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3F" w:rsidRPr="00C31B3F" w:rsidRDefault="00C31B3F" w:rsidP="00C31B3F">
      <w:pPr>
        <w:jc w:val="center"/>
        <w:rPr>
          <w:b/>
          <w:bCs/>
          <w:color w:val="FF0000"/>
          <w:sz w:val="36"/>
          <w:szCs w:val="36"/>
        </w:rPr>
      </w:pPr>
      <w:r w:rsidRPr="00C31B3F">
        <w:rPr>
          <w:b/>
          <w:bCs/>
          <w:color w:val="FF0000"/>
          <w:sz w:val="36"/>
          <w:szCs w:val="36"/>
        </w:rPr>
        <w:t>DIMENSTIONALITY REDUCTION</w:t>
      </w:r>
    </w:p>
    <w:p w:rsidR="009602CF" w:rsidRPr="00C31B3F" w:rsidRDefault="00CE7C01" w:rsidP="00C31B3F">
      <w:pPr>
        <w:jc w:val="both"/>
        <w:rPr>
          <w:sz w:val="24"/>
          <w:szCs w:val="22"/>
        </w:rPr>
      </w:pPr>
      <w:r w:rsidRPr="00C31B3F">
        <w:rPr>
          <w:sz w:val="24"/>
          <w:szCs w:val="22"/>
        </w:rPr>
        <w:t>Dimensionality reduction is a technique used in the field of machine learning and data analysis to reduce the number of features or variables in a dataset while preserving as much relevant information as possible.</w:t>
      </w:r>
    </w:p>
    <w:p w:rsidR="00CE7C01" w:rsidRPr="00C31B3F" w:rsidRDefault="00CE7C01" w:rsidP="00C31B3F">
      <w:pPr>
        <w:jc w:val="both"/>
        <w:rPr>
          <w:sz w:val="24"/>
          <w:szCs w:val="22"/>
        </w:rPr>
      </w:pPr>
      <w:r w:rsidRPr="00C31B3F">
        <w:rPr>
          <w:sz w:val="24"/>
          <w:szCs w:val="22"/>
        </w:rPr>
        <w:t>There are two main types of dimensionality reduction techniques:</w:t>
      </w:r>
    </w:p>
    <w:p w:rsidR="00CE7C01" w:rsidRPr="00C31B3F" w:rsidRDefault="00CE7C01" w:rsidP="00C31B3F">
      <w:pPr>
        <w:jc w:val="both"/>
        <w:rPr>
          <w:color w:val="0070C0"/>
          <w:sz w:val="28"/>
          <w:szCs w:val="28"/>
        </w:rPr>
      </w:pPr>
      <w:r w:rsidRPr="00C31B3F">
        <w:rPr>
          <w:b/>
          <w:bCs/>
          <w:color w:val="0070C0"/>
          <w:sz w:val="28"/>
          <w:szCs w:val="28"/>
        </w:rPr>
        <w:t>1. Feature Selection:</w:t>
      </w:r>
    </w:p>
    <w:p w:rsidR="00CE7C01" w:rsidRPr="00C31B3F" w:rsidRDefault="00CE7C01" w:rsidP="00C31B3F">
      <w:pPr>
        <w:ind w:left="360"/>
        <w:jc w:val="both"/>
        <w:rPr>
          <w:sz w:val="24"/>
          <w:szCs w:val="22"/>
        </w:rPr>
      </w:pPr>
      <w:r w:rsidRPr="00C31B3F">
        <w:rPr>
          <w:b/>
          <w:bCs/>
          <w:sz w:val="24"/>
          <w:szCs w:val="22"/>
        </w:rPr>
        <w:t>a. Filter Method:</w:t>
      </w:r>
      <w:r w:rsidRPr="00C31B3F">
        <w:rPr>
          <w:sz w:val="24"/>
          <w:szCs w:val="22"/>
        </w:rPr>
        <w:t xml:space="preserve"> Filter methods assess the relevance of each feature in isolation and select a subset of features based on certain criteria. Common criteria include correlation, statistical tests, and information gain.</w:t>
      </w:r>
    </w:p>
    <w:p w:rsidR="00CE7C01" w:rsidRPr="00C31B3F" w:rsidRDefault="00CE7C01" w:rsidP="00C31B3F">
      <w:pPr>
        <w:ind w:left="360"/>
        <w:jc w:val="both"/>
        <w:rPr>
          <w:sz w:val="24"/>
          <w:szCs w:val="22"/>
        </w:rPr>
      </w:pPr>
      <w:r w:rsidRPr="00C31B3F">
        <w:rPr>
          <w:b/>
          <w:bCs/>
          <w:sz w:val="24"/>
          <w:szCs w:val="22"/>
        </w:rPr>
        <w:t>b. Wrapper Method:</w:t>
      </w:r>
      <w:r w:rsidRPr="00C31B3F">
        <w:rPr>
          <w:sz w:val="24"/>
          <w:szCs w:val="22"/>
        </w:rPr>
        <w:t xml:space="preserve"> Wrapper methods evaluate feature subsets by considering how they perform within a specific machine learning model. They typically use a search algorithm (e.g., forward selection, backward elimination) to find the optimal feature subset for a particular model.</w:t>
      </w:r>
    </w:p>
    <w:p w:rsidR="00CE7C01" w:rsidRPr="00C31B3F" w:rsidRDefault="00CE7C01" w:rsidP="00C31B3F">
      <w:pPr>
        <w:ind w:left="360"/>
        <w:jc w:val="both"/>
        <w:rPr>
          <w:sz w:val="24"/>
          <w:szCs w:val="22"/>
        </w:rPr>
      </w:pPr>
      <w:r w:rsidRPr="00C31B3F">
        <w:rPr>
          <w:b/>
          <w:bCs/>
          <w:sz w:val="24"/>
          <w:szCs w:val="22"/>
        </w:rPr>
        <w:t>c. Embedded Method:</w:t>
      </w:r>
      <w:r w:rsidRPr="00C31B3F">
        <w:rPr>
          <w:sz w:val="24"/>
          <w:szCs w:val="22"/>
        </w:rPr>
        <w:t xml:space="preserve"> Embedded methods incorporate feature selection as an integral part of the learning process during model training. For example, decision trees or L1 regularization (Lasso) in linear regression can automatically select relevant features during model training.</w:t>
      </w:r>
    </w:p>
    <w:p w:rsidR="00CE7C01" w:rsidRPr="00C31B3F" w:rsidRDefault="00CE7C01" w:rsidP="00C31B3F">
      <w:pPr>
        <w:jc w:val="both"/>
        <w:rPr>
          <w:color w:val="0070C0"/>
          <w:sz w:val="28"/>
          <w:szCs w:val="28"/>
        </w:rPr>
      </w:pPr>
      <w:r w:rsidRPr="00C31B3F">
        <w:rPr>
          <w:b/>
          <w:bCs/>
          <w:color w:val="0070C0"/>
          <w:sz w:val="28"/>
          <w:szCs w:val="28"/>
        </w:rPr>
        <w:t>2. Feature Extraction / Dimension Reduction:</w:t>
      </w:r>
    </w:p>
    <w:p w:rsidR="00CE7C01" w:rsidRPr="00C31B3F" w:rsidRDefault="00CE7C01" w:rsidP="00C31B3F">
      <w:pPr>
        <w:ind w:left="360"/>
        <w:jc w:val="both"/>
        <w:rPr>
          <w:sz w:val="24"/>
          <w:szCs w:val="22"/>
        </w:rPr>
      </w:pPr>
      <w:r w:rsidRPr="00C31B3F">
        <w:rPr>
          <w:b/>
          <w:bCs/>
          <w:sz w:val="24"/>
          <w:szCs w:val="22"/>
        </w:rPr>
        <w:t>a. Linear Methods:</w:t>
      </w:r>
    </w:p>
    <w:p w:rsidR="00CE7C01" w:rsidRPr="00C31B3F" w:rsidRDefault="00CE7C01" w:rsidP="00C31B3F">
      <w:pPr>
        <w:ind w:left="1080"/>
        <w:jc w:val="both"/>
        <w:rPr>
          <w:sz w:val="24"/>
          <w:szCs w:val="22"/>
        </w:rPr>
      </w:pPr>
      <w:proofErr w:type="spellStart"/>
      <w:proofErr w:type="gramStart"/>
      <w:r w:rsidRPr="00C31B3F">
        <w:rPr>
          <w:b/>
          <w:bCs/>
          <w:sz w:val="24"/>
          <w:szCs w:val="22"/>
        </w:rPr>
        <w:t>i</w:t>
      </w:r>
      <w:proofErr w:type="spellEnd"/>
      <w:proofErr w:type="gramEnd"/>
      <w:r w:rsidRPr="00C31B3F">
        <w:rPr>
          <w:b/>
          <w:bCs/>
          <w:sz w:val="24"/>
          <w:szCs w:val="22"/>
        </w:rPr>
        <w:t>. Principal Component Analysis (PCA):</w:t>
      </w:r>
      <w:r w:rsidRPr="00C31B3F">
        <w:rPr>
          <w:sz w:val="24"/>
          <w:szCs w:val="22"/>
        </w:rPr>
        <w:t xml:space="preserve"> PCA identifies linear combinations of original features (principal components) that capture the maximum variance in the data. It reduces dimensionality while preserving as much variance as possible.</w:t>
      </w:r>
    </w:p>
    <w:p w:rsidR="00CE7C01" w:rsidRPr="00C31B3F" w:rsidRDefault="00CE7C01" w:rsidP="00C31B3F">
      <w:pPr>
        <w:ind w:left="1080"/>
        <w:jc w:val="both"/>
        <w:rPr>
          <w:sz w:val="24"/>
          <w:szCs w:val="22"/>
        </w:rPr>
      </w:pPr>
      <w:r w:rsidRPr="00C31B3F">
        <w:rPr>
          <w:b/>
          <w:bCs/>
          <w:sz w:val="24"/>
          <w:szCs w:val="22"/>
        </w:rPr>
        <w:t>ii. Independent Component Analysis (ICA):</w:t>
      </w:r>
      <w:r w:rsidRPr="00C31B3F">
        <w:rPr>
          <w:sz w:val="24"/>
          <w:szCs w:val="22"/>
        </w:rPr>
        <w:t xml:space="preserve"> ICA is used for blind source separation and aims to find statistically independent sources within the data. It can be applied to tasks like separating mixed audio sources.</w:t>
      </w:r>
    </w:p>
    <w:p w:rsidR="00CE7C01" w:rsidRPr="00C31B3F" w:rsidRDefault="00CE7C01" w:rsidP="00C31B3F">
      <w:pPr>
        <w:ind w:left="1080"/>
        <w:jc w:val="both"/>
        <w:rPr>
          <w:sz w:val="24"/>
          <w:szCs w:val="22"/>
        </w:rPr>
      </w:pPr>
      <w:r w:rsidRPr="00C31B3F">
        <w:rPr>
          <w:b/>
          <w:bCs/>
          <w:sz w:val="24"/>
          <w:szCs w:val="22"/>
        </w:rPr>
        <w:t>iii. Linear Discriminant Analysis (LDA):</w:t>
      </w:r>
      <w:r w:rsidRPr="00C31B3F">
        <w:rPr>
          <w:sz w:val="24"/>
          <w:szCs w:val="22"/>
        </w:rPr>
        <w:t xml:space="preserve"> LDA is primarily used for supervised dimensionality reduction and feature extraction, often in the context of classification problems. It maximizes class </w:t>
      </w:r>
      <w:proofErr w:type="spellStart"/>
      <w:r w:rsidRPr="00C31B3F">
        <w:rPr>
          <w:sz w:val="24"/>
          <w:szCs w:val="22"/>
        </w:rPr>
        <w:t>separability</w:t>
      </w:r>
      <w:proofErr w:type="spellEnd"/>
      <w:r w:rsidRPr="00C31B3F">
        <w:rPr>
          <w:sz w:val="24"/>
          <w:szCs w:val="22"/>
        </w:rPr>
        <w:t>.</w:t>
      </w:r>
    </w:p>
    <w:p w:rsidR="00CE7C01" w:rsidRPr="00C31B3F" w:rsidRDefault="00CE7C01" w:rsidP="00C31B3F">
      <w:pPr>
        <w:ind w:left="1080"/>
        <w:jc w:val="both"/>
        <w:rPr>
          <w:sz w:val="24"/>
          <w:szCs w:val="22"/>
        </w:rPr>
      </w:pPr>
      <w:r w:rsidRPr="00C31B3F">
        <w:rPr>
          <w:b/>
          <w:bCs/>
          <w:sz w:val="24"/>
          <w:szCs w:val="22"/>
        </w:rPr>
        <w:t>iv. Factor Analysis:</w:t>
      </w:r>
      <w:r w:rsidRPr="00C31B3F">
        <w:rPr>
          <w:sz w:val="24"/>
          <w:szCs w:val="22"/>
        </w:rPr>
        <w:t xml:space="preserve"> Factor analysis is a statistical method that models the relationships between observed variables and underlying latent factors. It can help uncover the underlying structure of the data.</w:t>
      </w:r>
    </w:p>
    <w:p w:rsidR="00CE7C01" w:rsidRPr="00C31B3F" w:rsidRDefault="00CE7C01" w:rsidP="00C31B3F">
      <w:pPr>
        <w:ind w:left="360"/>
        <w:jc w:val="both"/>
        <w:rPr>
          <w:sz w:val="24"/>
          <w:szCs w:val="22"/>
        </w:rPr>
      </w:pPr>
      <w:r w:rsidRPr="00C31B3F">
        <w:rPr>
          <w:b/>
          <w:bCs/>
          <w:sz w:val="24"/>
          <w:szCs w:val="22"/>
        </w:rPr>
        <w:t>b. Nonlinear Methods:</w:t>
      </w:r>
    </w:p>
    <w:p w:rsidR="00CE7C01" w:rsidRPr="00C31B3F" w:rsidRDefault="00CE7C01" w:rsidP="00C31B3F">
      <w:pPr>
        <w:ind w:left="1080"/>
        <w:jc w:val="both"/>
        <w:rPr>
          <w:sz w:val="24"/>
          <w:szCs w:val="22"/>
        </w:rPr>
      </w:pPr>
      <w:proofErr w:type="spellStart"/>
      <w:r w:rsidRPr="00C31B3F">
        <w:rPr>
          <w:b/>
          <w:bCs/>
          <w:sz w:val="24"/>
          <w:szCs w:val="22"/>
        </w:rPr>
        <w:lastRenderedPageBreak/>
        <w:t>i</w:t>
      </w:r>
      <w:proofErr w:type="spellEnd"/>
      <w:r w:rsidRPr="00C31B3F">
        <w:rPr>
          <w:b/>
          <w:bCs/>
          <w:sz w:val="24"/>
          <w:szCs w:val="22"/>
        </w:rPr>
        <w:t>. Kernel PCA:</w:t>
      </w:r>
      <w:r w:rsidRPr="00C31B3F">
        <w:rPr>
          <w:sz w:val="24"/>
          <w:szCs w:val="22"/>
        </w:rPr>
        <w:t xml:space="preserve"> Kernel PCA extends PCA to handle nonlinear data by using kernel functions. It projects data into a higher-dimensional space where it becomes linearly separable.</w:t>
      </w:r>
    </w:p>
    <w:p w:rsidR="00CE7C01" w:rsidRPr="00C31B3F" w:rsidRDefault="00CE7C01" w:rsidP="00C31B3F">
      <w:pPr>
        <w:ind w:left="1080"/>
        <w:jc w:val="both"/>
        <w:rPr>
          <w:sz w:val="24"/>
          <w:szCs w:val="22"/>
        </w:rPr>
      </w:pPr>
      <w:r w:rsidRPr="00C31B3F">
        <w:rPr>
          <w:b/>
          <w:bCs/>
          <w:sz w:val="24"/>
          <w:szCs w:val="22"/>
        </w:rPr>
        <w:t>ii. ISOMAP:</w:t>
      </w:r>
      <w:r w:rsidRPr="00C31B3F">
        <w:rPr>
          <w:sz w:val="24"/>
          <w:szCs w:val="22"/>
        </w:rPr>
        <w:t xml:space="preserve"> ISOMAP is a manifold learning technique that preserves geodesic distances in the data. It's useful for nonlinear dimensionality reduction and can uncover the intrinsic structure of the data.</w:t>
      </w:r>
    </w:p>
    <w:p w:rsidR="00CE7C01" w:rsidRPr="00C31B3F" w:rsidRDefault="00CE7C01" w:rsidP="00C31B3F">
      <w:pPr>
        <w:ind w:left="1080"/>
        <w:jc w:val="both"/>
        <w:rPr>
          <w:sz w:val="24"/>
          <w:szCs w:val="22"/>
        </w:rPr>
      </w:pPr>
      <w:r w:rsidRPr="00C31B3F">
        <w:rPr>
          <w:b/>
          <w:bCs/>
          <w:sz w:val="24"/>
          <w:szCs w:val="22"/>
        </w:rPr>
        <w:t xml:space="preserve">iii. t-SNE (t-Distributed Stochastic Neighbor </w:t>
      </w:r>
      <w:proofErr w:type="gramStart"/>
      <w:r w:rsidRPr="00C31B3F">
        <w:rPr>
          <w:b/>
          <w:bCs/>
          <w:sz w:val="24"/>
          <w:szCs w:val="22"/>
        </w:rPr>
        <w:t>Embedding</w:t>
      </w:r>
      <w:proofErr w:type="gramEnd"/>
      <w:r w:rsidRPr="00C31B3F">
        <w:rPr>
          <w:b/>
          <w:bCs/>
          <w:sz w:val="24"/>
          <w:szCs w:val="22"/>
        </w:rPr>
        <w:t>):</w:t>
      </w:r>
      <w:r w:rsidRPr="00C31B3F">
        <w:rPr>
          <w:sz w:val="24"/>
          <w:szCs w:val="22"/>
        </w:rPr>
        <w:t xml:space="preserve"> t-SNE is a popular method for visualizing and exploring high-dimensional data in two or three dimensions. It emphasizes the preservation of local similarities.</w:t>
      </w:r>
    </w:p>
    <w:p w:rsidR="00CE7C01" w:rsidRPr="00C31B3F" w:rsidRDefault="00CE7C01" w:rsidP="00C31B3F">
      <w:pPr>
        <w:ind w:left="1080"/>
        <w:jc w:val="both"/>
        <w:rPr>
          <w:sz w:val="24"/>
          <w:szCs w:val="22"/>
        </w:rPr>
      </w:pPr>
      <w:r w:rsidRPr="00C31B3F">
        <w:rPr>
          <w:b/>
          <w:bCs/>
          <w:sz w:val="24"/>
          <w:szCs w:val="22"/>
        </w:rPr>
        <w:t>iv. UMAP (Uniform Manifold Approximation and Projection):</w:t>
      </w:r>
      <w:r w:rsidRPr="00C31B3F">
        <w:rPr>
          <w:sz w:val="24"/>
          <w:szCs w:val="22"/>
        </w:rPr>
        <w:t xml:space="preserve"> UMAP is another nonlinear dimensionality reduction method that works well for data visualization and clustering.</w:t>
      </w:r>
    </w:p>
    <w:p w:rsidR="00CE7C01" w:rsidRPr="00C31B3F" w:rsidRDefault="00CE7C01" w:rsidP="00C31B3F">
      <w:pPr>
        <w:ind w:left="1080"/>
        <w:jc w:val="both"/>
        <w:rPr>
          <w:sz w:val="24"/>
          <w:szCs w:val="22"/>
        </w:rPr>
      </w:pPr>
      <w:r w:rsidRPr="00C31B3F">
        <w:rPr>
          <w:b/>
          <w:bCs/>
          <w:sz w:val="24"/>
          <w:szCs w:val="22"/>
        </w:rPr>
        <w:t xml:space="preserve">v. </w:t>
      </w:r>
      <w:proofErr w:type="spellStart"/>
      <w:r w:rsidRPr="00C31B3F">
        <w:rPr>
          <w:b/>
          <w:bCs/>
          <w:sz w:val="24"/>
          <w:szCs w:val="22"/>
        </w:rPr>
        <w:t>Autoencoder</w:t>
      </w:r>
      <w:proofErr w:type="spellEnd"/>
      <w:r w:rsidRPr="00C31B3F">
        <w:rPr>
          <w:b/>
          <w:bCs/>
          <w:sz w:val="24"/>
          <w:szCs w:val="22"/>
        </w:rPr>
        <w:t>:</w:t>
      </w:r>
      <w:r w:rsidRPr="00C31B3F">
        <w:rPr>
          <w:sz w:val="24"/>
          <w:szCs w:val="22"/>
        </w:rPr>
        <w:t xml:space="preserve"> </w:t>
      </w:r>
      <w:proofErr w:type="spellStart"/>
      <w:r w:rsidRPr="00C31B3F">
        <w:rPr>
          <w:sz w:val="24"/>
          <w:szCs w:val="22"/>
        </w:rPr>
        <w:t>Autoencoders</w:t>
      </w:r>
      <w:proofErr w:type="spellEnd"/>
      <w:r w:rsidRPr="00C31B3F">
        <w:rPr>
          <w:sz w:val="24"/>
          <w:szCs w:val="22"/>
        </w:rPr>
        <w:t xml:space="preserve"> are neural networks that can learn compact representations of data through an encoder-decoder architecture. They are particularly effective for unsupervised feature learning and dimensionality reduction.</w:t>
      </w:r>
    </w:p>
    <w:p w:rsidR="00CE7C01" w:rsidRPr="00C31B3F" w:rsidRDefault="00CE7C01" w:rsidP="00C31B3F">
      <w:pPr>
        <w:jc w:val="both"/>
        <w:rPr>
          <w:sz w:val="24"/>
          <w:szCs w:val="22"/>
        </w:rPr>
      </w:pPr>
      <w:r w:rsidRPr="00C31B3F">
        <w:rPr>
          <w:sz w:val="24"/>
          <w:szCs w:val="22"/>
        </w:rPr>
        <w:t xml:space="preserve">Each of these techniques has its strengths and is suitable for different types of data and problem domains. The choice of the method depends on </w:t>
      </w:r>
      <w:r w:rsidR="001116B8">
        <w:rPr>
          <w:sz w:val="24"/>
          <w:szCs w:val="22"/>
        </w:rPr>
        <w:t xml:space="preserve">the specific characteristics of </w:t>
      </w:r>
      <w:bookmarkStart w:id="0" w:name="_GoBack"/>
      <w:bookmarkEnd w:id="0"/>
      <w:r w:rsidR="000825E1">
        <w:rPr>
          <w:sz w:val="24"/>
          <w:szCs w:val="22"/>
        </w:rPr>
        <w:t xml:space="preserve">data and the objectives </w:t>
      </w:r>
      <w:proofErr w:type="gramStart"/>
      <w:r w:rsidR="000825E1">
        <w:rPr>
          <w:sz w:val="24"/>
          <w:szCs w:val="22"/>
        </w:rPr>
        <w:t xml:space="preserve">of </w:t>
      </w:r>
      <w:r w:rsidRPr="00C31B3F">
        <w:rPr>
          <w:sz w:val="24"/>
          <w:szCs w:val="22"/>
        </w:rPr>
        <w:t xml:space="preserve"> analysis</w:t>
      </w:r>
      <w:proofErr w:type="gramEnd"/>
      <w:r w:rsidRPr="00C31B3F">
        <w:rPr>
          <w:sz w:val="24"/>
          <w:szCs w:val="22"/>
        </w:rPr>
        <w:t xml:space="preserve"> or modeling task. </w:t>
      </w:r>
    </w:p>
    <w:p w:rsidR="00CE7C01" w:rsidRPr="00C31B3F" w:rsidRDefault="00CE7C01" w:rsidP="00C31B3F">
      <w:pPr>
        <w:jc w:val="both"/>
        <w:rPr>
          <w:vanish/>
          <w:sz w:val="24"/>
          <w:szCs w:val="22"/>
        </w:rPr>
      </w:pPr>
      <w:r w:rsidRPr="00C31B3F">
        <w:rPr>
          <w:vanish/>
          <w:sz w:val="24"/>
          <w:szCs w:val="22"/>
        </w:rPr>
        <w:t>Top of Form</w:t>
      </w:r>
    </w:p>
    <w:p w:rsidR="00CE7C01" w:rsidRPr="00C31B3F" w:rsidRDefault="00CE7C01" w:rsidP="00C31B3F">
      <w:pPr>
        <w:jc w:val="both"/>
        <w:rPr>
          <w:sz w:val="24"/>
          <w:szCs w:val="22"/>
        </w:rPr>
      </w:pPr>
    </w:p>
    <w:sectPr w:rsidR="00CE7C01" w:rsidRPr="00C3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64D"/>
    <w:multiLevelType w:val="multilevel"/>
    <w:tmpl w:val="E236D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87C22"/>
    <w:multiLevelType w:val="multilevel"/>
    <w:tmpl w:val="0C0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2E"/>
    <w:rsid w:val="000825E1"/>
    <w:rsid w:val="001116B8"/>
    <w:rsid w:val="009602CF"/>
    <w:rsid w:val="00A6212E"/>
    <w:rsid w:val="00C31B3F"/>
    <w:rsid w:val="00CE7C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F4D6"/>
  <w15:chartTrackingRefBased/>
  <w15:docId w15:val="{167DD580-3CBC-4BBF-A6B8-730F7C44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622142">
      <w:bodyDiv w:val="1"/>
      <w:marLeft w:val="0"/>
      <w:marRight w:val="0"/>
      <w:marTop w:val="0"/>
      <w:marBottom w:val="0"/>
      <w:divBdr>
        <w:top w:val="none" w:sz="0" w:space="0" w:color="auto"/>
        <w:left w:val="none" w:sz="0" w:space="0" w:color="auto"/>
        <w:bottom w:val="none" w:sz="0" w:space="0" w:color="auto"/>
        <w:right w:val="none" w:sz="0" w:space="0" w:color="auto"/>
      </w:divBdr>
      <w:divsChild>
        <w:div w:id="1318996965">
          <w:marLeft w:val="0"/>
          <w:marRight w:val="0"/>
          <w:marTop w:val="0"/>
          <w:marBottom w:val="0"/>
          <w:divBdr>
            <w:top w:val="single" w:sz="2" w:space="0" w:color="D9D9E3"/>
            <w:left w:val="single" w:sz="2" w:space="0" w:color="D9D9E3"/>
            <w:bottom w:val="single" w:sz="2" w:space="0" w:color="D9D9E3"/>
            <w:right w:val="single" w:sz="2" w:space="0" w:color="D9D9E3"/>
          </w:divBdr>
          <w:divsChild>
            <w:div w:id="2051832889">
              <w:marLeft w:val="0"/>
              <w:marRight w:val="0"/>
              <w:marTop w:val="0"/>
              <w:marBottom w:val="0"/>
              <w:divBdr>
                <w:top w:val="single" w:sz="2" w:space="0" w:color="D9D9E3"/>
                <w:left w:val="single" w:sz="2" w:space="0" w:color="D9D9E3"/>
                <w:bottom w:val="single" w:sz="2" w:space="0" w:color="D9D9E3"/>
                <w:right w:val="single" w:sz="2" w:space="0" w:color="D9D9E3"/>
              </w:divBdr>
              <w:divsChild>
                <w:div w:id="1890451656">
                  <w:marLeft w:val="0"/>
                  <w:marRight w:val="0"/>
                  <w:marTop w:val="0"/>
                  <w:marBottom w:val="0"/>
                  <w:divBdr>
                    <w:top w:val="single" w:sz="2" w:space="0" w:color="D9D9E3"/>
                    <w:left w:val="single" w:sz="2" w:space="0" w:color="D9D9E3"/>
                    <w:bottom w:val="single" w:sz="2" w:space="0" w:color="D9D9E3"/>
                    <w:right w:val="single" w:sz="2" w:space="0" w:color="D9D9E3"/>
                  </w:divBdr>
                  <w:divsChild>
                    <w:div w:id="185293633">
                      <w:marLeft w:val="0"/>
                      <w:marRight w:val="0"/>
                      <w:marTop w:val="0"/>
                      <w:marBottom w:val="0"/>
                      <w:divBdr>
                        <w:top w:val="single" w:sz="2" w:space="0" w:color="D9D9E3"/>
                        <w:left w:val="single" w:sz="2" w:space="0" w:color="D9D9E3"/>
                        <w:bottom w:val="single" w:sz="2" w:space="0" w:color="D9D9E3"/>
                        <w:right w:val="single" w:sz="2" w:space="0" w:color="D9D9E3"/>
                      </w:divBdr>
                      <w:divsChild>
                        <w:div w:id="1248078478">
                          <w:marLeft w:val="0"/>
                          <w:marRight w:val="0"/>
                          <w:marTop w:val="0"/>
                          <w:marBottom w:val="0"/>
                          <w:divBdr>
                            <w:top w:val="single" w:sz="2" w:space="0" w:color="auto"/>
                            <w:left w:val="single" w:sz="2" w:space="0" w:color="auto"/>
                            <w:bottom w:val="single" w:sz="6" w:space="0" w:color="auto"/>
                            <w:right w:val="single" w:sz="2" w:space="0" w:color="auto"/>
                          </w:divBdr>
                          <w:divsChild>
                            <w:div w:id="7792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736437472">
                                  <w:marLeft w:val="0"/>
                                  <w:marRight w:val="0"/>
                                  <w:marTop w:val="0"/>
                                  <w:marBottom w:val="0"/>
                                  <w:divBdr>
                                    <w:top w:val="single" w:sz="2" w:space="0" w:color="D9D9E3"/>
                                    <w:left w:val="single" w:sz="2" w:space="0" w:color="D9D9E3"/>
                                    <w:bottom w:val="single" w:sz="2" w:space="0" w:color="D9D9E3"/>
                                    <w:right w:val="single" w:sz="2" w:space="0" w:color="D9D9E3"/>
                                  </w:divBdr>
                                  <w:divsChild>
                                    <w:div w:id="32510608">
                                      <w:marLeft w:val="0"/>
                                      <w:marRight w:val="0"/>
                                      <w:marTop w:val="0"/>
                                      <w:marBottom w:val="0"/>
                                      <w:divBdr>
                                        <w:top w:val="single" w:sz="2" w:space="0" w:color="D9D9E3"/>
                                        <w:left w:val="single" w:sz="2" w:space="0" w:color="D9D9E3"/>
                                        <w:bottom w:val="single" w:sz="2" w:space="0" w:color="D9D9E3"/>
                                        <w:right w:val="single" w:sz="2" w:space="0" w:color="D9D9E3"/>
                                      </w:divBdr>
                                      <w:divsChild>
                                        <w:div w:id="339356989">
                                          <w:marLeft w:val="0"/>
                                          <w:marRight w:val="0"/>
                                          <w:marTop w:val="0"/>
                                          <w:marBottom w:val="0"/>
                                          <w:divBdr>
                                            <w:top w:val="single" w:sz="2" w:space="0" w:color="D9D9E3"/>
                                            <w:left w:val="single" w:sz="2" w:space="0" w:color="D9D9E3"/>
                                            <w:bottom w:val="single" w:sz="2" w:space="0" w:color="D9D9E3"/>
                                            <w:right w:val="single" w:sz="2" w:space="0" w:color="D9D9E3"/>
                                          </w:divBdr>
                                          <w:divsChild>
                                            <w:div w:id="706176514">
                                              <w:marLeft w:val="0"/>
                                              <w:marRight w:val="0"/>
                                              <w:marTop w:val="0"/>
                                              <w:marBottom w:val="0"/>
                                              <w:divBdr>
                                                <w:top w:val="single" w:sz="2" w:space="0" w:color="D9D9E3"/>
                                                <w:left w:val="single" w:sz="2" w:space="0" w:color="D9D9E3"/>
                                                <w:bottom w:val="single" w:sz="2" w:space="0" w:color="D9D9E3"/>
                                                <w:right w:val="single" w:sz="2" w:space="0" w:color="D9D9E3"/>
                                              </w:divBdr>
                                              <w:divsChild>
                                                <w:div w:id="1154836195">
                                                  <w:marLeft w:val="0"/>
                                                  <w:marRight w:val="0"/>
                                                  <w:marTop w:val="0"/>
                                                  <w:marBottom w:val="0"/>
                                                  <w:divBdr>
                                                    <w:top w:val="single" w:sz="2" w:space="0" w:color="D9D9E3"/>
                                                    <w:left w:val="single" w:sz="2" w:space="0" w:color="D9D9E3"/>
                                                    <w:bottom w:val="single" w:sz="2" w:space="0" w:color="D9D9E3"/>
                                                    <w:right w:val="single" w:sz="2" w:space="0" w:color="D9D9E3"/>
                                                  </w:divBdr>
                                                  <w:divsChild>
                                                    <w:div w:id="131788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061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paudel</dc:creator>
  <cp:keywords/>
  <dc:description/>
  <cp:lastModifiedBy>garima paudel</cp:lastModifiedBy>
  <cp:revision>7</cp:revision>
  <cp:lastPrinted>2023-11-05T17:14:00Z</cp:lastPrinted>
  <dcterms:created xsi:type="dcterms:W3CDTF">2023-11-05T17:09:00Z</dcterms:created>
  <dcterms:modified xsi:type="dcterms:W3CDTF">2023-11-05T17:17:00Z</dcterms:modified>
</cp:coreProperties>
</file>