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200"/>
        <w:jc w:val="center"/>
      </w:pPr>
      <w:r>
        <w:rPr>
          <w:rFonts w:ascii="Lohit Devanagari" w:cs="Lohit Devanagari" w:eastAsia="Lohit Devanagari" w:hAnsi="Lohit Devanagari"/>
          <w:b/>
          <w:bCs/>
          <w:color w:val="595959"/>
          <w:sz w:val="26"/>
          <w:szCs w:val="26"/>
        </w:rPr>
        <w:t xml:space="preserve">FRONTEND DEVELOPER #1</w:t>
      </w:r>
    </w:p>
    <w:p>
      <w:pPr>
        <w:spacing w:after="100"/>
        <w:jc w:val="center"/>
      </w:pPr>
      <w:r>
        <w:rPr>
          <w:rFonts w:ascii="Lohit Devanagari" w:cs="Lohit Devanagari" w:eastAsia="Lohit Devanagari" w:hAnsi="Lohit Devanagari"/>
          <w:b/>
          <w:bCs/>
          <w:color w:val="8B1E2D"/>
          <w:sz w:val="46"/>
          <w:szCs w:val="46"/>
        </w:rPr>
        <w:t xml:space="preserve">NEXT.JS PROJECT GUIDE</w:t>
      </w:r>
    </w:p>
    <w:p>
      <w:pPr>
        <w:spacing w:after="400"/>
        <w:jc w:val="center"/>
      </w:pPr>
      <w:r>
        <w:rPr>
          <w:rFonts w:ascii="Lohit Devanagari" w:cs="Lohit Devanagari" w:eastAsia="Lohit Devanagari" w:hAnsi="Lohit Devanagari"/>
          <w:b/>
          <w:bCs/>
          <w:color w:val="1F1F1F"/>
          <w:sz w:val="30"/>
          <w:szCs w:val="30"/>
        </w:rPr>
        <w:t xml:space="preserve">Universal Admin Dashboard Theme</w:t>
      </w:r>
    </w:p>
    <w:p>
      <w:pPr>
        <w:spacing w:after="500"/>
        <w:jc w:val="center"/>
      </w:pPr>
      <w:r>
        <w:rPr>
          <w:rFonts w:ascii="Lohit Devanagari" w:cs="Lohit Devanagari" w:eastAsia="Lohit Devanagari" w:hAnsi="Lohit Devanagari"/>
          <w:b/>
          <w:bCs/>
          <w:color w:val="595959"/>
          <w:sz w:val="22"/>
          <w:szCs w:val="22"/>
        </w:rPr>
        <w:t xml:space="preserve">40 Working Days   •   8 Hours / Day   •   40 Hours / Week   •   Beginner Level</w:t>
      </w:r>
    </w:p>
    <w:tbl>
      <w:tblPr>
        <w:tblW w:type="pct" w:w="100%"/>
        <w:tblBorders>
          <w:top w:val="single" w:color="8B1E2D" w:sz="4"/>
          <w:left w:val="single" w:color="8B1E2D" w:sz="24"/>
          <w:bottom w:val="single" w:color="8B1E2D" w:sz="4"/>
          <w:right w:val="single" w:color="8B1E2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F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You are not building one client's website. You are building the Frontend (Next.js) side of a reusable commercial theme.</w:t>
            </w:r>
          </w:p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When a new client comes in, only the config should change — never the component code.</w:t>
            </w:r>
          </w:p>
          <w:p>
            <w:pPr>
              <w:spacing w:after="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This guide assumes zero prior experience with Next.js or TypeScript. Follow it in order.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A — Setup From Zero (Day 1)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A1. This project comes with a ready-to-run starter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Unzip the folder you were given. It already contains the full project structure, a working homepage, and example components — you do not need to run create-next-app yourself.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cd project-folder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npm install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npm run 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# open http://localhost:3000 in your browser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/>
          <w:bCs/>
          <w:i w:val="false"/>
          <w:iCs w:val="false"/>
          <w:color w:val="1F1F1F"/>
          <w:sz w:val="22"/>
          <w:szCs w:val="22"/>
        </w:rPr>
        <w:t xml:space="preserve">If the page loads with a basic homepage and header/footer, your setup is working correctly.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A2. Folder Structure — What Each Part Is For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app/                 → routes (pages) — app/page.tsx is the homepage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components/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├── ui/              → generic reusable pieces (Button, Card, EmptyState)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├── layout/          → Navbar, Footer (shown on every page)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├── sections/        → homepage sections (Hero, Gallery, Reviews...)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│   └── project/         → the 3 components specific to THIS 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features/            → business logic grouped by feature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config/theme.ts      → brand name, colors, feature flags (THE file to edit for rebranding)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data/                → mock/demo data used before the backend is ready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types/               → shared TypeScript interfaces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services/api.ts      → all calls to the backend go through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├── hooks/               → reusable stateful logic (see useLocalState.ts for the pattern)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└── styles/              → design tokens, if needed beyond Tailwind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Every file already in the starter has a one-line comment at the top explaining its job — read that comment before editing the file.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A3. Theme Configuration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Never hard-code a brand name or color inside a component. Everything client-specific lives in config/theme.ts: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// src/config/theme.ts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const theme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brandName: "Admin Dashboard Theme",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colors: { primary: "#B11226", secondary: "#000000", accent: "#D4AF37"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features: { booking: true, gallery: true, reviews: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B — TypeScript Basics (Beginner Primer)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B1. Basic Types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let name: string = "Aatma";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let age: number = 30;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let isActive: boolean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let tags: string[] = ["nextjs", "react"];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B2. Interfaces — Describing the Shape of an Object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User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id: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name: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email?: string;   // the ? means this field is optional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B3. Typing Component Props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ButtonProps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label: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onClick?: ()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function Button({ label, onClick }: ButtonProps)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return &lt;button onClick={onClick}&gt;{label}&lt;/button&gt;;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B4. Typing useState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const [count, setCount] = useState&lt;number&gt;(0);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const [items, setItems] = useState&lt;MenuItem[]&gt;([]);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C — How To Build a Component (General Rule)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Follow these 6 steps for every component you build: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Define the props interface first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Create the .tsx file inside components/ui, sections/, or project/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Write responsive markup with Tailwind classes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Test it at mobile, tablet, and desktop widths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Add loading/empty/error states where relevant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Lohit Devanagari" w:cs="Lohit Devanagari" w:eastAsia="Lohit Devanagari" w:hAnsi="Lohit Devanagari"/>
          <w:sz w:val="21"/>
          <w:szCs w:val="21"/>
        </w:rPr>
        <w:t xml:space="preserve">Commit to Git with a clear message</w:t>
      </w:r>
    </w:p>
    <w:p>
      <w:pPr>
        <w:spacing w:after="140"/>
      </w:pPr>
      <w:r>
        <w:t xml:space="preserve"/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B00020"/>
          <w:sz w:val="22"/>
          <w:szCs w:val="22"/>
        </w:rPr>
        <w:t xml:space="preserve">❌ Wrong: SushiCard, PizzaCard, BurgerCard — five separate components for the same thing.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/>
          <w:bCs/>
          <w:i w:val="false"/>
          <w:iCs w:val="false"/>
          <w:color w:val="1E7A34"/>
          <w:sz w:val="22"/>
          <w:szCs w:val="22"/>
        </w:rPr>
        <w:t xml:space="preserve">✅ Right: one MenuCard component — only the data passed in changes.</w:t>
      </w:r>
    </w:p>
    <w:p>
      <w:r>
        <w:br w:type="page"/>
      </w:r>
    </w:p>
    <w:p>
      <w:pPr>
        <w:pStyle w:val="Heading1"/>
        <w:shd w:fill="8B1E2D" w:color="auto" w:val="clear"/>
        <w:spacing w:after="40" w:before="420"/>
      </w:pPr>
      <w:r>
        <w:rPr>
          <w:rFonts w:ascii="Lohit Devanagari" w:cs="Lohit Devanagari" w:eastAsia="Lohit Devanagari" w:hAnsi="Lohit Devanagari"/>
          <w:b/>
          <w:bCs/>
          <w:color w:val="FFFFFF"/>
          <w:sz w:val="22"/>
          <w:szCs w:val="22"/>
        </w:rPr>
        <w:t xml:space="preserve">  PROJECT — Universal Admin Dashboard Theme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Goal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reusable Admin UI System that every other project (Restaurant, News, Listing, SaaS, Corporate) can plug into — build it once, use it everywhere.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Homepage 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/>
        <w:ind w:left="100" w:right="100"/>
      </w:pPr>
      <w:r>
        <w:rPr>
          <w:rFonts w:ascii="Lohit Devanagari" w:cs="Lohit Devanagari" w:eastAsia="Lohit Devanagari" w:hAnsi="Lohit Devanagari"/>
          <w:color w:val="1F1F1F"/>
          <w:sz w:val="19"/>
          <w:szCs w:val="19"/>
        </w:rPr>
        <w:t xml:space="preserve">Navbar  →  Sidebar  →  Page Header  →  KPI Cards  →  Charts  →  Recent Activity  →  Recent Records  →  Quick Actions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Inner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Login / Register / Forgot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Users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Roles &amp; Permissions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Media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ohit Devanagari" w:cs="Lohit Devanagari" w:eastAsia="Lohit Devanagari" w:hAnsi="Lohit Devanagari"/>
          <w:b w:val="false"/>
          <w:bCs w:val="false"/>
          <w:color w:val="1F1F1F"/>
          <w:sz w:val="21"/>
          <w:szCs w:val="21"/>
        </w:rPr>
        <w:t xml:space="preserve">Profile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The 3 Components You Must Build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Stub files for these already exist in src/components/project/ with the props interface written for you and a TODO comment — your job is to fill in the JSX using the example below as a reference.</w:t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1. DataTable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reusable table with sorting, pagination, and search — used on every admin list page.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columns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Column[]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the table's column definitions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data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T[]</w:t>
            </w:r>
          </w:p>
        </w:tc>
        <w:tc>
          <w:tcPr>
            <w:tcW w:type="dxa" w:w="39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the row data to display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loading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boolean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show a loading skeleton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onRowClick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(row: T) =&gt; void</w:t>
            </w:r>
          </w:p>
        </w:tc>
        <w:tc>
          <w:tcPr>
            <w:tcW w:type="dxa" w:w="39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row click handler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/>
          <w:iCs/>
          <w:color w:val="595959"/>
          <w:sz w:val="20"/>
          <w:szCs w:val="20"/>
        </w:rPr>
        <w:t xml:space="preserve">Used in: Users list, Orders list, Articles list — any screen that shows tabular data.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Column&lt;T&gt;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key: keyof 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label: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render?: (row: T) =&gt; React.ReactNode;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DataTableProps&lt;T&gt;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columns: Column&lt;T&gt;[];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data: T[];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loading?: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onRowClick?: (row: T)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function DataTable&lt;T&gt;({ columns, data, loading, onRowClick }: DataTableProps&lt;T&gt;)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if (loading) return &lt;TableSkeleton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if (data.length === 0) return &lt;EmptyState message="No records found" /&gt;;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&lt;table className="w-full text-sm"&gt;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&lt;thead&gt;&lt;tr&gt;{columns.map(c =&gt; &lt;th key={String(c.key)} className="text-left p-3"&gt;{c.label}&lt;/th&gt;)}&lt;/tr&gt;&lt;/thead&gt;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&lt;tbody&gt;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{data.map((row, i)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&lt;tr key={i} onClick={() =&gt; onRowClick?.(row)} className="border-t hover:bg-gray-50 cursor-pointer"&gt;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{columns.map(c =&gt; &lt;td key={String(c.key)} className="p-3"&gt;{c.render ? c.render(row) : String(row[c.key])}&lt;/td&gt;)}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&lt;/tr&gt;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&lt;/tbody&gt;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&lt;/table&gt;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2. Sidebar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collapsible navigation sidebar that renders menu items based on the logged-in user's role.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items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NavItem[]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menu items (icon, label, href)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collapsed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boolean</w:t>
            </w:r>
          </w:p>
        </w:tc>
        <w:tc>
          <w:tcPr>
            <w:tcW w:type="dxa" w:w="39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collapsed state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onToggle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() =&gt; void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collapse/expand handler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/>
          <w:iCs/>
          <w:color w:val="595959"/>
          <w:sz w:val="20"/>
          <w:szCs w:val="20"/>
        </w:rPr>
        <w:t xml:space="preserve">Used in: The left navigation on every dashboard layout.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NavItem { label: string; href: string; icon: React.ElementType;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SidebarProps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items: NavItem[];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collapsed?: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onToggle?: ()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function Sidebar({ items, collapsed, onToggle }: SidebarProps)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&lt;aside className={collapsed ? "w-16" : "w-64"}&gt;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&lt;button onClick={onToggle}&gt;{collapsed ? "→" : "←"}&lt;/button&gt;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&lt;nav&gt;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{items.map(item =&gt;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&lt;a key={item.href} href={item.href} className="flex items-center gap-2 p-3"&gt;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&lt;item.icon size={18}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  {!collapsed &amp;&amp; &lt;span&gt;{item.label}&lt;/span&gt;}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&lt;/a&gt;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))}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&lt;/nav&gt;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&lt;/aside&gt;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3. Modal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A reusable dialog/modal — used for confirmations, forms, and previews across the app.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20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isOpen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boolean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whether the modal is open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onClose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() =&gt; void</w:t>
            </w:r>
          </w:p>
        </w:tc>
        <w:tc>
          <w:tcPr>
            <w:tcW w:type="dxa" w:w="39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handler to close the modal</w:t>
            </w:r>
          </w:p>
        </w:tc>
      </w:tr>
      <w:tr>
        <w:tc>
          <w:tcPr>
            <w:tcW w:type="dxa" w:w="2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string</w:t>
            </w:r>
          </w:p>
        </w:tc>
        <w:tc>
          <w:tcPr>
            <w:tcW w:type="dxa" w:w="39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modal header text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children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React.ReactNode</w:t>
            </w:r>
          </w:p>
        </w:tc>
        <w:tc>
          <w:tcPr>
            <w:tcW w:type="dxa" w:w="39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body content</w:t>
            </w:r>
          </w:p>
        </w:tc>
      </w:tr>
    </w:tbl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/>
          <w:iCs/>
          <w:color w:val="595959"/>
          <w:sz w:val="20"/>
          <w:szCs w:val="20"/>
        </w:rPr>
        <w:t xml:space="preserve">Used in: Delete confirmations, create/edit form popups, image previews.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interface ModalProps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isOpen: boolean;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onClose: () =&gt; void;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title: string;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children: React.ReactNode;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export function Modal({ isOpen, onClose, title, children }: ModalProps)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if (!isOpen)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&lt;div className="fixed inset-0 bg-black/40 flex items-center justify-center"&gt;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&lt;div className="bg-white rounded-lg p-6 w-full max-w-md"&gt;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&lt;div className="flex justify-between mb-4"&gt;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&lt;h3 className="font-bold"&gt;{title}&lt;/h3&gt;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  &lt;button onClick={onClose}&gt;✕&lt;/button&gt;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  {children}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B1E2D" w:sz="6" w:space="4"/>
        </w:pBdr>
        <w:spacing w:after="180" w:before="360"/>
      </w:pPr>
      <w:r>
        <w:rPr>
          <w:rFonts w:ascii="Lohit Devanagari" w:cs="Lohit Devanagari" w:eastAsia="Lohit Devanagari" w:hAnsi="Lohit Devanagari"/>
          <w:b/>
          <w:bCs/>
          <w:color w:val="8B1E2D"/>
          <w:sz w:val="30"/>
          <w:szCs w:val="30"/>
        </w:rPr>
        <w:t xml:space="preserve">PART E — 40-Day Workflow &amp; Time Breakdown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/>
          <w:bCs/>
          <w:i w:val="false"/>
          <w:iCs w:val="false"/>
          <w:color w:val="1F1F1F"/>
          <w:sz w:val="22"/>
          <w:szCs w:val="22"/>
        </w:rPr>
        <w:t xml:space="preserve">40 Working Days = 8 Weeks (5 days/week)   •   8 Hours/Day = 40 Hours/Week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56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624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Main Focus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1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1–5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Setup, TypeScript basics, sitemap + wireframe approval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2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6–10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Homepage — build every section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3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11–15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Inner pages (first batch)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4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16–20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Remaining inner pages + finish the 3 required components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5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21–25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Dashboard / modules (if applicable to this project)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6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26–30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Interactivity, form validation, state management</w:t>
            </w:r>
          </w:p>
        </w:tc>
      </w:tr>
      <w:tr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7</w:t>
            </w:r>
          </w:p>
        </w:tc>
        <w:tc>
          <w:tcPr>
            <w:tcW w:type="dxa" w:w="156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31–35</w:t>
            </w:r>
          </w:p>
        </w:tc>
        <w:tc>
          <w:tcPr>
            <w:tcW w:type="dxa" w:w="62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Wire up config for dynamic content + responsive QA</w:t>
            </w:r>
          </w:p>
        </w:tc>
      </w:tr>
      <w:tr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Week 8</w:t>
            </w:r>
          </w:p>
        </w:tc>
        <w:tc>
          <w:tcPr>
            <w:tcW w:type="dxa" w:w="156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36–40</w:t>
            </w:r>
          </w:p>
        </w:tc>
        <w:tc>
          <w:tcPr>
            <w:tcW w:type="dxa" w:w="62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Bug fixing, content polish, deployment, final presentation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Daily Schedule (8 Hours)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7020"/>
            <w:shd w:fill="8B1E2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Lohit Devanagari" w:cs="Lohit Devanagari" w:eastAsia="Lohit Devanagari" w:hAnsi="Lohit Devanaga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09:00–09:30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Review previous day's work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09:30–11:00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Learning + small implementation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11:00–13:00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Main development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13:00–14:00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Lunch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14:00–16:00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Development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16:00–17:00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Testing</w:t>
            </w:r>
          </w:p>
        </w:tc>
      </w:tr>
      <w:tr>
        <w:tc>
          <w:tcPr>
            <w:tcW w:type="dxa" w:w="234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17:00–17:30</w:t>
            </w:r>
          </w:p>
        </w:tc>
        <w:tc>
          <w:tcPr>
            <w:tcW w:type="dxa" w:w="702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Git commit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17:30–18:00</w:t>
            </w:r>
          </w:p>
        </w:tc>
        <w:tc>
          <w:tcPr>
            <w:tcW w:type="dxa" w:w="702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Lohit Devanagari" w:cs="Lohit Devanagari" w:eastAsia="Lohit Devanagari" w:hAnsi="Lohit Devanagari"/>
                <w:sz w:val="19"/>
                <w:szCs w:val="19"/>
              </w:rPr>
              <w:t xml:space="preserve">Daily report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Git Rules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160"/>
        <w:ind w:left="100" w:right="100"/>
      </w:pPr>
      <w:r>
        <w:rPr>
          <w:rFonts w:ascii="Lohit Devanagari" w:cs="Lohit Devanagari" w:eastAsia="Lohit Devanagari" w:hAnsi="Lohit Devanagari"/>
          <w:color w:val="1F1F1F"/>
          <w:sz w:val="19"/>
          <w:szCs w:val="19"/>
        </w:rPr>
        <w:t xml:space="preserve">main  →  develop  →  feature/homepage  →  feature/components  →  feature/dashboard</w:t>
      </w:r>
    </w:p>
    <w:p>
      <w:pPr>
        <w:spacing w:after="120" w:before="0"/>
      </w:pPr>
      <w:r>
        <w:rPr>
          <w:rFonts w:ascii="Lohit Devanagari" w:cs="Lohit Devanagari" w:eastAsia="Lohit Devanagari" w:hAnsi="Lohit Devanagari"/>
          <w:b w:val="false"/>
          <w:bCs w:val="false"/>
          <w:i w:val="false"/>
          <w:iCs w:val="false"/>
          <w:color w:val="1F1F1F"/>
          <w:sz w:val="22"/>
          <w:szCs w:val="22"/>
        </w:rPr>
        <w:t xml:space="preserve">Never push directly to main. Example commits: feat: add homepage hero · fix: mobile navbar bug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Daily Report Template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DATE: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TODAY'S TASK: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COMPLETED: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PENDING: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BLOCKED: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GITHUB COMMIT: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1F1F"/>
                <w:sz w:val="18"/>
                <w:szCs w:val="18"/>
              </w:rPr>
              <w:t xml:space="preserve">TOMORROW: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60"/>
      </w:pPr>
      <w:r>
        <w:rPr>
          <w:rFonts w:ascii="Lohit Devanagari" w:cs="Lohit Devanagari" w:eastAsia="Lohit Devanagari" w:hAnsi="Lohit Devanagari"/>
          <w:b/>
          <w:bCs/>
          <w:color w:val="1F1F1F"/>
          <w:sz w:val="24"/>
          <w:szCs w:val="24"/>
        </w:rPr>
        <w:t xml:space="preserve">The Final Test</w:t>
      </w:r>
    </w:p>
    <w:tbl>
      <w:tblPr>
        <w:tblW w:type="pct" w:w="100%"/>
        <w:tblBorders>
          <w:top w:val="single" w:color="8B1E2D" w:sz="4"/>
          <w:left w:val="single" w:color="8B1E2D" w:sz="24"/>
          <w:bottom w:val="single" w:color="8B1E2D" w:sz="4"/>
          <w:right w:val="single" w:color="8B1E2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F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"If a new client came in today, could I rebrand this theme in 1–2 days just by editing config?"</w:t>
            </w:r>
          </w:p>
          <w:p>
            <w:pPr>
              <w:spacing w:after="0"/>
            </w:pPr>
            <w:r>
              <w:rPr>
                <w:rFonts w:ascii="Lohit Devanagari" w:cs="Lohit Devanagari" w:eastAsia="Lohit Devanagari" w:hAnsi="Lohit Devanagari"/>
                <w:b w:val="false"/>
                <w:bCs w:val="false"/>
                <w:i/>
                <w:iCs/>
                <w:color w:val="1F1F1F"/>
                <w:sz w:val="21"/>
                <w:szCs w:val="21"/>
              </w:rPr>
              <w:t xml:space="preserve">If the answer is no, the theme is not done yet.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Page </w:t>
    </w:r>
    <w:r>
      <w:rPr>
        <w:rFonts w:ascii="Lohit Devanagari" w:cs="Lohit Devanagari" w:eastAsia="Lohit Devanagari" w:hAnsi="Lohit Devanaga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 / </w:t>
    </w:r>
    <w:r>
      <w:rPr>
        <w:rFonts w:ascii="Lohit Devanagari" w:cs="Lohit Devanagari" w:eastAsia="Lohit Devanagari" w:hAnsi="Lohit Devanaga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Lohit Devanagari" w:cs="Lohit Devanagari" w:eastAsia="Lohit Devanagari" w:hAnsi="Lohit Devanagari"/>
        <w:color w:val="595959"/>
        <w:sz w:val="16"/>
        <w:szCs w:val="16"/>
      </w:rPr>
      <w:t xml:space="preserve">Frontend Developer #1 — Universal Admin Dashboard Theme — Guideline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2026-08-23T12:04:56.429Z</dcterms:created>
  <dcterms:modified xsi:type="dcterms:W3CDTF">2026-08-23T12:04:56.429Z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