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перестановки и обучиться их программной реализации.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столбцовой перестановки;</w:t>
      </w:r>
    </w:p>
    <w:p>
      <w:pPr>
        <w:numPr>
          <w:ilvl w:val="0"/>
          <w:numId w:val="1001"/>
        </w:numPr>
        <w:pStyle w:val="Compact"/>
      </w:pPr>
      <w:r>
        <w:t xml:space="preserve">Реализовать таблицу виженера.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подготовке использовалась методичка со страницы курса в ТУИС.</w:t>
      </w:r>
      <w:r>
        <w:t xml:space="preserve">[1]</w:t>
      </w:r>
    </w:p>
    <w:p>
      <w:pPr>
        <w:pStyle w:val="BodyText"/>
      </w:pPr>
      <w:r>
        <w:t xml:space="preserve">Шифрование столбцовой перестановки. Криптограмма получается выписыванием букв из таблицы в соответствии с некоторым маршрутом.</w:t>
      </w:r>
      <w:r>
        <w:t xml:space="preserve"> </w:t>
      </w:r>
      <w:r>
        <w:t xml:space="preserve">Ключом такой криптограммы является марштур и числа m и n. Внизу таблицы приписывается слово из n неповторющихся букв и столбцы</w:t>
      </w:r>
      <w:r>
        <w:t xml:space="preserve"> </w:t>
      </w:r>
      <w:r>
        <w:t xml:space="preserve">нумеруются по алфавитному порядку букв пароля.</w:t>
      </w:r>
    </w:p>
    <w:p>
      <w:pPr>
        <w:pStyle w:val="BodyText"/>
      </w:pPr>
      <w:r>
        <w:t xml:space="preserve">Шифрование столбцовой перестановки (рис. 1):</w:t>
      </w:r>
    </w:p>
    <w:p>
      <w:pPr>
        <w:pStyle w:val="CaptionedFigure"/>
      </w:pPr>
      <w:bookmarkStart w:id="23" w:name="fig:001"/>
      <w:r>
        <w:drawing>
          <wp:inline>
            <wp:extent cx="1559858" cy="1383126"/>
            <wp:effectExtent b="0" l="0" r="0" t="0"/>
            <wp:docPr descr="Рис. 1: Шифрование столбцов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Шифрование столбцовой перестановки</w:t>
      </w:r>
    </w:p>
    <w:p>
      <w:pPr>
        <w:pStyle w:val="BodyText"/>
      </w:pPr>
      <w:r>
        <w:t xml:space="preserve">Таблица Виженера. Его принцип в том, что каждая буква в исходном шифруемом тексте сдвигается по алфавиту не на фиксированное,</w:t>
      </w:r>
      <w:r>
        <w:t xml:space="preserve"> </w:t>
      </w:r>
      <w:r>
        <w:t xml:space="preserve">а переменное количество символов. Величина сдвига каждой буквы задается ключом (паролем) - секретным словом или фразой,</w:t>
      </w:r>
      <w:r>
        <w:t xml:space="preserve"> </w:t>
      </w:r>
      <w:r>
        <w:t xml:space="preserve">которая используется для шифрования и расшифровки. (рис. 2):</w:t>
      </w:r>
    </w:p>
    <w:p>
      <w:pPr>
        <w:pStyle w:val="CaptionedFigure"/>
      </w:pPr>
      <w:bookmarkStart w:id="25" w:name="fig:002"/>
      <w:r>
        <w:drawing>
          <wp:inline>
            <wp:extent cx="5334000" cy="4174157"/>
            <wp:effectExtent b="0" l="0" r="0" t="0"/>
            <wp:docPr descr="Рис. 2: Таблица Вижене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Таблица Виженера</w:t>
      </w:r>
    </w:p>
    <w:bookmarkEnd w:id="26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была выполнена на языке программирования Python.</w:t>
      </w:r>
    </w:p>
    <w:p>
      <w:pPr>
        <w:pStyle w:val="BodyText"/>
      </w:pPr>
      <w:r>
        <w:t xml:space="preserve">Сначала реализуем шифрование столбцовой перестановки (рис. 3):</w:t>
      </w:r>
    </w:p>
    <w:p>
      <w:pPr>
        <w:pStyle w:val="CaptionedFigure"/>
      </w:pPr>
      <w:bookmarkStart w:id="28" w:name="fig:003"/>
      <w:r>
        <w:drawing>
          <wp:inline>
            <wp:extent cx="5334000" cy="4824017"/>
            <wp:effectExtent b="0" l="0" r="0" t="0"/>
            <wp:docPr descr="Рис. 3: шифрование столбцов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шифрование столбцовой перестановки</w:t>
      </w:r>
    </w:p>
    <w:p>
      <w:pPr>
        <w:pStyle w:val="BodyText"/>
      </w:pPr>
      <w:r>
        <w:t xml:space="preserve">Сначала реализуем шифрование столбцовой перестановки (рис. 4):</w:t>
      </w:r>
    </w:p>
    <w:p>
      <w:pPr>
        <w:pStyle w:val="CaptionedFigure"/>
      </w:pPr>
      <w:bookmarkStart w:id="30" w:name="fig:004"/>
      <w:r>
        <w:drawing>
          <wp:inline>
            <wp:extent cx="5334000" cy="5022040"/>
            <wp:effectExtent b="0" l="0" r="0" t="0"/>
            <wp:docPr descr="Рис. 4: шифрование столбцов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шифрование столбцовой перестановки</w:t>
      </w:r>
    </w:p>
    <w:p>
      <w:pPr>
        <w:pStyle w:val="BodyText"/>
      </w:pPr>
      <w:r>
        <w:t xml:space="preserve">Вывод программы (рис. 5):</w:t>
      </w:r>
    </w:p>
    <w:p>
      <w:pPr>
        <w:pStyle w:val="CaptionedFigure"/>
      </w:pPr>
      <w:bookmarkStart w:id="32" w:name="fig:005"/>
      <w:r>
        <w:drawing>
          <wp:inline>
            <wp:extent cx="5334000" cy="3530106"/>
            <wp:effectExtent b="0" l="0" r="0" t="0"/>
            <wp:docPr descr="Рис. 5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Вывод программы</w:t>
      </w:r>
    </w:p>
    <w:p>
      <w:pPr>
        <w:pStyle w:val="BodyText"/>
      </w:pPr>
      <w:r>
        <w:t xml:space="preserve">Реализация таблицы Виженера (рис. 6):</w:t>
      </w:r>
    </w:p>
    <w:p>
      <w:pPr>
        <w:pStyle w:val="CaptionedFigure"/>
      </w:pPr>
      <w:bookmarkStart w:id="34" w:name="fig:006"/>
      <w:r>
        <w:drawing>
          <wp:inline>
            <wp:extent cx="5334000" cy="4078941"/>
            <wp:effectExtent b="0" l="0" r="0" t="0"/>
            <wp:docPr descr="Рис. 6: таблица Вижене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таблица Виженера</w:t>
      </w:r>
    </w:p>
    <w:p>
      <w:pPr>
        <w:pStyle w:val="BodyText"/>
      </w:pPr>
      <w:r>
        <w:t xml:space="preserve">Вывод программы (рис. 7):</w:t>
      </w:r>
    </w:p>
    <w:p>
      <w:pPr>
        <w:pStyle w:val="CaptionedFigure"/>
      </w:pPr>
      <w:bookmarkStart w:id="36" w:name="fig:007"/>
      <w:r>
        <w:drawing>
          <wp:inline>
            <wp:extent cx="5334000" cy="5281057"/>
            <wp:effectExtent b="0" l="0" r="0" t="0"/>
            <wp:docPr descr="Рис. 7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Вывод программы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шифрами перестановки и обучился их программной реализации.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tuis: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ТУИС: Математические основы защиты информации и информационной безопасности (02.04.02)</w:t>
      </w:r>
      <w:r>
        <w:t xml:space="preserve"> </w:t>
      </w:r>
      <w:r>
        <w:t xml:space="preserve">[Электронный ресурс]. РУДН, 2022. URL:</w:t>
      </w:r>
      <w:r>
        <w:t xml:space="preserve"> </w:t>
      </w:r>
      <w:hyperlink r:id="rId39">
        <w:r>
          <w:rPr>
            <w:rStyle w:val="Hyperlink"/>
          </w:rPr>
          <w:t xml:space="preserve">https://esystem.rudn.ru/course/view.php?id=2084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course/view.php?id=20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esystem.rudn.ru/course/view.php?id=2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Якушевич Артём Юрьевич</dc:creator>
  <dc:language>ru-RU</dc:language>
  <cp:keywords/>
  <dcterms:created xsi:type="dcterms:W3CDTF">2022-10-01T13:42:46Z</dcterms:created>
  <dcterms:modified xsi:type="dcterms:W3CDTF">2022-10-01T13:42:46Z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Шифры перестановки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