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6"/>
        </w:rPr>
        <w:t xml:space="preserve">BRIEF KHAOS</w:t>
      </w:r>
    </w:p>
    <w:p>
      <w:pPr>
        <w:spacing w:after="360"/>
      </w:pPr>
      <w:r>
        <w:rPr>
          <w:sz w:val="20"/>
          <w:color w:val="555555"/>
        </w:rPr>
        <w:t xml:space="preserve">Marca de moda conceptual — versión corregida</w:t>
      </w:r>
    </w:p>
    <w:p>
      <w:pPr>
        <w:spacing w:before="320" w:after="120"/>
      </w:pPr>
      <w:r>
        <w:rPr>
          <w:b/>
          <w:sz w:val="22"/>
        </w:rPr>
        <w:t xml:space="preserve">1. EL USUARIO EN EL CENTRO</w:t>
      </w:r>
    </w:p>
    <w:p>
      <w:pPr>
        <w:spacing w:after="160" w:line="276" w:lineRule="auto"/>
      </w:pPr>
      <w:r>
        <w:rPr>
          <w:sz w:val="22"/>
        </w:rPr>
        <w:t xml:space="preserve">El problema: la ropa disponible obliga a encajar en una estética fija, en lugar de dejar mostrar quién es cada persona en cada momento.</w:t>
      </w:r>
    </w:p>
    <w:p>
      <w:pPr>
        <w:spacing w:after="160" w:line="276" w:lineRule="auto"/>
      </w:pPr>
      <w:r>
        <w:rPr>
          <w:sz w:val="22"/>
        </w:rPr>
        <w:t xml:space="preserve">Su perspectiva: no busca una tendencia que seguir, sino una forma de vestir que acompañe una identidad que cambia.</w:t>
      </w:r>
    </w:p>
    <w:p>
      <w:pPr>
        <w:spacing w:before="320" w:after="120"/>
      </w:pPr>
      <w:r>
        <w:rPr>
          <w:b/>
          <w:sz w:val="22"/>
        </w:rPr>
        <w:t xml:space="preserve">2. DOLOR REAL DEL PÚBLICO</w:t>
      </w:r>
    </w:p>
    <w:p>
      <w:pPr>
        <w:spacing w:after="160" w:line="276" w:lineRule="auto"/>
      </w:pPr>
      <w:r>
        <w:rPr>
          <w:sz w:val="22"/>
        </w:rPr>
        <w:t xml:space="preserve">Cualitativo: sienten que la ropa los clasifica antes de conocerlos; describen buscar estilo como frustrante y genérico.</w:t>
      </w:r>
    </w:p>
    <w:p>
      <w:pPr>
        <w:spacing w:after="160" w:line="276" w:lineRule="auto"/>
      </w:pPr>
      <w:r>
        <w:rPr>
          <w:sz w:val="22"/>
        </w:rPr>
        <w:t xml:space="preserve">Cuantitativo (por levantar): porcentaje de personas que dejó de comprar en una marca por no sentirse representado, y frecuencia de recompra en marcas que trabajan por drops.</w:t>
      </w:r>
    </w:p>
    <w:p>
      <w:pPr>
        <w:spacing w:before="320" w:after="120"/>
      </w:pPr>
      <w:r>
        <w:rPr>
          <w:b/>
          <w:sz w:val="22"/>
        </w:rPr>
        <w:t xml:space="preserve">3. OBJETIVO</w:t>
      </w:r>
    </w:p>
    <w:p>
      <w:pPr>
        <w:spacing w:after="160" w:line="276" w:lineRule="auto"/>
      </w:pPr>
      <w:r>
        <w:rPr>
          <w:sz w:val="22"/>
        </w:rPr>
        <w:t xml:space="preserve">Why: porque a muchas personas les cuesta encontrar su identidad en la ropa.</w:t>
      </w:r>
    </w:p>
    <w:p>
      <w:pPr>
        <w:spacing w:after="160" w:line="276" w:lineRule="auto"/>
      </w:pPr>
      <w:r>
        <w:rPr>
          <w:sz w:val="22"/>
        </w:rPr>
        <w:t xml:space="preserve">What: un producto digital que resuelve ese problema, sostenido por prendas publicadas en capítulos limitados.</w:t>
      </w:r>
    </w:p>
    <w:p>
      <w:pPr>
        <w:spacing w:after="160" w:line="276" w:lineRule="auto"/>
      </w:pPr>
      <w:r>
        <w:rPr>
          <w:sz w:val="22"/>
        </w:rPr>
        <w:t xml:space="preserve">Who: jóvenes de 18 a 27 años en ciudades con escena cultural y digital activa, que consumen moda independiente y no se sienten representados por la moda masiva.</w:t>
      </w:r>
    </w:p>
    <w:p>
      <w:pPr>
        <w:spacing w:before="320" w:after="120"/>
      </w:pPr>
      <w:r>
        <w:rPr>
          <w:b/>
          <w:sz w:val="22"/>
        </w:rPr>
        <w:t xml:space="preserve">4. EL HOW: NUESTRO ASESOR DIGITAL</w:t>
      </w:r>
    </w:p>
    <w:p>
      <w:pPr>
        <w:spacing w:after="160" w:line="276" w:lineRule="auto"/>
      </w:pPr>
      <w:r>
        <w:rPr>
          <w:sz w:val="22"/>
        </w:rPr>
        <w:t xml:space="preserve">Un asesor digital que guía a la persona con preguntas y referencias hasta encontrar el capítulo, la prenda o la combinación que representa la versión de sí misma que quiere mostrar hoy.</w:t>
      </w:r>
    </w:p>
    <w:p>
      <w:pPr>
        <w:spacing w:after="160" w:line="276" w:lineRule="auto"/>
      </w:pPr>
      <w:r>
        <w:rPr>
          <w:sz w:val="22"/>
        </w:rPr>
        <w:t xml:space="preserve">La prenda es el resultado; el asesor es lo que resuelve el problema. Sin él, KHAOS sería otra marca con etiquetas.</w:t>
      </w:r>
    </w:p>
    <w:p>
      <w:pPr>
        <w:spacing w:before="320" w:after="120"/>
      </w:pPr>
      <w:r>
        <w:rPr>
          <w:b/>
          <w:sz w:val="22"/>
        </w:rPr>
        <w:t xml:space="preserve">5. NICHO</w:t>
      </w:r>
    </w:p>
    <w:p>
      <w:pPr>
        <w:spacing w:after="160" w:line="276" w:lineRule="auto"/>
      </w:pPr>
      <w:r>
        <w:rPr>
          <w:sz w:val="22"/>
        </w:rPr>
        <w:t xml:space="preserve">Jóvenes de 18 a 27 años, en ciudades con escena cultural o digital activa, que consumen moda independiente o de nicho, participan en comunidades creativas, y han expresado explícitamente no sentirse representados por marcas de moda masivas.</w:t>
      </w:r>
    </w:p>
    <w:p>
      <w:pPr>
        <w:spacing w:before="320" w:after="120"/>
      </w:pPr>
      <w:r>
        <w:rPr>
          <w:b/>
          <w:sz w:val="22"/>
        </w:rPr>
        <w:t xml:space="preserve">6. MENSAJE PRINCIPAL</w:t>
      </w:r>
    </w:p>
    <w:p>
      <w:pPr>
        <w:spacing w:after="160" w:line="276" w:lineRule="auto"/>
      </w:pPr>
      <w:r>
        <w:rPr>
          <w:sz w:val="22"/>
        </w:rPr>
        <w:t xml:space="preserve">KHAOS no busca definir quién eres. Busca darte un espacio para descubrir quién puedes ser.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Helvetica" w:hAnsi="Helvetica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