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8509D8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3A5436C4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</w:t>
      </w:r>
      <w:r w:rsidR="008509D8">
        <w:rPr>
          <w:lang w:val="hy-AM"/>
        </w:rPr>
        <w:t>ն</w:t>
      </w:r>
      <w:r w:rsidR="00814973">
        <w:rPr>
          <w:lang w:val="hy-AM"/>
        </w:rPr>
        <w:t xml:space="preserve">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750A34B0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10072E" w:rsidRPr="0010072E">
        <w:rPr>
          <w:lang w:val="hy-AM"/>
        </w:rPr>
        <w:t>X</w:t>
      </w:r>
      <w:r w:rsidR="00854854" w:rsidRPr="00854854">
        <w:rPr>
          <w:lang w:val="hy-AM"/>
        </w:rPr>
        <w:t xml:space="preserve">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0C245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0C245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0C245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0C245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0C245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0C245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0C245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0C245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0C245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470C94BF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</w:t>
      </w:r>
      <w:r w:rsidR="005710C3" w:rsidRPr="005710C3">
        <w:rPr>
          <w:lang w:val="hy-AM"/>
        </w:rPr>
        <w:t xml:space="preserve"> </w:t>
      </w:r>
      <w:r w:rsidR="005710C3">
        <w:rPr>
          <w:lang w:val="hy-AM"/>
        </w:rPr>
        <w:t>հետ</w:t>
      </w:r>
      <w:r>
        <w:rPr>
          <w:lang w:val="hy-AM"/>
        </w:rPr>
        <w:t xml:space="preserve">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0C245E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0C245E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0C245E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0C245E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7052D851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>Ժառանգման համար</w:t>
      </w:r>
      <w:r w:rsidR="00D42B7C" w:rsidRPr="00D42B7C">
        <w:rPr>
          <w:lang w:val="hy-AM"/>
        </w:rPr>
        <w:t xml:space="preserve"> </w:t>
      </w:r>
      <w:r>
        <w:rPr>
          <w:lang w:val="hy-AM"/>
        </w:rPr>
        <w:t xml:space="preserve">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2C08C5D7" w:rsidR="001E2A91" w:rsidRPr="001C63AE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  <w:r w:rsidR="00C02C25" w:rsidRPr="00C02C25">
        <w:rPr>
          <w:lang w:val="hy-AM"/>
        </w:rPr>
        <w:t xml:space="preserve"> </w:t>
      </w:r>
      <w:r w:rsidR="00C02C25">
        <w:rPr>
          <w:lang w:val="hy-AM"/>
        </w:rPr>
        <w:t xml:space="preserve">Արգումենտում </w:t>
      </w:r>
      <w:r w:rsidR="00C02C25" w:rsidRPr="00C02C25">
        <w:rPr>
          <w:lang w:val="hy-AM"/>
        </w:rPr>
        <w:t xml:space="preserve">string – </w:t>
      </w:r>
      <w:r w:rsidR="00C02C25">
        <w:rPr>
          <w:lang w:val="hy-AM"/>
        </w:rPr>
        <w:t>երի մասիվով կարելի է նշել 1 – ից ավելի ֆայլեր, իսկ դրացում նույն</w:t>
      </w:r>
      <w:r w:rsidR="00900EBB">
        <w:rPr>
          <w:lang w:val="hy-AM"/>
        </w:rPr>
        <w:t xml:space="preserve"> անունով</w:t>
      </w:r>
      <w:r w:rsidR="00C02C25">
        <w:rPr>
          <w:lang w:val="hy-AM"/>
        </w:rPr>
        <w:t xml:space="preserve"> փոփոխականների առկայության դեպքում փոփոխականը կստանա մասիվում վերջին ինդեքով </w:t>
      </w:r>
      <w:r w:rsidR="00C02C25">
        <w:rPr>
          <w:lang w:val="hy-AM"/>
        </w:rPr>
        <w:lastRenderedPageBreak/>
        <w:t xml:space="preserve">նշված ֆայլում </w:t>
      </w:r>
      <w:r w:rsidR="00805995">
        <w:rPr>
          <w:lang w:val="hy-AM"/>
        </w:rPr>
        <w:t>վերագրված</w:t>
      </w:r>
      <w:r w:rsidR="00C02C25">
        <w:rPr>
          <w:lang w:val="hy-AM"/>
        </w:rPr>
        <w:t xml:space="preserve"> արժեքը։</w:t>
      </w:r>
      <w:r w:rsidR="001C63AE">
        <w:rPr>
          <w:lang w:val="hy-AM"/>
        </w:rPr>
        <w:t xml:space="preserve"> </w:t>
      </w:r>
      <w:r w:rsidR="001C63AE" w:rsidRPr="001C63AE">
        <w:rPr>
          <w:lang w:val="hy-AM"/>
        </w:rPr>
        <w:t xml:space="preserve">classpath – </w:t>
      </w:r>
      <w:r w:rsidR="001C63AE">
        <w:rPr>
          <w:lang w:val="hy-AM"/>
        </w:rPr>
        <w:t xml:space="preserve">ով նշվում է քանի որ կոմպիլյացիայից հետո ֆայլերը հայտնվում են </w:t>
      </w:r>
      <w:r w:rsidR="001C63AE" w:rsidRPr="001C63AE">
        <w:rPr>
          <w:lang w:val="hy-AM"/>
        </w:rPr>
        <w:t xml:space="preserve">classes folder </w:t>
      </w:r>
      <w:r w:rsidR="001C63AE">
        <w:rPr>
          <w:lang w:val="hy-AM"/>
        </w:rPr>
        <w:t>–</w:t>
      </w:r>
      <w:r w:rsidR="001C63AE" w:rsidRPr="001C63AE">
        <w:rPr>
          <w:lang w:val="hy-AM"/>
        </w:rPr>
        <w:t xml:space="preserve"> </w:t>
      </w:r>
      <w:r w:rsidR="001C63AE">
        <w:rPr>
          <w:lang w:val="hy-AM"/>
        </w:rPr>
        <w:t>ում։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lastRenderedPageBreak/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lastRenderedPageBreak/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275C3E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lastRenderedPageBreak/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</w:t>
      </w:r>
      <w:r w:rsidR="006839D5">
        <w:rPr>
          <w:lang w:val="hy-AM"/>
        </w:rPr>
        <w:lastRenderedPageBreak/>
        <w:t xml:space="preserve">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lastRenderedPageBreak/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0C245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0C245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0C245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0C245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0C245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0C245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0C245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0C245E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3541A0CD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>նախատեսված է վալիդացիայի ընթացքում ի</w:t>
      </w:r>
      <w:r w:rsidR="00D42B7C" w:rsidRPr="00D42B7C">
        <w:rPr>
          <w:lang w:val="hy-AM"/>
        </w:rPr>
        <w:t xml:space="preserve"> </w:t>
      </w:r>
      <w:r w:rsidR="00FD0368">
        <w:rPr>
          <w:lang w:val="hy-AM"/>
        </w:rPr>
        <w:t xml:space="preserve">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37D4791B" w:rsidR="00F6774A" w:rsidRPr="001424F1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  <w:r w:rsidR="00645803" w:rsidRPr="001424F1">
        <w:rPr>
          <w:lang w:val="hy-AM"/>
        </w:rPr>
        <w:t>x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lastRenderedPageBreak/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7F38E4B2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 err = new MapBindingResult(map, User.class.getName());</w:t>
      </w:r>
    </w:p>
    <w:p w14:paraId="44AA6D16" w14:textId="0F4FD387" w:rsidR="008E5474" w:rsidRPr="008E5474" w:rsidRDefault="008E5474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BindingResult – </w:t>
      </w: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ը </w:t>
      </w:r>
      <w:r w:rsidRPr="00792117">
        <w:rPr>
          <w:lang w:val="hy-AM"/>
        </w:rPr>
        <w:t xml:space="preserve">bean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t>որը</w:t>
      </w:r>
      <w:r w:rsidRPr="001424F1">
        <w:rPr>
          <w:lang w:val="en-US"/>
        </w:rPr>
        <w:t xml:space="preserve"> </w:t>
      </w:r>
      <w:r w:rsidRPr="00792117">
        <w:t>կլասսում</w:t>
      </w:r>
      <w:r w:rsidRPr="001424F1">
        <w:rPr>
          <w:lang w:val="en-US"/>
        </w:rPr>
        <w:t xml:space="preserve"> </w:t>
      </w:r>
      <w:r w:rsidRPr="00792117">
        <w:t>կարող</w:t>
      </w:r>
      <w:r w:rsidRPr="001424F1">
        <w:rPr>
          <w:lang w:val="en-US"/>
        </w:rPr>
        <w:t xml:space="preserve">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rPr>
          <w:lang w:val="hy-AM"/>
        </w:rPr>
        <w:t xml:space="preserve">inject </w:t>
      </w:r>
      <w:r w:rsidRPr="00792117">
        <w:t>լինել։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BeanWrapperImpl(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setting the company name..</w:t>
      </w:r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Converter&lt;S, T&gt; getConverter(Class&lt;T&gt;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@DateTimeFormat(iso=ISO.DATE)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@Min(0)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SpelExpressionParser();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Expression exp = parser.parseExpression(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message = (String) exp.getValue();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lastRenderedPageBreak/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t>#{ &lt;expression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Object nullValue =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List numbers = (List) parser.parseExpression(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inventorInfo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mapOfMaps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lastRenderedPageBreak/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 city = parser.parseExpression(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37920DA5" w:rsidR="000D574E" w:rsidRDefault="00D96A48" w:rsidP="00C86F73">
      <w:pPr>
        <w:spacing w:line="360" w:lineRule="auto"/>
        <w:jc w:val="both"/>
        <w:rPr>
          <w:lang w:val="hy-AM"/>
        </w:rPr>
      </w:pPr>
      <w:r w:rsidRPr="00D96A48">
        <w:rPr>
          <w:lang w:val="hy-AM"/>
        </w:rPr>
        <w:t>Maven dependency Spring AOP:</w:t>
      </w:r>
      <w:r>
        <w:rPr>
          <w:lang w:val="hy-AM"/>
        </w:rPr>
        <w:t xml:space="preserve"> </w:t>
      </w:r>
      <w:r w:rsidR="000D574E" w:rsidRPr="000D574E">
        <w:rPr>
          <w:lang w:val="hy-AM"/>
        </w:rPr>
        <w:t xml:space="preserve">AOP – </w:t>
      </w:r>
      <w:r w:rsidR="000D574E">
        <w:rPr>
          <w:lang w:val="hy-AM"/>
        </w:rPr>
        <w:t xml:space="preserve">լրացնում է </w:t>
      </w:r>
      <w:r w:rsidR="000D574E" w:rsidRPr="000D574E">
        <w:rPr>
          <w:lang w:val="hy-AM"/>
        </w:rPr>
        <w:t xml:space="preserve">OOP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 xml:space="preserve">ն առաջարկելով այլ մոտեցում։ </w:t>
      </w:r>
      <w:r w:rsidR="000D574E" w:rsidRPr="000D574E">
        <w:rPr>
          <w:lang w:val="hy-AM"/>
        </w:rPr>
        <w:t xml:space="preserve">Oop – </w:t>
      </w:r>
      <w:r w:rsidR="000D574E">
        <w:rPr>
          <w:lang w:val="hy-AM"/>
        </w:rPr>
        <w:t xml:space="preserve">ում առաջցքային միավորը դա կլասսն է իսկ </w:t>
      </w:r>
      <w:r w:rsidR="000D574E" w:rsidRPr="000D574E">
        <w:rPr>
          <w:lang w:val="hy-AM"/>
        </w:rPr>
        <w:t xml:space="preserve">AOP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>ից, այն 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154FBCB6" w:rsidR="002358CA" w:rsidRPr="00A61AF4" w:rsidRDefault="0091118D" w:rsidP="00C86F73">
      <w:pPr>
        <w:spacing w:line="360" w:lineRule="auto"/>
        <w:jc w:val="both"/>
        <w:rPr>
          <w:lang w:val="hy-AM"/>
        </w:rPr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</w:t>
      </w:r>
      <w:r w:rsidR="00B33017">
        <w:rPr>
          <w:lang w:val="hy-AM"/>
        </w:rPr>
        <w:t xml:space="preserve">միջանկյալ </w:t>
      </w:r>
      <w:r>
        <w:rPr>
          <w:lang w:val="hy-AM"/>
        </w:rPr>
        <w:t xml:space="preserve">ֆունկցիոնալի իրարից անջատելու գաղափարի վրա։ </w:t>
      </w:r>
      <w:r w:rsidR="00DB2160">
        <w:rPr>
          <w:lang w:val="hy-AM"/>
        </w:rPr>
        <w:t xml:space="preserve">Միջանկյալ </w:t>
      </w:r>
      <w:r>
        <w:rPr>
          <w:lang w:val="hy-AM"/>
        </w:rPr>
        <w:lastRenderedPageBreak/>
        <w:t xml:space="preserve">ֆունկցիոնալը գրվում է </w:t>
      </w:r>
      <w:r w:rsidRPr="00A61AF4">
        <w:rPr>
          <w:lang w:val="hy-AM"/>
        </w:rPr>
        <w:t xml:space="preserve">Aspect </w:t>
      </w:r>
      <w:r>
        <w:rPr>
          <w:lang w:val="hy-AM"/>
        </w:rPr>
        <w:t>կլասսներում։</w:t>
      </w:r>
      <w:r w:rsidR="00A61AF4" w:rsidRPr="00A61AF4">
        <w:rPr>
          <w:lang w:val="hy-AM"/>
        </w:rPr>
        <w:t xml:space="preserve"> AOP – </w:t>
      </w:r>
      <w:r w:rsidR="00A61AF4">
        <w:rPr>
          <w:lang w:val="hy-AM"/>
        </w:rPr>
        <w:t>ն հիմնված է ասպեկտի վրա՝ կոդի բլոկ</w:t>
      </w:r>
      <w:r w:rsidR="00BA0549">
        <w:rPr>
          <w:lang w:val="hy-AM"/>
        </w:rPr>
        <w:t xml:space="preserve"> որը</w:t>
      </w:r>
      <w:r w:rsidR="00A61AF4">
        <w:rPr>
          <w:lang w:val="hy-AM"/>
        </w:rPr>
        <w:t xml:space="preserve"> ինկապսուլ</w:t>
      </w:r>
      <w:r w:rsidR="00BA0549">
        <w:rPr>
          <w:lang w:val="hy-AM"/>
        </w:rPr>
        <w:t>ացնում է միջանկյալ գործողությունները</w:t>
      </w:r>
      <w:r w:rsidR="00A61AF4">
        <w:rPr>
          <w:lang w:val="hy-AM"/>
        </w:rPr>
        <w:t>:</w:t>
      </w:r>
    </w:p>
    <w:p w14:paraId="5BCB8ED9" w14:textId="37870E61" w:rsidR="001532F6" w:rsidRDefault="001532F6" w:rsidP="00C86F73">
      <w:pPr>
        <w:spacing w:line="360" w:lineRule="auto"/>
        <w:jc w:val="both"/>
        <w:rPr>
          <w:lang w:val="hy-AM"/>
        </w:rPr>
      </w:pPr>
      <w:r w:rsidRPr="00A61AF4">
        <w:rPr>
          <w:lang w:val="hy-AM"/>
        </w:rPr>
        <w:t xml:space="preserve">AOP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</w:t>
      </w:r>
      <w:r w:rsidR="00A466CF">
        <w:rPr>
          <w:lang w:val="hy-AM"/>
        </w:rPr>
        <w:t>միջանկյալ</w:t>
      </w:r>
      <w:r>
        <w:rPr>
          <w:lang w:val="hy-AM"/>
        </w:rPr>
        <w:t xml:space="preserve"> կամ </w:t>
      </w:r>
      <w:r w:rsidRPr="00A61AF4">
        <w:rPr>
          <w:lang w:val="hy-AM"/>
        </w:rPr>
        <w:t>cross-cutting logic:</w:t>
      </w:r>
      <w:r w:rsidR="00CC5A05" w:rsidRPr="00A61AF4">
        <w:rPr>
          <w:lang w:val="hy-AM"/>
        </w:rPr>
        <w:t xml:space="preserve"> </w:t>
      </w:r>
      <w:r w:rsidR="00CC5A05">
        <w:rPr>
          <w:lang w:val="hy-AM"/>
        </w:rPr>
        <w:t xml:space="preserve">Օր՝ լոգավորում, </w:t>
      </w:r>
      <w:r w:rsidR="00CC5A05" w:rsidRPr="00A61AF4">
        <w:rPr>
          <w:lang w:val="hy-AM"/>
        </w:rPr>
        <w:t xml:space="preserve">security check, </w:t>
      </w:r>
      <w:r w:rsidR="00CC5A05">
        <w:rPr>
          <w:lang w:val="hy-AM"/>
        </w:rPr>
        <w:t xml:space="preserve">տրանզակցիաների մշակում, </w:t>
      </w:r>
      <w:r w:rsidR="00CC5A05" w:rsidRPr="00A61AF4">
        <w:rPr>
          <w:lang w:val="hy-AM"/>
        </w:rPr>
        <w:t xml:space="preserve">exception –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3B2DB653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</w:t>
      </w:r>
      <w:r w:rsidR="00DC0297">
        <w:rPr>
          <w:lang w:val="hy-AM"/>
        </w:rPr>
        <w:t xml:space="preserve"> կրկնվող</w:t>
      </w:r>
      <w:r>
        <w:rPr>
          <w:lang w:val="hy-AM"/>
        </w:rPr>
        <w:t xml:space="preserve">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69A3F55" w:rsidR="00E42C7C" w:rsidRPr="00A56743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  <w:r w:rsidR="00A56743" w:rsidRPr="00A56743">
        <w:rPr>
          <w:lang w:val="hy-AM"/>
        </w:rPr>
        <w:t xml:space="preserve">Իր մեջ միավորում է Join point – </w:t>
      </w:r>
      <w:r w:rsidR="00A56743">
        <w:rPr>
          <w:lang w:val="hy-AM"/>
        </w:rPr>
        <w:t xml:space="preserve">ը և </w:t>
      </w:r>
      <w:r w:rsidR="00A56743" w:rsidRPr="00A56743">
        <w:rPr>
          <w:lang w:val="hy-AM"/>
        </w:rPr>
        <w:t xml:space="preserve">Advice </w:t>
      </w:r>
      <w:r w:rsidR="00A56743">
        <w:rPr>
          <w:lang w:val="hy-AM"/>
        </w:rPr>
        <w:t>–</w:t>
      </w:r>
      <w:r w:rsidR="00A56743" w:rsidRPr="00A56743">
        <w:rPr>
          <w:lang w:val="hy-AM"/>
        </w:rPr>
        <w:t xml:space="preserve"> ը:</w:t>
      </w:r>
    </w:p>
    <w:p w14:paraId="4E4D43D1" w14:textId="14A8C459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 xml:space="preserve">Join point: </w:t>
      </w:r>
      <w:r w:rsidRPr="0022720F">
        <w:rPr>
          <w:lang w:val="hy-AM"/>
        </w:rPr>
        <w:t>Կետ ծրագրի իրականացման ընթացքում</w:t>
      </w:r>
      <w:r w:rsidR="00134D1C">
        <w:rPr>
          <w:lang w:val="hy-AM"/>
        </w:rPr>
        <w:t xml:space="preserve"> որտեղ կարող է ներդրվել </w:t>
      </w:r>
      <w:r w:rsidR="00134D1C" w:rsidRPr="00134D1C">
        <w:rPr>
          <w:lang w:val="hy-AM"/>
        </w:rPr>
        <w:t xml:space="preserve">advice </w:t>
      </w:r>
      <w:r w:rsidR="00134D1C">
        <w:rPr>
          <w:lang w:val="hy-AM"/>
        </w:rPr>
        <w:t>–</w:t>
      </w:r>
      <w:r w:rsidR="00134D1C" w:rsidRPr="00134D1C">
        <w:rPr>
          <w:lang w:val="hy-AM"/>
        </w:rPr>
        <w:t xml:space="preserve"> ը</w:t>
      </w:r>
      <w:r w:rsidR="004466CD" w:rsidRPr="004466CD">
        <w:rPr>
          <w:lang w:val="hy-AM"/>
        </w:rPr>
        <w:t xml:space="preserve">: Որպես join point </w:t>
      </w:r>
      <w:r w:rsidR="004466CD">
        <w:rPr>
          <w:lang w:val="hy-AM"/>
        </w:rPr>
        <w:t xml:space="preserve">այս պահին </w:t>
      </w:r>
      <w:r w:rsidR="004466CD" w:rsidRPr="004466CD">
        <w:rPr>
          <w:lang w:val="hy-AM"/>
        </w:rPr>
        <w:t xml:space="preserve">support </w:t>
      </w:r>
      <w:r w:rsidR="004466CD">
        <w:rPr>
          <w:lang w:val="hy-AM"/>
        </w:rPr>
        <w:t xml:space="preserve">է արվում միայն </w:t>
      </w:r>
      <w:r w:rsidR="00832928" w:rsidRPr="0022720F">
        <w:rPr>
          <w:lang w:val="hy-AM"/>
        </w:rPr>
        <w:t xml:space="preserve">մեթոդի </w:t>
      </w:r>
      <w:r w:rsidR="00134D1C" w:rsidRPr="00134D1C">
        <w:rPr>
          <w:lang w:val="hy-AM"/>
        </w:rPr>
        <w:t>կանչ</w:t>
      </w:r>
      <w:r w:rsidR="00AD62B5">
        <w:rPr>
          <w:lang w:val="hy-AM"/>
        </w:rPr>
        <w:t>ը</w:t>
      </w:r>
      <w:r w:rsidR="00832928" w:rsidRPr="0022720F">
        <w:rPr>
          <w:lang w:val="hy-AM"/>
        </w:rPr>
        <w:t>։</w:t>
      </w:r>
    </w:p>
    <w:p w14:paraId="39F8579E" w14:textId="79F50F58" w:rsidR="0022720F" w:rsidRPr="005B3D27" w:rsidRDefault="0022720F" w:rsidP="005B3D27">
      <w:pPr>
        <w:spacing w:line="360" w:lineRule="auto"/>
        <w:jc w:val="both"/>
        <w:rPr>
          <w:lang w:val="hy-AM"/>
        </w:rPr>
      </w:pPr>
      <w:r w:rsidRPr="005B3D27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  <w:r w:rsidR="009C7660" w:rsidRPr="009C7660">
        <w:rPr>
          <w:lang w:val="hy-AM"/>
        </w:rPr>
        <w:t xml:space="preserve"> Այն լոգիկան որը պետք է կանչվի join point </w:t>
      </w:r>
      <w:r w:rsidR="009C7660">
        <w:rPr>
          <w:lang w:val="hy-AM"/>
        </w:rPr>
        <w:t>–</w:t>
      </w:r>
      <w:r w:rsidR="009C7660" w:rsidRPr="009C7660">
        <w:rPr>
          <w:lang w:val="hy-AM"/>
        </w:rPr>
        <w:t xml:space="preserve"> </w:t>
      </w:r>
      <w:r w:rsidR="009C7660">
        <w:rPr>
          <w:lang w:val="hy-AM"/>
        </w:rPr>
        <w:t>ում:</w:t>
      </w:r>
      <w:r w:rsidR="002A7A32">
        <w:rPr>
          <w:lang w:val="hy-AM"/>
        </w:rPr>
        <w:t xml:space="preserve"> Կարող է լինել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մեթոդից</w:t>
      </w:r>
      <w:r w:rsidR="002A7A32">
        <w:rPr>
          <w:lang w:val="hy-AM"/>
        </w:rPr>
        <w:t xml:space="preserve"> մինչև, հետո, հաջող ավարտից հետո</w:t>
      </w:r>
      <w:r w:rsidR="00DC429B">
        <w:rPr>
          <w:lang w:val="hy-AM"/>
        </w:rPr>
        <w:t xml:space="preserve">, </w:t>
      </w:r>
      <w:r w:rsidR="00DC429B" w:rsidRPr="00DC429B">
        <w:rPr>
          <w:lang w:val="hy-AM"/>
        </w:rPr>
        <w:t xml:space="preserve">exception </w:t>
      </w:r>
      <w:r w:rsidR="00DC429B">
        <w:rPr>
          <w:lang w:val="hy-AM"/>
        </w:rPr>
        <w:t>–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ով ավարտից հետո, շուրջը այսինքն մինչև և հետո</w:t>
      </w:r>
      <w:r w:rsidR="002A7A32">
        <w:rPr>
          <w:lang w:val="hy-AM"/>
        </w:rPr>
        <w:t>:</w:t>
      </w:r>
      <w:r w:rsidR="005B3D27" w:rsidRPr="005B3D27">
        <w:rPr>
          <w:lang w:val="hy-AM"/>
        </w:rPr>
        <w:t xml:space="preserve"> Before advice, After returning advice, After throwing advice, After (finally) advice, Around advice</w:t>
      </w:r>
    </w:p>
    <w:p w14:paraId="692C28B8" w14:textId="207FDDC1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Pointcut:</w:t>
      </w:r>
      <w:r w:rsidR="0032370D" w:rsidRPr="0032370D">
        <w:rPr>
          <w:b/>
          <w:bCs/>
          <w:lang w:val="hy-AM"/>
        </w:rPr>
        <w:t xml:space="preserve"> </w:t>
      </w:r>
      <w:r w:rsidR="0032370D" w:rsidRPr="0032370D">
        <w:rPr>
          <w:lang w:val="hy-AM"/>
        </w:rPr>
        <w:t xml:space="preserve">join point – ների բազմություն: Սրա միջոցով որոշվում է </w:t>
      </w:r>
      <w:r w:rsidR="0032370D">
        <w:rPr>
          <w:lang w:val="hy-AM"/>
        </w:rPr>
        <w:t>թե</w:t>
      </w:r>
      <w:r w:rsidR="0032370D" w:rsidRPr="0032370D">
        <w:rPr>
          <w:lang w:val="hy-AM"/>
        </w:rPr>
        <w:t xml:space="preserve"> join point - </w:t>
      </w:r>
      <w:r w:rsidR="0032370D" w:rsidRPr="002F045C">
        <w:rPr>
          <w:lang w:val="hy-AM"/>
        </w:rPr>
        <w:t>ը</w:t>
      </w:r>
      <w:r w:rsidR="0032370D" w:rsidRPr="0032370D">
        <w:rPr>
          <w:lang w:val="hy-AM"/>
        </w:rPr>
        <w:t xml:space="preserve"> համապատասխանում է արդյոք </w:t>
      </w:r>
      <w:r w:rsidR="0032370D" w:rsidRPr="002F045C">
        <w:rPr>
          <w:lang w:val="hy-AM"/>
        </w:rPr>
        <w:t>ասպեկտին:</w:t>
      </w:r>
    </w:p>
    <w:p w14:paraId="7ED8BAE1" w14:textId="56620EB3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  <w:r w:rsidR="002F045C" w:rsidRPr="002F045C">
        <w:rPr>
          <w:b/>
          <w:bCs/>
          <w:lang w:val="hy-AM"/>
        </w:rPr>
        <w:t xml:space="preserve"> </w:t>
      </w:r>
      <w:r w:rsidR="002F045C" w:rsidRPr="002F045C">
        <w:rPr>
          <w:lang w:val="hy-AM"/>
        </w:rPr>
        <w:t>Ասպեկտի ներդրում որոշակի կոդի բլոկում:</w:t>
      </w:r>
    </w:p>
    <w:p w14:paraId="5A7A697D" w14:textId="1F0870DA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</w:t>
      </w:r>
      <w:r w:rsidRPr="002F045C">
        <w:rPr>
          <w:lang w:val="hy-AM"/>
        </w:rPr>
        <w:t>Օբյեկտ որին advice են անում ասպեկտները։</w:t>
      </w:r>
    </w:p>
    <w:p w14:paraId="29A0D8C0" w14:textId="2A62FFFB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lastRenderedPageBreak/>
        <w:t>AOP proxy:</w:t>
      </w:r>
      <w:r w:rsidR="00AF1895">
        <w:rPr>
          <w:b/>
          <w:bCs/>
          <w:lang w:val="hy-AM"/>
        </w:rPr>
        <w:t xml:space="preserve"> </w:t>
      </w:r>
      <w:r w:rsidR="00AF1895" w:rsidRPr="002F045C">
        <w:rPr>
          <w:lang w:val="hy-AM"/>
        </w:rPr>
        <w:t>Օբյեկտ ստեղծված AOP պլատֆորմի կողմից ասպեկտների ռեալիզացիայի համար։</w:t>
      </w:r>
    </w:p>
    <w:p w14:paraId="543EC51D" w14:textId="60E7E680" w:rsidR="0009172C" w:rsidRPr="00572A8B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Weaving:</w:t>
      </w:r>
      <w:r w:rsidR="004416F3" w:rsidRPr="004416F3">
        <w:rPr>
          <w:b/>
          <w:bCs/>
          <w:lang w:val="hy-AM"/>
        </w:rPr>
        <w:t xml:space="preserve"> </w:t>
      </w:r>
      <w:r w:rsidR="004416F3" w:rsidRPr="00572A8B">
        <w:rPr>
          <w:lang w:val="hy-AM"/>
        </w:rPr>
        <w:t>ասպեկտի կիրառում target objet – ի վրա: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5FF509F0" w:rsidR="003E6C20" w:rsidRPr="00604768" w:rsidRDefault="00604768" w:rsidP="00C8100E">
      <w:pPr>
        <w:spacing w:line="360" w:lineRule="auto"/>
        <w:jc w:val="both"/>
        <w:rPr>
          <w:lang w:val="hy-AM"/>
        </w:rPr>
      </w:pPr>
      <w:r w:rsidRPr="00604768">
        <w:rPr>
          <w:lang w:val="hy-AM"/>
        </w:rPr>
        <w:t xml:space="preserve">AOP – ն կարող է կիրառվել Sprin AOP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AspectJ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միջոցով, իսկ անոտացիոն հատված ըկարող է լինել @AspectJ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xml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միջոցով:</w:t>
      </w:r>
    </w:p>
    <w:p w14:paraId="090FE992" w14:textId="05C5F80F" w:rsidR="00894D5C" w:rsidRPr="005540F4" w:rsidRDefault="00B931FE" w:rsidP="00B931FE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B931FE">
        <w:rPr>
          <w:b/>
          <w:bCs/>
          <w:lang w:val="hy-AM"/>
        </w:rPr>
        <w:t xml:space="preserve">@AspectJ style: </w:t>
      </w:r>
      <w:r w:rsidRPr="00B931FE">
        <w:rPr>
          <w:lang w:val="hy-AM"/>
        </w:rPr>
        <w:t>Ասպեկտները հայտարարվում են որպես անոտավորված Java կլասսներ: Միացվում է maven AspectJ Weaver -ով:</w:t>
      </w:r>
      <w:r w:rsidR="005540F4" w:rsidRPr="005540F4">
        <w:rPr>
          <w:lang w:val="hy-AM"/>
        </w:rPr>
        <w:t xml:space="preserve"> Որից հետո Configuration </w:t>
      </w:r>
      <w:r w:rsidR="005540F4">
        <w:rPr>
          <w:lang w:val="hy-AM"/>
        </w:rPr>
        <w:t>կլասսի վրա ավելացվում է</w:t>
      </w:r>
      <w:r w:rsidR="005540F4" w:rsidRPr="005540F4">
        <w:rPr>
          <w:lang w:val="hy-AM"/>
        </w:rPr>
        <w:t xml:space="preserve"> 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@EnableAspectJAutoProxy </w:t>
      </w:r>
      <w:r w:rsidR="005540F4" w:rsidRPr="005540F4">
        <w:rPr>
          <w:lang w:val="hy-AM"/>
        </w:rPr>
        <w:t>անոտացիան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: </w:t>
      </w:r>
      <w:r w:rsidR="005540F4" w:rsidRPr="005540F4">
        <w:rPr>
          <w:lang w:val="hy-AM"/>
        </w:rPr>
        <w:t>Xml -ում՝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5540F4" w:rsidRPr="005540F4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aop:aspectj-autoproxy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/&gt;:</w:t>
      </w:r>
    </w:p>
    <w:p w14:paraId="16CA115F" w14:textId="682C2A6F" w:rsidR="005540F4" w:rsidRPr="0011094D" w:rsidRDefault="005540F4" w:rsidP="00B931FE">
      <w:pPr>
        <w:spacing w:line="360" w:lineRule="auto"/>
        <w:jc w:val="both"/>
        <w:rPr>
          <w:lang w:val="hy-AM"/>
        </w:rPr>
      </w:pPr>
      <w:r w:rsidRPr="00EC7B92">
        <w:rPr>
          <w:lang w:val="hy-AM"/>
        </w:rPr>
        <w:t xml:space="preserve">Ասպեկտի հայտարարումը: Ցանկացակ bean որը ունի @Aspect անոտացիան </w:t>
      </w:r>
      <w:r w:rsidR="00263241" w:rsidRPr="00263241">
        <w:rPr>
          <w:lang w:val="hy-AM"/>
        </w:rPr>
        <w:t xml:space="preserve">Spring </w:t>
      </w:r>
      <w:r w:rsidR="00263241">
        <w:rPr>
          <w:lang w:val="hy-AM"/>
        </w:rPr>
        <w:t>–</w:t>
      </w:r>
      <w:r w:rsidR="00263241" w:rsidRPr="00263241">
        <w:rPr>
          <w:lang w:val="hy-AM"/>
        </w:rPr>
        <w:t xml:space="preserve"> </w:t>
      </w:r>
      <w:r w:rsidR="00263241">
        <w:rPr>
          <w:lang w:val="hy-AM"/>
        </w:rPr>
        <w:t xml:space="preserve">ը </w:t>
      </w:r>
      <w:r w:rsidR="0043555A">
        <w:rPr>
          <w:lang w:val="hy-AM"/>
        </w:rPr>
        <w:t xml:space="preserve">օգտագործում </w:t>
      </w:r>
      <w:r w:rsidR="00263241">
        <w:rPr>
          <w:lang w:val="hy-AM"/>
        </w:rPr>
        <w:t>է</w:t>
      </w:r>
      <w:r w:rsidRPr="00EC7B92">
        <w:rPr>
          <w:lang w:val="hy-AM"/>
        </w:rPr>
        <w:t xml:space="preserve"> </w:t>
      </w:r>
      <w:r w:rsidR="003A24A3" w:rsidRPr="00EC7B92">
        <w:rPr>
          <w:lang w:val="hy-AM"/>
        </w:rPr>
        <w:t>AOP-ի</w:t>
      </w:r>
      <w:r w:rsidRPr="00EC7B92">
        <w:rPr>
          <w:lang w:val="hy-AM"/>
        </w:rPr>
        <w:t xml:space="preserve"> կ</w:t>
      </w:r>
      <w:r w:rsidR="0043555A">
        <w:rPr>
          <w:lang w:val="hy-AM"/>
        </w:rPr>
        <w:t>արգավորումներում</w:t>
      </w:r>
      <w:r w:rsidRPr="00EC7B92">
        <w:rPr>
          <w:lang w:val="hy-AM"/>
        </w:rPr>
        <w:t>:</w:t>
      </w:r>
      <w:r w:rsidR="0011094D">
        <w:rPr>
          <w:lang w:val="hy-AM"/>
        </w:rPr>
        <w:t xml:space="preserve"> Միայն </w:t>
      </w:r>
      <w:r w:rsidR="0011094D" w:rsidRPr="0011094D">
        <w:rPr>
          <w:lang w:val="hy-AM"/>
        </w:rPr>
        <w:t xml:space="preserve">@Aspect </w:t>
      </w:r>
      <w:r w:rsidR="0011094D">
        <w:rPr>
          <w:lang w:val="hy-AM"/>
        </w:rPr>
        <w:t xml:space="preserve">անոտացիայով կոմպոնենտ չի ստեղծվի դրա հետ միասին պետք է օգտագործվի նաև </w:t>
      </w:r>
      <w:r w:rsidR="0011094D" w:rsidRPr="0011094D">
        <w:rPr>
          <w:lang w:val="hy-AM"/>
        </w:rPr>
        <w:t xml:space="preserve">bean </w:t>
      </w:r>
      <w:r w:rsidR="0011094D">
        <w:rPr>
          <w:lang w:val="hy-AM"/>
        </w:rPr>
        <w:t>հայտարարման մեխանիզմներից որևէ մեկը։</w:t>
      </w:r>
    </w:p>
    <w:p w14:paraId="6CCEF1B6" w14:textId="206FFDEC" w:rsidR="00F06541" w:rsidRPr="00330277" w:rsidRDefault="00617059" w:rsidP="00B931FE">
      <w:pPr>
        <w:spacing w:line="360" w:lineRule="auto"/>
        <w:jc w:val="both"/>
        <w:rPr>
          <w:b/>
          <w:bCs/>
          <w:lang w:val="hy-AM"/>
        </w:rPr>
      </w:pPr>
      <w:r w:rsidRPr="00C9286C">
        <w:rPr>
          <w:b/>
          <w:bCs/>
          <w:lang w:val="hy-AM"/>
        </w:rPr>
        <w:t>Pointcut – ի հայտարարում</w:t>
      </w:r>
      <w:r w:rsidR="009B40E1">
        <w:rPr>
          <w:b/>
          <w:bCs/>
          <w:lang w:val="hy-AM"/>
        </w:rPr>
        <w:t xml:space="preserve">։ </w:t>
      </w:r>
      <w:r w:rsidR="009B40E1" w:rsidRPr="008D0573">
        <w:rPr>
          <w:lang w:val="hy-AM"/>
        </w:rPr>
        <w:t>Սրանց միջոցով նշվում են մեզ հետաքրքրող կետերը / միացման կետերը և թույլ են տալիս կառավարել ասպեկտում հայտարարված մեթոդների կանչերը</w:t>
      </w:r>
      <w:r w:rsidR="004B5965" w:rsidRPr="008D0573">
        <w:rPr>
          <w:lang w:val="hy-AM"/>
        </w:rPr>
        <w:t>։</w:t>
      </w:r>
      <w:r w:rsidR="00B2464B" w:rsidRPr="008D0573">
        <w:rPr>
          <w:lang w:val="hy-AM"/>
        </w:rPr>
        <w:t xml:space="preserve"> Որպես pointcut support են արվում միայն մեթոդները։</w:t>
      </w:r>
      <w:r w:rsidR="00D14725" w:rsidRPr="008D0573">
        <w:rPr>
          <w:lang w:val="hy-AM"/>
        </w:rPr>
        <w:t xml:space="preserve"> Կազմված  է 2 մասից </w:t>
      </w:r>
      <w:r w:rsidR="001B5CB2">
        <w:rPr>
          <w:lang w:val="hy-AM"/>
        </w:rPr>
        <w:t>մեթոդը և</w:t>
      </w:r>
      <w:r w:rsidR="00D14725" w:rsidRPr="008D0573">
        <w:rPr>
          <w:lang w:val="hy-AM"/>
        </w:rPr>
        <w:t>pointcut expression – ը որը ցույց է տալիս թե մեթոդի իչպիսի իրականացումն է մեզ հետաքրքրում։</w:t>
      </w:r>
      <w:r w:rsidR="00330277" w:rsidRPr="008D0573">
        <w:rPr>
          <w:lang w:val="hy-AM"/>
        </w:rPr>
        <w:t xml:space="preserve"> Կատարվում է </w:t>
      </w:r>
      <w:r w:rsidR="00330277" w:rsidRPr="008D0573">
        <w:rPr>
          <w:b/>
          <w:bCs/>
          <w:lang w:val="hy-AM"/>
        </w:rPr>
        <w:t>@Pointcut</w:t>
      </w:r>
      <w:r w:rsidR="00330277" w:rsidRPr="008D0573">
        <w:rPr>
          <w:lang w:val="hy-AM"/>
        </w:rPr>
        <w:t xml:space="preserve"> անոտացիայի միջոցով։</w:t>
      </w:r>
      <w:r w:rsidR="001B5CB2">
        <w:rPr>
          <w:lang w:val="hy-AM"/>
        </w:rPr>
        <w:t xml:space="preserve"> Օր՝ </w:t>
      </w:r>
    </w:p>
    <w:p w14:paraId="7C6FC52A" w14:textId="77777777" w:rsidR="001B5CB2" w:rsidRPr="001B5CB2" w:rsidRDefault="001B5CB2" w:rsidP="001B5CB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@Pointcut("execution(* transfer(..))")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expression</w:t>
      </w:r>
    </w:p>
    <w:p w14:paraId="103F4B96" w14:textId="7DE40F32" w:rsidR="00AB184E" w:rsidRDefault="001B5CB2" w:rsidP="001B5CB2">
      <w:pPr>
        <w:spacing w:line="360" w:lineRule="auto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anyOldTransfer() 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signature</w:t>
      </w:r>
    </w:p>
    <w:p w14:paraId="3127E96D" w14:textId="54481E93" w:rsidR="00F40460" w:rsidRDefault="00F40460" w:rsidP="00F84F6A">
      <w:pPr>
        <w:spacing w:line="360" w:lineRule="auto"/>
        <w:jc w:val="both"/>
        <w:rPr>
          <w:lang w:val="hy-AM"/>
        </w:rPr>
      </w:pPr>
      <w:r w:rsidRPr="00F84F6A">
        <w:rPr>
          <w:lang w:val="hy-AM"/>
        </w:rPr>
        <w:t>նշանակում է հայտարարել anyOldTransfer pointcut որը համապատասխանում է ցանկացած transfer անունով մեթոդի իրականացմանը։</w:t>
      </w:r>
    </w:p>
    <w:p w14:paraId="6DC9D03B" w14:textId="6E9AB2B5" w:rsidR="00487B7A" w:rsidRDefault="00487B7A" w:rsidP="00F84F6A">
      <w:pPr>
        <w:spacing w:line="360" w:lineRule="auto"/>
        <w:jc w:val="both"/>
        <w:rPr>
          <w:lang w:val="hy-AM"/>
        </w:rPr>
      </w:pPr>
      <w:r w:rsidRPr="00487B7A">
        <w:rPr>
          <w:lang w:val="hy-AM"/>
        </w:rPr>
        <w:t xml:space="preserve">Pointcut expression – </w:t>
      </w:r>
      <w:r>
        <w:rPr>
          <w:lang w:val="hy-AM"/>
        </w:rPr>
        <w:t xml:space="preserve">ում </w:t>
      </w:r>
      <w:r w:rsidRPr="00487B7A">
        <w:rPr>
          <w:lang w:val="hy-AM"/>
        </w:rPr>
        <w:t xml:space="preserve">support </w:t>
      </w:r>
      <w:r>
        <w:rPr>
          <w:lang w:val="hy-AM"/>
        </w:rPr>
        <w:t>են արվում հետևյալ ցուցիչները՝</w:t>
      </w:r>
    </w:p>
    <w:p w14:paraId="3FC6BFEB" w14:textId="02EDEBE3" w:rsidR="006F64DE" w:rsidRPr="006F64DE" w:rsidRDefault="008B40CD" w:rsidP="00F84F6A">
      <w:pPr>
        <w:spacing w:line="360" w:lineRule="auto"/>
        <w:jc w:val="both"/>
        <w:rPr>
          <w:lang w:val="hy-AM"/>
        </w:rPr>
      </w:pPr>
      <w:r w:rsidRPr="008B40CD">
        <w:rPr>
          <w:rFonts w:ascii="Consolas" w:hAnsi="Consolas"/>
          <w:color w:val="191E1E"/>
          <w:spacing w:val="-1"/>
          <w:sz w:val="23"/>
          <w:szCs w:val="23"/>
          <w:lang w:val="hy-AM"/>
        </w:rPr>
        <w:t>e</w:t>
      </w:r>
      <w:r w:rsidR="006F64DE" w:rsidRP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>xecution</w:t>
      </w:r>
      <w:r w:rsid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։ </w:t>
      </w:r>
      <w:r w:rsidR="006F64DE" w:rsidRPr="00AC505A">
        <w:rPr>
          <w:lang w:val="hy-AM"/>
        </w:rPr>
        <w:t>մեթոդների իրականացման համար, ամենահաճախ օգտագործվողն է։</w:t>
      </w:r>
    </w:p>
    <w:p w14:paraId="0C5B0480" w14:textId="6AD48138" w:rsidR="00522900" w:rsidRDefault="008B40CD" w:rsidP="000D574E">
      <w:pPr>
        <w:spacing w:line="360" w:lineRule="auto"/>
        <w:rPr>
          <w:lang w:val="en-US"/>
        </w:rPr>
      </w:pPr>
      <w:r w:rsidRPr="008B40CD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lastRenderedPageBreak/>
        <w:t>within</w:t>
      </w:r>
      <w:r w:rsidR="00522900">
        <w:rPr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this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@within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@annotation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</w:t>
      </w:r>
      <w:r w:rsidR="00522900" w:rsidRPr="002D4F10">
        <w:rPr>
          <w:lang w:val="hy-AM"/>
        </w:rPr>
        <w:t>սահմանափակումների համար են</w:t>
      </w:r>
      <w:r w:rsidR="00C23AD6">
        <w:rPr>
          <w:lang w:val="hy-AM"/>
        </w:rPr>
        <w:t>։</w:t>
      </w:r>
    </w:p>
    <w:p w14:paraId="756E2B37" w14:textId="7831ADF6" w:rsidR="00467F92" w:rsidRDefault="00467F92" w:rsidP="000D574E">
      <w:pPr>
        <w:spacing w:line="360" w:lineRule="auto"/>
        <w:rPr>
          <w:lang w:val="hy-AM"/>
        </w:rPr>
      </w:pPr>
      <w:r>
        <w:rPr>
          <w:lang w:val="en-US"/>
        </w:rPr>
        <w:t xml:space="preserve">proxy </w:t>
      </w:r>
      <w:r>
        <w:rPr>
          <w:lang w:val="hy-AM"/>
        </w:rPr>
        <w:t xml:space="preserve">օբյեկտը կապված է </w:t>
      </w:r>
      <w:r>
        <w:rPr>
          <w:lang w:val="en-US"/>
        </w:rPr>
        <w:t xml:space="preserve">this – </w:t>
      </w:r>
      <w:r>
        <w:rPr>
          <w:lang w:val="hy-AM"/>
        </w:rPr>
        <w:t xml:space="preserve">ին իսկ նպատակայինը կապված  է </w:t>
      </w:r>
      <w:r>
        <w:rPr>
          <w:lang w:val="en-US"/>
        </w:rPr>
        <w:t>target -</w:t>
      </w:r>
      <w:r>
        <w:rPr>
          <w:lang w:val="hy-AM"/>
        </w:rPr>
        <w:t>ին։</w:t>
      </w:r>
    </w:p>
    <w:p w14:paraId="24EBA257" w14:textId="6C224477" w:rsidR="0022221D" w:rsidRDefault="0022221D" w:rsidP="000D574E">
      <w:pPr>
        <w:spacing w:line="360" w:lineRule="auto"/>
        <w:rPr>
          <w:lang w:val="hy-AM"/>
        </w:rPr>
      </w:pPr>
      <w:r>
        <w:rPr>
          <w:lang w:val="hy-AM"/>
        </w:rPr>
        <w:t>Օր՝</w:t>
      </w:r>
    </w:p>
    <w:p w14:paraId="3D601667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@Pointcut("execution(public * *(..))")</w:t>
      </w:r>
    </w:p>
    <w:p w14:paraId="2A96775E" w14:textId="77777777" w:rsidR="00F5418E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anyPublicOperation()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2A484862" w14:textId="066D4FAE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5D9CCFE" w14:textId="3EB90F02" w:rsidR="004C6600" w:rsidRPr="00AA5B2E" w:rsidRDefault="00F5418E" w:rsidP="00AA5B2E">
      <w:pPr>
        <w:spacing w:line="360" w:lineRule="auto"/>
        <w:rPr>
          <w:lang w:val="hy-AM"/>
        </w:rPr>
      </w:pPr>
      <w:r w:rsidRPr="00AA5B2E">
        <w:rPr>
          <w:lang w:val="hy-AM"/>
        </w:rPr>
        <w:t>anyPublicOperation() – ը համապատասխանում է ցանկացած public մեթոդի։</w:t>
      </w:r>
    </w:p>
    <w:p w14:paraId="2C942126" w14:textId="77777777" w:rsidR="004C6600" w:rsidRPr="0022221D" w:rsidRDefault="004C6600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F8E6E0E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@Pointcut("within(com.xyz.myapp.trading..*)")</w:t>
      </w:r>
    </w:p>
    <w:p w14:paraId="2620E2EF" w14:textId="5111B324" w:rsid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inTrading()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</w:p>
    <w:p w14:paraId="2F1259B3" w14:textId="77777777" w:rsidR="00051204" w:rsidRDefault="00051204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1777228" w14:textId="746850AB" w:rsidR="00AA5B2E" w:rsidRPr="00AA5B2E" w:rsidRDefault="00AA5B2E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inTrading</w:t>
      </w:r>
      <w:r w:rsidRPr="00AA5B2E">
        <w:rPr>
          <w:lang w:val="hy-AM"/>
        </w:rPr>
        <w:t xml:space="preserve"> համապատասխանում է</w:t>
      </w:r>
      <w:r>
        <w:rPr>
          <w:lang w:val="hy-AM"/>
        </w:rPr>
        <w:t xml:space="preserve"> իրականացվելիք մեթոդը գտնվում է նշված մոդուլում / </w:t>
      </w:r>
      <w:r>
        <w:rPr>
          <w:lang w:val="en-US"/>
        </w:rPr>
        <w:t>package -</w:t>
      </w:r>
      <w:r>
        <w:rPr>
          <w:lang w:val="hy-AM"/>
        </w:rPr>
        <w:t>ում։</w:t>
      </w:r>
    </w:p>
    <w:p w14:paraId="56AEA81D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57450B5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@Pointcut("anyPublicOperation() &amp;&amp; inTrading()")</w:t>
      </w:r>
    </w:p>
    <w:p w14:paraId="79A978F2" w14:textId="1EC21BBE" w:rsidR="0022221D" w:rsidRDefault="0022221D" w:rsidP="0022221D">
      <w:pPr>
        <w:spacing w:line="36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tradingOperation()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17AF01F2" w14:textId="575ECF42" w:rsidR="00E367AE" w:rsidRDefault="00E367AE" w:rsidP="00E367AE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pointCut – </w:t>
      </w:r>
      <w:r>
        <w:rPr>
          <w:lang w:val="hy-AM"/>
        </w:rPr>
        <w:t>ների դեպքում կիրառելի են նաև տրամաբանական օպերատորները։</w:t>
      </w:r>
    </w:p>
    <w:p w14:paraId="6B420532" w14:textId="0463C920" w:rsidR="009F14A6" w:rsidRDefault="009F14A6" w:rsidP="00E367AE">
      <w:pPr>
        <w:spacing w:line="360" w:lineRule="auto"/>
        <w:jc w:val="both"/>
        <w:rPr>
          <w:b/>
          <w:bCs/>
          <w:lang w:val="hy-AM"/>
        </w:rPr>
      </w:pPr>
      <w:r w:rsidRPr="00E23D84">
        <w:rPr>
          <w:b/>
          <w:bCs/>
          <w:lang w:val="hy-AM"/>
        </w:rPr>
        <w:t xml:space="preserve">Advice – </w:t>
      </w:r>
      <w:r w:rsidRPr="009F14A6">
        <w:rPr>
          <w:b/>
          <w:bCs/>
          <w:lang w:val="hy-AM"/>
        </w:rPr>
        <w:t>ի հայտարարումը</w:t>
      </w:r>
    </w:p>
    <w:p w14:paraId="03278CB9" w14:textId="6DDE9A3E" w:rsidR="009F14A6" w:rsidRDefault="009F14A6" w:rsidP="00E367AE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9F14A6">
        <w:rPr>
          <w:lang w:val="hy-AM"/>
        </w:rPr>
        <w:t xml:space="preserve">Advice – </w:t>
      </w:r>
      <w:r>
        <w:rPr>
          <w:lang w:val="hy-AM"/>
        </w:rPr>
        <w:t xml:space="preserve">ը կապված է </w:t>
      </w:r>
      <w:r w:rsidRPr="009F14A6">
        <w:rPr>
          <w:lang w:val="hy-AM"/>
        </w:rPr>
        <w:t xml:space="preserve">pointcut – </w:t>
      </w:r>
      <w:r>
        <w:rPr>
          <w:lang w:val="hy-AM"/>
        </w:rPr>
        <w:t xml:space="preserve">ի հետ և կարող է աշխատել համապատասխան </w:t>
      </w:r>
      <w:r w:rsidRPr="009F14A6">
        <w:rPr>
          <w:lang w:val="hy-AM"/>
        </w:rPr>
        <w:t xml:space="preserve">pointcut </w:t>
      </w:r>
      <w:r>
        <w:rPr>
          <w:lang w:val="hy-AM"/>
        </w:rPr>
        <w:t xml:space="preserve">մեթոդից առաջ, հետո կամ շուրջը </w:t>
      </w:r>
      <w:r w:rsidRPr="009F14A6">
        <w:rPr>
          <w:lang w:val="hy-AM"/>
        </w:rPr>
        <w:t>(</w:t>
      </w:r>
      <w:r>
        <w:rPr>
          <w:lang w:val="hy-AM"/>
        </w:rPr>
        <w:t>և առաջ և հետո</w:t>
      </w:r>
      <w:r w:rsidRPr="009F14A6">
        <w:rPr>
          <w:lang w:val="hy-AM"/>
        </w:rPr>
        <w:t>)</w:t>
      </w:r>
      <w:r>
        <w:rPr>
          <w:lang w:val="hy-AM"/>
        </w:rPr>
        <w:t>։</w:t>
      </w:r>
      <w:r w:rsidR="00D345A8">
        <w:rPr>
          <w:lang w:val="hy-AM"/>
        </w:rPr>
        <w:t xml:space="preserve"> Դրա համար կիրառվում են համապատասխան անոտացիաները՝ </w:t>
      </w:r>
      <w:r w:rsidR="00D345A8"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@Before(), @AfterReturning(), @AfterThrowing(), @After(), @Around()</w:t>
      </w:r>
    </w:p>
    <w:p w14:paraId="0A6179D6" w14:textId="487F4ECD" w:rsidR="005304D2" w:rsidRPr="00E77E2C" w:rsidRDefault="00E77E2C" w:rsidP="005304D2">
      <w:pPr>
        <w:spacing w:line="360" w:lineRule="auto"/>
        <w:jc w:val="both"/>
        <w:rPr>
          <w:lang w:val="hy-AM"/>
        </w:rPr>
      </w:pPr>
      <w:r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@After()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E77E2C">
        <w:rPr>
          <w:lang w:val="hy-AM"/>
        </w:rPr>
        <w:t>աշխատում է try-catch օպերատորի finaly – ի նման</w:t>
      </w:r>
      <w:r w:rsidR="00310763">
        <w:rPr>
          <w:lang w:val="hy-AM"/>
        </w:rPr>
        <w:t>, այսինքն միշտ աշխատում է</w:t>
      </w:r>
      <w:r w:rsidRPr="00E77E2C">
        <w:rPr>
          <w:lang w:val="hy-AM"/>
        </w:rPr>
        <w:t>։</w:t>
      </w:r>
      <w:r w:rsidR="005304D2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</w:p>
    <w:p w14:paraId="6FDB6E28" w14:textId="7041BBDD" w:rsidR="00D345A8" w:rsidRDefault="00D345A8" w:rsidP="00E367AE">
      <w:pPr>
        <w:spacing w:line="360" w:lineRule="auto"/>
        <w:jc w:val="both"/>
        <w:rPr>
          <w:lang w:val="hy-AM"/>
        </w:rPr>
      </w:pPr>
      <w:r w:rsidRPr="00D345A8">
        <w:rPr>
          <w:lang w:val="hy-AM"/>
        </w:rPr>
        <w:t>Արգումենտում կարող է նշվել կամ մեթոդի անունը կամ pointCut արտահայտություն։</w:t>
      </w:r>
    </w:p>
    <w:p w14:paraId="1D80C7E7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@Before("com.xyz.myapp.CommonPointcuts.dataAccessOperation()")</w:t>
      </w:r>
    </w:p>
    <w:p w14:paraId="70819965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public void doAccessCheck() {</w:t>
      </w:r>
    </w:p>
    <w:p w14:paraId="36E6A58A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24D10F36" w14:textId="39786349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F73A071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@Before("execution(* com.xyz.myapp.dao.*.*(..))")</w:t>
      </w:r>
    </w:p>
    <w:p w14:paraId="21DEEDFD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doAccessCheck() {</w:t>
      </w:r>
    </w:p>
    <w:p w14:paraId="005CBBB6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5A85BFC9" w14:textId="7D7FCAC2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}</w:t>
      </w:r>
    </w:p>
    <w:p w14:paraId="5966319A" w14:textId="241DBC78" w:rsidR="00797863" w:rsidRDefault="00797863" w:rsidP="00D345A8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args(param) – </w:t>
      </w:r>
      <w:r>
        <w:rPr>
          <w:lang w:val="hy-AM"/>
        </w:rPr>
        <w:t>ի միջոցով կարելի է փոխանցել արգումենտներ մեթոդին</w:t>
      </w:r>
      <w:r w:rsidR="00C91F4D">
        <w:rPr>
          <w:lang w:val="hy-AM"/>
        </w:rPr>
        <w:t>, պարամետրի անունը պետք է համընկնի։</w:t>
      </w:r>
    </w:p>
    <w:p w14:paraId="23D4021D" w14:textId="768FEBA2" w:rsidR="00E23D84" w:rsidRDefault="00E23D84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նույն </w:t>
      </w:r>
      <w:r w:rsidRPr="00E23D84">
        <w:rPr>
          <w:lang w:val="hy-AM"/>
        </w:rPr>
        <w:t xml:space="preserve">pointcut – </w:t>
      </w:r>
      <w:r>
        <w:rPr>
          <w:lang w:val="hy-AM"/>
        </w:rPr>
        <w:t xml:space="preserve">ին միացած են 1 – ից ավելի </w:t>
      </w:r>
      <w:r w:rsidRPr="00E23D84">
        <w:rPr>
          <w:lang w:val="hy-AM"/>
        </w:rPr>
        <w:t xml:space="preserve">advice </w:t>
      </w:r>
      <w:r>
        <w:rPr>
          <w:lang w:val="hy-AM"/>
        </w:rPr>
        <w:t>–</w:t>
      </w:r>
      <w:r w:rsidRPr="00E23D84">
        <w:rPr>
          <w:lang w:val="hy-AM"/>
        </w:rPr>
        <w:t xml:space="preserve"> </w:t>
      </w:r>
      <w:r>
        <w:rPr>
          <w:lang w:val="hy-AM"/>
        </w:rPr>
        <w:t xml:space="preserve">ներ ապա դրան կաշխատեն ըստ նախապատվության, որը սահմանվում է </w:t>
      </w:r>
      <w:r w:rsidRPr="00E23D84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@Order </w:t>
      </w:r>
      <w:r w:rsidRPr="00143100">
        <w:rPr>
          <w:lang w:val="hy-AM"/>
        </w:rPr>
        <w:t>անոտացիայով</w:t>
      </w:r>
      <w:r w:rsidR="004233CE">
        <w:rPr>
          <w:lang w:val="hy-AM"/>
        </w:rPr>
        <w:t xml:space="preserve"> կամ </w:t>
      </w:r>
      <w:r w:rsidR="004233CE" w:rsidRPr="004233CE">
        <w:rPr>
          <w:lang w:val="hy-AM"/>
        </w:rPr>
        <w:t xml:space="preserve">Orderer </w:t>
      </w:r>
      <w:r w:rsidR="004233CE">
        <w:rPr>
          <w:lang w:val="hy-AM"/>
        </w:rPr>
        <w:t>ինտերֆեյսով</w:t>
      </w:r>
      <w:r w:rsidRPr="00143100">
        <w:rPr>
          <w:lang w:val="hy-AM"/>
        </w:rPr>
        <w:t>։</w:t>
      </w:r>
      <w:r w:rsidR="00B924E3">
        <w:rPr>
          <w:lang w:val="hy-AM"/>
        </w:rPr>
        <w:t xml:space="preserve"> Ավելի փոքր արժեք վերադարձնող </w:t>
      </w:r>
      <w:r w:rsidR="00C16F53" w:rsidRPr="00C02C25">
        <w:rPr>
          <w:lang w:val="hy-AM"/>
        </w:rPr>
        <w:t xml:space="preserve">Advice – </w:t>
      </w:r>
      <w:r w:rsidR="00C16F53">
        <w:rPr>
          <w:lang w:val="hy-AM"/>
        </w:rPr>
        <w:t>ի նախապատվությունը ավելի բարձր։</w:t>
      </w:r>
    </w:p>
    <w:p w14:paraId="0A4F8D2E" w14:textId="251ABA97" w:rsidR="00E4618F" w:rsidRDefault="00E4618F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գործողությունները կարելի է կատարել նաև </w:t>
      </w:r>
      <w:r w:rsidRPr="00E4618F">
        <w:rPr>
          <w:lang w:val="hy-AM"/>
        </w:rPr>
        <w:t xml:space="preserve">Xml </w:t>
      </w:r>
      <w:r>
        <w:rPr>
          <w:lang w:val="hy-AM"/>
        </w:rPr>
        <w:t>սինտաքսի միջոցով։</w:t>
      </w:r>
      <w:r w:rsidR="00451412">
        <w:rPr>
          <w:lang w:val="hy-AM"/>
        </w:rPr>
        <w:t xml:space="preserve"> Դրա համար պետք է </w:t>
      </w:r>
      <w:r w:rsidR="0045141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spring-aop</w:t>
      </w:r>
      <w:r w:rsidR="0045141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451412" w:rsidRPr="00E64DE9">
        <w:rPr>
          <w:lang w:val="hy-AM"/>
        </w:rPr>
        <w:t>dependency – ն։</w:t>
      </w:r>
      <w:r w:rsidR="000658A2">
        <w:rPr>
          <w:lang w:val="hy-AM"/>
        </w:rPr>
        <w:t xml:space="preserve"> Ասպեկտներին առնչվող բոլոր էլէմենտները պետք է գրվեն </w:t>
      </w:r>
      <w:r w:rsidR="000658A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&lt;aop:config&gt;</w:t>
      </w:r>
      <w:r w:rsid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0658A2" w:rsidRPr="000658A2">
        <w:rPr>
          <w:lang w:val="hy-AM"/>
        </w:rPr>
        <w:t>էլեմենտի մեջ որը կարող է լինել 1 – ից ավելի</w:t>
      </w:r>
      <w:r w:rsidR="00893ABF">
        <w:rPr>
          <w:lang w:val="hy-AM"/>
        </w:rPr>
        <w:t xml:space="preserve"> և իր մեջ պարունակել </w:t>
      </w:r>
      <w:r w:rsidR="00893ABF" w:rsidRPr="00893ABF">
        <w:rPr>
          <w:lang w:val="hy-AM"/>
        </w:rPr>
        <w:t xml:space="preserve">pointcut, advice </w:t>
      </w:r>
      <w:r w:rsidR="00893ABF">
        <w:rPr>
          <w:lang w:val="hy-AM"/>
        </w:rPr>
        <w:t>և այլ էլեմենտներ։</w:t>
      </w:r>
    </w:p>
    <w:p w14:paraId="3CA69D92" w14:textId="77777777" w:rsidR="009E6B75" w:rsidRDefault="009E6B75" w:rsidP="009E6B75">
      <w:pPr>
        <w:rPr>
          <w:lang w:val="hy-AM"/>
        </w:rPr>
      </w:pPr>
      <w:r>
        <w:rPr>
          <w:lang w:val="hy-AM"/>
        </w:rPr>
        <w:t xml:space="preserve">Ասպեկտի հայտարարում՝ </w:t>
      </w:r>
    </w:p>
    <w:p w14:paraId="3364C254" w14:textId="6B692B14" w:rsidR="009E6B75" w:rsidRPr="009E6B75" w:rsidRDefault="009E6B75" w:rsidP="009E6B75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&lt;aop:config&gt;</w:t>
      </w:r>
    </w:p>
    <w:p w14:paraId="3B7FE55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id="myAspect" ref="aBean"&gt;</w:t>
      </w:r>
    </w:p>
    <w:p w14:paraId="348DDF65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...</w:t>
      </w:r>
    </w:p>
    <w:p w14:paraId="41C006A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0D750701" w14:textId="34D6BB67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&lt;/aop:config&gt;</w:t>
      </w:r>
    </w:p>
    <w:p w14:paraId="728F15C9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id="aBean" class="..."&gt;</w:t>
      </w:r>
    </w:p>
    <w:p w14:paraId="7643ABE7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2CE02E71" w14:textId="3A0B63DA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502A38F" w14:textId="53824841" w:rsidR="009E6B75" w:rsidRDefault="009E6B75" w:rsidP="009E6B75">
      <w:pPr>
        <w:rPr>
          <w:lang w:val="hy-AM"/>
        </w:rPr>
      </w:pPr>
      <w:r>
        <w:rPr>
          <w:lang w:val="en-US"/>
        </w:rPr>
        <w:t xml:space="preserve">Pointcut - </w:t>
      </w:r>
      <w:r>
        <w:rPr>
          <w:lang w:val="hy-AM"/>
        </w:rPr>
        <w:t xml:space="preserve">ի հայտարարում՝ </w:t>
      </w:r>
    </w:p>
    <w:p w14:paraId="2C518750" w14:textId="77777777" w:rsidR="005D60DD" w:rsidRPr="005D60DD" w:rsidRDefault="005D60DD" w:rsidP="005D60DD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&lt;aop:pointcut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id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"businessService"</w:t>
      </w:r>
    </w:p>
    <w:p w14:paraId="481ADA80" w14:textId="4EC0D922" w:rsidR="005D60DD" w:rsidRDefault="005D60DD" w:rsidP="005D60DD">
      <w:pPr>
        <w:rPr>
          <w:lang w:val="hy-AM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expression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"execution(* com.xyz.myapp.service.*.*(..))"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FD5AD04" w14:textId="416E31D1" w:rsidR="009B7D8D" w:rsidRDefault="009B7D8D" w:rsidP="009B7D8D">
      <w:pPr>
        <w:rPr>
          <w:lang w:val="hy-AM"/>
        </w:rPr>
      </w:pPr>
      <w:r w:rsidRPr="009B7D8D">
        <w:rPr>
          <w:lang w:val="hy-AM"/>
        </w:rPr>
        <w:t xml:space="preserve">Advice - </w:t>
      </w:r>
      <w:r>
        <w:rPr>
          <w:lang w:val="hy-AM"/>
        </w:rPr>
        <w:t>ի հայտարարում</w:t>
      </w:r>
      <w:r w:rsidRPr="009B7D8D">
        <w:rPr>
          <w:lang w:val="hy-AM"/>
        </w:rPr>
        <w:t xml:space="preserve"> (</w:t>
      </w:r>
      <w:r>
        <w:rPr>
          <w:lang w:val="hy-AM"/>
        </w:rPr>
        <w:t>կարող են լինել նույն 5 տեսակների</w:t>
      </w:r>
      <w:r w:rsidRPr="009B7D8D">
        <w:rPr>
          <w:lang w:val="hy-AM"/>
        </w:rPr>
        <w:t>)</w:t>
      </w:r>
      <w:r>
        <w:rPr>
          <w:lang w:val="hy-AM"/>
        </w:rPr>
        <w:t xml:space="preserve">՝ </w:t>
      </w:r>
    </w:p>
    <w:p w14:paraId="79FCE3D4" w14:textId="0D09E8EC" w:rsidR="009B7D8D" w:rsidRPr="009B7D8D" w:rsidRDefault="009B7D8D" w:rsidP="009B7D8D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id="beforeExample" ref="aBean"&gt;</w:t>
      </w:r>
    </w:p>
    <w:p w14:paraId="75BD43DC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&lt;aop:before</w:t>
      </w:r>
    </w:p>
    <w:p w14:paraId="78E134E5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pointcut-ref="dataAccessOperation"</w:t>
      </w:r>
    </w:p>
    <w:p w14:paraId="7AC46736" w14:textId="50394DE5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method="doAccessCheck"/&gt;</w:t>
      </w:r>
    </w:p>
    <w:p w14:paraId="5BB86A18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4CCAEEB7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0265C7" w14:textId="2034ADB6" w:rsidR="009E6B75" w:rsidRPr="000658A2" w:rsidRDefault="009B7D8D" w:rsidP="009B7D8D">
      <w:pPr>
        <w:spacing w:after="0"/>
        <w:rPr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6C677541" w14:textId="542EB387" w:rsidR="004C25E4" w:rsidRDefault="004C25E4" w:rsidP="00DF486A">
      <w:pPr>
        <w:spacing w:line="360" w:lineRule="auto"/>
        <w:jc w:val="both"/>
        <w:rPr>
          <w:lang w:val="hy-AM"/>
        </w:rPr>
      </w:pPr>
    </w:p>
    <w:p w14:paraId="74F9B3B6" w14:textId="77777777" w:rsidR="002C6024" w:rsidRDefault="000757A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և </w:t>
      </w:r>
      <w:r w:rsidRPr="002C6024">
        <w:rPr>
          <w:lang w:val="hy-AM"/>
        </w:rPr>
        <w:t xml:space="preserve">Xml – </w:t>
      </w:r>
      <w:r>
        <w:rPr>
          <w:lang w:val="hy-AM"/>
        </w:rPr>
        <w:t>ը կարող են կիրառվել միաժամանակ։</w:t>
      </w: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424F1E66" w:rsidR="00DF486A" w:rsidRPr="001424F1" w:rsidRDefault="001424F1" w:rsidP="00DF486A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1424F1">
        <w:rPr>
          <w:b/>
          <w:bCs/>
          <w:sz w:val="32"/>
          <w:szCs w:val="32"/>
          <w:lang w:val="hy-AM"/>
        </w:rPr>
        <w:lastRenderedPageBreak/>
        <w:t>7. Null-safety</w:t>
      </w:r>
    </w:p>
    <w:p w14:paraId="3511C492" w14:textId="69966CA6" w:rsidR="00B72936" w:rsidRPr="001424F1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t xml:space="preserve">Null – </w:t>
      </w:r>
      <w:r>
        <w:rPr>
          <w:lang w:val="hy-AM"/>
        </w:rPr>
        <w:t>երից ապահով աշխատելու համար կան հետևյալ անոտացիաները</w:t>
      </w:r>
      <w:r w:rsidRPr="001424F1">
        <w:rPr>
          <w:lang w:val="hy-AM"/>
        </w:rPr>
        <w:t xml:space="preserve">, </w:t>
      </w:r>
      <w:r>
        <w:rPr>
          <w:lang w:val="hy-AM"/>
        </w:rPr>
        <w:t xml:space="preserve">որոնք կարող են կիրառվել </w:t>
      </w:r>
      <w:r w:rsidRPr="001424F1">
        <w:rPr>
          <w:lang w:val="hy-AM"/>
        </w:rPr>
        <w:t>պարամետր</w:t>
      </w:r>
      <w:r>
        <w:rPr>
          <w:lang w:val="hy-AM"/>
        </w:rPr>
        <w:t>ի</w:t>
      </w:r>
      <w:r w:rsidRPr="001424F1">
        <w:rPr>
          <w:lang w:val="hy-AM"/>
        </w:rPr>
        <w:t>, դաշտ</w:t>
      </w:r>
      <w:r>
        <w:rPr>
          <w:lang w:val="hy-AM"/>
        </w:rPr>
        <w:t>ի</w:t>
      </w:r>
      <w:r w:rsidRPr="001424F1">
        <w:rPr>
          <w:lang w:val="hy-AM"/>
        </w:rPr>
        <w:t xml:space="preserve"> կամ վերադարձվող արժեք</w:t>
      </w:r>
      <w:r>
        <w:rPr>
          <w:lang w:val="hy-AM"/>
        </w:rPr>
        <w:t>ի հետ</w:t>
      </w:r>
    </w:p>
    <w:p w14:paraId="6D73D384" w14:textId="4AD300DC" w:rsidR="001424F1" w:rsidRDefault="000C245E" w:rsidP="00B72936">
      <w:pPr>
        <w:spacing w:line="360" w:lineRule="auto"/>
        <w:jc w:val="both"/>
        <w:rPr>
          <w:lang w:val="hy-AM"/>
        </w:rPr>
      </w:pPr>
      <w:hyperlink r:id="rId33" w:history="1">
        <w:r w:rsidR="001424F1" w:rsidRPr="001424F1">
          <w:rPr>
            <w:lang w:val="hy-AM"/>
          </w:rPr>
          <w:t>@Nullable</w:t>
        </w:r>
      </w:hyperlink>
      <w:r w:rsidR="001424F1" w:rsidRPr="001424F1">
        <w:rPr>
          <w:lang w:val="hy-AM"/>
        </w:rPr>
        <w:t xml:space="preserve"> –կարող է լինել Null</w:t>
      </w:r>
    </w:p>
    <w:p w14:paraId="1528439E" w14:textId="0E03E08D" w:rsidR="001424F1" w:rsidRPr="00315A2F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t xml:space="preserve">@NonNull </w:t>
      </w:r>
      <w:r>
        <w:rPr>
          <w:lang w:val="hy-AM"/>
        </w:rPr>
        <w:t>–</w:t>
      </w:r>
      <w:r w:rsidRPr="001424F1">
        <w:rPr>
          <w:lang w:val="hy-AM"/>
        </w:rPr>
        <w:t xml:space="preserve"> </w:t>
      </w:r>
      <w:r>
        <w:rPr>
          <w:lang w:val="hy-AM"/>
        </w:rPr>
        <w:t xml:space="preserve">չի կարող լինել </w:t>
      </w:r>
      <w:r w:rsidRPr="001424F1">
        <w:rPr>
          <w:lang w:val="hy-AM"/>
        </w:rPr>
        <w:t>null</w:t>
      </w:r>
      <w:r w:rsidR="003E7E33" w:rsidRPr="003E7E33">
        <w:rPr>
          <w:lang w:val="hy-AM"/>
        </w:rPr>
        <w:t xml:space="preserve">, </w:t>
      </w:r>
      <w:r w:rsidR="003E7E33">
        <w:rPr>
          <w:lang w:val="hy-AM"/>
        </w:rPr>
        <w:t xml:space="preserve">կոդի ռեդակտորները տեսելով անոտացիան ցույց կտան </w:t>
      </w:r>
      <w:r w:rsidR="003E7E33" w:rsidRPr="003E7E33">
        <w:rPr>
          <w:lang w:val="hy-AM"/>
        </w:rPr>
        <w:t>er</w:t>
      </w:r>
      <w:r w:rsidR="003E7E33" w:rsidRPr="00315A2F">
        <w:rPr>
          <w:lang w:val="hy-AM"/>
        </w:rPr>
        <w:t>r</w:t>
      </w:r>
      <w:r w:rsidR="003E7E33" w:rsidRPr="003E7E33">
        <w:rPr>
          <w:lang w:val="hy-AM"/>
        </w:rPr>
        <w:t xml:space="preserve">or </w:t>
      </w:r>
      <w:r w:rsidR="003E7E33">
        <w:rPr>
          <w:lang w:val="hy-AM"/>
        </w:rPr>
        <w:t xml:space="preserve">եթե լինի </w:t>
      </w:r>
      <w:r w:rsidR="003E7E33" w:rsidRPr="00315A2F">
        <w:rPr>
          <w:lang w:val="hy-AM"/>
        </w:rPr>
        <w:t>null</w:t>
      </w:r>
    </w:p>
    <w:p w14:paraId="4972B5C0" w14:textId="48FBD3CC" w:rsidR="00730D75" w:rsidRDefault="000C245E" w:rsidP="00730D75">
      <w:pPr>
        <w:spacing w:line="360" w:lineRule="auto"/>
        <w:jc w:val="both"/>
        <w:rPr>
          <w:lang w:val="hy-AM"/>
        </w:rPr>
      </w:pPr>
      <w:hyperlink r:id="rId34" w:history="1">
        <w:r w:rsidR="001424F1" w:rsidRPr="001424F1">
          <w:rPr>
            <w:lang w:val="hy-AM"/>
          </w:rPr>
          <w:t>@NonNullApi</w:t>
        </w:r>
      </w:hyperlink>
      <w:r w:rsidR="001424F1" w:rsidRPr="001424F1">
        <w:rPr>
          <w:lang w:val="hy-AM"/>
        </w:rPr>
        <w:t xml:space="preserve"> – package level </w:t>
      </w:r>
      <w:r w:rsidR="001424F1">
        <w:rPr>
          <w:lang w:val="hy-AM"/>
        </w:rPr>
        <w:t xml:space="preserve">անոտացիա նշանակում է որ նշված </w:t>
      </w:r>
      <w:r w:rsidR="001424F1" w:rsidRPr="001424F1">
        <w:rPr>
          <w:lang w:val="hy-AM"/>
        </w:rPr>
        <w:t xml:space="preserve">package - </w:t>
      </w:r>
      <w:r w:rsidR="001424F1">
        <w:rPr>
          <w:lang w:val="hy-AM"/>
        </w:rPr>
        <w:t xml:space="preserve">ում բոլոր պարամետրերը և վերադարձվող արժեքները չեն կարող լինել </w:t>
      </w:r>
      <w:r w:rsidR="001424F1" w:rsidRPr="00FA262A">
        <w:rPr>
          <w:lang w:val="hy-AM"/>
        </w:rPr>
        <w:t>null</w:t>
      </w:r>
      <w:r w:rsidR="00315A2F" w:rsidRPr="00315A2F">
        <w:rPr>
          <w:lang w:val="hy-AM"/>
        </w:rPr>
        <w:t>`</w:t>
      </w:r>
    </w:p>
    <w:p w14:paraId="7FF9247B" w14:textId="7170E7D3" w:rsidR="00315A2F" w:rsidRPr="00315A2F" w:rsidRDefault="00315A2F" w:rsidP="00730D75">
      <w:pPr>
        <w:spacing w:line="360" w:lineRule="auto"/>
        <w:jc w:val="both"/>
        <w:rPr>
          <w:lang w:val="en-US"/>
        </w:rPr>
      </w:pPr>
      <w:r w:rsidRPr="00315A2F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@NonNullApi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315A2F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package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org.baeldung.nullibility;</w:t>
      </w:r>
    </w:p>
    <w:p w14:paraId="305AD6BE" w14:textId="77777777" w:rsidR="003E7E33" w:rsidRDefault="000C245E" w:rsidP="00730D75">
      <w:pPr>
        <w:spacing w:line="360" w:lineRule="auto"/>
        <w:jc w:val="both"/>
        <w:rPr>
          <w:lang w:val="hy-AM"/>
        </w:rPr>
      </w:pPr>
      <w:hyperlink r:id="rId35" w:history="1">
        <w:r w:rsidR="00FA262A" w:rsidRPr="001424F1">
          <w:rPr>
            <w:lang w:val="hy-AM"/>
          </w:rPr>
          <w:t>@NonNull</w:t>
        </w:r>
      </w:hyperlink>
      <w:r w:rsidR="00FA262A" w:rsidRPr="00FA262A">
        <w:rPr>
          <w:lang w:val="hy-AM"/>
        </w:rPr>
        <w:t xml:space="preserve">Fields - </w:t>
      </w:r>
      <w:r w:rsidR="00FA262A" w:rsidRPr="001424F1">
        <w:rPr>
          <w:lang w:val="hy-AM"/>
        </w:rPr>
        <w:t xml:space="preserve">package level </w:t>
      </w:r>
      <w:r w:rsidR="00FA262A">
        <w:rPr>
          <w:lang w:val="hy-AM"/>
        </w:rPr>
        <w:t xml:space="preserve">անոտացիա նշանակում է որ նշված </w:t>
      </w:r>
      <w:r w:rsidR="00FA262A" w:rsidRPr="001424F1">
        <w:rPr>
          <w:lang w:val="hy-AM"/>
        </w:rPr>
        <w:t xml:space="preserve">package - </w:t>
      </w:r>
      <w:r w:rsidR="00FA262A">
        <w:rPr>
          <w:lang w:val="hy-AM"/>
        </w:rPr>
        <w:t>ում բոլոր բոլոր դաշտերը</w:t>
      </w:r>
      <w:r w:rsidR="00FA262A" w:rsidRPr="00FA262A">
        <w:rPr>
          <w:lang w:val="hy-AM"/>
        </w:rPr>
        <w:t xml:space="preserve"> </w:t>
      </w:r>
      <w:r w:rsidR="00FA262A">
        <w:rPr>
          <w:lang w:val="hy-AM"/>
        </w:rPr>
        <w:t xml:space="preserve">չեն կարող լինել </w:t>
      </w:r>
      <w:r w:rsidR="00FA262A" w:rsidRPr="00FA262A">
        <w:rPr>
          <w:lang w:val="hy-AM"/>
        </w:rPr>
        <w:t>null</w:t>
      </w:r>
      <w:r w:rsidR="003E7E33" w:rsidRPr="003E7E33">
        <w:rPr>
          <w:lang w:val="hy-AM"/>
        </w:rPr>
        <w:t xml:space="preserve">` </w:t>
      </w:r>
    </w:p>
    <w:p w14:paraId="26D8EED6" w14:textId="0ABD61BC" w:rsidR="00FA262A" w:rsidRDefault="003E7E33" w:rsidP="00730D75">
      <w:pPr>
        <w:spacing w:line="36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AFAFA"/>
          <w:lang w:val="hy-AM"/>
        </w:rPr>
      </w:pPr>
      <w:r w:rsidRPr="003E7E33">
        <w:rPr>
          <w:rStyle w:val="hljs-meta"/>
          <w:rFonts w:ascii="Source Code Pro" w:hAnsi="Source Code Pro"/>
          <w:color w:val="1F7199"/>
          <w:sz w:val="21"/>
          <w:szCs w:val="21"/>
          <w:lang w:val="hy-AM"/>
        </w:rPr>
        <w:t>@NonNullFields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</w:t>
      </w:r>
      <w:r w:rsidRPr="003E7E33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hy-AM"/>
        </w:rPr>
        <w:t>package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org.baeldung.nullibility;</w:t>
      </w:r>
    </w:p>
    <w:p w14:paraId="1E5B1FD9" w14:textId="77777777" w:rsidR="00275C3E" w:rsidRPr="00275C3E" w:rsidRDefault="00275C3E" w:rsidP="00730D75">
      <w:pPr>
        <w:spacing w:line="36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AFAFA"/>
          <w:lang w:val="hy-AM"/>
        </w:rPr>
      </w:pPr>
    </w:p>
    <w:p w14:paraId="7FB90815" w14:textId="2DBCCE09" w:rsidR="00275C3E" w:rsidRDefault="00275C3E" w:rsidP="00275C3E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</w:t>
      </w:r>
      <w:r w:rsidRPr="001424F1">
        <w:rPr>
          <w:b/>
          <w:bCs/>
          <w:sz w:val="32"/>
          <w:szCs w:val="32"/>
          <w:lang w:val="hy-AM"/>
        </w:rPr>
        <w:t xml:space="preserve">. </w:t>
      </w:r>
      <w:r>
        <w:rPr>
          <w:b/>
          <w:bCs/>
          <w:sz w:val="32"/>
          <w:szCs w:val="32"/>
          <w:lang w:val="en-US"/>
        </w:rPr>
        <w:t>Logging</w:t>
      </w:r>
    </w:p>
    <w:p w14:paraId="3F390D3B" w14:textId="51444444" w:rsidR="00275C3E" w:rsidRDefault="00275C3E" w:rsidP="00275C3E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275C3E">
        <w:rPr>
          <w:lang w:val="hy-AM"/>
        </w:rPr>
        <w:t xml:space="preserve">5.0 </w:t>
      </w:r>
      <w:r>
        <w:rPr>
          <w:lang w:val="hy-AM"/>
        </w:rPr>
        <w:t xml:space="preserve">վերսիայից սկսած լոգավորումը ներառվել է </w:t>
      </w:r>
      <w:r>
        <w:rPr>
          <w:lang w:val="en-US"/>
        </w:rPr>
        <w:t xml:space="preserve">spring – jcl </w:t>
      </w:r>
      <w:r>
        <w:rPr>
          <w:lang w:val="hy-AM"/>
        </w:rPr>
        <w:t xml:space="preserve">մոդուլում։ Ռեալիզացիան ստուգում է </w:t>
      </w:r>
      <w:r w:rsidRPr="00275C3E">
        <w:rPr>
          <w:lang w:val="hy-AM"/>
        </w:rPr>
        <w:t xml:space="preserve">Log4j </w:t>
      </w:r>
      <w:r>
        <w:rPr>
          <w:lang w:val="hy-AM"/>
        </w:rPr>
        <w:t xml:space="preserve">և </w:t>
      </w:r>
      <w:r w:rsidRPr="00275C3E">
        <w:rPr>
          <w:lang w:val="hy-AM"/>
        </w:rPr>
        <w:t xml:space="preserve">SLF4j </w:t>
      </w:r>
      <w:r>
        <w:rPr>
          <w:lang w:val="hy-AM"/>
        </w:rPr>
        <w:t xml:space="preserve">առկայությունը և վերադարձնում դրանցից առաջինը՝ լոգավորման համար։ Եթե չկան ոչ մեկը օգտագործվում է </w:t>
      </w:r>
      <w:r>
        <w:rPr>
          <w:rFonts w:ascii="Consolas" w:hAnsi="Consolas"/>
          <w:color w:val="191E1E"/>
          <w:spacing w:val="-1"/>
          <w:sz w:val="23"/>
          <w:szCs w:val="23"/>
        </w:rPr>
        <w:t>java.util.logging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42FBD4B9" w14:textId="0F2F6FAA" w:rsidR="00275C3E" w:rsidRPr="00275C3E" w:rsidRDefault="00275C3E" w:rsidP="00275C3E">
      <w:pPr>
        <w:spacing w:line="360" w:lineRule="auto"/>
        <w:jc w:val="both"/>
        <w:rPr>
          <w:lang w:val="hy-AM"/>
        </w:rPr>
      </w:pPr>
      <w:r w:rsidRPr="00275C3E">
        <w:rPr>
          <w:lang w:val="hy-AM"/>
        </w:rPr>
        <w:t>Ռեալլիզացիան կարելի է ստանալ՝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275C3E">
        <w:rPr>
          <w:rFonts w:ascii="Consolas" w:hAnsi="Consolas"/>
          <w:color w:val="191E1E"/>
          <w:spacing w:val="-1"/>
          <w:sz w:val="23"/>
          <w:szCs w:val="23"/>
          <w:lang w:val="hy-AM"/>
        </w:rPr>
        <w:t>org.apache.commons.logging.LogFactory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275C3E">
        <w:rPr>
          <w:lang w:val="hy-AM"/>
        </w:rPr>
        <w:t>– ի միջոցով։</w:t>
      </w:r>
    </w:p>
    <w:p w14:paraId="29DB73F2" w14:textId="29796EF1" w:rsidR="00275C3E" w:rsidRPr="00275C3E" w:rsidRDefault="00275C3E" w:rsidP="00275C3E">
      <w:pPr>
        <w:spacing w:line="360" w:lineRule="auto"/>
        <w:jc w:val="both"/>
        <w:rPr>
          <w:lang w:val="en-US"/>
        </w:rPr>
      </w:pPr>
      <w:r w:rsidRPr="00275C3E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private</w:t>
      </w:r>
      <w:r w:rsidRPr="00275C3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5C3E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final</w:t>
      </w:r>
      <w:r w:rsidRPr="00275C3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Log log = LogFactory.getLog(getClass());</w:t>
      </w:r>
    </w:p>
    <w:p w14:paraId="73783837" w14:textId="77777777" w:rsidR="00275C3E" w:rsidRPr="00275C3E" w:rsidRDefault="00275C3E" w:rsidP="00730D75">
      <w:pPr>
        <w:spacing w:line="360" w:lineRule="auto"/>
        <w:jc w:val="both"/>
        <w:rPr>
          <w:rFonts w:asciiTheme="minorHAnsi" w:hAnsiTheme="minorHAnsi"/>
          <w:lang w:val="hy-AM"/>
        </w:rPr>
      </w:pPr>
    </w:p>
    <w:sectPr w:rsidR="00275C3E" w:rsidRPr="00275C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86706" w14:textId="77777777" w:rsidR="000C245E" w:rsidRDefault="000C245E" w:rsidP="00811B3F">
      <w:pPr>
        <w:spacing w:after="0"/>
      </w:pPr>
      <w:r>
        <w:separator/>
      </w:r>
    </w:p>
  </w:endnote>
  <w:endnote w:type="continuationSeparator" w:id="0">
    <w:p w14:paraId="1914BD4F" w14:textId="77777777" w:rsidR="000C245E" w:rsidRDefault="000C245E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442DE" w14:textId="77777777" w:rsidR="000C245E" w:rsidRDefault="000C245E" w:rsidP="00811B3F">
      <w:pPr>
        <w:spacing w:after="0"/>
      </w:pPr>
      <w:r>
        <w:separator/>
      </w:r>
    </w:p>
  </w:footnote>
  <w:footnote w:type="continuationSeparator" w:id="0">
    <w:p w14:paraId="23EE00BE" w14:textId="77777777" w:rsidR="000C245E" w:rsidRDefault="000C245E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245E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79F1"/>
    <w:rsid w:val="0013375C"/>
    <w:rsid w:val="00134D1C"/>
    <w:rsid w:val="00141A54"/>
    <w:rsid w:val="001424F1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3AE"/>
    <w:rsid w:val="001C658D"/>
    <w:rsid w:val="001D1EEC"/>
    <w:rsid w:val="001D5CF2"/>
    <w:rsid w:val="001E2857"/>
    <w:rsid w:val="001E2A91"/>
    <w:rsid w:val="001E6FD2"/>
    <w:rsid w:val="001E7F4B"/>
    <w:rsid w:val="001F2874"/>
    <w:rsid w:val="001F7034"/>
    <w:rsid w:val="001F77BF"/>
    <w:rsid w:val="00201D7B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3241"/>
    <w:rsid w:val="00264363"/>
    <w:rsid w:val="00264FCC"/>
    <w:rsid w:val="00270DFC"/>
    <w:rsid w:val="00273963"/>
    <w:rsid w:val="00275C3E"/>
    <w:rsid w:val="00276497"/>
    <w:rsid w:val="00276A0A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5A2F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E7E33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33CE"/>
    <w:rsid w:val="0042509B"/>
    <w:rsid w:val="00427918"/>
    <w:rsid w:val="00427FFE"/>
    <w:rsid w:val="00430EAB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EB8"/>
    <w:rsid w:val="00467F92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87B7A"/>
    <w:rsid w:val="004A11C6"/>
    <w:rsid w:val="004A3D98"/>
    <w:rsid w:val="004A4CC4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4580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2117"/>
    <w:rsid w:val="00797863"/>
    <w:rsid w:val="007A18AF"/>
    <w:rsid w:val="007A2162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5995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D41B7"/>
    <w:rsid w:val="008E0390"/>
    <w:rsid w:val="008E3535"/>
    <w:rsid w:val="008E38CD"/>
    <w:rsid w:val="008E3C65"/>
    <w:rsid w:val="008E5474"/>
    <w:rsid w:val="008E5B16"/>
    <w:rsid w:val="008F340E"/>
    <w:rsid w:val="008F519A"/>
    <w:rsid w:val="008F657E"/>
    <w:rsid w:val="00900EBB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3FDD"/>
    <w:rsid w:val="009B40E1"/>
    <w:rsid w:val="009B7D8D"/>
    <w:rsid w:val="009C08F9"/>
    <w:rsid w:val="009C26AA"/>
    <w:rsid w:val="009C7660"/>
    <w:rsid w:val="009D2576"/>
    <w:rsid w:val="009D6261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C1E65"/>
    <w:rsid w:val="00AC505A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2C25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2B7C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23D84"/>
    <w:rsid w:val="00E269E9"/>
    <w:rsid w:val="00E26AD1"/>
    <w:rsid w:val="00E32932"/>
    <w:rsid w:val="00E367AE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54FC7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A262A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hyperlink" Target="https://docs.spring.io/spring-framework/docs/6.0.5/javadoc-api/org/springframework/lang/NonNullAp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hyperlink" Target="https://docs.spring.io/spring-framework/docs/6.0.5/javadoc-api/org/springframework/lang/Nullab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35" Type="http://schemas.openxmlformats.org/officeDocument/2006/relationships/hyperlink" Target="https://docs.spring.io/spring-framework/docs/6.0.5/javadoc-api/org/springframework/lang/NonNullApi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24050</TotalTime>
  <Pages>32</Pages>
  <Words>6765</Words>
  <Characters>38567</Characters>
  <Application>Microsoft Office Word</Application>
  <DocSecurity>0</DocSecurity>
  <Lines>321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802</cp:revision>
  <dcterms:created xsi:type="dcterms:W3CDTF">2022-06-14T11:50:00Z</dcterms:created>
  <dcterms:modified xsi:type="dcterms:W3CDTF">2023-03-03T06:29:00Z</dcterms:modified>
</cp:coreProperties>
</file>