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proofErr w:type="gramStart"/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высшего  образования</w:t>
      </w:r>
      <w:proofErr w:type="gramEnd"/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 </w:t>
      </w:r>
    </w:p>
    <w:p w:rsidR="00DC2FF1" w:rsidRPr="00D4685F" w:rsidRDefault="00DC2FF1" w:rsidP="00DC2FF1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C2FF1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Практическая работа</w:t>
      </w:r>
      <w:r w:rsidRPr="00DC2FF1"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№6</w:t>
      </w:r>
    </w:p>
    <w:p w:rsidR="00DC2FF1" w:rsidRPr="00DC2FF1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DC2FF1" w:rsidRPr="00FD25A9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Компьютерные сети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DC2FF1" w:rsidRPr="00DC2FF1" w:rsidRDefault="00DC2FF1" w:rsidP="00DC2FF1">
      <w:pPr>
        <w:pStyle w:val="a3"/>
        <w:jc w:val="center"/>
        <w:rPr>
          <w:b/>
          <w:color w:val="000000"/>
          <w:sz w:val="32"/>
          <w:szCs w:val="32"/>
        </w:rPr>
      </w:pPr>
      <w:r w:rsidRPr="00DC2FF1">
        <w:rPr>
          <w:rFonts w:eastAsia="SimSun"/>
          <w:b/>
          <w:kern w:val="1"/>
          <w:sz w:val="32"/>
          <w:szCs w:val="32"/>
          <w:lang w:eastAsia="hi-IN" w:bidi="hi-IN"/>
        </w:rPr>
        <w:t>на тему «</w:t>
      </w:r>
      <w:r w:rsidRPr="00DC2FF1">
        <w:rPr>
          <w:b/>
          <w:color w:val="000000"/>
          <w:sz w:val="32"/>
          <w:szCs w:val="32"/>
        </w:rPr>
        <w:t>Работа с диагностическими утилитами протокола ТСР/IР</w:t>
      </w:r>
      <w:r w:rsidRPr="00DC2FF1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C2FF1" w:rsidRPr="00DC2FF1" w:rsidRDefault="00DC2FF1" w:rsidP="00DC2FF1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DC2FF1" w:rsidRDefault="00DC2FF1" w:rsidP="00DC2FF1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CA1262" w:rsidRPr="00CA1262" w:rsidRDefault="00DC2FF1" w:rsidP="00CA1262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г.</w:t>
      </w: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  <w:r w:rsidRPr="00965B78">
        <w:rPr>
          <w:b/>
          <w:color w:val="222222"/>
          <w:sz w:val="28"/>
          <w:szCs w:val="28"/>
          <w:shd w:val="clear" w:color="auto" w:fill="FEFEFE"/>
        </w:rPr>
        <w:lastRenderedPageBreak/>
        <w:t>Цель работы:</w:t>
      </w:r>
      <w:r w:rsidRPr="00965B78">
        <w:rPr>
          <w:color w:val="222222"/>
          <w:sz w:val="28"/>
          <w:szCs w:val="28"/>
          <w:shd w:val="clear" w:color="auto" w:fill="FEFEFE"/>
        </w:rPr>
        <w:t xml:space="preserve"> Изучить основы работы с утилитами TCP/IP.</w:t>
      </w: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CA1262" w:rsidRPr="00CA1262" w:rsidRDefault="00CA1262" w:rsidP="00CA1262">
      <w:pPr>
        <w:pStyle w:val="a3"/>
        <w:rPr>
          <w:b/>
          <w:color w:val="000000"/>
          <w:sz w:val="28"/>
          <w:szCs w:val="28"/>
        </w:rPr>
      </w:pPr>
      <w:r w:rsidRPr="00965B78">
        <w:rPr>
          <w:b/>
          <w:color w:val="000000"/>
          <w:kern w:val="1"/>
          <w:sz w:val="28"/>
          <w:szCs w:val="28"/>
          <w:lang w:eastAsia="hi-IN" w:bidi="hi-IN"/>
        </w:rPr>
        <w:lastRenderedPageBreak/>
        <w:t xml:space="preserve">1 </w:t>
      </w:r>
      <w:r w:rsidRPr="00CA1262">
        <w:rPr>
          <w:b/>
          <w:color w:val="000000"/>
          <w:sz w:val="28"/>
          <w:szCs w:val="28"/>
        </w:rPr>
        <w:t>Получение справочной информации по командам</w:t>
      </w:r>
    </w:p>
    <w:p w:rsidR="00CA1262" w:rsidRDefault="00CA1262" w:rsidP="00CA1262">
      <w:pPr>
        <w:widowControl w:val="0"/>
        <w:suppressAutoHyphens/>
        <w:spacing w:after="0" w:line="240" w:lineRule="auto"/>
        <w:rPr>
          <w:rFonts w:ascii="Times New Roman" w:hAnsi="Times New Roman" w:cs="Times New Roman"/>
          <w:b/>
          <w:color w:val="000000"/>
          <w:kern w:val="1"/>
          <w:sz w:val="28"/>
          <w:szCs w:val="28"/>
          <w:lang w:val="en-US" w:eastAsia="hi-IN" w:bidi="hi-IN"/>
        </w:rPr>
      </w:pPr>
      <w:r w:rsidRPr="00CA1262">
        <w:rPr>
          <w:rFonts w:ascii="Times New Roman" w:hAnsi="Times New Roman" w:cs="Times New Roman"/>
          <w:b/>
          <w:color w:val="000000"/>
          <w:kern w:val="1"/>
          <w:sz w:val="28"/>
          <w:szCs w:val="28"/>
          <w:lang w:val="en-US" w:eastAsia="hi-IN" w:bidi="hi-IN"/>
        </w:rPr>
        <w:drawing>
          <wp:inline distT="0" distB="0" distL="0" distR="0" wp14:anchorId="10BB2401" wp14:editId="342B0C31">
            <wp:extent cx="5940425" cy="87610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62" w:rsidRPr="00CA1262" w:rsidRDefault="00CA1262" w:rsidP="00CA1262">
      <w:pPr>
        <w:widowControl w:val="0"/>
        <w:suppressAutoHyphens/>
        <w:spacing w:after="0" w:line="240" w:lineRule="auto"/>
        <w:rPr>
          <w:rFonts w:ascii="Times New Roman" w:hAnsi="Times New Roman" w:cs="Times New Roman"/>
          <w:b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b/>
          <w:color w:val="000000"/>
          <w:kern w:val="1"/>
          <w:sz w:val="28"/>
          <w:szCs w:val="28"/>
          <w:lang w:val="en-US" w:eastAsia="hi-IN" w:bidi="hi-IN"/>
        </w:rPr>
        <w:lastRenderedPageBreak/>
        <w:t xml:space="preserve">2 </w:t>
      </w:r>
      <w:r>
        <w:rPr>
          <w:rFonts w:ascii="Times New Roman" w:hAnsi="Times New Roman" w:cs="Times New Roman"/>
          <w:b/>
          <w:color w:val="000000"/>
          <w:kern w:val="1"/>
          <w:sz w:val="28"/>
          <w:szCs w:val="28"/>
          <w:lang w:eastAsia="hi-IN" w:bidi="hi-IN"/>
        </w:rPr>
        <w:t>Получение имени хоста</w:t>
      </w:r>
    </w:p>
    <w:p w:rsidR="00CA1262" w:rsidRDefault="00CA1262" w:rsidP="00CA1262">
      <w:pPr>
        <w:widowControl w:val="0"/>
        <w:suppressAutoHyphens/>
        <w:spacing w:after="0" w:line="240" w:lineRule="auto"/>
        <w:rPr>
          <w:rFonts w:ascii="Times New Roman" w:hAnsi="Times New Roman" w:cs="Times New Roman"/>
          <w:b/>
          <w:color w:val="000000"/>
          <w:kern w:val="1"/>
          <w:sz w:val="28"/>
          <w:szCs w:val="28"/>
          <w:lang w:val="en-US" w:eastAsia="hi-IN" w:bidi="hi-IN"/>
        </w:rPr>
      </w:pPr>
      <w:r w:rsidRPr="00CA1262">
        <w:rPr>
          <w:rFonts w:ascii="Times New Roman" w:hAnsi="Times New Roman" w:cs="Times New Roman"/>
          <w:b/>
          <w:color w:val="000000"/>
          <w:kern w:val="1"/>
          <w:sz w:val="28"/>
          <w:szCs w:val="28"/>
          <w:lang w:val="en-US" w:eastAsia="hi-IN" w:bidi="hi-IN"/>
        </w:rPr>
        <w:drawing>
          <wp:inline distT="0" distB="0" distL="0" distR="0" wp14:anchorId="4DCC7EA4" wp14:editId="77797FC4">
            <wp:extent cx="2210108" cy="46679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62" w:rsidRDefault="00CA1262" w:rsidP="00CA1262">
      <w:pPr>
        <w:widowControl w:val="0"/>
        <w:suppressAutoHyphens/>
        <w:spacing w:after="0" w:line="240" w:lineRule="auto"/>
        <w:rPr>
          <w:rFonts w:ascii="Times New Roman" w:hAnsi="Times New Roman" w:cs="Times New Roman"/>
          <w:b/>
          <w:color w:val="000000"/>
          <w:kern w:val="1"/>
          <w:sz w:val="28"/>
          <w:szCs w:val="28"/>
          <w:lang w:val="en-US" w:eastAsia="hi-IN" w:bidi="hi-IN"/>
        </w:rPr>
      </w:pPr>
    </w:p>
    <w:p w:rsidR="00CA1262" w:rsidRPr="00CA1262" w:rsidRDefault="00CA1262" w:rsidP="00CA1262">
      <w:pPr>
        <w:widowControl w:val="0"/>
        <w:suppressAutoHyphens/>
        <w:spacing w:after="0" w:line="240" w:lineRule="auto"/>
        <w:rPr>
          <w:rFonts w:ascii="Times New Roman" w:hAnsi="Times New Roman" w:cs="Times New Roman"/>
          <w:b/>
          <w:color w:val="000000"/>
          <w:kern w:val="1"/>
          <w:sz w:val="28"/>
          <w:szCs w:val="28"/>
          <w:lang w:val="en-US" w:eastAsia="hi-IN" w:bidi="hi-IN"/>
        </w:rPr>
      </w:pPr>
      <w:r w:rsidRPr="00CA1262">
        <w:rPr>
          <w:rFonts w:ascii="Times New Roman" w:hAnsi="Times New Roman" w:cs="Times New Roman"/>
          <w:b/>
          <w:color w:val="000000"/>
          <w:kern w:val="1"/>
          <w:sz w:val="28"/>
          <w:szCs w:val="28"/>
          <w:lang w:val="en-US" w:eastAsia="hi-IN" w:bidi="hi-IN"/>
        </w:rPr>
        <w:t>3</w:t>
      </w:r>
      <w:r>
        <w:rPr>
          <w:rFonts w:ascii="Times New Roman" w:hAnsi="Times New Roman" w:cs="Times New Roman"/>
          <w:b/>
          <w:color w:val="000000"/>
          <w:kern w:val="1"/>
          <w:sz w:val="28"/>
          <w:szCs w:val="28"/>
          <w:lang w:eastAsia="hi-IN" w:bidi="hi-IN"/>
        </w:rPr>
        <w:t xml:space="preserve"> Изучение утилиты </w:t>
      </w:r>
      <w:r>
        <w:rPr>
          <w:rFonts w:ascii="Times New Roman" w:hAnsi="Times New Roman" w:cs="Times New Roman"/>
          <w:b/>
          <w:color w:val="000000"/>
          <w:kern w:val="1"/>
          <w:sz w:val="28"/>
          <w:szCs w:val="28"/>
          <w:lang w:val="en-US" w:eastAsia="hi-IN" w:bidi="hi-IN"/>
        </w:rPr>
        <w:t>ipconfig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DC2FF1" w:rsidRPr="00CA1262" w:rsidTr="00DC2FF1">
        <w:trPr>
          <w:jc w:val="center"/>
        </w:trPr>
        <w:tc>
          <w:tcPr>
            <w:tcW w:w="4672" w:type="dxa"/>
          </w:tcPr>
          <w:p w:rsidR="00DC2FF1" w:rsidRPr="00CA1262" w:rsidRDefault="00DC2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1262">
              <w:rPr>
                <w:rFonts w:ascii="Times New Roman" w:hAnsi="Times New Roman" w:cs="Times New Roman"/>
                <w:sz w:val="28"/>
                <w:szCs w:val="28"/>
              </w:rPr>
              <w:t>Имя хоста</w:t>
            </w:r>
          </w:p>
        </w:tc>
        <w:tc>
          <w:tcPr>
            <w:tcW w:w="4673" w:type="dxa"/>
          </w:tcPr>
          <w:p w:rsidR="00DC2FF1" w:rsidRPr="00CA1262" w:rsidRDefault="00DC2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1262">
              <w:rPr>
                <w:rFonts w:ascii="Times New Roman" w:hAnsi="Times New Roman" w:cs="Times New Roman"/>
                <w:sz w:val="28"/>
                <w:szCs w:val="28"/>
              </w:rPr>
              <w:t>DESKTOP-BVU2562</w:t>
            </w:r>
          </w:p>
        </w:tc>
      </w:tr>
      <w:tr w:rsidR="00DC2FF1" w:rsidRPr="00CA1262" w:rsidTr="00DC2FF1">
        <w:trPr>
          <w:jc w:val="center"/>
        </w:trPr>
        <w:tc>
          <w:tcPr>
            <w:tcW w:w="4672" w:type="dxa"/>
          </w:tcPr>
          <w:p w:rsidR="00DC2FF1" w:rsidRPr="00CA1262" w:rsidRDefault="00DC2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IP-</w:t>
            </w:r>
            <w:r w:rsidRPr="00CA1262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4673" w:type="dxa"/>
          </w:tcPr>
          <w:p w:rsidR="00DC2FF1" w:rsidRPr="00CA1262" w:rsidRDefault="00DC2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192.168.0.70</w:t>
            </w:r>
          </w:p>
        </w:tc>
      </w:tr>
      <w:tr w:rsidR="00DC2FF1" w:rsidRPr="00CA1262" w:rsidTr="00DC2FF1">
        <w:trPr>
          <w:jc w:val="center"/>
        </w:trPr>
        <w:tc>
          <w:tcPr>
            <w:tcW w:w="4672" w:type="dxa"/>
          </w:tcPr>
          <w:p w:rsidR="00DC2FF1" w:rsidRPr="00CA1262" w:rsidRDefault="00DC2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A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Маска</w:t>
            </w:r>
            <w:proofErr w:type="spellEnd"/>
            <w:r w:rsidRPr="00CA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A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подсети</w:t>
            </w:r>
            <w:proofErr w:type="spellEnd"/>
          </w:p>
        </w:tc>
        <w:tc>
          <w:tcPr>
            <w:tcW w:w="4673" w:type="dxa"/>
          </w:tcPr>
          <w:p w:rsidR="00DC2FF1" w:rsidRPr="00CA1262" w:rsidRDefault="00DC2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</w:tr>
      <w:tr w:rsidR="00DC2FF1" w:rsidRPr="00CA1262" w:rsidTr="00DC2FF1">
        <w:trPr>
          <w:jc w:val="center"/>
        </w:trPr>
        <w:tc>
          <w:tcPr>
            <w:tcW w:w="4672" w:type="dxa"/>
          </w:tcPr>
          <w:p w:rsidR="00DC2FF1" w:rsidRPr="00CA1262" w:rsidRDefault="00DC2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A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Основной</w:t>
            </w:r>
            <w:proofErr w:type="spellEnd"/>
            <w:r w:rsidRPr="00CA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A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шлюз</w:t>
            </w:r>
            <w:proofErr w:type="spellEnd"/>
          </w:p>
        </w:tc>
        <w:tc>
          <w:tcPr>
            <w:tcW w:w="4673" w:type="dxa"/>
          </w:tcPr>
          <w:p w:rsidR="00DC2FF1" w:rsidRPr="00CA1262" w:rsidRDefault="00DC2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192.168.0.1</w:t>
            </w:r>
          </w:p>
        </w:tc>
      </w:tr>
      <w:tr w:rsidR="00DC2FF1" w:rsidRPr="00CA1262" w:rsidTr="00DC2FF1">
        <w:trPr>
          <w:jc w:val="center"/>
        </w:trPr>
        <w:tc>
          <w:tcPr>
            <w:tcW w:w="4672" w:type="dxa"/>
          </w:tcPr>
          <w:p w:rsidR="00DC2FF1" w:rsidRPr="00CA1262" w:rsidRDefault="00DC2FF1" w:rsidP="00DC2FF1">
            <w:pPr>
              <w:pStyle w:val="a3"/>
              <w:rPr>
                <w:color w:val="000000"/>
                <w:sz w:val="28"/>
                <w:szCs w:val="28"/>
              </w:rPr>
            </w:pPr>
            <w:r w:rsidRPr="00CA1262">
              <w:rPr>
                <w:color w:val="000000"/>
                <w:sz w:val="28"/>
                <w:szCs w:val="28"/>
              </w:rPr>
              <w:t xml:space="preserve">Используется ли DHCP </w:t>
            </w:r>
          </w:p>
          <w:p w:rsidR="00DC2FF1" w:rsidRPr="00CA1262" w:rsidRDefault="00DC2FF1" w:rsidP="00DC2FF1">
            <w:pPr>
              <w:pStyle w:val="a3"/>
              <w:rPr>
                <w:color w:val="000000"/>
                <w:sz w:val="28"/>
                <w:szCs w:val="28"/>
              </w:rPr>
            </w:pPr>
            <w:r w:rsidRPr="00CA1262">
              <w:rPr>
                <w:color w:val="000000"/>
                <w:sz w:val="28"/>
                <w:szCs w:val="28"/>
              </w:rPr>
              <w:t>(адрес DHCP-сервера)</w:t>
            </w:r>
          </w:p>
          <w:p w:rsidR="00DC2FF1" w:rsidRPr="00CA1262" w:rsidRDefault="00DC2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:rsidR="00DC2FF1" w:rsidRPr="00CA1262" w:rsidRDefault="00DC2F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1262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DC2FF1" w:rsidRPr="00CA1262" w:rsidTr="00DC2FF1">
        <w:trPr>
          <w:jc w:val="center"/>
        </w:trPr>
        <w:tc>
          <w:tcPr>
            <w:tcW w:w="4672" w:type="dxa"/>
          </w:tcPr>
          <w:p w:rsidR="00DC2FF1" w:rsidRPr="00CA1262" w:rsidRDefault="00DC2FF1" w:rsidP="00DC2FF1">
            <w:pPr>
              <w:pStyle w:val="a3"/>
              <w:rPr>
                <w:color w:val="000000"/>
                <w:sz w:val="28"/>
                <w:szCs w:val="28"/>
              </w:rPr>
            </w:pPr>
            <w:r w:rsidRPr="00CA1262">
              <w:rPr>
                <w:color w:val="000000"/>
                <w:sz w:val="28"/>
                <w:szCs w:val="28"/>
              </w:rPr>
              <w:t>Описание адаптера</w:t>
            </w:r>
          </w:p>
        </w:tc>
        <w:tc>
          <w:tcPr>
            <w:tcW w:w="4673" w:type="dxa"/>
          </w:tcPr>
          <w:p w:rsidR="00DC2FF1" w:rsidRPr="00CA1262" w:rsidRDefault="00DC2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A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Realtek</w:t>
            </w:r>
            <w:proofErr w:type="spellEnd"/>
            <w:r w:rsidRPr="00CA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A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PCIe</w:t>
            </w:r>
            <w:proofErr w:type="spellEnd"/>
            <w:r w:rsidRPr="00CA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GBE Family Controller #2</w:t>
            </w:r>
          </w:p>
        </w:tc>
      </w:tr>
      <w:tr w:rsidR="00DC2FF1" w:rsidRPr="00CA1262" w:rsidTr="00DC2FF1">
        <w:trPr>
          <w:jc w:val="center"/>
        </w:trPr>
        <w:tc>
          <w:tcPr>
            <w:tcW w:w="4672" w:type="dxa"/>
          </w:tcPr>
          <w:p w:rsidR="00DC2FF1" w:rsidRPr="00CA1262" w:rsidRDefault="00DC2FF1" w:rsidP="00DC2FF1">
            <w:pPr>
              <w:pStyle w:val="a3"/>
              <w:rPr>
                <w:color w:val="000000"/>
                <w:sz w:val="28"/>
                <w:szCs w:val="28"/>
              </w:rPr>
            </w:pPr>
            <w:r w:rsidRPr="00CA1262">
              <w:rPr>
                <w:color w:val="000000"/>
                <w:sz w:val="28"/>
                <w:szCs w:val="28"/>
              </w:rPr>
              <w:t xml:space="preserve">Физический адрес </w:t>
            </w:r>
          </w:p>
          <w:p w:rsidR="00DC2FF1" w:rsidRPr="00CA1262" w:rsidRDefault="00DC2FF1" w:rsidP="00DC2FF1">
            <w:pPr>
              <w:pStyle w:val="a3"/>
              <w:rPr>
                <w:color w:val="000000"/>
                <w:sz w:val="28"/>
                <w:szCs w:val="28"/>
              </w:rPr>
            </w:pPr>
            <w:r w:rsidRPr="00CA1262">
              <w:rPr>
                <w:color w:val="000000"/>
                <w:sz w:val="28"/>
                <w:szCs w:val="28"/>
              </w:rPr>
              <w:t>сетевого адаптера</w:t>
            </w:r>
          </w:p>
          <w:p w:rsidR="00DC2FF1" w:rsidRPr="00CA1262" w:rsidRDefault="00DC2FF1" w:rsidP="00DC2FF1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</w:tcPr>
          <w:p w:rsidR="00DC2FF1" w:rsidRPr="00CA1262" w:rsidRDefault="00DC2F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E0-D5-5E-80-C8-E2</w:t>
            </w:r>
          </w:p>
        </w:tc>
      </w:tr>
      <w:tr w:rsidR="00DC2FF1" w:rsidRPr="00CA1262" w:rsidTr="00DC2FF1">
        <w:trPr>
          <w:jc w:val="center"/>
        </w:trPr>
        <w:tc>
          <w:tcPr>
            <w:tcW w:w="4672" w:type="dxa"/>
          </w:tcPr>
          <w:p w:rsidR="00DC2FF1" w:rsidRPr="00CA1262" w:rsidRDefault="00DC2FF1" w:rsidP="00DC2FF1">
            <w:pPr>
              <w:pStyle w:val="a3"/>
              <w:rPr>
                <w:color w:val="000000"/>
                <w:sz w:val="28"/>
                <w:szCs w:val="28"/>
              </w:rPr>
            </w:pPr>
            <w:r w:rsidRPr="00CA1262">
              <w:rPr>
                <w:color w:val="000000"/>
                <w:sz w:val="28"/>
                <w:szCs w:val="28"/>
              </w:rPr>
              <w:t xml:space="preserve">Адрес DNS-сервера </w:t>
            </w:r>
          </w:p>
        </w:tc>
        <w:tc>
          <w:tcPr>
            <w:tcW w:w="4673" w:type="dxa"/>
          </w:tcPr>
          <w:p w:rsidR="00DC2FF1" w:rsidRPr="00CA1262" w:rsidRDefault="00CA1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1262">
              <w:rPr>
                <w:rFonts w:ascii="Times New Roman" w:hAnsi="Times New Roman" w:cs="Times New Roman"/>
                <w:sz w:val="28"/>
                <w:szCs w:val="28"/>
              </w:rPr>
              <w:t>192.168.0.1</w:t>
            </w:r>
          </w:p>
        </w:tc>
      </w:tr>
    </w:tbl>
    <w:p w:rsidR="00CA1262" w:rsidRDefault="00CA126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965B78" w:rsidRDefault="00965B78">
      <w:pPr>
        <w:rPr>
          <w:rFonts w:ascii="Times New Roman" w:hAnsi="Times New Roman" w:cs="Times New Roman"/>
          <w:b/>
          <w:sz w:val="28"/>
          <w:szCs w:val="28"/>
        </w:rPr>
      </w:pPr>
    </w:p>
    <w:p w:rsidR="00CA1262" w:rsidRPr="00D8794B" w:rsidRDefault="00CA1262">
      <w:pPr>
        <w:rPr>
          <w:rFonts w:ascii="Times New Roman" w:hAnsi="Times New Roman" w:cs="Times New Roman"/>
          <w:b/>
          <w:sz w:val="28"/>
          <w:szCs w:val="28"/>
        </w:rPr>
      </w:pPr>
      <w:r w:rsidRPr="00CA1262"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Те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стирование связи с помощью утилиты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ping</w:t>
      </w:r>
    </w:p>
    <w:p w:rsidR="00CA1262" w:rsidRPr="00CA1262" w:rsidRDefault="00CA1262">
      <w:pPr>
        <w:rPr>
          <w:rFonts w:ascii="Times New Roman" w:hAnsi="Times New Roman" w:cs="Times New Roman"/>
          <w:b/>
          <w:sz w:val="28"/>
          <w:szCs w:val="28"/>
        </w:rPr>
      </w:pPr>
      <w:r w:rsidRPr="00CA1262">
        <w:rPr>
          <w:rFonts w:ascii="Times New Roman" w:hAnsi="Times New Roman" w:cs="Times New Roman"/>
          <w:b/>
          <w:sz w:val="28"/>
          <w:szCs w:val="28"/>
        </w:rPr>
        <w:t xml:space="preserve">4.1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Проверка правильности установки протоколов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TCP</w:t>
      </w:r>
      <w:r w:rsidRPr="00CA1262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</w:p>
    <w:p w:rsidR="00300442" w:rsidRPr="00CA1262" w:rsidRDefault="00CA12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262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749AF48" wp14:editId="3119C2C2">
            <wp:extent cx="5125165" cy="2143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62" w:rsidRPr="00CA1262" w:rsidRDefault="00CA1262">
      <w:pPr>
        <w:rPr>
          <w:rFonts w:ascii="Times New Roman" w:hAnsi="Times New Roman" w:cs="Times New Roman"/>
          <w:b/>
          <w:sz w:val="28"/>
          <w:szCs w:val="28"/>
        </w:rPr>
      </w:pPr>
      <w:r w:rsidRPr="00CA1262">
        <w:rPr>
          <w:rFonts w:ascii="Times New Roman" w:hAnsi="Times New Roman" w:cs="Times New Roman"/>
          <w:b/>
          <w:sz w:val="28"/>
          <w:szCs w:val="28"/>
        </w:rPr>
        <w:t>4.3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Проверка функционирования шлюза с помощью отправки 5 пакетов размером 64 байта</w:t>
      </w:r>
    </w:p>
    <w:p w:rsidR="00CA1262" w:rsidRDefault="00CA12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262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F3A4365" wp14:editId="73114152">
            <wp:extent cx="5010849" cy="2286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62" w:rsidRDefault="00CA126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A1262" w:rsidRDefault="00CA12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4.4 Проверка установки соединения с удалённым хостом, в моём случае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yandex</w:t>
      </w:r>
      <w:proofErr w:type="spellEnd"/>
      <w:r w:rsidRPr="00CA126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proofErr w:type="spellEnd"/>
    </w:p>
    <w:p w:rsidR="00D8794B" w:rsidRPr="00D8794B" w:rsidRDefault="00CA1262">
      <w:pPr>
        <w:rPr>
          <w:rFonts w:ascii="Times New Roman" w:hAnsi="Times New Roman" w:cs="Times New Roman"/>
          <w:b/>
          <w:sz w:val="28"/>
          <w:szCs w:val="28"/>
        </w:rPr>
      </w:pPr>
      <w:r w:rsidRPr="00CA126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85A58C7" wp14:editId="5CF0BEE6">
            <wp:extent cx="5287113" cy="215295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5 </w:t>
      </w:r>
      <w:r>
        <w:rPr>
          <w:rFonts w:ascii="Times New Roman" w:hAnsi="Times New Roman" w:cs="Times New Roman"/>
          <w:b/>
          <w:sz w:val="28"/>
          <w:szCs w:val="28"/>
        </w:rPr>
        <w:t xml:space="preserve">Определение пути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b/>
          <w:sz w:val="28"/>
          <w:szCs w:val="28"/>
        </w:rPr>
        <w:t>-пакета</w:t>
      </w: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Pr="00D8794B" w:rsidRDefault="00D8794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Путь к 192.168.0.1</w:t>
      </w: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794B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C7BDAD4" wp14:editId="4F74174C">
            <wp:extent cx="5334744" cy="1219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8794B" w:rsidRPr="00D8794B" w:rsidRDefault="00D8794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Путь 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10.70.0.3</w:t>
      </w: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794B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FAE978A" wp14:editId="651E9E44">
            <wp:extent cx="5058481" cy="1762371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Путь 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70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.1</w:t>
      </w: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794B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471D303" wp14:editId="38A8C666">
            <wp:extent cx="5058481" cy="1762371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4B" w:rsidRPr="00D8794B" w:rsidRDefault="00D8794B" w:rsidP="00D8794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8794B" w:rsidRDefault="00D8794B" w:rsidP="00D8794B">
      <w:pPr>
        <w:pStyle w:val="a3"/>
        <w:rPr>
          <w:b/>
          <w:sz w:val="28"/>
          <w:szCs w:val="28"/>
        </w:rPr>
      </w:pPr>
    </w:p>
    <w:p w:rsidR="00D8794B" w:rsidRDefault="00D8794B" w:rsidP="00D8794B">
      <w:pPr>
        <w:pStyle w:val="a3"/>
        <w:rPr>
          <w:b/>
          <w:sz w:val="28"/>
          <w:szCs w:val="28"/>
        </w:rPr>
      </w:pPr>
    </w:p>
    <w:p w:rsidR="00D8794B" w:rsidRDefault="00D8794B" w:rsidP="00D8794B">
      <w:pPr>
        <w:pStyle w:val="a3"/>
        <w:rPr>
          <w:b/>
          <w:sz w:val="28"/>
          <w:szCs w:val="28"/>
        </w:rPr>
      </w:pPr>
    </w:p>
    <w:p w:rsidR="00D8794B" w:rsidRDefault="00D8794B" w:rsidP="00D8794B">
      <w:pPr>
        <w:pStyle w:val="a3"/>
        <w:rPr>
          <w:b/>
          <w:color w:val="000000"/>
          <w:sz w:val="28"/>
        </w:rPr>
      </w:pPr>
      <w:r>
        <w:rPr>
          <w:b/>
          <w:sz w:val="28"/>
          <w:szCs w:val="28"/>
        </w:rPr>
        <w:lastRenderedPageBreak/>
        <w:t>Путь к</w:t>
      </w:r>
      <w:r w:rsidRPr="00D8794B">
        <w:rPr>
          <w:b/>
          <w:sz w:val="32"/>
          <w:szCs w:val="28"/>
        </w:rPr>
        <w:t xml:space="preserve"> </w:t>
      </w:r>
      <w:r w:rsidRPr="00D8794B">
        <w:rPr>
          <w:b/>
          <w:color w:val="000000"/>
          <w:sz w:val="28"/>
        </w:rPr>
        <w:t>www.ineka.ru</w:t>
      </w:r>
      <w:r w:rsidRPr="00D8794B">
        <w:rPr>
          <w:b/>
          <w:color w:val="000000"/>
          <w:sz w:val="28"/>
        </w:rPr>
        <w:t xml:space="preserve"> </w:t>
      </w:r>
    </w:p>
    <w:p w:rsidR="00D8794B" w:rsidRDefault="00D8794B" w:rsidP="00D8794B">
      <w:pPr>
        <w:pStyle w:val="a3"/>
        <w:rPr>
          <w:color w:val="000000"/>
        </w:rPr>
      </w:pPr>
      <w:r w:rsidRPr="00D8794B">
        <w:rPr>
          <w:color w:val="000000"/>
        </w:rPr>
        <w:drawing>
          <wp:inline distT="0" distB="0" distL="0" distR="0" wp14:anchorId="413910C1" wp14:editId="3C08C8B0">
            <wp:extent cx="5940425" cy="21577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Pr="00D8794B" w:rsidRDefault="00D8794B" w:rsidP="00D879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6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Просмотр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ARP-</w:t>
      </w:r>
      <w:r>
        <w:rPr>
          <w:rFonts w:ascii="Times New Roman" w:hAnsi="Times New Roman" w:cs="Times New Roman"/>
          <w:b/>
          <w:sz w:val="28"/>
          <w:szCs w:val="28"/>
        </w:rPr>
        <w:t>кэша</w:t>
      </w: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  <w:r w:rsidRPr="00D8794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803648A" wp14:editId="357AA5FE">
            <wp:extent cx="3000794" cy="44773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Pr="00D8794B" w:rsidRDefault="00D8794B" w:rsidP="00D8794B">
      <w:pPr>
        <w:pStyle w:val="a3"/>
        <w:rPr>
          <w:b/>
          <w:color w:val="000000"/>
          <w:sz w:val="28"/>
          <w:szCs w:val="28"/>
        </w:rPr>
      </w:pPr>
      <w:r w:rsidRPr="00D8794B">
        <w:rPr>
          <w:b/>
          <w:sz w:val="28"/>
          <w:szCs w:val="28"/>
        </w:rPr>
        <w:lastRenderedPageBreak/>
        <w:t>7</w:t>
      </w:r>
      <w:r w:rsidRPr="00D8794B">
        <w:rPr>
          <w:color w:val="000000"/>
        </w:rPr>
        <w:t xml:space="preserve"> </w:t>
      </w:r>
      <w:r w:rsidRPr="00D8794B">
        <w:rPr>
          <w:b/>
          <w:color w:val="000000"/>
          <w:sz w:val="28"/>
          <w:szCs w:val="28"/>
        </w:rPr>
        <w:t>Получение информации о текущих сетевых соединениях и протоколах стека TCP/IP.</w:t>
      </w: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  <w:r w:rsidRPr="00D8794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8A89842" wp14:editId="7D3A074C">
            <wp:extent cx="5296639" cy="8106906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</w:p>
    <w:p w:rsidR="00D8794B" w:rsidRPr="00D8794B" w:rsidRDefault="00D879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b/>
          <w:color w:val="222222"/>
          <w:sz w:val="28"/>
          <w:szCs w:val="28"/>
        </w:rPr>
      </w:pPr>
      <w:r w:rsidRPr="00D8794B">
        <w:rPr>
          <w:b/>
          <w:color w:val="222222"/>
          <w:sz w:val="28"/>
          <w:szCs w:val="28"/>
        </w:rPr>
        <w:t xml:space="preserve">1 </w:t>
      </w:r>
      <w:r w:rsidRPr="00D8794B">
        <w:rPr>
          <w:b/>
          <w:color w:val="222222"/>
          <w:sz w:val="28"/>
          <w:szCs w:val="28"/>
        </w:rPr>
        <w:t>Какие утилиты можно использовать для проверки правильности конфигурирования TCP/IP?</w:t>
      </w:r>
      <w:r w:rsidRPr="00D8794B">
        <w:rPr>
          <w:color w:val="222222"/>
          <w:sz w:val="28"/>
          <w:szCs w:val="28"/>
        </w:rPr>
        <w:t> 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D8794B">
        <w:rPr>
          <w:color w:val="222222"/>
          <w:sz w:val="28"/>
          <w:szCs w:val="28"/>
        </w:rPr>
        <w:t xml:space="preserve">Утилита </w:t>
      </w:r>
      <w:proofErr w:type="spellStart"/>
      <w:r w:rsidRPr="00D8794B">
        <w:rPr>
          <w:color w:val="222222"/>
          <w:sz w:val="28"/>
          <w:szCs w:val="28"/>
        </w:rPr>
        <w:t>ping</w:t>
      </w:r>
      <w:proofErr w:type="spellEnd"/>
      <w:r w:rsidRPr="00D8794B">
        <w:rPr>
          <w:color w:val="222222"/>
          <w:sz w:val="28"/>
          <w:szCs w:val="28"/>
        </w:rPr>
        <w:t xml:space="preserve"> (</w:t>
      </w:r>
      <w:proofErr w:type="spellStart"/>
      <w:r w:rsidRPr="00D8794B">
        <w:rPr>
          <w:color w:val="222222"/>
          <w:sz w:val="28"/>
          <w:szCs w:val="28"/>
        </w:rPr>
        <w:t>PacketInternetGrouper</w:t>
      </w:r>
      <w:proofErr w:type="spellEnd"/>
      <w:r w:rsidRPr="00D8794B">
        <w:rPr>
          <w:color w:val="222222"/>
          <w:sz w:val="28"/>
          <w:szCs w:val="28"/>
        </w:rPr>
        <w:t>) используется для проверки конфигурирования TCP/IP и диагностики ошибок соединения. Она определяет доступность и функционирование конкретного хоста.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D8794B">
        <w:rPr>
          <w:color w:val="222222"/>
          <w:sz w:val="28"/>
          <w:szCs w:val="28"/>
        </w:rPr>
        <w:t> 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b/>
          <w:color w:val="222222"/>
          <w:sz w:val="28"/>
          <w:szCs w:val="28"/>
        </w:rPr>
      </w:pPr>
      <w:r w:rsidRPr="00D8794B">
        <w:rPr>
          <w:b/>
          <w:color w:val="222222"/>
          <w:sz w:val="28"/>
          <w:szCs w:val="28"/>
        </w:rPr>
        <w:t xml:space="preserve">2 </w:t>
      </w:r>
      <w:r w:rsidRPr="00D8794B">
        <w:rPr>
          <w:b/>
          <w:color w:val="222222"/>
          <w:sz w:val="28"/>
          <w:szCs w:val="28"/>
        </w:rPr>
        <w:t xml:space="preserve">Каким образом команда </w:t>
      </w:r>
      <w:proofErr w:type="spellStart"/>
      <w:r w:rsidRPr="00D8794B">
        <w:rPr>
          <w:b/>
          <w:color w:val="222222"/>
          <w:sz w:val="28"/>
          <w:szCs w:val="28"/>
        </w:rPr>
        <w:t>ping</w:t>
      </w:r>
      <w:proofErr w:type="spellEnd"/>
      <w:r w:rsidRPr="00D8794B">
        <w:rPr>
          <w:b/>
          <w:color w:val="222222"/>
          <w:sz w:val="28"/>
          <w:szCs w:val="28"/>
        </w:rPr>
        <w:t xml:space="preserve"> проверяет соединение с удаленным хостом?</w:t>
      </w:r>
      <w:r w:rsidRPr="00D8794B">
        <w:rPr>
          <w:color w:val="222222"/>
          <w:sz w:val="28"/>
          <w:szCs w:val="28"/>
        </w:rPr>
        <w:t> 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D8794B">
        <w:rPr>
          <w:color w:val="222222"/>
          <w:sz w:val="28"/>
          <w:szCs w:val="28"/>
        </w:rPr>
        <w:t xml:space="preserve">Команда </w:t>
      </w:r>
      <w:proofErr w:type="spellStart"/>
      <w:r w:rsidRPr="00D8794B">
        <w:rPr>
          <w:color w:val="222222"/>
          <w:sz w:val="28"/>
          <w:szCs w:val="28"/>
        </w:rPr>
        <w:t>ping</w:t>
      </w:r>
      <w:proofErr w:type="spellEnd"/>
      <w:r w:rsidRPr="00D8794B">
        <w:rPr>
          <w:color w:val="222222"/>
          <w:sz w:val="28"/>
          <w:szCs w:val="28"/>
        </w:rPr>
        <w:t xml:space="preserve"> проверяет соединение с удаленным хостом путем посылки к этому хосту эхо-пакетов ICMP и прослушивания эхо-ответов. </w:t>
      </w:r>
      <w:proofErr w:type="spellStart"/>
      <w:r w:rsidRPr="00D8794B">
        <w:rPr>
          <w:color w:val="222222"/>
          <w:sz w:val="28"/>
          <w:szCs w:val="28"/>
        </w:rPr>
        <w:t>Ping</w:t>
      </w:r>
      <w:proofErr w:type="spellEnd"/>
      <w:r w:rsidRPr="00D8794B">
        <w:rPr>
          <w:color w:val="222222"/>
          <w:sz w:val="28"/>
          <w:szCs w:val="28"/>
        </w:rPr>
        <w:t xml:space="preserve"> ожидает каждый посланный пакет и печатает количество переданных и принятых пакетов. Каждый принятый пакет проверяется в соответствии с переданным сообщением. Если связь между хостами плохая, из сообщений </w:t>
      </w:r>
      <w:proofErr w:type="spellStart"/>
      <w:r w:rsidRPr="00D8794B">
        <w:rPr>
          <w:color w:val="222222"/>
          <w:sz w:val="28"/>
          <w:szCs w:val="28"/>
        </w:rPr>
        <w:t>ping</w:t>
      </w:r>
      <w:proofErr w:type="spellEnd"/>
      <w:r w:rsidRPr="00D8794B">
        <w:rPr>
          <w:color w:val="222222"/>
          <w:sz w:val="28"/>
          <w:szCs w:val="28"/>
        </w:rPr>
        <w:t xml:space="preserve"> станет ясно, сколько пакетов потеряно.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b/>
          <w:color w:val="222222"/>
          <w:sz w:val="28"/>
          <w:szCs w:val="28"/>
        </w:rPr>
      </w:pPr>
      <w:r w:rsidRPr="00D8794B">
        <w:rPr>
          <w:b/>
          <w:color w:val="222222"/>
          <w:sz w:val="28"/>
          <w:szCs w:val="28"/>
        </w:rPr>
        <w:t> 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b/>
          <w:color w:val="222222"/>
          <w:sz w:val="28"/>
          <w:szCs w:val="28"/>
        </w:rPr>
      </w:pPr>
      <w:r w:rsidRPr="00D8794B">
        <w:rPr>
          <w:b/>
          <w:color w:val="222222"/>
          <w:sz w:val="28"/>
          <w:szCs w:val="28"/>
        </w:rPr>
        <w:t xml:space="preserve">3 </w:t>
      </w:r>
      <w:r w:rsidRPr="00D8794B">
        <w:rPr>
          <w:b/>
          <w:color w:val="222222"/>
          <w:sz w:val="28"/>
          <w:szCs w:val="28"/>
        </w:rPr>
        <w:t>Что такое хост?</w:t>
      </w:r>
      <w:r w:rsidRPr="00D8794B">
        <w:rPr>
          <w:color w:val="222222"/>
          <w:sz w:val="28"/>
          <w:szCs w:val="28"/>
        </w:rPr>
        <w:t> 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D8794B">
        <w:rPr>
          <w:color w:val="222222"/>
          <w:sz w:val="28"/>
          <w:szCs w:val="28"/>
        </w:rPr>
        <w:t>Хостом называется любое сетевое устройство (компьютер, маршрутизатор), обменивающееся информацией с другими сетевыми устройствами по TCP/IP.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D8794B">
        <w:rPr>
          <w:color w:val="222222"/>
          <w:sz w:val="28"/>
          <w:szCs w:val="28"/>
        </w:rPr>
        <w:t> 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b/>
          <w:color w:val="222222"/>
          <w:sz w:val="28"/>
          <w:szCs w:val="28"/>
        </w:rPr>
      </w:pPr>
      <w:r w:rsidRPr="00D8794B">
        <w:rPr>
          <w:b/>
          <w:color w:val="222222"/>
          <w:sz w:val="28"/>
          <w:szCs w:val="28"/>
        </w:rPr>
        <w:t xml:space="preserve">4 </w:t>
      </w:r>
      <w:r w:rsidRPr="00D8794B">
        <w:rPr>
          <w:b/>
          <w:color w:val="222222"/>
          <w:sz w:val="28"/>
          <w:szCs w:val="28"/>
        </w:rPr>
        <w:t>Что такое петля обратной связи?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D8794B">
        <w:rPr>
          <w:color w:val="222222"/>
          <w:sz w:val="28"/>
          <w:szCs w:val="28"/>
        </w:rPr>
        <w:t>Петля обратной связи (</w:t>
      </w:r>
      <w:proofErr w:type="spellStart"/>
      <w:r w:rsidRPr="00D8794B">
        <w:rPr>
          <w:color w:val="222222"/>
          <w:sz w:val="28"/>
          <w:szCs w:val="28"/>
        </w:rPr>
        <w:t>feedbackloop</w:t>
      </w:r>
      <w:proofErr w:type="spellEnd"/>
      <w:r w:rsidRPr="00D8794B">
        <w:rPr>
          <w:color w:val="222222"/>
          <w:sz w:val="28"/>
          <w:szCs w:val="28"/>
        </w:rPr>
        <w:t>) – набор взаимосвязанных причинно-следственных связей, которые создают возрастающие (положительные) или убывающие (отрицательные) условия (поведение) в рамках системы.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D8794B">
        <w:rPr>
          <w:color w:val="222222"/>
          <w:sz w:val="28"/>
          <w:szCs w:val="28"/>
        </w:rPr>
        <w:t> 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b/>
          <w:color w:val="222222"/>
          <w:sz w:val="28"/>
          <w:szCs w:val="28"/>
        </w:rPr>
      </w:pPr>
      <w:r w:rsidRPr="00D8794B">
        <w:rPr>
          <w:b/>
          <w:color w:val="222222"/>
          <w:sz w:val="28"/>
          <w:szCs w:val="28"/>
        </w:rPr>
        <w:t>5</w:t>
      </w:r>
      <w:r w:rsidRPr="00D8794B">
        <w:rPr>
          <w:b/>
          <w:color w:val="222222"/>
          <w:sz w:val="28"/>
          <w:szCs w:val="28"/>
        </w:rPr>
        <w:t xml:space="preserve"> </w:t>
      </w:r>
      <w:r w:rsidRPr="00D8794B">
        <w:rPr>
          <w:b/>
          <w:color w:val="222222"/>
          <w:sz w:val="28"/>
          <w:szCs w:val="28"/>
        </w:rPr>
        <w:t>Сколько промежуточных маршрутизаторов сможет пройти IP-пакет, если его время жизни равно 30? 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D8794B">
        <w:rPr>
          <w:color w:val="222222"/>
          <w:sz w:val="28"/>
          <w:szCs w:val="28"/>
        </w:rPr>
        <w:t xml:space="preserve">30, т.к. каждый маршрутизатор, через который проходит путь, обязан перед дальнейшей пересылкой пакета уменьшить значение его поля TTL по меньшей мере на 1. Фактически, TTL — счетчик узлов. Предполагается, </w:t>
      </w:r>
      <w:proofErr w:type="gramStart"/>
      <w:r w:rsidRPr="00D8794B">
        <w:rPr>
          <w:color w:val="222222"/>
          <w:sz w:val="28"/>
          <w:szCs w:val="28"/>
        </w:rPr>
        <w:t>что</w:t>
      </w:r>
      <w:proofErr w:type="gramEnd"/>
      <w:r w:rsidRPr="00D8794B">
        <w:rPr>
          <w:color w:val="222222"/>
          <w:sz w:val="28"/>
          <w:szCs w:val="28"/>
        </w:rPr>
        <w:t xml:space="preserve"> </w:t>
      </w:r>
      <w:r w:rsidRPr="00D8794B">
        <w:rPr>
          <w:color w:val="222222"/>
          <w:sz w:val="28"/>
          <w:szCs w:val="28"/>
        </w:rPr>
        <w:lastRenderedPageBreak/>
        <w:t>когда параметр TTL становится равен 0, маршрутизатор посылает системе-источнику сообщение ICMP об истечении времени.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D8794B">
        <w:rPr>
          <w:color w:val="222222"/>
          <w:sz w:val="28"/>
          <w:szCs w:val="28"/>
        </w:rPr>
        <w:t> 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b/>
          <w:color w:val="222222"/>
          <w:sz w:val="28"/>
          <w:szCs w:val="28"/>
        </w:rPr>
      </w:pPr>
      <w:r w:rsidRPr="00D8794B">
        <w:rPr>
          <w:b/>
          <w:color w:val="222222"/>
          <w:sz w:val="28"/>
          <w:szCs w:val="28"/>
        </w:rPr>
        <w:t xml:space="preserve">6 </w:t>
      </w:r>
      <w:r w:rsidRPr="00D8794B">
        <w:rPr>
          <w:b/>
          <w:color w:val="222222"/>
          <w:sz w:val="28"/>
          <w:szCs w:val="28"/>
        </w:rPr>
        <w:t xml:space="preserve">Как работает утилита </w:t>
      </w:r>
      <w:proofErr w:type="spellStart"/>
      <w:r w:rsidRPr="00D8794B">
        <w:rPr>
          <w:b/>
          <w:color w:val="222222"/>
          <w:sz w:val="28"/>
          <w:szCs w:val="28"/>
        </w:rPr>
        <w:t>tracert</w:t>
      </w:r>
      <w:proofErr w:type="spellEnd"/>
      <w:r w:rsidRPr="00D8794B">
        <w:rPr>
          <w:b/>
          <w:color w:val="222222"/>
          <w:sz w:val="28"/>
          <w:szCs w:val="28"/>
        </w:rPr>
        <w:t>?</w:t>
      </w:r>
      <w:r w:rsidRPr="00D8794B">
        <w:rPr>
          <w:color w:val="222222"/>
          <w:sz w:val="28"/>
          <w:szCs w:val="28"/>
        </w:rPr>
        <w:t> 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D8794B">
        <w:rPr>
          <w:color w:val="222222"/>
          <w:sz w:val="28"/>
          <w:szCs w:val="28"/>
        </w:rPr>
        <w:t xml:space="preserve">Утилита </w:t>
      </w:r>
      <w:proofErr w:type="spellStart"/>
      <w:r w:rsidRPr="00D8794B">
        <w:rPr>
          <w:color w:val="222222"/>
          <w:sz w:val="28"/>
          <w:szCs w:val="28"/>
        </w:rPr>
        <w:t>tracert</w:t>
      </w:r>
      <w:proofErr w:type="spellEnd"/>
      <w:r w:rsidRPr="00D8794B">
        <w:rPr>
          <w:color w:val="222222"/>
          <w:sz w:val="28"/>
          <w:szCs w:val="28"/>
        </w:rPr>
        <w:t xml:space="preserve"> работает следующим образом: посылается по 3 пробных эхо-пакета на каждый хост, через который проходит маршрут до удаленного хоста. На экран при этом выводится время ожидания ответа на каждый пакет.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D8794B">
        <w:rPr>
          <w:color w:val="222222"/>
          <w:sz w:val="28"/>
          <w:szCs w:val="28"/>
        </w:rPr>
        <w:t> 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b/>
          <w:color w:val="222222"/>
          <w:sz w:val="28"/>
          <w:szCs w:val="28"/>
        </w:rPr>
      </w:pPr>
      <w:r w:rsidRPr="00D8794B">
        <w:rPr>
          <w:b/>
          <w:color w:val="222222"/>
          <w:sz w:val="28"/>
          <w:szCs w:val="28"/>
        </w:rPr>
        <w:t xml:space="preserve">7 </w:t>
      </w:r>
      <w:r w:rsidRPr="00D8794B">
        <w:rPr>
          <w:b/>
          <w:color w:val="222222"/>
          <w:sz w:val="28"/>
          <w:szCs w:val="28"/>
        </w:rPr>
        <w:t>Каково назначение протокола ARP?</w:t>
      </w:r>
      <w:r w:rsidRPr="00D8794B">
        <w:rPr>
          <w:color w:val="222222"/>
          <w:sz w:val="28"/>
          <w:szCs w:val="28"/>
        </w:rPr>
        <w:t> </w:t>
      </w:r>
    </w:p>
    <w:p w:rsidR="00D8794B" w:rsidRPr="00D8794B" w:rsidRDefault="00D8794B" w:rsidP="00D8794B">
      <w:pPr>
        <w:pStyle w:val="a3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D8794B">
        <w:rPr>
          <w:color w:val="222222"/>
          <w:sz w:val="28"/>
          <w:szCs w:val="28"/>
        </w:rPr>
        <w:t>Основная задача протокола ARP – трансляция IP-адресов в соответствующие локальные адреса (MAC-адреса). Для этого ARP-протокол использует информацию из ARP-таблицы (ARP-кэша). Если необходимая запись в таблице не найдена, то протокол ARP отправляет широковещательный запрос ко всем компьютерам локальной подсети, пытаясь найти владельца данного IP-адреса</w:t>
      </w:r>
    </w:p>
    <w:p w:rsidR="00D8794B" w:rsidRDefault="00D8794B" w:rsidP="00D879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794B" w:rsidRDefault="00D8794B" w:rsidP="00D879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794B" w:rsidRPr="00965B78" w:rsidRDefault="00D8794B" w:rsidP="00965B78">
      <w:pPr>
        <w:pStyle w:val="a3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965B78">
        <w:rPr>
          <w:b/>
          <w:bCs/>
          <w:color w:val="222222"/>
          <w:sz w:val="28"/>
          <w:szCs w:val="28"/>
        </w:rPr>
        <w:lastRenderedPageBreak/>
        <w:t>Заключение</w:t>
      </w:r>
    </w:p>
    <w:p w:rsidR="00D8794B" w:rsidRPr="00965B78" w:rsidRDefault="00D8794B" w:rsidP="00965B78">
      <w:pPr>
        <w:pStyle w:val="a3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965B78">
        <w:rPr>
          <w:color w:val="222222"/>
          <w:sz w:val="28"/>
          <w:szCs w:val="28"/>
        </w:rPr>
        <w:t> </w:t>
      </w:r>
    </w:p>
    <w:p w:rsidR="00D8794B" w:rsidRPr="00965B78" w:rsidRDefault="00D8794B" w:rsidP="00965B78">
      <w:pPr>
        <w:pStyle w:val="a3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965B78">
        <w:rPr>
          <w:color w:val="222222"/>
          <w:sz w:val="28"/>
          <w:szCs w:val="28"/>
        </w:rPr>
        <w:t xml:space="preserve">В </w:t>
      </w:r>
      <w:r w:rsidR="00965B78" w:rsidRPr="00965B78">
        <w:rPr>
          <w:color w:val="222222"/>
          <w:sz w:val="28"/>
          <w:szCs w:val="28"/>
        </w:rPr>
        <w:t>результате работы я ознакомился</w:t>
      </w:r>
      <w:r w:rsidRPr="00965B78">
        <w:rPr>
          <w:color w:val="222222"/>
          <w:sz w:val="28"/>
          <w:szCs w:val="28"/>
        </w:rPr>
        <w:t xml:space="preserve"> с утилитами TCP/IP. Узнал, как осуществляется проверка правильности конфигурации TCP/IP, тестируется связь с использованием утилиты </w:t>
      </w:r>
      <w:proofErr w:type="spellStart"/>
      <w:r w:rsidRPr="00965B78">
        <w:rPr>
          <w:color w:val="222222"/>
          <w:sz w:val="28"/>
          <w:szCs w:val="28"/>
        </w:rPr>
        <w:t>ping</w:t>
      </w:r>
      <w:proofErr w:type="spellEnd"/>
      <w:r w:rsidRPr="00965B78">
        <w:rPr>
          <w:color w:val="222222"/>
          <w:sz w:val="28"/>
          <w:szCs w:val="28"/>
        </w:rPr>
        <w:t xml:space="preserve">, как при помощи утилиты </w:t>
      </w:r>
      <w:proofErr w:type="spellStart"/>
      <w:r w:rsidRPr="00965B78">
        <w:rPr>
          <w:color w:val="222222"/>
          <w:sz w:val="28"/>
          <w:szCs w:val="28"/>
        </w:rPr>
        <w:t>tracert</w:t>
      </w:r>
      <w:proofErr w:type="spellEnd"/>
      <w:r w:rsidRPr="00965B78">
        <w:rPr>
          <w:color w:val="222222"/>
          <w:sz w:val="28"/>
          <w:szCs w:val="28"/>
        </w:rPr>
        <w:t xml:space="preserve"> изучить маршрут между сетевыми соединениями. Изучил основы работы с утилитами TCP/IP.</w:t>
      </w:r>
    </w:p>
    <w:p w:rsidR="00D8794B" w:rsidRPr="00D8794B" w:rsidRDefault="00D8794B" w:rsidP="00D879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D8794B" w:rsidRPr="00D87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4D"/>
    <w:rsid w:val="00300442"/>
    <w:rsid w:val="00490A4D"/>
    <w:rsid w:val="00965B78"/>
    <w:rsid w:val="00CA1262"/>
    <w:rsid w:val="00D8794B"/>
    <w:rsid w:val="00DC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3D1BA"/>
  <w15:chartTrackingRefBased/>
  <w15:docId w15:val="{4AA863CB-6CA2-40D6-B4A6-0AC73DED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FF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2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C2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879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2019-11-02T07:24:00Z</dcterms:created>
  <dcterms:modified xsi:type="dcterms:W3CDTF">2019-11-02T07:24:00Z</dcterms:modified>
</cp:coreProperties>
</file>