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114A4330" w14:textId="703AF073" w:rsidR="00FD0895" w:rsidRPr="00BD3E12" w:rsidRDefault="00FD0895" w:rsidP="00BD3E12">
      <w:pPr>
        <w:jc w:val="both"/>
        <w:rPr>
          <w:rFonts w:ascii="Arial" w:hAnsi="Arial" w:cs="Arial"/>
          <w:b/>
        </w:rPr>
      </w:pPr>
      <w:r w:rsidRPr="00203C86">
        <w:rPr>
          <w:rFonts w:ascii="Arial" w:eastAsia="MS Mincho" w:hAnsi="Arial" w:cs="Arial"/>
          <w:b/>
          <w:lang w:val="es-GT"/>
        </w:rPr>
        <w:t>Yo,</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Pr="00203C86">
        <w:rPr>
          <w:rFonts w:ascii="Arial" w:eastAsia="MS Mincho" w:hAnsi="Arial" w:cs="Arial"/>
          <w:b/>
          <w:lang w:val="es-GT"/>
        </w:rPr>
        <w:t xml:space="preserve"> </w:t>
      </w:r>
      <w:bookmarkStart w:id="1" w:name="_Hlk219360393"/>
      <w:r w:rsidRPr="00203C86">
        <w:rPr>
          <w:rFonts w:ascii="Arial" w:eastAsia="MS Mincho" w:hAnsi="Arial" w:cs="Arial"/>
          <w:lang w:val="es-GT"/>
        </w:rPr>
        <w:t>quien declaro</w:t>
      </w:r>
      <w:r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Pr="00BD3E12">
        <w:rPr>
          <w:rFonts w:ascii="Arial" w:eastAsia="MS Mincho" w:hAnsi="Arial" w:cs="Arial"/>
          <w:lang w:val="es-GT"/>
        </w:rPr>
        <w:t xml:space="preserve">, </w:t>
      </w:r>
      <w:r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Pr="00BD3E12">
        <w:rPr>
          <w:rFonts w:ascii="Arial" w:eastAsia="MS Mincho" w:hAnsi="Arial" w:cs="Arial"/>
          <w:lang w:val="es-GT"/>
        </w:rPr>
        <w:t>, de este domicilio,</w:t>
      </w:r>
      <w:r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Pr="00BD3E12">
        <w:rPr>
          <w:rFonts w:ascii="Arial" w:eastAsia="MS Mincho" w:hAnsi="Arial" w:cs="Arial"/>
          <w:lang w:val="es-GT"/>
        </w:rPr>
        <w:t>),</w:t>
      </w:r>
      <w:r w:rsidRPr="00BD3E12">
        <w:rPr>
          <w:rFonts w:ascii="Arial" w:hAnsi="Arial" w:cs="Arial"/>
        </w:rPr>
        <w:t xml:space="preserve"> extendido por el Registro Nacional de las Personas de la República de Guatemala;</w:t>
      </w:r>
      <w:r w:rsidRPr="00BD3E12">
        <w:rPr>
          <w:rFonts w:ascii="Arial" w:hAnsi="Arial" w:cs="Arial"/>
          <w:b/>
        </w:rPr>
        <w:t xml:space="preserve"> </w:t>
      </w:r>
      <w:r w:rsidR="007B24F0" w:rsidRPr="00BD3E12">
        <w:rPr>
          <w:rFonts w:ascii="Arial" w:hAnsi="Arial" w:cs="Arial"/>
          <w:bCs/>
        </w:rPr>
        <w:t>comparezco en mi calidad de</w:t>
      </w:r>
      <w:r w:rsidR="007B24F0" w:rsidRPr="00BD3E12">
        <w:rPr>
          <w:rFonts w:ascii="Arial" w:hAnsi="Arial" w:cs="Arial"/>
          <w:b/>
          <w:bCs/>
        </w:rPr>
        <w:t xml:space="preserve"> </w:t>
      </w:r>
      <w:r w:rsidR="00A42263" w:rsidRPr="00A435A0">
        <w:rPr>
          <w:rFonts w:ascii="Arial" w:hAnsi="Arial" w:cs="Arial"/>
          <w:b/>
          <w:bCs/>
          <w:color w:val="EE0000"/>
        </w:rPr>
        <w:t xml:space="preserve">GERENTE </w:t>
      </w:r>
      <w:r w:rsidR="00AB410B" w:rsidRPr="00A435A0">
        <w:rPr>
          <w:rFonts w:ascii="Arial" w:hAnsi="Arial" w:cs="Arial"/>
          <w:b/>
          <w:bCs/>
          <w:color w:val="EE0000"/>
        </w:rPr>
        <w:t xml:space="preserve">GENERAL FINANCIERO </w:t>
      </w:r>
      <w:r w:rsidR="00B05FA8" w:rsidRPr="00A435A0">
        <w:rPr>
          <w:rFonts w:ascii="Arial" w:hAnsi="Arial" w:cs="Arial"/>
          <w:b/>
          <w:bCs/>
          <w:color w:val="EE0000"/>
        </w:rPr>
        <w:t xml:space="preserve"> </w:t>
      </w:r>
      <w:r w:rsidR="007B24F0" w:rsidRPr="00A435A0">
        <w:rPr>
          <w:rFonts w:ascii="Arial" w:hAnsi="Arial" w:cs="Arial"/>
          <w:b/>
          <w:bCs/>
          <w:color w:val="EE0000"/>
        </w:rPr>
        <w:t>Y REPRESENTANTE LEGAL</w:t>
      </w:r>
      <w:r w:rsidR="007B24F0" w:rsidRPr="00BD3E12">
        <w:rPr>
          <w:rFonts w:ascii="Arial" w:hAnsi="Arial" w:cs="Arial"/>
          <w:b/>
          <w:bCs/>
        </w:rPr>
        <w:t xml:space="preserve"> </w:t>
      </w:r>
      <w:r w:rsidR="007B24F0" w:rsidRPr="00B05FA8">
        <w:rPr>
          <w:rFonts w:ascii="Arial" w:hAnsi="Arial" w:cs="Arial"/>
        </w:rPr>
        <w:t>de la entidad</w:t>
      </w:r>
      <w:r w:rsidR="007B24F0" w:rsidRPr="00BD3E12">
        <w:rPr>
          <w:rFonts w:ascii="Arial" w:hAnsi="Arial" w:cs="Arial"/>
          <w:b/>
          <w:bCs/>
        </w:rPr>
        <w:t xml:space="preserve"> </w:t>
      </w:r>
      <w:r w:rsidR="00E366EC" w:rsidRPr="00A435A0">
        <w:rPr>
          <w:rFonts w:ascii="Arial" w:hAnsi="Arial" w:cs="Arial"/>
          <w:b/>
          <w:bCs/>
          <w:color w:val="EE0000"/>
        </w:rPr>
        <w:t>DISTRIBUIDORA DE INSUMOS PARA LA SALUD</w:t>
      </w:r>
      <w:r w:rsidR="009F56EB" w:rsidRPr="00A435A0">
        <w:rPr>
          <w:rFonts w:ascii="Arial" w:hAnsi="Arial" w:cs="Arial"/>
          <w:b/>
          <w:bCs/>
          <w:color w:val="EE0000"/>
        </w:rPr>
        <w:t xml:space="preserve">, </w:t>
      </w:r>
      <w:r w:rsidR="007B24F0" w:rsidRPr="00A435A0">
        <w:rPr>
          <w:rFonts w:ascii="Arial" w:hAnsi="Arial" w:cs="Arial"/>
          <w:b/>
          <w:bCs/>
          <w:color w:val="EE0000"/>
        </w:rPr>
        <w:t>SOCIEDAD ANÓNIMA</w:t>
      </w:r>
      <w:r w:rsidR="00DB04AF">
        <w:rPr>
          <w:rFonts w:ascii="Arial" w:hAnsi="Arial" w:cs="Arial"/>
        </w:rPr>
        <w:t xml:space="preserve">, </w:t>
      </w:r>
      <w:r w:rsidR="007B24F0" w:rsidRPr="00386CD0">
        <w:rPr>
          <w:rFonts w:ascii="Arial" w:hAnsi="Arial" w:cs="Arial"/>
          <w:bCs/>
        </w:rPr>
        <w:t>calidad que acredito</w:t>
      </w:r>
      <w:r w:rsidR="007B24F0" w:rsidRPr="00BD3E12">
        <w:rPr>
          <w:rFonts w:ascii="Arial" w:hAnsi="Arial" w:cs="Arial"/>
          <w:bCs/>
        </w:rPr>
        <w:t xml:space="preserve"> con mi </w:t>
      </w:r>
      <w:r w:rsidR="007B24F0" w:rsidRPr="00D30531">
        <w:rPr>
          <w:rFonts w:ascii="Arial" w:hAnsi="Arial" w:cs="Arial"/>
          <w:bCs/>
        </w:rPr>
        <w:t xml:space="preserve">nombramiento como tal contenido en el acta notarial autorizada </w:t>
      </w:r>
      <w:r w:rsidR="007B24F0" w:rsidRPr="00A435A0">
        <w:rPr>
          <w:rFonts w:ascii="Arial" w:hAnsi="Arial" w:cs="Arial"/>
          <w:bCs/>
          <w:color w:val="EE0000"/>
        </w:rPr>
        <w:t xml:space="preserve">en esta </w:t>
      </w:r>
      <w:r w:rsidR="007B24F0" w:rsidRPr="00D30531">
        <w:rPr>
          <w:rFonts w:ascii="Arial" w:hAnsi="Arial" w:cs="Arial"/>
          <w:bCs/>
        </w:rPr>
        <w:t xml:space="preserve">ciudad </w:t>
      </w:r>
      <w:r w:rsidR="007B24F0" w:rsidRPr="00A435A0">
        <w:rPr>
          <w:rFonts w:ascii="Arial" w:hAnsi="Arial" w:cs="Arial"/>
          <w:bCs/>
          <w:color w:val="EE0000"/>
        </w:rPr>
        <w:t xml:space="preserve">el </w:t>
      </w:r>
      <w:r w:rsidR="009F56EB" w:rsidRPr="00A435A0">
        <w:rPr>
          <w:rFonts w:ascii="Arial" w:hAnsi="Arial" w:cs="Arial"/>
          <w:bCs/>
          <w:color w:val="EE0000"/>
        </w:rPr>
        <w:t>veinti</w:t>
      </w:r>
      <w:r w:rsidR="00791409" w:rsidRPr="00A435A0">
        <w:rPr>
          <w:rFonts w:ascii="Arial" w:hAnsi="Arial" w:cs="Arial"/>
          <w:bCs/>
          <w:color w:val="EE0000"/>
        </w:rPr>
        <w:t>uno</w:t>
      </w:r>
      <w:r w:rsidR="009F56EB" w:rsidRPr="00A435A0">
        <w:rPr>
          <w:rFonts w:ascii="Arial" w:hAnsi="Arial" w:cs="Arial"/>
          <w:bCs/>
          <w:color w:val="EE0000"/>
        </w:rPr>
        <w:t xml:space="preserve"> </w:t>
      </w:r>
      <w:r w:rsidR="007B24F0" w:rsidRPr="00A435A0">
        <w:rPr>
          <w:rFonts w:ascii="Arial" w:hAnsi="Arial" w:cs="Arial"/>
          <w:bCs/>
          <w:color w:val="EE0000"/>
        </w:rPr>
        <w:t xml:space="preserve"> de </w:t>
      </w:r>
      <w:r w:rsidR="00791409" w:rsidRPr="00A435A0">
        <w:rPr>
          <w:rFonts w:ascii="Arial" w:hAnsi="Arial" w:cs="Arial"/>
          <w:bCs/>
          <w:color w:val="EE0000"/>
        </w:rPr>
        <w:t>septiembre</w:t>
      </w:r>
      <w:r w:rsidR="007B24F0" w:rsidRPr="00A435A0">
        <w:rPr>
          <w:rFonts w:ascii="Arial" w:hAnsi="Arial" w:cs="Arial"/>
          <w:bCs/>
          <w:color w:val="EE0000"/>
        </w:rPr>
        <w:t xml:space="preserve"> de dos mil </w:t>
      </w:r>
      <w:r w:rsidR="00BB16AC" w:rsidRPr="00A435A0">
        <w:rPr>
          <w:rFonts w:ascii="Arial" w:hAnsi="Arial" w:cs="Arial"/>
          <w:bCs/>
          <w:color w:val="EE0000"/>
        </w:rPr>
        <w:t>veinti</w:t>
      </w:r>
      <w:r w:rsidR="00791409" w:rsidRPr="00A435A0">
        <w:rPr>
          <w:rFonts w:ascii="Arial" w:hAnsi="Arial" w:cs="Arial"/>
          <w:bCs/>
          <w:color w:val="EE0000"/>
        </w:rPr>
        <w:t>cinco</w:t>
      </w:r>
      <w:r w:rsidR="00BB16AC" w:rsidRPr="00D30531">
        <w:rPr>
          <w:rFonts w:ascii="Arial" w:hAnsi="Arial" w:cs="Arial"/>
          <w:bCs/>
        </w:rPr>
        <w:t>,</w:t>
      </w:r>
      <w:r w:rsidR="007B24F0" w:rsidRPr="00D30531">
        <w:rPr>
          <w:rFonts w:ascii="Arial" w:hAnsi="Arial" w:cs="Arial"/>
          <w:bCs/>
        </w:rPr>
        <w:t xml:space="preserve"> por </w:t>
      </w:r>
      <w:r w:rsidR="002B7845" w:rsidRPr="00D30531">
        <w:rPr>
          <w:rFonts w:ascii="Arial" w:hAnsi="Arial" w:cs="Arial"/>
          <w:bCs/>
        </w:rPr>
        <w:t xml:space="preserve">el </w:t>
      </w:r>
      <w:r w:rsidR="00A435A0">
        <w:rPr>
          <w:rFonts w:ascii="Arial" w:hAnsi="Arial" w:cs="Arial"/>
          <w:bCs/>
        </w:rPr>
        <w:t>Notario</w:t>
      </w:r>
      <w:r w:rsidR="007B24F0" w:rsidRPr="00D30531">
        <w:rPr>
          <w:rFonts w:ascii="Arial" w:hAnsi="Arial" w:cs="Arial"/>
          <w:bCs/>
        </w:rPr>
        <w:t xml:space="preserve"> </w:t>
      </w:r>
      <w:r w:rsidR="00704A30" w:rsidRPr="00A435A0">
        <w:rPr>
          <w:rFonts w:ascii="Arial" w:hAnsi="Arial" w:cs="Arial"/>
          <w:bCs/>
          <w:color w:val="EE0000"/>
        </w:rPr>
        <w:t xml:space="preserve">Julio </w:t>
      </w:r>
      <w:r w:rsidR="00BB7449" w:rsidRPr="00A435A0">
        <w:rPr>
          <w:rFonts w:ascii="Arial" w:hAnsi="Arial" w:cs="Arial"/>
          <w:bCs/>
          <w:color w:val="EE0000"/>
        </w:rPr>
        <w:t>Agustín Vasquez Huitz</w:t>
      </w:r>
      <w:r w:rsidR="007B24F0" w:rsidRPr="00D30531">
        <w:rPr>
          <w:rFonts w:ascii="Arial" w:hAnsi="Arial" w:cs="Arial"/>
          <w:bCs/>
        </w:rPr>
        <w:t xml:space="preserve">, el cual se encuentra debidamente inscrito en el Registro Mercantil General de la República de Guatemala bajo el número de registro </w:t>
      </w:r>
      <w:r w:rsidR="00D30531" w:rsidRPr="00A435A0">
        <w:rPr>
          <w:rFonts w:ascii="Arial" w:hAnsi="Arial" w:cs="Arial"/>
          <w:bCs/>
          <w:color w:val="EE0000"/>
        </w:rPr>
        <w:t>ochocientos seis mil seiscientos setenta</w:t>
      </w:r>
      <w:r w:rsidR="00D30531">
        <w:rPr>
          <w:rFonts w:ascii="Arial" w:hAnsi="Arial" w:cs="Arial"/>
          <w:bCs/>
        </w:rPr>
        <w:t xml:space="preserve"> </w:t>
      </w:r>
      <w:r w:rsidR="007B24F0" w:rsidRPr="00BD3E12">
        <w:rPr>
          <w:rFonts w:ascii="Arial" w:hAnsi="Arial" w:cs="Arial"/>
          <w:bCs/>
        </w:rPr>
        <w:t xml:space="preserve"> (</w:t>
      </w:r>
      <w:r w:rsidR="00253FA8" w:rsidRPr="00A435A0">
        <w:rPr>
          <w:rFonts w:ascii="Arial" w:hAnsi="Arial" w:cs="Arial"/>
          <w:bCs/>
          <w:color w:val="EE0000"/>
        </w:rPr>
        <w:t>806670</w:t>
      </w:r>
      <w:r w:rsidR="007B24F0" w:rsidRPr="00BD3E12">
        <w:rPr>
          <w:rFonts w:ascii="Arial" w:hAnsi="Arial" w:cs="Arial"/>
          <w:bCs/>
        </w:rPr>
        <w:t>), folio</w:t>
      </w:r>
      <w:r w:rsidR="00374801">
        <w:rPr>
          <w:rFonts w:ascii="Arial" w:hAnsi="Arial" w:cs="Arial"/>
          <w:bCs/>
        </w:rPr>
        <w:t xml:space="preserve"> </w:t>
      </w:r>
      <w:r w:rsidR="00D30531" w:rsidRPr="00A435A0">
        <w:rPr>
          <w:rFonts w:ascii="Arial" w:hAnsi="Arial" w:cs="Arial"/>
          <w:bCs/>
          <w:color w:val="EE0000"/>
        </w:rPr>
        <w:t>novecientos ochenta y dos</w:t>
      </w:r>
      <w:r w:rsidR="007B24F0" w:rsidRPr="00A435A0">
        <w:rPr>
          <w:rFonts w:ascii="Arial" w:hAnsi="Arial" w:cs="Arial"/>
          <w:bCs/>
          <w:color w:val="EE0000"/>
        </w:rPr>
        <w:t xml:space="preserve"> </w:t>
      </w:r>
      <w:r w:rsidR="007B24F0" w:rsidRPr="00BD3E12">
        <w:rPr>
          <w:rFonts w:ascii="Arial" w:hAnsi="Arial" w:cs="Arial"/>
          <w:bCs/>
        </w:rPr>
        <w:t>(</w:t>
      </w:r>
      <w:r w:rsidR="00253FA8" w:rsidRPr="00A435A0">
        <w:rPr>
          <w:rFonts w:ascii="Arial" w:hAnsi="Arial" w:cs="Arial"/>
          <w:bCs/>
          <w:color w:val="EE0000"/>
        </w:rPr>
        <w:t>982</w:t>
      </w:r>
      <w:r w:rsidR="007B24F0" w:rsidRPr="00BD3E12">
        <w:rPr>
          <w:rFonts w:ascii="Arial" w:hAnsi="Arial" w:cs="Arial"/>
          <w:bCs/>
        </w:rPr>
        <w:t xml:space="preserve">), del libro </w:t>
      </w:r>
      <w:r w:rsidR="00D30531" w:rsidRPr="00A435A0">
        <w:rPr>
          <w:rFonts w:ascii="Arial" w:hAnsi="Arial" w:cs="Arial"/>
          <w:bCs/>
          <w:color w:val="EE0000"/>
        </w:rPr>
        <w:t xml:space="preserve">ochocientos cincuenta y uno </w:t>
      </w:r>
      <w:r w:rsidR="007B24F0" w:rsidRPr="00BD3E12">
        <w:rPr>
          <w:rFonts w:ascii="Arial" w:hAnsi="Arial" w:cs="Arial"/>
          <w:bCs/>
        </w:rPr>
        <w:t>(</w:t>
      </w:r>
      <w:r w:rsidR="00253FA8" w:rsidRPr="00A435A0">
        <w:rPr>
          <w:rFonts w:ascii="Arial" w:hAnsi="Arial" w:cs="Arial"/>
          <w:bCs/>
          <w:color w:val="EE0000"/>
        </w:rPr>
        <w:t>851</w:t>
      </w:r>
      <w:r w:rsidR="007B24F0" w:rsidRPr="00BD3E12">
        <w:rPr>
          <w:rFonts w:ascii="Arial" w:hAnsi="Arial" w:cs="Arial"/>
          <w:bCs/>
        </w:rPr>
        <w:t>) de Auxiliares de Comercio</w:t>
      </w:r>
      <w:bookmarkEnd w:id="1"/>
      <w:r w:rsidR="007B24F0" w:rsidRPr="00BD3E12">
        <w:rPr>
          <w:rFonts w:ascii="Arial" w:hAnsi="Arial" w:cs="Arial"/>
          <w:bCs/>
        </w:rPr>
        <w:t>,</w:t>
      </w:r>
      <w:r w:rsidR="00397D01">
        <w:rPr>
          <w:rFonts w:ascii="Arial" w:hAnsi="Arial" w:cs="Arial"/>
          <w:bCs/>
        </w:rPr>
        <w:t xml:space="preserve"> </w:t>
      </w:r>
      <w:r w:rsidRPr="00BD3E12">
        <w:rPr>
          <w:rFonts w:ascii="Arial" w:hAnsi="Arial" w:cs="Arial"/>
          <w:bCs/>
          <w:lang w:val="es-GT"/>
        </w:rPr>
        <w:t>en adelante referido simple e indistintamente como “</w:t>
      </w:r>
      <w:r w:rsidRPr="00BD3E12">
        <w:rPr>
          <w:rFonts w:ascii="Arial" w:hAnsi="Arial" w:cs="Arial"/>
          <w:b/>
          <w:bCs/>
          <w:lang w:val="es-GT"/>
        </w:rPr>
        <w:t>LA PARTE PROMITENTE COMPRADORA</w:t>
      </w:r>
      <w:r w:rsidRPr="00BD3E12">
        <w:rPr>
          <w:rFonts w:ascii="Arial" w:hAnsi="Arial" w:cs="Arial"/>
          <w:lang w:val="es-GT"/>
        </w:rPr>
        <w:t>”, “</w:t>
      </w:r>
      <w:r w:rsidRPr="00BD3E12">
        <w:rPr>
          <w:rFonts w:ascii="Arial" w:hAnsi="Arial" w:cs="Arial"/>
          <w:b/>
          <w:bCs/>
          <w:lang w:val="es-GT"/>
        </w:rPr>
        <w:t>LOS PROMITENTES COMPRADORES</w:t>
      </w:r>
      <w:r w:rsidRPr="00BD3E12">
        <w:rPr>
          <w:rFonts w:ascii="Arial" w:hAnsi="Arial" w:cs="Arial"/>
          <w:lang w:val="es-GT"/>
        </w:rPr>
        <w:t>” o “</w:t>
      </w:r>
      <w:r w:rsidRPr="00BD3E12">
        <w:rPr>
          <w:rFonts w:ascii="Arial" w:hAnsi="Arial" w:cs="Arial"/>
          <w:b/>
          <w:bCs/>
          <w:lang w:val="es-GT"/>
        </w:rPr>
        <w:t>EL PROMITENTE COMPRADOR</w:t>
      </w:r>
      <w:r w:rsidRPr="00BD3E12">
        <w:rPr>
          <w:rFonts w:ascii="Arial" w:hAnsi="Arial" w:cs="Arial"/>
          <w:lang w:val="es-GT"/>
        </w:rPr>
        <w:t>”.</w:t>
      </w:r>
    </w:p>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xml:space="preserve">, departamento de </w:t>
      </w:r>
      <w:r w:rsidRPr="00BD3E12">
        <w:rPr>
          <w:rFonts w:ascii="Arial" w:hAnsi="Arial" w:cs="Arial"/>
          <w:lang w:val="es-GT"/>
        </w:rPr>
        <w:lastRenderedPageBreak/>
        <w:t>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de sótanos los cuales 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73CD4289" w:rsidR="00FD0895" w:rsidRPr="00BD3E12" w:rsidRDefault="00FD0895" w:rsidP="00BD3E12">
      <w:pPr>
        <w:pStyle w:val="Textoindependiente"/>
        <w:rPr>
          <w:sz w:val="24"/>
          <w:lang w:val="es-GT"/>
        </w:rPr>
      </w:pPr>
      <w:r w:rsidRPr="006F279C">
        <w:rPr>
          <w:b/>
          <w:bCs/>
          <w:sz w:val="24"/>
          <w:u w:val="single"/>
          <w:lang w:val="es-GT"/>
        </w:rPr>
        <w:lastRenderedPageBreak/>
        <w:t>SEGUNDA:</w:t>
      </w:r>
      <w:r w:rsidRPr="006F279C">
        <w:rPr>
          <w:b/>
          <w:bCs/>
          <w:sz w:val="24"/>
          <w:lang w:val="es-GT"/>
        </w:rPr>
        <w:t xml:space="preserve"> PROMESA DE COMPRAVENTA.</w:t>
      </w:r>
      <w:r w:rsidRPr="006F279C">
        <w:rPr>
          <w:bCs/>
          <w:sz w:val="24"/>
          <w:lang w:val="es-GT"/>
        </w:rPr>
        <w:t xml:space="preserve"> </w:t>
      </w:r>
      <w:r w:rsidRPr="006F279C">
        <w:rPr>
          <w:sz w:val="24"/>
          <w:lang w:val="es-GT"/>
        </w:rPr>
        <w:t xml:space="preserve">LA PARTE PROMITENTE VENDEDORA, manifiesto que por el presente instrumento prometo vender a </w:t>
      </w:r>
      <w:r w:rsidR="006B21C8" w:rsidRPr="006F279C">
        <w:rPr>
          <w:sz w:val="24"/>
          <w:lang w:val="es-GT"/>
        </w:rPr>
        <w:t xml:space="preserve">la </w:t>
      </w:r>
      <w:r w:rsidR="0012167D" w:rsidRPr="006F279C">
        <w:rPr>
          <w:sz w:val="24"/>
          <w:lang w:val="es-GT"/>
        </w:rPr>
        <w:t>entidad</w:t>
      </w:r>
      <w:r w:rsidR="00320BA9" w:rsidRPr="006F279C">
        <w:rPr>
          <w:sz w:val="24"/>
          <w:lang w:val="es-GT"/>
        </w:rPr>
        <w:t xml:space="preserve"> </w:t>
      </w:r>
      <w:r w:rsidR="00D81E0A" w:rsidRPr="006D762C">
        <w:rPr>
          <w:b/>
          <w:bCs/>
          <w:color w:val="EE0000"/>
        </w:rPr>
        <w:t>DISTRIBUIDORA DE INSUMOS PARA LA SALUD, SOCIEDAD ANÓNIMA</w:t>
      </w:r>
      <w:r w:rsidR="0012167D" w:rsidRPr="006F279C">
        <w:rPr>
          <w:b/>
          <w:sz w:val="24"/>
          <w:lang w:val="es-GT"/>
        </w:rPr>
        <w:t>,</w:t>
      </w:r>
      <w:r w:rsidR="0012167D">
        <w:rPr>
          <w:b/>
          <w:sz w:val="24"/>
          <w:lang w:val="es-GT"/>
        </w:rPr>
        <w:t xml:space="preserve"> </w:t>
      </w:r>
      <w:r w:rsidR="0012167D">
        <w:rPr>
          <w:bCs/>
          <w:sz w:val="24"/>
          <w:lang w:val="es-GT"/>
        </w:rPr>
        <w:t xml:space="preserve">por medio de su representante </w:t>
      </w:r>
      <w:r w:rsidR="000E6758">
        <w:rPr>
          <w:bCs/>
          <w:sz w:val="24"/>
          <w:lang w:val="es-GT"/>
        </w:rPr>
        <w:t xml:space="preserve">legal, </w:t>
      </w:r>
      <w:r w:rsidR="006F279C">
        <w:rPr>
          <w:bCs/>
          <w:sz w:val="24"/>
          <w:lang w:val="es-GT"/>
        </w:rPr>
        <w:t>el seño</w:t>
      </w:r>
      <w:r w:rsidR="006F279C" w:rsidRPr="006D762C">
        <w:rPr>
          <w:bCs/>
          <w:color w:val="EE0000"/>
          <w:sz w:val="24"/>
          <w:lang w:val="es-GT"/>
        </w:rPr>
        <w:t>r</w:t>
      </w:r>
      <w:r w:rsidR="006F279C">
        <w:rPr>
          <w:bCs/>
          <w:sz w:val="24"/>
          <w:lang w:val="es-GT"/>
        </w:rPr>
        <w:t xml:space="preserve"> </w:t>
      </w:r>
      <w:r w:rsidR="006F279C" w:rsidRPr="006D762C">
        <w:rPr>
          <w:rFonts w:eastAsia="MS Mincho"/>
          <w:b/>
          <w:color w:val="EE0000"/>
          <w:lang w:val="es-GT"/>
        </w:rPr>
        <w:t>FRANCISCO JOSÉ ORELLANA ALEJOS</w:t>
      </w:r>
      <w:r w:rsidR="000E6758">
        <w:rPr>
          <w:bCs/>
          <w:sz w:val="24"/>
          <w:lang w:val="es-GT"/>
        </w:rPr>
        <w:t xml:space="preserve">, </w:t>
      </w:r>
      <w:r w:rsidRPr="00BD3E12">
        <w:rPr>
          <w:sz w:val="24"/>
          <w:lang w:val="es-GT"/>
        </w:rPr>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3CCD5C8E" w14:textId="2F028F88" w:rsidR="00FD0895" w:rsidRDefault="00FD0895" w:rsidP="00BD3E12">
      <w:pPr>
        <w:pStyle w:val="Textoindependiente"/>
        <w:rPr>
          <w:color w:val="0070C0"/>
          <w:sz w:val="24"/>
          <w:lang w:val="es-GT"/>
        </w:rPr>
      </w:pPr>
    </w:p>
    <w:p w14:paraId="26BD61D7" w14:textId="77777777" w:rsidR="00527465" w:rsidRPr="008354EA" w:rsidRDefault="00527465" w:rsidP="00527465">
      <w:pPr>
        <w:pStyle w:val="Ttulo21"/>
        <w:keepNext/>
        <w:keepLines/>
        <w:shd w:val="clear" w:color="auto" w:fill="auto"/>
        <w:spacing w:after="0" w:line="270" w:lineRule="exact"/>
        <w:ind w:left="400"/>
        <w:rPr>
          <w:rFonts w:ascii="Arial" w:hAnsi="Arial" w:cs="Arial"/>
          <w:color w:val="7030A0"/>
          <w:sz w:val="24"/>
          <w:szCs w:val="24"/>
        </w:rPr>
      </w:pPr>
      <w:bookmarkStart w:id="2" w:name="bookmark1"/>
      <w:r w:rsidRPr="008354EA">
        <w:rPr>
          <w:rFonts w:ascii="Arial" w:hAnsi="Arial" w:cs="Arial"/>
          <w:color w:val="7030A0"/>
          <w:sz w:val="24"/>
          <w:szCs w:val="24"/>
        </w:rPr>
        <w:t xml:space="preserve">1. </w:t>
      </w:r>
      <w:r w:rsidRPr="008354EA">
        <w:rPr>
          <w:rFonts w:ascii="Arial" w:hAnsi="Arial" w:cs="Arial"/>
          <w:b/>
          <w:bCs/>
          <w:color w:val="7030A0"/>
          <w:sz w:val="24"/>
          <w:szCs w:val="24"/>
          <w:u w:val="single"/>
        </w:rPr>
        <w:t>Acabados incluidos:</w:t>
      </w:r>
      <w:bookmarkEnd w:id="2"/>
    </w:p>
    <w:p w14:paraId="4A5F4A13" w14:textId="77777777" w:rsidR="00527465" w:rsidRPr="008354EA" w:rsidRDefault="00527465" w:rsidP="00527465">
      <w:pPr>
        <w:pStyle w:val="Cuerpodeltexto20"/>
        <w:numPr>
          <w:ilvl w:val="0"/>
          <w:numId w:val="10"/>
        </w:numPr>
        <w:shd w:val="clear" w:color="auto" w:fill="auto"/>
        <w:tabs>
          <w:tab w:val="left" w:pos="817"/>
        </w:tabs>
        <w:ind w:left="400" w:firstLine="0"/>
        <w:rPr>
          <w:rFonts w:ascii="Arial" w:hAnsi="Arial" w:cs="Arial"/>
          <w:color w:val="7030A0"/>
          <w:sz w:val="24"/>
          <w:szCs w:val="24"/>
        </w:rPr>
      </w:pPr>
      <w:r w:rsidRPr="008354EA">
        <w:rPr>
          <w:rFonts w:ascii="Arial" w:hAnsi="Arial" w:cs="Arial"/>
          <w:b/>
          <w:bCs/>
          <w:color w:val="7030A0"/>
          <w:sz w:val="24"/>
          <w:szCs w:val="24"/>
        </w:rPr>
        <w:t>PISOS INTERIORES</w:t>
      </w:r>
      <w:r w:rsidRPr="008354EA">
        <w:rPr>
          <w:rFonts w:ascii="Arial" w:hAnsi="Arial" w:cs="Arial"/>
          <w:color w:val="7030A0"/>
          <w:sz w:val="24"/>
          <w:szCs w:val="24"/>
        </w:rPr>
        <w:t>:</w:t>
      </w:r>
    </w:p>
    <w:p w14:paraId="44A993FE" w14:textId="5F190189" w:rsidR="00527465" w:rsidRPr="008354EA" w:rsidRDefault="00527465" w:rsidP="008855E7">
      <w:pPr>
        <w:pStyle w:val="Cuerpodeltexto20"/>
        <w:numPr>
          <w:ilvl w:val="0"/>
          <w:numId w:val="14"/>
        </w:numPr>
        <w:shd w:val="clear" w:color="auto" w:fill="auto"/>
        <w:tabs>
          <w:tab w:val="left" w:pos="1483"/>
        </w:tabs>
        <w:rPr>
          <w:rFonts w:ascii="Arial" w:hAnsi="Arial" w:cs="Arial"/>
          <w:color w:val="7030A0"/>
          <w:sz w:val="20"/>
          <w:szCs w:val="20"/>
          <w:highlight w:val="yellow"/>
        </w:rPr>
      </w:pPr>
      <w:r w:rsidRPr="008354EA">
        <w:rPr>
          <w:rFonts w:ascii="Arial" w:hAnsi="Arial" w:cs="Arial"/>
          <w:b/>
          <w:bCs/>
          <w:color w:val="7030A0"/>
          <w:sz w:val="24"/>
          <w:szCs w:val="24"/>
          <w:u w:val="single"/>
        </w:rPr>
        <w:t>En sala, comedor y habitaciones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madera de ingeniería roble color “</w:t>
      </w:r>
      <w:proofErr w:type="spellStart"/>
      <w:r w:rsidRPr="008354EA">
        <w:rPr>
          <w:rFonts w:ascii="Arial" w:hAnsi="Arial" w:cs="Arial"/>
          <w:color w:val="7030A0"/>
          <w:sz w:val="24"/>
          <w:szCs w:val="24"/>
        </w:rPr>
        <w:t>sand</w:t>
      </w:r>
      <w:proofErr w:type="spellEnd"/>
      <w:r w:rsidRPr="008354EA">
        <w:rPr>
          <w:rFonts w:ascii="Arial" w:hAnsi="Arial" w:cs="Arial"/>
          <w:color w:val="7030A0"/>
          <w:sz w:val="24"/>
          <w:szCs w:val="24"/>
        </w:rPr>
        <w:t>” o similar, duelas de 6” de ancho y acabado satinado; instaladas con adhesivo para pisos de madera.</w:t>
      </w:r>
      <w:r w:rsidR="00BB041F" w:rsidRPr="008354EA">
        <w:rPr>
          <w:rFonts w:ascii="Arial" w:hAnsi="Arial" w:cs="Arial"/>
          <w:color w:val="7030A0"/>
          <w:sz w:val="24"/>
          <w:szCs w:val="24"/>
        </w:rPr>
        <w:t xml:space="preserve"> </w:t>
      </w:r>
    </w:p>
    <w:p w14:paraId="389F4FFD" w14:textId="655438AF"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cocina y baños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porcelanato español, en formato 60x120cms, imitación piedra color beige o similar.</w:t>
      </w:r>
    </w:p>
    <w:p w14:paraId="52CC7925" w14:textId="764E7BAC"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áreas de servicio</w:t>
      </w:r>
      <w:r w:rsidR="009F67E2" w:rsidRPr="008354EA">
        <w:rPr>
          <w:rFonts w:ascii="Arial" w:hAnsi="Arial" w:cs="Arial"/>
          <w:color w:val="7030A0"/>
          <w:sz w:val="24"/>
          <w:szCs w:val="24"/>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 xml:space="preserve">iso de cerámica esmaltada, en formato 45x45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imitación concreto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57EEB5AC" w14:textId="25AC5B39" w:rsidR="00D0381D" w:rsidRPr="006610EA" w:rsidRDefault="00D0381D" w:rsidP="00D0381D">
      <w:pPr>
        <w:pStyle w:val="Cuerpodeltexto20"/>
        <w:numPr>
          <w:ilvl w:val="0"/>
          <w:numId w:val="11"/>
        </w:numPr>
        <w:shd w:val="clear" w:color="auto" w:fill="auto"/>
        <w:tabs>
          <w:tab w:val="left" w:pos="1483"/>
        </w:tabs>
        <w:ind w:left="1480"/>
        <w:rPr>
          <w:rFonts w:ascii="Arial" w:hAnsi="Arial" w:cs="Arial"/>
          <w:color w:val="7030A0"/>
          <w:sz w:val="20"/>
          <w:szCs w:val="20"/>
        </w:rPr>
      </w:pPr>
      <w:r w:rsidRPr="006610EA">
        <w:rPr>
          <w:rFonts w:ascii="Arial" w:hAnsi="Arial" w:cs="Arial"/>
          <w:color w:val="7030A0"/>
          <w:sz w:val="20"/>
          <w:szCs w:val="20"/>
        </w:rPr>
        <w:t xml:space="preserve">Nota: </w:t>
      </w:r>
      <w:r w:rsidR="00E25E6B" w:rsidRPr="006610EA">
        <w:rPr>
          <w:rFonts w:ascii="Arial" w:hAnsi="Arial" w:cs="Arial"/>
          <w:color w:val="7030A0"/>
          <w:sz w:val="20"/>
          <w:szCs w:val="20"/>
        </w:rPr>
        <w:t>El c</w:t>
      </w:r>
      <w:r w:rsidRPr="006610EA">
        <w:rPr>
          <w:rFonts w:ascii="Arial" w:hAnsi="Arial" w:cs="Arial"/>
          <w:color w:val="7030A0"/>
          <w:sz w:val="20"/>
          <w:szCs w:val="20"/>
        </w:rPr>
        <w:t>olor</w:t>
      </w:r>
      <w:r w:rsidR="00E25E6B" w:rsidRPr="006610EA">
        <w:rPr>
          <w:rFonts w:ascii="Arial" w:hAnsi="Arial" w:cs="Arial"/>
          <w:color w:val="7030A0"/>
          <w:sz w:val="20"/>
          <w:szCs w:val="20"/>
        </w:rPr>
        <w:t xml:space="preserve"> podría variar por falta de disponibilidad</w:t>
      </w:r>
      <w:r w:rsidRPr="006610EA">
        <w:rPr>
          <w:rFonts w:ascii="Arial" w:hAnsi="Arial" w:cs="Arial"/>
          <w:color w:val="7030A0"/>
          <w:sz w:val="20"/>
          <w:szCs w:val="20"/>
        </w:rPr>
        <w:t xml:space="preserve"> en el mercado.</w:t>
      </w:r>
    </w:p>
    <w:p w14:paraId="5B01322C" w14:textId="77777777" w:rsidR="00D0381D" w:rsidRPr="008354EA" w:rsidRDefault="00D0381D" w:rsidP="00E25E6B">
      <w:pPr>
        <w:pStyle w:val="Cuerpodeltexto20"/>
        <w:shd w:val="clear" w:color="auto" w:fill="auto"/>
        <w:tabs>
          <w:tab w:val="left" w:pos="1483"/>
        </w:tabs>
        <w:ind w:left="1120" w:firstLine="0"/>
        <w:rPr>
          <w:rFonts w:ascii="Arial" w:hAnsi="Arial" w:cs="Arial"/>
          <w:color w:val="7030A0"/>
          <w:sz w:val="24"/>
          <w:szCs w:val="24"/>
        </w:rPr>
      </w:pPr>
    </w:p>
    <w:p w14:paraId="09507149"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PAREDES:</w:t>
      </w:r>
    </w:p>
    <w:p w14:paraId="6E16C61F"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Muros perimetrales del apartamento</w:t>
      </w:r>
      <w:r w:rsidRPr="008354EA">
        <w:rPr>
          <w:rFonts w:ascii="Arial" w:hAnsi="Arial" w:cs="Arial"/>
          <w:color w:val="7030A0"/>
          <w:sz w:val="24"/>
          <w:szCs w:val="24"/>
        </w:rPr>
        <w:t xml:space="preserve"> construidos en block de concreto, con revestimiento </w:t>
      </w:r>
      <w:proofErr w:type="spellStart"/>
      <w:r w:rsidRPr="008354EA">
        <w:rPr>
          <w:rFonts w:ascii="Arial" w:hAnsi="Arial" w:cs="Arial"/>
          <w:color w:val="7030A0"/>
          <w:sz w:val="24"/>
          <w:szCs w:val="24"/>
        </w:rPr>
        <w:t>cementicio</w:t>
      </w:r>
      <w:proofErr w:type="spellEnd"/>
      <w:r w:rsidRPr="008354EA">
        <w:rPr>
          <w:rFonts w:ascii="Arial" w:hAnsi="Arial" w:cs="Arial"/>
          <w:color w:val="7030A0"/>
          <w:sz w:val="24"/>
          <w:szCs w:val="24"/>
        </w:rPr>
        <w:t xml:space="preserve"> blanco extra liso.</w:t>
      </w:r>
    </w:p>
    <w:p w14:paraId="7ABB93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interiores del apartamento</w:t>
      </w:r>
      <w:r w:rsidRPr="008354EA">
        <w:rPr>
          <w:rFonts w:ascii="Arial" w:hAnsi="Arial" w:cs="Arial"/>
          <w:color w:val="7030A0"/>
          <w:sz w:val="24"/>
          <w:szCs w:val="24"/>
        </w:rPr>
        <w:t xml:space="preserve">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en habitaciones o tabla RH en baños, con acabado liso.</w:t>
      </w:r>
    </w:p>
    <w:p w14:paraId="09236D4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divisorias entre área social y habitaciones</w:t>
      </w:r>
      <w:r w:rsidRPr="008354EA">
        <w:rPr>
          <w:rFonts w:ascii="Arial" w:hAnsi="Arial" w:cs="Arial"/>
          <w:color w:val="7030A0"/>
          <w:sz w:val="24"/>
          <w:szCs w:val="24"/>
        </w:rPr>
        <w:t xml:space="preserve"> incluyen relleno de aislante </w:t>
      </w:r>
      <w:proofErr w:type="gramStart"/>
      <w:r w:rsidRPr="008354EA">
        <w:rPr>
          <w:rFonts w:ascii="Arial" w:hAnsi="Arial" w:cs="Arial"/>
          <w:color w:val="7030A0"/>
          <w:sz w:val="24"/>
          <w:szCs w:val="24"/>
        </w:rPr>
        <w:t>termo-acústico</w:t>
      </w:r>
      <w:proofErr w:type="gramEnd"/>
      <w:r w:rsidRPr="008354EA">
        <w:rPr>
          <w:rFonts w:ascii="Arial" w:hAnsi="Arial" w:cs="Arial"/>
          <w:color w:val="7030A0"/>
          <w:sz w:val="24"/>
          <w:szCs w:val="24"/>
        </w:rPr>
        <w:t xml:space="preserve"> de fibra celulosa.</w:t>
      </w:r>
    </w:p>
    <w:p w14:paraId="2F2341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Acabado final incluye una capa de sello blanco más dos capas de pintura látex blanco mate.</w:t>
      </w:r>
    </w:p>
    <w:p w14:paraId="76A185CE"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CIELOS:</w:t>
      </w:r>
    </w:p>
    <w:p w14:paraId="2D97329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Cielo falso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a 2.80 m de altura sobre nivel de piso en área social y habitaciones, con acabado liso.</w:t>
      </w:r>
    </w:p>
    <w:p w14:paraId="1C7C7CFC"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Cielo falso de tabla RH a 2.60 m de altura sobre nivel de piso en baños y área de servicio, con acabado liso.</w:t>
      </w:r>
    </w:p>
    <w:p w14:paraId="6ED396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Cenefa oculta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para cortinero en dintel de ventanas.</w:t>
      </w:r>
    </w:p>
    <w:p w14:paraId="46500C9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lastRenderedPageBreak/>
        <w:t>Acabado final incluye una capa de sello blanco más dos capas de pintura látex blanco mate.</w:t>
      </w:r>
    </w:p>
    <w:p w14:paraId="07FF77B0"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t>VENTANERÍA:</w:t>
      </w:r>
    </w:p>
    <w:p w14:paraId="6E9F605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Ventanas de aluminio línea europea color negro, con vidrio laminado gris de 3+4mm., para aislamiento acústico, con apertura proyectable.</w:t>
      </w:r>
    </w:p>
    <w:p w14:paraId="733F0B4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corredizas de aluminio línea europea color negro, con vidrio monolítico gris de 6mm., de altura piso a cielo en salida a balcones/terraza.</w:t>
      </w:r>
    </w:p>
    <w:p w14:paraId="785A7366" w14:textId="37D4201B" w:rsidR="00415FE0" w:rsidRPr="00BE47F8" w:rsidRDefault="00415FE0"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BE47F8">
        <w:rPr>
          <w:rFonts w:ascii="Arial" w:hAnsi="Arial" w:cs="Arial"/>
          <w:color w:val="7030A0"/>
          <w:sz w:val="20"/>
          <w:szCs w:val="20"/>
        </w:rPr>
        <w:t>Nota: El color podría variar por falta de disponibilidad en el mercado.</w:t>
      </w:r>
    </w:p>
    <w:p w14:paraId="54A03C0B"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t>CARPINTERÍA:</w:t>
      </w:r>
    </w:p>
    <w:p w14:paraId="222C5414"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Zócalos de madera de 5” de alto perfil cuadrado mismo color de las puertas, en área social, pasillos y habitaciones.</w:t>
      </w:r>
    </w:p>
    <w:p w14:paraId="19A25431"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de madera de ingeniería con enchape de caobilla liso, de altura piso a cielo con marco de cajuela.</w:t>
      </w:r>
    </w:p>
    <w:p w14:paraId="038495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Cerradura de entrada tipo cerrojo digital electrónico de códigos y conectividad wifi.</w:t>
      </w:r>
    </w:p>
    <w:p w14:paraId="10765D16" w14:textId="77777777" w:rsidR="00527465" w:rsidRPr="008354EA" w:rsidRDefault="00527465" w:rsidP="00527465">
      <w:pPr>
        <w:pStyle w:val="Cuerpodeltexto20"/>
        <w:numPr>
          <w:ilvl w:val="0"/>
          <w:numId w:val="11"/>
        </w:numPr>
        <w:shd w:val="clear" w:color="auto" w:fill="auto"/>
        <w:tabs>
          <w:tab w:val="left" w:pos="1487"/>
        </w:tabs>
        <w:spacing w:line="288" w:lineRule="exact"/>
        <w:ind w:left="1480"/>
        <w:rPr>
          <w:rFonts w:ascii="Arial" w:hAnsi="Arial" w:cs="Arial"/>
          <w:color w:val="7030A0"/>
          <w:sz w:val="24"/>
          <w:szCs w:val="24"/>
        </w:rPr>
      </w:pPr>
      <w:r w:rsidRPr="008354EA">
        <w:rPr>
          <w:rFonts w:ascii="Arial" w:hAnsi="Arial" w:cs="Arial"/>
          <w:color w:val="7030A0"/>
          <w:sz w:val="24"/>
          <w:szCs w:val="24"/>
        </w:rPr>
        <w:t xml:space="preserve">Cerradura en habitaciones tipo manija con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 En baños, closets y área de servicio, tipo manija sin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w:t>
      </w:r>
    </w:p>
    <w:p w14:paraId="27DDDD00" w14:textId="77777777" w:rsidR="00527465" w:rsidRPr="008354EA" w:rsidRDefault="00527465" w:rsidP="00527465">
      <w:pPr>
        <w:pStyle w:val="Cuerpodeltexto20"/>
        <w:numPr>
          <w:ilvl w:val="0"/>
          <w:numId w:val="10"/>
        </w:numPr>
        <w:shd w:val="clear" w:color="auto" w:fill="auto"/>
        <w:tabs>
          <w:tab w:val="left" w:pos="867"/>
        </w:tabs>
        <w:spacing w:line="288" w:lineRule="exact"/>
        <w:ind w:left="400" w:firstLine="0"/>
        <w:rPr>
          <w:rFonts w:ascii="Arial" w:hAnsi="Arial" w:cs="Arial"/>
          <w:b/>
          <w:bCs/>
          <w:color w:val="7030A0"/>
          <w:sz w:val="24"/>
          <w:szCs w:val="24"/>
        </w:rPr>
      </w:pPr>
      <w:r w:rsidRPr="008354EA">
        <w:rPr>
          <w:rFonts w:ascii="Arial" w:hAnsi="Arial" w:cs="Arial"/>
          <w:b/>
          <w:bCs/>
          <w:color w:val="7030A0"/>
          <w:sz w:val="24"/>
          <w:szCs w:val="24"/>
        </w:rPr>
        <w:t>BAÑOS PRINCIPAL Y SECUNDARIOS:</w:t>
      </w:r>
    </w:p>
    <w:p w14:paraId="057411D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duchas y respaldo de sanitarios forradas piso a cielo con porcelanato español, en formato 60x120cms, imitación piedra color beige o similar.</w:t>
      </w:r>
    </w:p>
    <w:p w14:paraId="50DCE122"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Mampara de vidrio templado en duchas, de 1.90m de alto, sobre bordillo forrado con porcelanato.</w:t>
      </w:r>
    </w:p>
    <w:p w14:paraId="44B5BD8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línea europea color blanco de tanque bajo con mecanismo de doble descarga 4,5/3L, tapa y asiento con caída amortiguada.</w:t>
      </w:r>
    </w:p>
    <w:p w14:paraId="0B33C3C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Lavamanos línea europea color blanco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rectangular, bajo encimera de sinterizado alpine </w:t>
      </w:r>
      <w:proofErr w:type="spellStart"/>
      <w:r w:rsidRPr="008354EA">
        <w:rPr>
          <w:rFonts w:ascii="Arial" w:hAnsi="Arial" w:cs="Arial"/>
          <w:color w:val="7030A0"/>
          <w:sz w:val="24"/>
          <w:szCs w:val="24"/>
        </w:rPr>
        <w:t>white</w:t>
      </w:r>
      <w:proofErr w:type="spellEnd"/>
      <w:r w:rsidRPr="008354EA">
        <w:rPr>
          <w:rFonts w:ascii="Arial" w:hAnsi="Arial" w:cs="Arial"/>
          <w:color w:val="7030A0"/>
          <w:sz w:val="24"/>
          <w:szCs w:val="24"/>
        </w:rPr>
        <w:t>, y mueble flotado de melamina con salpicadera de 10cms.</w:t>
      </w:r>
    </w:p>
    <w:p w14:paraId="5BEA487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monomando en lavamanos y duchas. Cabezal de duchas tipo plato.</w:t>
      </w:r>
    </w:p>
    <w:p w14:paraId="45EAC649"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 (si no hay ventana).</w:t>
      </w:r>
    </w:p>
    <w:p w14:paraId="22D0C42C" w14:textId="77777777" w:rsidR="005B3B7F" w:rsidRPr="00DC0C10"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DC0C10">
        <w:rPr>
          <w:rFonts w:ascii="Arial" w:hAnsi="Arial" w:cs="Arial"/>
          <w:color w:val="7030A0"/>
          <w:sz w:val="20"/>
          <w:szCs w:val="20"/>
        </w:rPr>
        <w:t>Nota: El color podría variar por falta de disponibilidad en el mercado.</w:t>
      </w:r>
    </w:p>
    <w:p w14:paraId="5AC5BC2E"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BAÑO DE SERVICIO:</w:t>
      </w:r>
    </w:p>
    <w:p w14:paraId="6ED10C7F"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 y respaldo de sanitarios forradas piso a cielo con cerámico esmaltado en formato 45x45cms, imitación concreto color gris o similar.</w:t>
      </w:r>
    </w:p>
    <w:p w14:paraId="64D9518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de tanque color blanco, taza redonda y descarga de manecilla.</w:t>
      </w:r>
    </w:p>
    <w:p w14:paraId="0019AFB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Lavamanos con pedestal color blanco con grifo para agua fría.</w:t>
      </w:r>
    </w:p>
    <w:p w14:paraId="7477BDA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mezcladora de ducha.</w:t>
      </w:r>
    </w:p>
    <w:p w14:paraId="30B2866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w:t>
      </w:r>
    </w:p>
    <w:p w14:paraId="7BB03CC3" w14:textId="77777777" w:rsidR="005B3B7F" w:rsidRPr="0093539A"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BDB1ED2"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ACABADOS ELÉCTRICOS:</w:t>
      </w:r>
    </w:p>
    <w:p w14:paraId="303A2C5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lastRenderedPageBreak/>
        <w:t xml:space="preserve">Interruptores análogos y tomacorrientes </w:t>
      </w:r>
      <w:proofErr w:type="spellStart"/>
      <w:r w:rsidRPr="008354EA">
        <w:rPr>
          <w:rFonts w:ascii="Arial" w:hAnsi="Arial" w:cs="Arial"/>
          <w:color w:val="7030A0"/>
          <w:sz w:val="24"/>
          <w:szCs w:val="24"/>
        </w:rPr>
        <w:t>duplex</w:t>
      </w:r>
      <w:proofErr w:type="spellEnd"/>
      <w:r w:rsidRPr="008354EA">
        <w:rPr>
          <w:rFonts w:ascii="Arial" w:hAnsi="Arial" w:cs="Arial"/>
          <w:color w:val="7030A0"/>
          <w:sz w:val="24"/>
          <w:szCs w:val="24"/>
        </w:rPr>
        <w:t xml:space="preserve"> con placas color blanco brillante, tomacorrientes GFCI en baños y cocina.</w:t>
      </w:r>
    </w:p>
    <w:p w14:paraId="42C4CFF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Placas de salida previstas para punto de red en salas y habitaciones.</w:t>
      </w:r>
    </w:p>
    <w:p w14:paraId="136B0AF4"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Lámparas tipo ojo de buey en cielo, acabado blanco y luz LED cálida.</w:t>
      </w:r>
    </w:p>
    <w:p w14:paraId="0C8FEC6A"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Perfil lineal en cielo de cocina con luz LED cálida.</w:t>
      </w:r>
    </w:p>
    <w:p w14:paraId="086D53B6"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 EN BALCONES:</w:t>
      </w:r>
    </w:p>
    <w:p w14:paraId="65311F3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Cielo suspendido imitación madera para exterior.</w:t>
      </w:r>
    </w:p>
    <w:p w14:paraId="28887B3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Piso de porcelanato español antideslizante, en formato 60x120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imitación piedra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16EBEA3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Baranda de vidrio templado con perfil de remate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instalada en servilletero de aluminio.</w:t>
      </w:r>
    </w:p>
    <w:p w14:paraId="7383FAEB"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Compartimiento previsto para instalar unidades externas de aire acondicionado con cerramiento tipo </w:t>
      </w:r>
      <w:proofErr w:type="spellStart"/>
      <w:r w:rsidRPr="008354EA">
        <w:rPr>
          <w:rFonts w:ascii="Arial" w:hAnsi="Arial" w:cs="Arial"/>
          <w:color w:val="7030A0"/>
          <w:sz w:val="24"/>
          <w:szCs w:val="24"/>
        </w:rPr>
        <w:t>louver</w:t>
      </w:r>
      <w:proofErr w:type="spellEnd"/>
      <w:r w:rsidRPr="008354EA">
        <w:rPr>
          <w:rFonts w:ascii="Arial" w:hAnsi="Arial" w:cs="Arial"/>
          <w:color w:val="7030A0"/>
          <w:sz w:val="24"/>
          <w:szCs w:val="24"/>
        </w:rPr>
        <w:t>.</w:t>
      </w:r>
    </w:p>
    <w:p w14:paraId="293DEE2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Jardinera de concreto con recubrimiento interno impermeable. Incluye macetero con planta según diseño paisajístico.</w:t>
      </w:r>
    </w:p>
    <w:p w14:paraId="6DB13C86" w14:textId="65F9BB8D" w:rsidR="003747F4" w:rsidRPr="0093539A" w:rsidRDefault="003747F4"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0"/>
          <w:szCs w:val="20"/>
        </w:rPr>
      </w:pPr>
      <w:r w:rsidRPr="0093539A">
        <w:rPr>
          <w:rFonts w:ascii="Arial" w:hAnsi="Arial" w:cs="Arial"/>
          <w:color w:val="7030A0"/>
          <w:sz w:val="20"/>
          <w:szCs w:val="20"/>
        </w:rPr>
        <w:t>Nota: El color podría variar por falta de disponibilidad en el mercado.</w:t>
      </w:r>
    </w:p>
    <w:p w14:paraId="47E60D7B" w14:textId="77777777" w:rsidR="00527465" w:rsidRPr="008354EA" w:rsidRDefault="00527465" w:rsidP="00527465">
      <w:pPr>
        <w:pStyle w:val="Ttulo10"/>
        <w:keepNext/>
        <w:keepLines/>
        <w:shd w:val="clear" w:color="auto" w:fill="auto"/>
        <w:ind w:left="760"/>
        <w:rPr>
          <w:rFonts w:ascii="Arial" w:hAnsi="Arial" w:cs="Arial"/>
          <w:b/>
          <w:bCs/>
          <w:color w:val="7030A0"/>
          <w:sz w:val="24"/>
          <w:szCs w:val="24"/>
          <w:u w:val="single"/>
        </w:rPr>
      </w:pPr>
      <w:bookmarkStart w:id="3" w:name="bookmark2"/>
      <w:r w:rsidRPr="008354EA">
        <w:rPr>
          <w:rFonts w:ascii="Arial" w:hAnsi="Arial" w:cs="Arial"/>
          <w:color w:val="7030A0"/>
          <w:sz w:val="24"/>
          <w:szCs w:val="24"/>
        </w:rPr>
        <w:t xml:space="preserve">2. </w:t>
      </w:r>
      <w:r w:rsidRPr="008354EA">
        <w:rPr>
          <w:rFonts w:ascii="Arial" w:hAnsi="Arial" w:cs="Arial"/>
          <w:b/>
          <w:bCs/>
          <w:color w:val="7030A0"/>
          <w:sz w:val="24"/>
          <w:szCs w:val="24"/>
          <w:u w:val="single"/>
        </w:rPr>
        <w:t>Equipamiento incluido:</w:t>
      </w:r>
      <w:bookmarkEnd w:id="3"/>
    </w:p>
    <w:p w14:paraId="5FA0142E" w14:textId="77777777" w:rsidR="00527465" w:rsidRPr="008354EA" w:rsidRDefault="00527465" w:rsidP="00527465">
      <w:pPr>
        <w:pStyle w:val="Cuerpodeltexto20"/>
        <w:numPr>
          <w:ilvl w:val="0"/>
          <w:numId w:val="12"/>
        </w:numPr>
        <w:shd w:val="clear" w:color="auto" w:fill="auto"/>
        <w:tabs>
          <w:tab w:val="left" w:pos="836"/>
        </w:tabs>
        <w:ind w:left="760"/>
        <w:rPr>
          <w:rFonts w:ascii="Arial" w:hAnsi="Arial" w:cs="Arial"/>
          <w:b/>
          <w:bCs/>
          <w:color w:val="7030A0"/>
          <w:sz w:val="24"/>
          <w:szCs w:val="24"/>
        </w:rPr>
      </w:pPr>
      <w:r w:rsidRPr="008354EA">
        <w:rPr>
          <w:rFonts w:ascii="Arial" w:hAnsi="Arial" w:cs="Arial"/>
          <w:b/>
          <w:bCs/>
          <w:color w:val="7030A0"/>
          <w:sz w:val="24"/>
          <w:szCs w:val="24"/>
        </w:rPr>
        <w:t>GABINETES DE COCINA:</w:t>
      </w:r>
    </w:p>
    <w:p w14:paraId="1B33032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Cocina con interior de melamina seda </w:t>
      </w:r>
      <w:proofErr w:type="spellStart"/>
      <w:r w:rsidRPr="008354EA">
        <w:rPr>
          <w:rFonts w:ascii="Arial" w:hAnsi="Arial" w:cs="Arial"/>
          <w:color w:val="7030A0"/>
          <w:sz w:val="24"/>
          <w:szCs w:val="24"/>
        </w:rPr>
        <w:t>notte</w:t>
      </w:r>
      <w:proofErr w:type="spellEnd"/>
      <w:r w:rsidRPr="008354EA">
        <w:rPr>
          <w:rFonts w:ascii="Arial" w:hAnsi="Arial" w:cs="Arial"/>
          <w:color w:val="7030A0"/>
          <w:sz w:val="24"/>
          <w:szCs w:val="24"/>
        </w:rPr>
        <w:t xml:space="preserve"> de 18mm o similar, frentes y puertas de muebles base y aéreos en tablero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color </w:t>
      </w:r>
      <w:proofErr w:type="spellStart"/>
      <w:r w:rsidRPr="008354EA">
        <w:rPr>
          <w:rFonts w:ascii="Arial" w:hAnsi="Arial" w:cs="Arial"/>
          <w:color w:val="7030A0"/>
          <w:sz w:val="24"/>
          <w:szCs w:val="24"/>
        </w:rPr>
        <w:t>cashmere</w:t>
      </w:r>
      <w:proofErr w:type="spellEnd"/>
      <w:r w:rsidRPr="008354EA">
        <w:rPr>
          <w:rFonts w:ascii="Arial" w:hAnsi="Arial" w:cs="Arial"/>
          <w:color w:val="7030A0"/>
          <w:sz w:val="24"/>
          <w:szCs w:val="24"/>
        </w:rPr>
        <w:t xml:space="preserve"> Md de 18 mm o similar. Frente y puertas de muebles aéreos en tablero </w:t>
      </w:r>
      <w:proofErr w:type="spellStart"/>
      <w:r w:rsidRPr="008354EA">
        <w:rPr>
          <w:rFonts w:ascii="Arial" w:hAnsi="Arial" w:cs="Arial"/>
          <w:color w:val="7030A0"/>
          <w:sz w:val="24"/>
          <w:szCs w:val="24"/>
        </w:rPr>
        <w:t>maderado</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velasquez</w:t>
      </w:r>
      <w:proofErr w:type="spellEnd"/>
      <w:r w:rsidRPr="008354EA">
        <w:rPr>
          <w:rFonts w:ascii="Arial" w:hAnsi="Arial" w:cs="Arial"/>
          <w:color w:val="7030A0"/>
          <w:sz w:val="24"/>
          <w:szCs w:val="24"/>
        </w:rPr>
        <w:t xml:space="preserve"> 02 de 18 mm o similar. Gavetas con riel </w:t>
      </w:r>
      <w:proofErr w:type="spellStart"/>
      <w:r w:rsidRPr="008354EA">
        <w:rPr>
          <w:rFonts w:ascii="Arial" w:hAnsi="Arial" w:cs="Arial"/>
          <w:color w:val="7030A0"/>
          <w:sz w:val="24"/>
          <w:szCs w:val="24"/>
        </w:rPr>
        <w:t>merivobox</w:t>
      </w:r>
      <w:proofErr w:type="spellEnd"/>
      <w:r w:rsidRPr="008354EA">
        <w:rPr>
          <w:rFonts w:ascii="Arial" w:hAnsi="Arial" w:cs="Arial"/>
          <w:color w:val="7030A0"/>
          <w:sz w:val="24"/>
          <w:szCs w:val="24"/>
        </w:rPr>
        <w:t xml:space="preserve"> Blum Cierre suave. Bisagras </w:t>
      </w:r>
      <w:proofErr w:type="spellStart"/>
      <w:r w:rsidRPr="008354EA">
        <w:rPr>
          <w:rFonts w:ascii="Arial" w:hAnsi="Arial" w:cs="Arial"/>
          <w:color w:val="7030A0"/>
          <w:sz w:val="24"/>
          <w:szCs w:val="24"/>
        </w:rPr>
        <w:t>blumotion</w:t>
      </w:r>
      <w:proofErr w:type="spellEnd"/>
      <w:r w:rsidRPr="008354EA">
        <w:rPr>
          <w:rFonts w:ascii="Arial" w:hAnsi="Arial" w:cs="Arial"/>
          <w:color w:val="7030A0"/>
          <w:sz w:val="24"/>
          <w:szCs w:val="24"/>
        </w:rPr>
        <w:t xml:space="preserve"> cierre suave. Zócalo de </w:t>
      </w:r>
      <w:proofErr w:type="spellStart"/>
      <w:r w:rsidRPr="008354EA">
        <w:rPr>
          <w:rFonts w:ascii="Arial" w:hAnsi="Arial" w:cs="Arial"/>
          <w:color w:val="7030A0"/>
          <w:sz w:val="24"/>
          <w:szCs w:val="24"/>
        </w:rPr>
        <w:t>pvc</w:t>
      </w:r>
      <w:proofErr w:type="spellEnd"/>
      <w:r w:rsidRPr="008354EA">
        <w:rPr>
          <w:rFonts w:ascii="Arial" w:hAnsi="Arial" w:cs="Arial"/>
          <w:color w:val="7030A0"/>
          <w:sz w:val="24"/>
          <w:szCs w:val="24"/>
        </w:rPr>
        <w:t xml:space="preserve"> color aluminio. Uñero tipo gola de aluminio.</w:t>
      </w:r>
    </w:p>
    <w:p w14:paraId="0F0CABDD"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Top de cocina en sinterizado </w:t>
      </w:r>
      <w:proofErr w:type="spellStart"/>
      <w:r w:rsidRPr="008354EA">
        <w:rPr>
          <w:rFonts w:ascii="Arial" w:hAnsi="Arial" w:cs="Arial"/>
          <w:color w:val="7030A0"/>
          <w:sz w:val="24"/>
          <w:szCs w:val="24"/>
        </w:rPr>
        <w:t>snowed</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river</w:t>
      </w:r>
      <w:proofErr w:type="spellEnd"/>
      <w:r w:rsidRPr="008354EA">
        <w:rPr>
          <w:rFonts w:ascii="Arial" w:hAnsi="Arial" w:cs="Arial"/>
          <w:color w:val="7030A0"/>
          <w:sz w:val="24"/>
          <w:szCs w:val="24"/>
        </w:rPr>
        <w:t xml:space="preserve"> o similar, con salpicadera alta, acabado filo matado con engrosado de 4cms al frente con corte a 45°.</w:t>
      </w:r>
    </w:p>
    <w:p w14:paraId="7429F5B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Lavatrastos acero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xml:space="preserve"> una fosa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de 75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de ancho, con grifo monomando tipo cuello de ganso con aireador doble función.</w:t>
      </w:r>
    </w:p>
    <w:p w14:paraId="16571506" w14:textId="64065EA4" w:rsidR="003747F4" w:rsidRPr="0093539A" w:rsidRDefault="007E1E7B" w:rsidP="00527465">
      <w:pPr>
        <w:pStyle w:val="Cuerpodeltexto20"/>
        <w:numPr>
          <w:ilvl w:val="0"/>
          <w:numId w:val="11"/>
        </w:numPr>
        <w:shd w:val="clear" w:color="auto" w:fill="auto"/>
        <w:tabs>
          <w:tab w:val="left" w:pos="764"/>
        </w:tabs>
        <w:ind w:left="760"/>
        <w:rPr>
          <w:rFonts w:ascii="Arial" w:hAnsi="Arial" w:cs="Arial"/>
          <w:color w:val="7030A0"/>
          <w:sz w:val="20"/>
          <w:szCs w:val="20"/>
        </w:rPr>
      </w:pPr>
      <w:r w:rsidRPr="0093539A">
        <w:rPr>
          <w:rFonts w:ascii="Arial" w:hAnsi="Arial" w:cs="Arial"/>
          <w:color w:val="7030A0"/>
          <w:sz w:val="20"/>
          <w:szCs w:val="20"/>
        </w:rPr>
        <w:t>Nota: El color p</w:t>
      </w:r>
      <w:r w:rsidR="009F311F" w:rsidRPr="0093539A">
        <w:rPr>
          <w:rFonts w:ascii="Arial" w:hAnsi="Arial" w:cs="Arial"/>
          <w:color w:val="7030A0"/>
          <w:sz w:val="20"/>
          <w:szCs w:val="20"/>
        </w:rPr>
        <w:t>o</w:t>
      </w:r>
      <w:r w:rsidRPr="0093539A">
        <w:rPr>
          <w:rFonts w:ascii="Arial" w:hAnsi="Arial" w:cs="Arial"/>
          <w:color w:val="7030A0"/>
          <w:sz w:val="20"/>
          <w:szCs w:val="20"/>
        </w:rPr>
        <w:t xml:space="preserve">dría </w:t>
      </w:r>
      <w:r w:rsidR="009F311F" w:rsidRPr="0093539A">
        <w:rPr>
          <w:rFonts w:ascii="Arial" w:hAnsi="Arial" w:cs="Arial"/>
          <w:color w:val="7030A0"/>
          <w:sz w:val="20"/>
          <w:szCs w:val="20"/>
        </w:rPr>
        <w:t>variar por falta de disponibilidad en el mercado.</w:t>
      </w:r>
    </w:p>
    <w:p w14:paraId="08C3F1FB"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CLOSETS:</w:t>
      </w:r>
    </w:p>
    <w:p w14:paraId="6026D9C3"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Walk in closet, módulos de melamina importada de 15 mm color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o similar, con entrepaños y colgadores, gavetas con riel tipo euro cierre suave, no incluye respaldo.</w:t>
      </w:r>
    </w:p>
    <w:p w14:paraId="4D7CF4CA"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Closet de dormitorios secundarios, mueble interior con entrepaños en tablero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Frente de gavetas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Gavetas con riel euro. Puertas abatibles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w:t>
      </w:r>
    </w:p>
    <w:p w14:paraId="12FC4CAC" w14:textId="3AAAB354" w:rsidR="00431518" w:rsidRPr="0093539A" w:rsidRDefault="00431518"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DC7D940"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LAVANDERÍA:</w:t>
      </w:r>
    </w:p>
    <w:p w14:paraId="06E64D5C"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Pileta de un lavadero de fibra de vidrio color blanco con soporte de metal y chorro cromado.</w:t>
      </w:r>
    </w:p>
    <w:p w14:paraId="4C32857B"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Calentador de agua eléctrico; de paso en apartamentos con hasta dos duchas; de tanque en apartamentos con tres duchas o más.</w:t>
      </w:r>
    </w:p>
    <w:p w14:paraId="4937AF5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Tomas de agua y drenaje en cajilla para lavadora, y ducto de 4” hacia el exterior para secadora.</w:t>
      </w:r>
    </w:p>
    <w:p w14:paraId="5FEE4D3F" w14:textId="1123B3A5" w:rsidR="00A5010C" w:rsidRPr="007454BD" w:rsidRDefault="00A5010C"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lastRenderedPageBreak/>
        <w:t>Nota: El color podría variar p</w:t>
      </w:r>
      <w:r w:rsidR="00D668A8" w:rsidRPr="007454BD">
        <w:rPr>
          <w:rFonts w:ascii="Arial" w:hAnsi="Arial" w:cs="Arial"/>
          <w:color w:val="7030A0"/>
          <w:sz w:val="20"/>
          <w:szCs w:val="20"/>
        </w:rPr>
        <w:t>or falta de disponibilidad en el mercado.</w:t>
      </w:r>
    </w:p>
    <w:p w14:paraId="784DF5B7" w14:textId="77777777" w:rsidR="00527465" w:rsidRPr="008354EA" w:rsidRDefault="00527465" w:rsidP="00527465">
      <w:pPr>
        <w:pStyle w:val="Cuerpodeltexto20"/>
        <w:numPr>
          <w:ilvl w:val="0"/>
          <w:numId w:val="12"/>
        </w:numPr>
        <w:shd w:val="clear" w:color="auto" w:fill="auto"/>
        <w:tabs>
          <w:tab w:val="left" w:pos="869"/>
        </w:tabs>
        <w:ind w:left="760"/>
        <w:rPr>
          <w:rFonts w:ascii="Arial" w:hAnsi="Arial" w:cs="Arial"/>
          <w:b/>
          <w:bCs/>
          <w:color w:val="7030A0"/>
          <w:sz w:val="24"/>
          <w:szCs w:val="24"/>
        </w:rPr>
      </w:pPr>
      <w:r w:rsidRPr="008354EA">
        <w:rPr>
          <w:rFonts w:ascii="Arial" w:hAnsi="Arial" w:cs="Arial"/>
          <w:b/>
          <w:bCs/>
          <w:color w:val="7030A0"/>
          <w:sz w:val="24"/>
          <w:szCs w:val="24"/>
        </w:rPr>
        <w:t>ELECTRODOMESTICOS DE COCINA:</w:t>
      </w:r>
    </w:p>
    <w:p w14:paraId="61D8634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Refrigerador Samsung de 25 a 27 pies3 French </w:t>
      </w:r>
      <w:proofErr w:type="spellStart"/>
      <w:r w:rsidRPr="008354EA">
        <w:rPr>
          <w:rFonts w:ascii="Arial" w:hAnsi="Arial" w:cs="Arial"/>
          <w:color w:val="7030A0"/>
          <w:sz w:val="24"/>
          <w:szCs w:val="24"/>
        </w:rPr>
        <w:t>door</w:t>
      </w:r>
      <w:proofErr w:type="spellEnd"/>
      <w:r w:rsidRPr="008354EA">
        <w:rPr>
          <w:rFonts w:ascii="Arial" w:hAnsi="Arial" w:cs="Arial"/>
          <w:color w:val="7030A0"/>
          <w:sz w:val="24"/>
          <w:szCs w:val="24"/>
        </w:rPr>
        <w:t xml:space="preserve"> color acero.</w:t>
      </w:r>
    </w:p>
    <w:p w14:paraId="4565163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Cooktop</w:t>
      </w:r>
      <w:proofErr w:type="spellEnd"/>
      <w:r w:rsidRPr="008354EA">
        <w:rPr>
          <w:rFonts w:ascii="Arial" w:hAnsi="Arial" w:cs="Arial"/>
          <w:color w:val="7030A0"/>
          <w:sz w:val="24"/>
          <w:szCs w:val="24"/>
        </w:rPr>
        <w:t xml:space="preserve"> eléctrico de 30” </w:t>
      </w:r>
      <w:proofErr w:type="spellStart"/>
      <w:r w:rsidRPr="008354EA">
        <w:rPr>
          <w:rFonts w:ascii="Arial" w:hAnsi="Arial" w:cs="Arial"/>
          <w:color w:val="7030A0"/>
          <w:sz w:val="24"/>
          <w:szCs w:val="24"/>
        </w:rPr>
        <w:t>Kitchenaid</w:t>
      </w:r>
      <w:proofErr w:type="spellEnd"/>
    </w:p>
    <w:p w14:paraId="52125F7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Downdraft</w:t>
      </w:r>
      <w:proofErr w:type="spellEnd"/>
      <w:r w:rsidRPr="008354EA">
        <w:rPr>
          <w:rFonts w:ascii="Arial" w:hAnsi="Arial" w:cs="Arial"/>
          <w:color w:val="7030A0"/>
          <w:sz w:val="24"/>
          <w:szCs w:val="24"/>
        </w:rPr>
        <w:t xml:space="preserve"> extractor de olores </w:t>
      </w:r>
      <w:proofErr w:type="spellStart"/>
      <w:r w:rsidRPr="008354EA">
        <w:rPr>
          <w:rFonts w:ascii="Arial" w:hAnsi="Arial" w:cs="Arial"/>
          <w:color w:val="7030A0"/>
          <w:sz w:val="24"/>
          <w:szCs w:val="24"/>
        </w:rPr>
        <w:t>Kitchenaid</w:t>
      </w:r>
      <w:proofErr w:type="spellEnd"/>
      <w:r w:rsidRPr="008354EA">
        <w:rPr>
          <w:rFonts w:ascii="Arial" w:hAnsi="Arial" w:cs="Arial"/>
          <w:color w:val="7030A0"/>
          <w:sz w:val="24"/>
          <w:szCs w:val="24"/>
        </w:rPr>
        <w:t xml:space="preserve"> oculto dentro de gabinete con </w:t>
      </w:r>
      <w:proofErr w:type="spellStart"/>
      <w:r w:rsidRPr="008354EA">
        <w:rPr>
          <w:rFonts w:ascii="Arial" w:hAnsi="Arial" w:cs="Arial"/>
          <w:color w:val="7030A0"/>
          <w:sz w:val="24"/>
          <w:szCs w:val="24"/>
        </w:rPr>
        <w:t>blower</w:t>
      </w:r>
      <w:proofErr w:type="spellEnd"/>
      <w:r w:rsidRPr="008354EA">
        <w:rPr>
          <w:rFonts w:ascii="Arial" w:hAnsi="Arial" w:cs="Arial"/>
          <w:color w:val="7030A0"/>
          <w:sz w:val="24"/>
          <w:szCs w:val="24"/>
        </w:rPr>
        <w:t>.</w:t>
      </w:r>
    </w:p>
    <w:p w14:paraId="25E58BD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Horno eléctrico empotrable de 30” Samsung.</w:t>
      </w:r>
    </w:p>
    <w:p w14:paraId="7232534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Microondas empotrable con </w:t>
      </w:r>
      <w:proofErr w:type="spellStart"/>
      <w:r w:rsidRPr="008354EA">
        <w:rPr>
          <w:rFonts w:ascii="Arial" w:hAnsi="Arial" w:cs="Arial"/>
          <w:color w:val="7030A0"/>
          <w:sz w:val="24"/>
          <w:szCs w:val="24"/>
        </w:rPr>
        <w:t>trimkit</w:t>
      </w:r>
      <w:proofErr w:type="spellEnd"/>
      <w:r w:rsidRPr="008354EA">
        <w:rPr>
          <w:rFonts w:ascii="Arial" w:hAnsi="Arial" w:cs="Arial"/>
          <w:color w:val="7030A0"/>
          <w:sz w:val="24"/>
          <w:szCs w:val="24"/>
        </w:rPr>
        <w:t xml:space="preserve"> Samsung.</w:t>
      </w:r>
    </w:p>
    <w:p w14:paraId="0FB1B00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Dishwasher</w:t>
      </w:r>
      <w:proofErr w:type="spellEnd"/>
      <w:r w:rsidRPr="008354EA">
        <w:rPr>
          <w:rFonts w:ascii="Arial" w:hAnsi="Arial" w:cs="Arial"/>
          <w:color w:val="7030A0"/>
          <w:sz w:val="24"/>
          <w:szCs w:val="24"/>
        </w:rPr>
        <w:t xml:space="preserve"> de 24” Samsung color acero.</w:t>
      </w:r>
    </w:p>
    <w:p w14:paraId="2EBA98F1"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Instalación de dichos electrodomésticos.</w:t>
      </w:r>
    </w:p>
    <w:p w14:paraId="5B3E6327" w14:textId="741A20E2" w:rsidR="003A5936" w:rsidRPr="007454BD" w:rsidRDefault="003A5936"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t>Nota: La marca y el color podrían variar por falta de disponibilidad en el mercado.</w:t>
      </w:r>
    </w:p>
    <w:p w14:paraId="43E37796" w14:textId="77777777" w:rsidR="00CD3978" w:rsidRPr="00527465" w:rsidRDefault="00CD3978" w:rsidP="00BD3E12">
      <w:pPr>
        <w:pStyle w:val="Textoindependiente"/>
        <w:rPr>
          <w:color w:val="0070C0"/>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4"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4"/>
      <w:r w:rsidRPr="00BD3E12">
        <w:rPr>
          <w:b/>
          <w:sz w:val="24"/>
          <w:lang w:val="es-GT"/>
        </w:rPr>
        <w:t xml:space="preserve">III) </w:t>
      </w:r>
      <w:r w:rsidRPr="00BD3E12">
        <w:rPr>
          <w:b/>
          <w:bCs/>
          <w:sz w:val="24"/>
          <w:lang w:val="es-GT"/>
        </w:rPr>
        <w:lastRenderedPageBreak/>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w:t>
      </w:r>
      <w:r w:rsidRPr="00BD3E12">
        <w:rPr>
          <w:bCs/>
          <w:sz w:val="24"/>
          <w:lang w:val="es-GT"/>
        </w:rPr>
        <w:lastRenderedPageBreak/>
        <w:t xml:space="preserve">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2do. Nivel, 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w:t>
      </w:r>
      <w:r w:rsidRPr="00BD3E12">
        <w:rPr>
          <w:sz w:val="24"/>
          <w:lang w:val="es-GT"/>
        </w:rPr>
        <w:lastRenderedPageBreak/>
        <w:t xml:space="preserve">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mayor que afecte el cumplimiento y siempre que la parte promitente compradora cumpla con todas y cada una de mis obligaciones y con efectuar los pagos en las fechas indicadas. </w:t>
      </w:r>
      <w:r w:rsidRPr="00BD3E12">
        <w:rPr>
          <w:sz w:val="24"/>
        </w:rPr>
        <w:t>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w:t>
      </w:r>
      <w:r w:rsidRPr="00BD3E12">
        <w:rPr>
          <w:sz w:val="24"/>
        </w:rPr>
        <w:lastRenderedPageBreak/>
        <w:t>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t>CUARTA:</w:t>
      </w:r>
      <w:r w:rsidRPr="00BD3E12">
        <w:rPr>
          <w:b/>
          <w:bCs/>
          <w:sz w:val="24"/>
          <w:lang w:val="es-GT"/>
        </w:rPr>
        <w:t xml:space="preserve"> TERMINACIÓN ANTICIPADA. </w:t>
      </w:r>
      <w:r w:rsidRPr="00BD3E12">
        <w:rPr>
          <w:sz w:val="24"/>
          <w:lang w:val="es-GT"/>
        </w:rPr>
        <w:t>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w:t>
      </w:r>
      <w:r w:rsidRPr="00BD3E12">
        <w:rPr>
          <w:sz w:val="24"/>
          <w:lang w:val="es-GT"/>
        </w:rPr>
        <w:lastRenderedPageBreak/>
        <w:t>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de seis (6) meses a partir de la fecha que se le notifique a la parte PROMITENTE 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AC86DB"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COMPRADORA, </w:t>
      </w:r>
      <w:r w:rsidR="001E339F" w:rsidRPr="00BD3E12">
        <w:rPr>
          <w:spacing w:val="-3"/>
          <w:sz w:val="24"/>
          <w:lang w:val="es-ES_tradnl"/>
        </w:rPr>
        <w:t xml:space="preserve">dará derecho A LA PARTE PROMITENTE VEDENDORA </w:t>
      </w:r>
      <w:r w:rsidR="00F259AF" w:rsidRPr="00BD3E12">
        <w:rPr>
          <w:spacing w:val="-3"/>
          <w:sz w:val="24"/>
          <w:lang w:val="es-ES_tradnl"/>
        </w:rPr>
        <w:t xml:space="preserve">a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6F887714" w14:textId="31156BCB" w:rsidR="00355B3E" w:rsidRPr="00FF4374" w:rsidRDefault="00927CDC" w:rsidP="00BD3E12">
      <w:pPr>
        <w:pStyle w:val="Textoindependiente"/>
        <w:numPr>
          <w:ilvl w:val="0"/>
          <w:numId w:val="5"/>
        </w:numPr>
        <w:rPr>
          <w:color w:val="7030A0"/>
          <w:spacing w:val="-3"/>
          <w:sz w:val="24"/>
          <w:lang w:val="es-ES_tradnl"/>
        </w:rPr>
      </w:pPr>
      <w:r w:rsidRPr="00FF4374">
        <w:rPr>
          <w:color w:val="7030A0"/>
          <w:spacing w:val="-3"/>
          <w:sz w:val="24"/>
          <w:lang w:val="es-ES_tradnl"/>
        </w:rPr>
        <w:t>Por desistir de la compra</w:t>
      </w:r>
      <w:r w:rsidR="00521588">
        <w:rPr>
          <w:color w:val="7030A0"/>
          <w:spacing w:val="-3"/>
          <w:sz w:val="24"/>
          <w:lang w:val="es-ES_tradnl"/>
        </w:rPr>
        <w:t xml:space="preserve"> prometida en el presente contrato por cualquier circunstancia</w:t>
      </w:r>
      <w:r w:rsidR="00FF1BE2">
        <w:rPr>
          <w:color w:val="7030A0"/>
          <w:spacing w:val="-3"/>
          <w:sz w:val="24"/>
          <w:lang w:val="es-ES_tradnl"/>
        </w:rPr>
        <w:t>,</w:t>
      </w:r>
      <w:r w:rsidRPr="00FF4374">
        <w:rPr>
          <w:color w:val="7030A0"/>
          <w:spacing w:val="-3"/>
          <w:sz w:val="24"/>
          <w:lang w:val="es-ES_tradnl"/>
        </w:rPr>
        <w:t xml:space="preserve"> </w:t>
      </w:r>
      <w:r w:rsidR="00521588">
        <w:rPr>
          <w:color w:val="7030A0"/>
          <w:spacing w:val="-3"/>
          <w:sz w:val="24"/>
          <w:lang w:val="es-ES_tradnl"/>
        </w:rPr>
        <w:t xml:space="preserve">por </w:t>
      </w:r>
      <w:r w:rsidR="001D2DAD">
        <w:rPr>
          <w:color w:val="7030A0"/>
          <w:spacing w:val="-3"/>
          <w:sz w:val="24"/>
          <w:lang w:val="es-ES_tradnl"/>
        </w:rPr>
        <w:t xml:space="preserve">la no autorización </w:t>
      </w:r>
      <w:r w:rsidR="00C14BA5">
        <w:rPr>
          <w:color w:val="7030A0"/>
          <w:spacing w:val="-3"/>
          <w:sz w:val="24"/>
          <w:lang w:val="es-ES_tradnl"/>
        </w:rPr>
        <w:t>del crédito bancario</w:t>
      </w:r>
      <w:r w:rsidR="0069647C">
        <w:rPr>
          <w:color w:val="7030A0"/>
          <w:spacing w:val="-3"/>
          <w:sz w:val="24"/>
          <w:lang w:val="es-ES_tradnl"/>
        </w:rPr>
        <w:t>,</w:t>
      </w:r>
      <w:r w:rsidR="00B85C84">
        <w:rPr>
          <w:color w:val="7030A0"/>
          <w:spacing w:val="-3"/>
          <w:sz w:val="24"/>
          <w:lang w:val="es-ES_tradnl"/>
        </w:rPr>
        <w:t xml:space="preserve"> </w:t>
      </w:r>
      <w:r w:rsidR="00FF1BE2">
        <w:rPr>
          <w:color w:val="7030A0"/>
          <w:spacing w:val="-3"/>
          <w:sz w:val="24"/>
          <w:lang w:val="es-ES_tradnl"/>
        </w:rPr>
        <w:t xml:space="preserve">y por </w:t>
      </w:r>
      <w:proofErr w:type="gramStart"/>
      <w:r w:rsidR="00FF1BE2">
        <w:rPr>
          <w:color w:val="7030A0"/>
          <w:spacing w:val="-3"/>
          <w:sz w:val="24"/>
          <w:lang w:val="es-ES_tradnl"/>
        </w:rPr>
        <w:t xml:space="preserve">el </w:t>
      </w:r>
      <w:r w:rsidR="0069647C">
        <w:rPr>
          <w:color w:val="7030A0"/>
          <w:spacing w:val="-3"/>
          <w:sz w:val="24"/>
          <w:lang w:val="es-ES_tradnl"/>
        </w:rPr>
        <w:t xml:space="preserve"> </w:t>
      </w:r>
      <w:r w:rsidR="002272EF">
        <w:rPr>
          <w:color w:val="7030A0"/>
          <w:spacing w:val="-3"/>
          <w:sz w:val="24"/>
          <w:lang w:val="es-ES_tradnl"/>
        </w:rPr>
        <w:t>incumplimiento</w:t>
      </w:r>
      <w:proofErr w:type="gramEnd"/>
      <w:r w:rsidR="002272EF">
        <w:rPr>
          <w:color w:val="7030A0"/>
          <w:spacing w:val="-3"/>
          <w:sz w:val="24"/>
          <w:lang w:val="es-ES_tradnl"/>
        </w:rPr>
        <w:t xml:space="preserve"> </w:t>
      </w:r>
      <w:r w:rsidR="00FF1BE2">
        <w:rPr>
          <w:color w:val="7030A0"/>
          <w:spacing w:val="-3"/>
          <w:sz w:val="24"/>
          <w:lang w:val="es-ES_tradnl"/>
        </w:rPr>
        <w:t>a lo pactado en el</w:t>
      </w:r>
      <w:r w:rsidR="002272EF">
        <w:rPr>
          <w:color w:val="7030A0"/>
          <w:spacing w:val="-3"/>
          <w:sz w:val="24"/>
          <w:lang w:val="es-ES_tradnl"/>
        </w:rPr>
        <w:t xml:space="preserve"> presente contrato</w:t>
      </w:r>
      <w:r w:rsidR="00E5067B">
        <w:rPr>
          <w:color w:val="7030A0"/>
          <w:spacing w:val="-3"/>
          <w:sz w:val="24"/>
          <w:lang w:val="es-ES_tradnl"/>
        </w:rPr>
        <w:t xml:space="preserve">; todo </w:t>
      </w:r>
      <w:r w:rsidR="004A377D">
        <w:rPr>
          <w:color w:val="7030A0"/>
          <w:spacing w:val="-3"/>
          <w:sz w:val="24"/>
          <w:lang w:val="es-ES_tradnl"/>
        </w:rPr>
        <w:t>esto después</w:t>
      </w:r>
      <w:r w:rsidRPr="00FF4374">
        <w:rPr>
          <w:color w:val="7030A0"/>
          <w:spacing w:val="-3"/>
          <w:sz w:val="24"/>
          <w:lang w:val="es-ES_tradnl"/>
        </w:rPr>
        <w:t xml:space="preserve"> de haber firmado </w:t>
      </w:r>
      <w:r w:rsidR="006300CD" w:rsidRPr="00FF4374">
        <w:rPr>
          <w:color w:val="7030A0"/>
          <w:spacing w:val="-3"/>
          <w:sz w:val="24"/>
          <w:lang w:val="es-ES_tradnl"/>
        </w:rPr>
        <w:t xml:space="preserve">la </w:t>
      </w:r>
      <w:r w:rsidR="00636FC1">
        <w:rPr>
          <w:color w:val="7030A0"/>
          <w:spacing w:val="-3"/>
          <w:sz w:val="24"/>
          <w:lang w:val="es-ES_tradnl"/>
        </w:rPr>
        <w:t xml:space="preserve">presente </w:t>
      </w:r>
      <w:r w:rsidR="006300CD" w:rsidRPr="00FF4374">
        <w:rPr>
          <w:color w:val="7030A0"/>
          <w:spacing w:val="-3"/>
          <w:sz w:val="24"/>
          <w:lang w:val="es-ES_tradnl"/>
        </w:rPr>
        <w:t>promesa de compraventa de bienes inmuebles y mueble (acción)</w:t>
      </w:r>
      <w:r w:rsidR="00FF4374">
        <w:rPr>
          <w:color w:val="7030A0"/>
          <w:spacing w:val="-3"/>
          <w:sz w:val="24"/>
          <w:lang w:val="es-ES_tradnl"/>
        </w:rPr>
        <w:t>:</w:t>
      </w:r>
      <w:r w:rsidRPr="00FF4374">
        <w:rPr>
          <w:color w:val="7030A0"/>
          <w:spacing w:val="-3"/>
          <w:sz w:val="24"/>
          <w:lang w:val="es-ES_tradnl"/>
        </w:rPr>
        <w:t xml:space="preserve"> </w:t>
      </w:r>
      <w:r w:rsidR="00FB7425" w:rsidRPr="00FF4374">
        <w:rPr>
          <w:color w:val="7030A0"/>
          <w:spacing w:val="-3"/>
          <w:sz w:val="24"/>
          <w:lang w:val="es-ES_tradnl"/>
        </w:rPr>
        <w:t>E</w:t>
      </w:r>
      <w:r w:rsidR="00355B3E" w:rsidRPr="00FF4374">
        <w:rPr>
          <w:color w:val="7030A0"/>
          <w:spacing w:val="-3"/>
          <w:sz w:val="24"/>
          <w:lang w:val="es-ES_tradnl"/>
        </w:rPr>
        <w:t xml:space="preserve">l </w:t>
      </w:r>
      <w:r w:rsidR="00AC6C6F" w:rsidRPr="00FF4374">
        <w:rPr>
          <w:color w:val="7030A0"/>
          <w:spacing w:val="-3"/>
          <w:sz w:val="24"/>
          <w:lang w:val="es-ES_tradnl"/>
        </w:rPr>
        <w:t>diez</w:t>
      </w:r>
      <w:r w:rsidR="00355B3E" w:rsidRPr="00FF4374">
        <w:rPr>
          <w:color w:val="7030A0"/>
          <w:spacing w:val="-3"/>
          <w:sz w:val="24"/>
          <w:lang w:val="es-ES_tradnl"/>
        </w:rPr>
        <w:t xml:space="preserve"> por ciento (</w:t>
      </w:r>
      <w:r w:rsidR="00AC6C6F" w:rsidRPr="00FF4374">
        <w:rPr>
          <w:color w:val="7030A0"/>
          <w:spacing w:val="-3"/>
          <w:sz w:val="24"/>
          <w:lang w:val="es-ES_tradnl"/>
        </w:rPr>
        <w:t>10</w:t>
      </w:r>
      <w:r w:rsidR="00355B3E" w:rsidRPr="00FF4374">
        <w:rPr>
          <w:color w:val="7030A0"/>
          <w:spacing w:val="-3"/>
          <w:sz w:val="24"/>
          <w:lang w:val="es-ES_tradnl"/>
        </w:rPr>
        <w:t xml:space="preserve">%) del valor total de la compraventa pactada </w:t>
      </w:r>
      <w:r w:rsidR="006300CD" w:rsidRPr="00FF4374">
        <w:rPr>
          <w:color w:val="7030A0"/>
          <w:spacing w:val="-3"/>
          <w:sz w:val="24"/>
          <w:lang w:val="es-ES_tradnl"/>
        </w:rPr>
        <w:t>en la</w:t>
      </w:r>
      <w:r w:rsidR="00355B3E" w:rsidRPr="00FF4374">
        <w:rPr>
          <w:color w:val="7030A0"/>
          <w:spacing w:val="-3"/>
          <w:sz w:val="24"/>
          <w:lang w:val="es-ES_tradnl"/>
        </w:rPr>
        <w:t xml:space="preserve"> </w:t>
      </w:r>
      <w:r w:rsidR="004A377D">
        <w:rPr>
          <w:color w:val="7030A0"/>
          <w:spacing w:val="-3"/>
          <w:sz w:val="24"/>
          <w:lang w:val="es-ES_tradnl"/>
        </w:rPr>
        <w:t xml:space="preserve">presente </w:t>
      </w:r>
      <w:r w:rsidR="00355B3E" w:rsidRPr="00FF4374">
        <w:rPr>
          <w:color w:val="7030A0"/>
          <w:spacing w:val="-3"/>
          <w:sz w:val="24"/>
          <w:lang w:val="es-ES_tradnl"/>
        </w:rPr>
        <w:t>promesa de compraventa de bienes inmuebles y mueble (acción)</w:t>
      </w:r>
      <w:r w:rsidR="002E58D1" w:rsidRPr="00FF4374">
        <w:rPr>
          <w:color w:val="7030A0"/>
          <w:spacing w:val="-3"/>
          <w:sz w:val="24"/>
          <w:lang w:val="es-ES_tradnl"/>
        </w:rPr>
        <w:t>.</w:t>
      </w:r>
      <w:r w:rsidR="00355B3E" w:rsidRPr="00FF4374">
        <w:rPr>
          <w:color w:val="7030A0"/>
          <w:spacing w:val="-3"/>
          <w:sz w:val="24"/>
          <w:lang w:val="es-ES_tradnl"/>
        </w:rPr>
        <w:t xml:space="preserve"> </w:t>
      </w:r>
    </w:p>
    <w:p w14:paraId="104348A7" w14:textId="77777777" w:rsidR="00B81712" w:rsidRPr="008354EA" w:rsidRDefault="00B81712" w:rsidP="00B81712">
      <w:pPr>
        <w:pStyle w:val="Textoindependiente"/>
        <w:ind w:left="360"/>
        <w:rPr>
          <w:color w:val="7030A0"/>
          <w:spacing w:val="-3"/>
          <w:sz w:val="24"/>
          <w:lang w:val="es-ES_tradnl"/>
        </w:rPr>
      </w:pPr>
    </w:p>
    <w:p w14:paraId="614D1C0C" w14:textId="44723668" w:rsidR="00355B3E" w:rsidRPr="00AA504A" w:rsidRDefault="00422A83" w:rsidP="00BD3E12">
      <w:pPr>
        <w:pStyle w:val="Textoindependiente"/>
        <w:numPr>
          <w:ilvl w:val="0"/>
          <w:numId w:val="5"/>
        </w:numPr>
        <w:rPr>
          <w:color w:val="7030A0"/>
          <w:spacing w:val="-3"/>
          <w:sz w:val="24"/>
          <w:lang w:val="es-ES_tradnl"/>
        </w:rPr>
      </w:pPr>
      <w:r w:rsidRPr="00AA504A">
        <w:rPr>
          <w:color w:val="7030A0"/>
          <w:spacing w:val="-3"/>
          <w:sz w:val="24"/>
          <w:lang w:val="es-ES_tradnl"/>
        </w:rPr>
        <w:t>E</w:t>
      </w:r>
      <w:r w:rsidR="0042343E" w:rsidRPr="00AA504A">
        <w:rPr>
          <w:color w:val="7030A0"/>
          <w:spacing w:val="-3"/>
          <w:sz w:val="24"/>
          <w:lang w:val="es-ES_tradnl"/>
        </w:rPr>
        <w:t xml:space="preserve">n el caso de haber solicitado cambios y mejoras </w:t>
      </w:r>
      <w:r w:rsidR="00176623" w:rsidRPr="00AA504A">
        <w:rPr>
          <w:color w:val="7030A0"/>
          <w:spacing w:val="-3"/>
          <w:sz w:val="24"/>
          <w:lang w:val="es-ES_tradnl"/>
        </w:rPr>
        <w:t>en el inmueble prometido en venta, y estos cambios ya se hubieran realizado</w:t>
      </w:r>
      <w:r w:rsidR="00AA504A" w:rsidRPr="00AA504A">
        <w:rPr>
          <w:color w:val="7030A0"/>
          <w:spacing w:val="-3"/>
          <w:sz w:val="24"/>
          <w:lang w:val="es-ES_tradnl"/>
        </w:rPr>
        <w:t>;</w:t>
      </w:r>
      <w:r w:rsidR="00355B3E" w:rsidRPr="00AA504A">
        <w:rPr>
          <w:color w:val="7030A0"/>
          <w:spacing w:val="-3"/>
          <w:sz w:val="24"/>
          <w:lang w:val="es-ES_tradnl"/>
        </w:rPr>
        <w:t xml:space="preserve"> </w:t>
      </w:r>
      <w:r w:rsidR="00AA504A" w:rsidRPr="00AA504A">
        <w:rPr>
          <w:color w:val="7030A0"/>
          <w:spacing w:val="-3"/>
          <w:sz w:val="24"/>
          <w:lang w:val="es-ES_tradnl"/>
        </w:rPr>
        <w:t xml:space="preserve">por desistir de la compra prometida en el presente contrato por cualquier circunstancia, por la no autorización del crédito bancario, y por el  incumplimiento a lo pactado en el presente contrato; todo esto después de haber firmado la presente promesa de compraventa de bienes inmuebles y mueble (acción): </w:t>
      </w:r>
      <w:r w:rsidR="00600D08" w:rsidRPr="00AA504A">
        <w:rPr>
          <w:color w:val="7030A0"/>
          <w:spacing w:val="-3"/>
          <w:sz w:val="24"/>
          <w:lang w:val="es-ES_tradnl"/>
        </w:rPr>
        <w:t xml:space="preserve">El </w:t>
      </w:r>
      <w:r w:rsidR="00C44526" w:rsidRPr="00AA504A">
        <w:rPr>
          <w:color w:val="7030A0"/>
          <w:spacing w:val="-3"/>
          <w:sz w:val="24"/>
          <w:lang w:val="es-ES_tradnl"/>
        </w:rPr>
        <w:t>diez</w:t>
      </w:r>
      <w:r w:rsidR="00355B3E" w:rsidRPr="00AA504A">
        <w:rPr>
          <w:color w:val="7030A0"/>
          <w:spacing w:val="-3"/>
          <w:sz w:val="24"/>
          <w:lang w:val="es-ES_tradnl"/>
        </w:rPr>
        <w:t xml:space="preserve"> por ciento (</w:t>
      </w:r>
      <w:r w:rsidR="00C44526" w:rsidRPr="00AA504A">
        <w:rPr>
          <w:color w:val="7030A0"/>
          <w:spacing w:val="-3"/>
          <w:sz w:val="24"/>
          <w:lang w:val="es-ES_tradnl"/>
        </w:rPr>
        <w:t>10</w:t>
      </w:r>
      <w:r w:rsidR="00355B3E" w:rsidRPr="00AA504A">
        <w:rPr>
          <w:color w:val="7030A0"/>
          <w:spacing w:val="-3"/>
          <w:sz w:val="24"/>
          <w:lang w:val="es-ES_tradnl"/>
        </w:rPr>
        <w:t xml:space="preserve">%) del valor total de la compraventa pactada en la </w:t>
      </w:r>
      <w:r w:rsidR="00AA504A">
        <w:rPr>
          <w:color w:val="7030A0"/>
          <w:spacing w:val="-3"/>
          <w:sz w:val="24"/>
          <w:lang w:val="es-ES_tradnl"/>
        </w:rPr>
        <w:t xml:space="preserve">presente </w:t>
      </w:r>
      <w:r w:rsidR="00355B3E" w:rsidRPr="00AA504A">
        <w:rPr>
          <w:color w:val="7030A0"/>
          <w:spacing w:val="-3"/>
          <w:sz w:val="24"/>
          <w:lang w:val="es-ES_tradnl"/>
        </w:rPr>
        <w:t>promesa de compraventa de bienes inmuebles y mueble (acción) más un fee de CINCO MIL DOLARES DE LOS ESTADOS UNIDOS DE NORTE AMERICA (UDS.5,000.00),</w:t>
      </w:r>
      <w:r w:rsidR="00C44526" w:rsidRPr="00AA504A">
        <w:rPr>
          <w:color w:val="7030A0"/>
          <w:spacing w:val="-3"/>
          <w:sz w:val="24"/>
          <w:lang w:val="es-ES_tradnl"/>
        </w:rPr>
        <w:t xml:space="preserve"> </w:t>
      </w:r>
      <w:r w:rsidR="00FE260B" w:rsidRPr="00AA504A">
        <w:rPr>
          <w:color w:val="7030A0"/>
          <w:spacing w:val="-3"/>
          <w:sz w:val="24"/>
          <w:lang w:val="es-ES_tradnl"/>
        </w:rPr>
        <w:t>más</w:t>
      </w:r>
      <w:r w:rsidR="00C44526" w:rsidRPr="00AA504A">
        <w:rPr>
          <w:color w:val="7030A0"/>
          <w:spacing w:val="-3"/>
          <w:sz w:val="24"/>
          <w:lang w:val="es-ES_tradnl"/>
        </w:rPr>
        <w:t xml:space="preserve"> </w:t>
      </w:r>
      <w:r w:rsidR="00FE260B" w:rsidRPr="00AA504A">
        <w:rPr>
          <w:color w:val="7030A0"/>
          <w:spacing w:val="-3"/>
          <w:sz w:val="24"/>
          <w:lang w:val="es-ES_tradnl"/>
        </w:rPr>
        <w:t xml:space="preserve">el monto </w:t>
      </w:r>
      <w:r w:rsidR="00B81712" w:rsidRPr="00AA504A">
        <w:rPr>
          <w:color w:val="7030A0"/>
          <w:spacing w:val="-3"/>
          <w:sz w:val="24"/>
          <w:lang w:val="es-ES_tradnl"/>
        </w:rPr>
        <w:t>efectivamente pagado</w:t>
      </w:r>
      <w:r w:rsidR="00176623" w:rsidRPr="00AA504A">
        <w:rPr>
          <w:color w:val="7030A0"/>
          <w:spacing w:val="-3"/>
          <w:sz w:val="24"/>
          <w:lang w:val="es-ES_tradnl"/>
        </w:rPr>
        <w:t xml:space="preserve"> por estos cambios</w:t>
      </w:r>
      <w:r w:rsidR="000A4AD0" w:rsidRPr="00AA504A">
        <w:rPr>
          <w:color w:val="7030A0"/>
          <w:spacing w:val="-3"/>
          <w:sz w:val="24"/>
          <w:lang w:val="es-ES_tradnl"/>
        </w:rPr>
        <w:t>.</w:t>
      </w:r>
    </w:p>
    <w:p w14:paraId="473A2A12" w14:textId="77777777" w:rsidR="00CC1357" w:rsidRPr="00BD3E12" w:rsidRDefault="00CC1357" w:rsidP="00BD3E12">
      <w:pPr>
        <w:pStyle w:val="Textoindependiente"/>
        <w:ind w:left="1068"/>
        <w:rPr>
          <w:spacing w:val="-3"/>
          <w:sz w:val="24"/>
          <w:lang w:val="es-ES_tradnl"/>
        </w:rPr>
      </w:pPr>
    </w:p>
    <w:p w14:paraId="123A5C70" w14:textId="57661190" w:rsidR="008E2407" w:rsidRPr="00BD3E12" w:rsidRDefault="00355B3E" w:rsidP="00BD3E12">
      <w:pPr>
        <w:pStyle w:val="Textoindependiente"/>
        <w:rPr>
          <w:spacing w:val="-3"/>
          <w:sz w:val="24"/>
          <w:highlight w:val="cyan"/>
          <w:lang w:val="es-ES_tradnl"/>
        </w:rPr>
      </w:pPr>
      <w:r w:rsidRPr="00BD3E12">
        <w:rPr>
          <w:spacing w:val="-3"/>
          <w:sz w:val="24"/>
          <w:lang w:val="es-ES_tradnl"/>
        </w:rPr>
        <w:t xml:space="preserve">En todos los casos anteriores, la penalización se descontará </w:t>
      </w:r>
      <w:r w:rsidRPr="003679D4">
        <w:rPr>
          <w:color w:val="7030A0"/>
          <w:spacing w:val="-3"/>
          <w:sz w:val="24"/>
          <w:lang w:val="es-ES_tradnl"/>
        </w:rPr>
        <w:t xml:space="preserve">directamente del </w:t>
      </w:r>
      <w:proofErr w:type="gramStart"/>
      <w:r w:rsidRPr="003679D4">
        <w:rPr>
          <w:color w:val="7030A0"/>
          <w:spacing w:val="-3"/>
          <w:sz w:val="24"/>
          <w:lang w:val="es-ES_tradnl"/>
        </w:rPr>
        <w:t>monto  que</w:t>
      </w:r>
      <w:proofErr w:type="gramEnd"/>
      <w:r w:rsidRPr="003679D4">
        <w:rPr>
          <w:color w:val="7030A0"/>
          <w:spacing w:val="-3"/>
          <w:sz w:val="24"/>
          <w:lang w:val="es-ES_tradnl"/>
        </w:rPr>
        <w:t xml:space="preserv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6C9E0154"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3F80802" w:rsidR="00FD0895" w:rsidRPr="00BD3E12" w:rsidRDefault="00FD0895" w:rsidP="00BD3E12">
      <w:pPr>
        <w:pStyle w:val="Textoindependiente"/>
        <w:rPr>
          <w:b/>
          <w:bCs/>
          <w:sz w:val="24"/>
          <w:lang w:val="es-GT"/>
        </w:rPr>
      </w:pPr>
      <w:r w:rsidRPr="00BD3E12">
        <w:rPr>
          <w:b/>
          <w:bCs/>
          <w:sz w:val="24"/>
          <w:u w:val="single"/>
          <w:lang w:val="es-GT"/>
        </w:rPr>
        <w:lastRenderedPageBreak/>
        <w:t>SÉPTIMA:</w:t>
      </w:r>
      <w:r w:rsidRPr="00BD3E12">
        <w:rPr>
          <w:b/>
          <w:bCs/>
          <w:sz w:val="24"/>
          <w:lang w:val="es-GT"/>
        </w:rPr>
        <w:t xml:space="preserve"> CESIÓN DE DERECHOS. </w:t>
      </w:r>
      <w:r w:rsidRPr="00BD3E12">
        <w:rPr>
          <w:sz w:val="24"/>
          <w:lang w:val="es-GT"/>
        </w:rPr>
        <w:t>LA PARTE PROMITENTE COMPRADORA no podré negociar, ceder, enajenar, o de cualquier otra forma disponer de las obligaciones o derechos que adquiere en este contrato, salvo que cuente con la aprobación previa y por escrito de LA PARTE PROMITENTE VENDEDORA</w:t>
      </w:r>
      <w:r w:rsidR="006B2177">
        <w:rPr>
          <w:sz w:val="24"/>
          <w:lang w:val="es-GT"/>
        </w:rPr>
        <w:t xml:space="preserve">, </w:t>
      </w:r>
      <w:r w:rsidR="006B2177" w:rsidRPr="00220ECB">
        <w:rPr>
          <w:color w:val="7030A0"/>
          <w:sz w:val="24"/>
          <w:lang w:val="es-GT"/>
        </w:rPr>
        <w:t xml:space="preserve">y esta </w:t>
      </w:r>
      <w:r w:rsidR="007F631F" w:rsidRPr="00220ECB">
        <w:rPr>
          <w:color w:val="7030A0"/>
          <w:sz w:val="24"/>
          <w:lang w:val="es-GT"/>
        </w:rPr>
        <w:t xml:space="preserve">la autorizará únicamente cuando: i)Ya LA PARTE PROMITENTE COMPRADORA hubiera cancelado </w:t>
      </w:r>
      <w:r w:rsidR="009078CA" w:rsidRPr="00220ECB">
        <w:rPr>
          <w:color w:val="7030A0"/>
          <w:sz w:val="24"/>
          <w:lang w:val="es-GT"/>
        </w:rPr>
        <w:t xml:space="preserve">como mínimo el </w:t>
      </w:r>
      <w:r w:rsidR="00F9524C" w:rsidRPr="00220ECB">
        <w:rPr>
          <w:color w:val="7030A0"/>
          <w:sz w:val="24"/>
          <w:lang w:val="es-GT"/>
        </w:rPr>
        <w:t xml:space="preserve">setenta por ciento (70%) del enganche pactado, y </w:t>
      </w:r>
      <w:proofErr w:type="spellStart"/>
      <w:r w:rsidR="00F9524C" w:rsidRPr="00220ECB">
        <w:rPr>
          <w:color w:val="7030A0"/>
          <w:sz w:val="24"/>
          <w:lang w:val="es-GT"/>
        </w:rPr>
        <w:t>ii</w:t>
      </w:r>
      <w:proofErr w:type="spellEnd"/>
      <w:r w:rsidR="00F9524C" w:rsidRPr="00220ECB">
        <w:rPr>
          <w:color w:val="7030A0"/>
          <w:sz w:val="24"/>
          <w:lang w:val="es-GT"/>
        </w:rPr>
        <w:t>)</w:t>
      </w:r>
      <w:r w:rsidR="0030257C" w:rsidRPr="00220ECB">
        <w:rPr>
          <w:color w:val="7030A0"/>
          <w:sz w:val="24"/>
          <w:lang w:val="es-GT"/>
        </w:rPr>
        <w:t xml:space="preserve"> Que dentro del proyecto ya hubiera un avance de ventas del setenta por ciento (70%) de la totalidad </w:t>
      </w:r>
      <w:r w:rsidR="00220ECB" w:rsidRPr="00220ECB">
        <w:rPr>
          <w:color w:val="7030A0"/>
          <w:sz w:val="24"/>
          <w:lang w:val="es-GT"/>
        </w:rPr>
        <w:t>del proyecto</w:t>
      </w:r>
      <w:r w:rsidRPr="00220ECB">
        <w:rPr>
          <w:color w:val="7030A0"/>
          <w:sz w:val="24"/>
          <w:lang w:val="es-GT"/>
        </w:rPr>
        <w:t>.</w:t>
      </w:r>
      <w:r w:rsidRPr="00BD3E12">
        <w:rPr>
          <w:sz w:val="24"/>
          <w:lang w:val="es-GT"/>
        </w:rPr>
        <w:t xml:space="preserve">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w:t>
      </w:r>
      <w:r w:rsidRPr="00BD3E12">
        <w:rPr>
          <w:rFonts w:ascii="Arial" w:hAnsi="Arial" w:cs="Arial"/>
          <w:lang w:val="es-GT"/>
        </w:rPr>
        <w:lastRenderedPageBreak/>
        <w:t>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CENAC (Centro 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5231DE8B" w14:textId="5FBD80AE"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12BD0310"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y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w:t>
      </w:r>
      <w:r w:rsidR="00E36F57" w:rsidRPr="001D4D97">
        <w:rPr>
          <w:color w:val="EE0000"/>
        </w:rPr>
        <w:lastRenderedPageBreak/>
        <w:t>Guatemala;</w:t>
      </w:r>
      <w:r w:rsidR="00E36F57" w:rsidRPr="001D4D97">
        <w:rPr>
          <w:b/>
          <w:color w:val="EE0000"/>
        </w:rPr>
        <w:t xml:space="preserve"> </w:t>
      </w:r>
      <w:r w:rsidR="00574253" w:rsidRPr="001D4D97">
        <w:rPr>
          <w:bCs/>
          <w:color w:val="EE0000"/>
        </w:rPr>
        <w:t xml:space="preserve">y comparece </w:t>
      </w:r>
      <w:r w:rsidR="00E36F57" w:rsidRPr="001D4D97">
        <w:rPr>
          <w:bCs/>
          <w:color w:val="EE0000"/>
        </w:rPr>
        <w:t xml:space="preserve">en </w:t>
      </w:r>
      <w:r w:rsidR="00574253" w:rsidRPr="001D4D97">
        <w:rPr>
          <w:bCs/>
          <w:color w:val="EE0000"/>
        </w:rPr>
        <w:t>su</w:t>
      </w:r>
      <w:r w:rsidR="00E36F57" w:rsidRPr="001D4D97">
        <w:rPr>
          <w:bCs/>
          <w:color w:val="EE0000"/>
        </w:rPr>
        <w:t xml:space="preserve"> calidad de</w:t>
      </w:r>
      <w:r w:rsidR="00E36F57" w:rsidRPr="001D4D97">
        <w:rPr>
          <w:b/>
          <w:bCs/>
          <w:color w:val="EE0000"/>
        </w:rPr>
        <w:t xml:space="preserve"> GERENTE GENERAL FINANCIERO  Y REPRESENTANTE LEGAL </w:t>
      </w:r>
      <w:r w:rsidR="00E36F57" w:rsidRPr="001D4D97">
        <w:rPr>
          <w:color w:val="EE0000"/>
        </w:rPr>
        <w:t>de la entidad</w:t>
      </w:r>
      <w:r w:rsidR="00E36F57" w:rsidRPr="001D4D97">
        <w:rPr>
          <w:b/>
          <w:bCs/>
          <w:color w:val="EE0000"/>
        </w:rPr>
        <w:t xml:space="preserve"> DISTRIBUIDORA DE INSUMOS PARA LA SALUD, SOCIEDAD ANÓNIMA</w:t>
      </w:r>
      <w:r w:rsidR="00E36F57" w:rsidRPr="001D4D97">
        <w:rPr>
          <w:color w:val="EE0000"/>
        </w:rPr>
        <w:t xml:space="preserve">, </w:t>
      </w:r>
      <w:r w:rsidR="00E36F57" w:rsidRPr="001D4D97">
        <w:rPr>
          <w:bCs/>
          <w:color w:val="EE0000"/>
        </w:rPr>
        <w:t>calidad que acredit</w:t>
      </w:r>
      <w:r w:rsidR="00574253" w:rsidRPr="001D4D97">
        <w:rPr>
          <w:bCs/>
          <w:color w:val="EE0000"/>
        </w:rPr>
        <w:t>a</w:t>
      </w:r>
      <w:r w:rsidR="00E36F57" w:rsidRPr="001D4D97">
        <w:rPr>
          <w:bCs/>
          <w:color w:val="EE0000"/>
        </w:rPr>
        <w:t xml:space="preserve"> con </w:t>
      </w:r>
      <w:r w:rsidR="00574253" w:rsidRPr="001D4D97">
        <w:rPr>
          <w:bCs/>
          <w:color w:val="EE0000"/>
        </w:rPr>
        <w:t>su</w:t>
      </w:r>
      <w:r w:rsidR="00E36F57" w:rsidRPr="001D4D97">
        <w:rPr>
          <w:bCs/>
          <w:color w:val="EE0000"/>
        </w:rPr>
        <w:t xml:space="preserve"> nombramiento como tal contenido en el acta notarial autorizada en esta ciudad el veintiuno  de septiembre de dos mil veinticinco, por el  Julio Agustín Vasquez Huitz, el cual se encuentra debidamente inscrito en el Registro Mercantil General de la República de Guatemala bajo el número de registro ochocientos seis mil seiscientos setenta  (806670), folio novecientos ochenta y dos (982), del libro ochocientos cincuenta y uno (851) de Auxiliares de Comercio</w:t>
      </w:r>
      <w:r w:rsidR="00574253">
        <w:rPr>
          <w:bCs/>
        </w:rPr>
        <w:t xml:space="preserve">; </w:t>
      </w:r>
      <w:r w:rsidR="00E56BAE">
        <w:rPr>
          <w:bCs/>
        </w:rPr>
        <w:t xml:space="preserve"> </w:t>
      </w:r>
      <w:r w:rsidRPr="00BD3E12">
        <w:rPr>
          <w:sz w:val="24"/>
        </w:rPr>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BA7F7" w14:textId="77777777" w:rsidR="00EF6386" w:rsidRDefault="00EF6386">
      <w:r>
        <w:separator/>
      </w:r>
    </w:p>
  </w:endnote>
  <w:endnote w:type="continuationSeparator" w:id="0">
    <w:p w14:paraId="037E36C3" w14:textId="77777777" w:rsidR="00EF6386" w:rsidRDefault="00EF6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D19EF" w14:textId="77777777" w:rsidR="00EF6386" w:rsidRDefault="00EF6386">
      <w:r>
        <w:separator/>
      </w:r>
    </w:p>
  </w:footnote>
  <w:footnote w:type="continuationSeparator" w:id="0">
    <w:p w14:paraId="0D9D46DC" w14:textId="77777777" w:rsidR="00EF6386" w:rsidRDefault="00EF6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1F8825A0"/>
    <w:lvl w:ilvl="0" w:tplc="100A0015">
      <w:start w:val="1"/>
      <w:numFmt w:val="upperLetter"/>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 w15:restartNumberingAfterBreak="0">
    <w:nsid w:val="424934A1"/>
    <w:multiLevelType w:val="multilevel"/>
    <w:tmpl w:val="865ACF90"/>
    <w:lvl w:ilvl="0">
      <w:start w:val="1"/>
      <w:numFmt w:val="decimal"/>
      <w:lvlText w:val="2.%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613EBC"/>
    <w:multiLevelType w:val="hybridMultilevel"/>
    <w:tmpl w:val="F1887E0E"/>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5"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E5F52C4"/>
    <w:multiLevelType w:val="multilevel"/>
    <w:tmpl w:val="E744AFEA"/>
    <w:lvl w:ilvl="0">
      <w:start w:val="1"/>
      <w:numFmt w:val="decimal"/>
      <w:lvlText w:val="1.%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86A10F8"/>
    <w:multiLevelType w:val="hybridMultilevel"/>
    <w:tmpl w:val="7144D9FC"/>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10"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15718F3"/>
    <w:multiLevelType w:val="multilevel"/>
    <w:tmpl w:val="BCB617DC"/>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13"/>
  </w:num>
  <w:num w:numId="2" w16cid:durableId="465902712">
    <w:abstractNumId w:val="10"/>
  </w:num>
  <w:num w:numId="3" w16cid:durableId="359628699">
    <w:abstractNumId w:val="6"/>
  </w:num>
  <w:num w:numId="4" w16cid:durableId="42481672">
    <w:abstractNumId w:val="5"/>
  </w:num>
  <w:num w:numId="5" w16cid:durableId="1848210506">
    <w:abstractNumId w:val="1"/>
  </w:num>
  <w:num w:numId="6" w16cid:durableId="203442552">
    <w:abstractNumId w:val="8"/>
  </w:num>
  <w:num w:numId="7" w16cid:durableId="1440374481">
    <w:abstractNumId w:val="2"/>
  </w:num>
  <w:num w:numId="8" w16cid:durableId="1471707440">
    <w:abstractNumId w:val="0"/>
  </w:num>
  <w:num w:numId="9" w16cid:durableId="1724794466">
    <w:abstractNumId w:val="12"/>
  </w:num>
  <w:num w:numId="10" w16cid:durableId="2114275791">
    <w:abstractNumId w:val="7"/>
  </w:num>
  <w:num w:numId="11" w16cid:durableId="183136000">
    <w:abstractNumId w:val="11"/>
  </w:num>
  <w:num w:numId="12" w16cid:durableId="338969046">
    <w:abstractNumId w:val="3"/>
  </w:num>
  <w:num w:numId="13" w16cid:durableId="1583295943">
    <w:abstractNumId w:val="9"/>
  </w:num>
  <w:num w:numId="14" w16cid:durableId="2118865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4DD2"/>
    <w:rsid w:val="000076A0"/>
    <w:rsid w:val="000108FF"/>
    <w:rsid w:val="00011018"/>
    <w:rsid w:val="00012EAD"/>
    <w:rsid w:val="00013849"/>
    <w:rsid w:val="00020116"/>
    <w:rsid w:val="0002756A"/>
    <w:rsid w:val="00032D50"/>
    <w:rsid w:val="00036351"/>
    <w:rsid w:val="000433EE"/>
    <w:rsid w:val="00054896"/>
    <w:rsid w:val="00055181"/>
    <w:rsid w:val="00055F24"/>
    <w:rsid w:val="00062B12"/>
    <w:rsid w:val="000643A6"/>
    <w:rsid w:val="000704AA"/>
    <w:rsid w:val="00070D50"/>
    <w:rsid w:val="00072E88"/>
    <w:rsid w:val="00073DC0"/>
    <w:rsid w:val="00075237"/>
    <w:rsid w:val="00075C4E"/>
    <w:rsid w:val="000815EC"/>
    <w:rsid w:val="0009036F"/>
    <w:rsid w:val="00092481"/>
    <w:rsid w:val="000929D3"/>
    <w:rsid w:val="00097D47"/>
    <w:rsid w:val="000A425C"/>
    <w:rsid w:val="000A4AD0"/>
    <w:rsid w:val="000A4BD8"/>
    <w:rsid w:val="000A5C03"/>
    <w:rsid w:val="000A7EE0"/>
    <w:rsid w:val="000B422E"/>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5008F"/>
    <w:rsid w:val="0015111B"/>
    <w:rsid w:val="0015179A"/>
    <w:rsid w:val="00153F94"/>
    <w:rsid w:val="001541F5"/>
    <w:rsid w:val="00156E25"/>
    <w:rsid w:val="001604A6"/>
    <w:rsid w:val="00162A2D"/>
    <w:rsid w:val="0016431F"/>
    <w:rsid w:val="00166B30"/>
    <w:rsid w:val="001671E2"/>
    <w:rsid w:val="00175A16"/>
    <w:rsid w:val="00176623"/>
    <w:rsid w:val="00181AF2"/>
    <w:rsid w:val="001912C4"/>
    <w:rsid w:val="0019279B"/>
    <w:rsid w:val="00192BC3"/>
    <w:rsid w:val="001960C9"/>
    <w:rsid w:val="001A2FA2"/>
    <w:rsid w:val="001A59AF"/>
    <w:rsid w:val="001A7F6B"/>
    <w:rsid w:val="001B2135"/>
    <w:rsid w:val="001C537C"/>
    <w:rsid w:val="001C6AD5"/>
    <w:rsid w:val="001C72B6"/>
    <w:rsid w:val="001C7F2D"/>
    <w:rsid w:val="001D0D81"/>
    <w:rsid w:val="001D1EF0"/>
    <w:rsid w:val="001D2DAD"/>
    <w:rsid w:val="001D482B"/>
    <w:rsid w:val="001D4D97"/>
    <w:rsid w:val="001E339F"/>
    <w:rsid w:val="001E4ED2"/>
    <w:rsid w:val="001E6F58"/>
    <w:rsid w:val="001F062E"/>
    <w:rsid w:val="001F183C"/>
    <w:rsid w:val="001F1BFA"/>
    <w:rsid w:val="001F4BD1"/>
    <w:rsid w:val="001F5A29"/>
    <w:rsid w:val="001F7CF7"/>
    <w:rsid w:val="00203600"/>
    <w:rsid w:val="00203C86"/>
    <w:rsid w:val="002076E8"/>
    <w:rsid w:val="00210424"/>
    <w:rsid w:val="00210A5E"/>
    <w:rsid w:val="00216358"/>
    <w:rsid w:val="00216773"/>
    <w:rsid w:val="00220ECB"/>
    <w:rsid w:val="00221567"/>
    <w:rsid w:val="0022437E"/>
    <w:rsid w:val="002272EF"/>
    <w:rsid w:val="002306DF"/>
    <w:rsid w:val="002349D7"/>
    <w:rsid w:val="00236B3E"/>
    <w:rsid w:val="00237EF3"/>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71AF"/>
    <w:rsid w:val="002A39DD"/>
    <w:rsid w:val="002A4A00"/>
    <w:rsid w:val="002A7247"/>
    <w:rsid w:val="002B074F"/>
    <w:rsid w:val="002B0A3A"/>
    <w:rsid w:val="002B3C94"/>
    <w:rsid w:val="002B5C6C"/>
    <w:rsid w:val="002B63AD"/>
    <w:rsid w:val="002B69AD"/>
    <w:rsid w:val="002B732C"/>
    <w:rsid w:val="002B7845"/>
    <w:rsid w:val="002B7F14"/>
    <w:rsid w:val="002D2297"/>
    <w:rsid w:val="002D22EF"/>
    <w:rsid w:val="002D4CA0"/>
    <w:rsid w:val="002E0786"/>
    <w:rsid w:val="002E1D47"/>
    <w:rsid w:val="002E58D1"/>
    <w:rsid w:val="002E7118"/>
    <w:rsid w:val="002F0DB5"/>
    <w:rsid w:val="0030257C"/>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679D4"/>
    <w:rsid w:val="00370B18"/>
    <w:rsid w:val="0037202C"/>
    <w:rsid w:val="003747F4"/>
    <w:rsid w:val="00374801"/>
    <w:rsid w:val="003766BF"/>
    <w:rsid w:val="00377943"/>
    <w:rsid w:val="003800A0"/>
    <w:rsid w:val="00386CD0"/>
    <w:rsid w:val="003967AB"/>
    <w:rsid w:val="00397D01"/>
    <w:rsid w:val="003A53A4"/>
    <w:rsid w:val="003A5936"/>
    <w:rsid w:val="003A5CC9"/>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15FE0"/>
    <w:rsid w:val="004210DA"/>
    <w:rsid w:val="00421B42"/>
    <w:rsid w:val="00422A83"/>
    <w:rsid w:val="00422CFF"/>
    <w:rsid w:val="0042343E"/>
    <w:rsid w:val="00423E0C"/>
    <w:rsid w:val="004241BE"/>
    <w:rsid w:val="00425F8F"/>
    <w:rsid w:val="00430205"/>
    <w:rsid w:val="0043049F"/>
    <w:rsid w:val="004307A2"/>
    <w:rsid w:val="00431518"/>
    <w:rsid w:val="00437854"/>
    <w:rsid w:val="004378A5"/>
    <w:rsid w:val="00441407"/>
    <w:rsid w:val="00444120"/>
    <w:rsid w:val="0044455A"/>
    <w:rsid w:val="00446FAF"/>
    <w:rsid w:val="00454039"/>
    <w:rsid w:val="004545BF"/>
    <w:rsid w:val="004576F1"/>
    <w:rsid w:val="004620EB"/>
    <w:rsid w:val="004643B7"/>
    <w:rsid w:val="00465813"/>
    <w:rsid w:val="00473C58"/>
    <w:rsid w:val="0047517E"/>
    <w:rsid w:val="004765A0"/>
    <w:rsid w:val="0047752E"/>
    <w:rsid w:val="004811D0"/>
    <w:rsid w:val="00482731"/>
    <w:rsid w:val="00496E51"/>
    <w:rsid w:val="00497578"/>
    <w:rsid w:val="004A377D"/>
    <w:rsid w:val="004A6F1C"/>
    <w:rsid w:val="004B0A85"/>
    <w:rsid w:val="004B5D92"/>
    <w:rsid w:val="004C00A8"/>
    <w:rsid w:val="004C14F8"/>
    <w:rsid w:val="004C531F"/>
    <w:rsid w:val="004C6079"/>
    <w:rsid w:val="004D2752"/>
    <w:rsid w:val="004D3692"/>
    <w:rsid w:val="004D6ED9"/>
    <w:rsid w:val="004E4323"/>
    <w:rsid w:val="004E4661"/>
    <w:rsid w:val="004E4669"/>
    <w:rsid w:val="004E6052"/>
    <w:rsid w:val="004E6D6B"/>
    <w:rsid w:val="004F2C87"/>
    <w:rsid w:val="004F6F1E"/>
    <w:rsid w:val="00501D63"/>
    <w:rsid w:val="00503C4E"/>
    <w:rsid w:val="00507820"/>
    <w:rsid w:val="00520C95"/>
    <w:rsid w:val="00521588"/>
    <w:rsid w:val="00521DC8"/>
    <w:rsid w:val="00522148"/>
    <w:rsid w:val="0052377F"/>
    <w:rsid w:val="00527465"/>
    <w:rsid w:val="00530D3B"/>
    <w:rsid w:val="00533673"/>
    <w:rsid w:val="005346A5"/>
    <w:rsid w:val="0053792D"/>
    <w:rsid w:val="00551EB4"/>
    <w:rsid w:val="00553AAF"/>
    <w:rsid w:val="00556967"/>
    <w:rsid w:val="00556F5D"/>
    <w:rsid w:val="00560329"/>
    <w:rsid w:val="00564A2F"/>
    <w:rsid w:val="00566C27"/>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2286"/>
    <w:rsid w:val="005A49D0"/>
    <w:rsid w:val="005A4B89"/>
    <w:rsid w:val="005A536B"/>
    <w:rsid w:val="005A59B3"/>
    <w:rsid w:val="005B2751"/>
    <w:rsid w:val="005B2BAC"/>
    <w:rsid w:val="005B369F"/>
    <w:rsid w:val="005B3B7F"/>
    <w:rsid w:val="005B3EB0"/>
    <w:rsid w:val="005B64C2"/>
    <w:rsid w:val="005C0708"/>
    <w:rsid w:val="005C37B5"/>
    <w:rsid w:val="005C3891"/>
    <w:rsid w:val="005D2909"/>
    <w:rsid w:val="005D6203"/>
    <w:rsid w:val="005E06E1"/>
    <w:rsid w:val="005E2411"/>
    <w:rsid w:val="005E3DD3"/>
    <w:rsid w:val="005E6FB0"/>
    <w:rsid w:val="005F21BE"/>
    <w:rsid w:val="00600247"/>
    <w:rsid w:val="00600D08"/>
    <w:rsid w:val="006041A1"/>
    <w:rsid w:val="00605EEE"/>
    <w:rsid w:val="00606EAF"/>
    <w:rsid w:val="00610E39"/>
    <w:rsid w:val="00613DBD"/>
    <w:rsid w:val="006176F7"/>
    <w:rsid w:val="00621A9B"/>
    <w:rsid w:val="00624415"/>
    <w:rsid w:val="006300CD"/>
    <w:rsid w:val="0063504E"/>
    <w:rsid w:val="00636FC1"/>
    <w:rsid w:val="00637FC6"/>
    <w:rsid w:val="00643B55"/>
    <w:rsid w:val="006509BD"/>
    <w:rsid w:val="00650E8D"/>
    <w:rsid w:val="00651DEF"/>
    <w:rsid w:val="006607E1"/>
    <w:rsid w:val="006610EA"/>
    <w:rsid w:val="006613F7"/>
    <w:rsid w:val="00666C9B"/>
    <w:rsid w:val="00670733"/>
    <w:rsid w:val="006711A7"/>
    <w:rsid w:val="00672B8A"/>
    <w:rsid w:val="0067345E"/>
    <w:rsid w:val="00675612"/>
    <w:rsid w:val="00676139"/>
    <w:rsid w:val="00676A2B"/>
    <w:rsid w:val="00681A75"/>
    <w:rsid w:val="00682D05"/>
    <w:rsid w:val="006861C7"/>
    <w:rsid w:val="006873AA"/>
    <w:rsid w:val="00687D31"/>
    <w:rsid w:val="00690AA6"/>
    <w:rsid w:val="00692307"/>
    <w:rsid w:val="006938C2"/>
    <w:rsid w:val="00693D21"/>
    <w:rsid w:val="0069647C"/>
    <w:rsid w:val="006A2093"/>
    <w:rsid w:val="006A2650"/>
    <w:rsid w:val="006B2177"/>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E2E4A"/>
    <w:rsid w:val="006F279C"/>
    <w:rsid w:val="006F6EDD"/>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4BD"/>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2163"/>
    <w:rsid w:val="007A7F03"/>
    <w:rsid w:val="007B24F0"/>
    <w:rsid w:val="007B2553"/>
    <w:rsid w:val="007B341A"/>
    <w:rsid w:val="007D332B"/>
    <w:rsid w:val="007D70CC"/>
    <w:rsid w:val="007D7627"/>
    <w:rsid w:val="007E1E7B"/>
    <w:rsid w:val="007F0A29"/>
    <w:rsid w:val="007F266A"/>
    <w:rsid w:val="007F3DD4"/>
    <w:rsid w:val="007F475D"/>
    <w:rsid w:val="007F4A0D"/>
    <w:rsid w:val="007F4F1F"/>
    <w:rsid w:val="007F57F3"/>
    <w:rsid w:val="007F631F"/>
    <w:rsid w:val="00800336"/>
    <w:rsid w:val="008005F7"/>
    <w:rsid w:val="008021D7"/>
    <w:rsid w:val="00803240"/>
    <w:rsid w:val="008039C3"/>
    <w:rsid w:val="00804F8D"/>
    <w:rsid w:val="00807327"/>
    <w:rsid w:val="008126D2"/>
    <w:rsid w:val="008153A8"/>
    <w:rsid w:val="008157CE"/>
    <w:rsid w:val="008163DA"/>
    <w:rsid w:val="008172E5"/>
    <w:rsid w:val="008229C9"/>
    <w:rsid w:val="00827443"/>
    <w:rsid w:val="00830E77"/>
    <w:rsid w:val="0083243D"/>
    <w:rsid w:val="008354EA"/>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5E7"/>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D45"/>
    <w:rsid w:val="008C6F47"/>
    <w:rsid w:val="008D0F17"/>
    <w:rsid w:val="008D5212"/>
    <w:rsid w:val="008E2407"/>
    <w:rsid w:val="008E2E7C"/>
    <w:rsid w:val="008E3816"/>
    <w:rsid w:val="008E3E7A"/>
    <w:rsid w:val="008E3F7C"/>
    <w:rsid w:val="008F03FA"/>
    <w:rsid w:val="008F0EF5"/>
    <w:rsid w:val="008F25E3"/>
    <w:rsid w:val="008F39C3"/>
    <w:rsid w:val="008F76AB"/>
    <w:rsid w:val="00904C3B"/>
    <w:rsid w:val="009078CA"/>
    <w:rsid w:val="009131DE"/>
    <w:rsid w:val="009137F6"/>
    <w:rsid w:val="00927CDC"/>
    <w:rsid w:val="009350AC"/>
    <w:rsid w:val="0093539A"/>
    <w:rsid w:val="00937227"/>
    <w:rsid w:val="00940A96"/>
    <w:rsid w:val="00943F55"/>
    <w:rsid w:val="009451F8"/>
    <w:rsid w:val="009545F3"/>
    <w:rsid w:val="00955F0C"/>
    <w:rsid w:val="009567B3"/>
    <w:rsid w:val="00961AD2"/>
    <w:rsid w:val="009652DA"/>
    <w:rsid w:val="00970707"/>
    <w:rsid w:val="0097335E"/>
    <w:rsid w:val="00974EE6"/>
    <w:rsid w:val="00976AAF"/>
    <w:rsid w:val="0097724A"/>
    <w:rsid w:val="00980150"/>
    <w:rsid w:val="009872A4"/>
    <w:rsid w:val="00987E01"/>
    <w:rsid w:val="009905CD"/>
    <w:rsid w:val="00991BCA"/>
    <w:rsid w:val="009A3617"/>
    <w:rsid w:val="009A4671"/>
    <w:rsid w:val="009A791E"/>
    <w:rsid w:val="009B07CC"/>
    <w:rsid w:val="009B268C"/>
    <w:rsid w:val="009B5220"/>
    <w:rsid w:val="009B6850"/>
    <w:rsid w:val="009C2082"/>
    <w:rsid w:val="009C2970"/>
    <w:rsid w:val="009C3E3F"/>
    <w:rsid w:val="009C4A7E"/>
    <w:rsid w:val="009D3B58"/>
    <w:rsid w:val="009E12A3"/>
    <w:rsid w:val="009E14DF"/>
    <w:rsid w:val="009E3783"/>
    <w:rsid w:val="009F17BB"/>
    <w:rsid w:val="009F311F"/>
    <w:rsid w:val="009F56EB"/>
    <w:rsid w:val="009F67E2"/>
    <w:rsid w:val="009F7618"/>
    <w:rsid w:val="009F7D6F"/>
    <w:rsid w:val="00A0056A"/>
    <w:rsid w:val="00A02F22"/>
    <w:rsid w:val="00A03CA4"/>
    <w:rsid w:val="00A04721"/>
    <w:rsid w:val="00A04818"/>
    <w:rsid w:val="00A066E7"/>
    <w:rsid w:val="00A06FF9"/>
    <w:rsid w:val="00A14A60"/>
    <w:rsid w:val="00A21154"/>
    <w:rsid w:val="00A22D66"/>
    <w:rsid w:val="00A31F84"/>
    <w:rsid w:val="00A32EF4"/>
    <w:rsid w:val="00A33C1E"/>
    <w:rsid w:val="00A33E0E"/>
    <w:rsid w:val="00A369BF"/>
    <w:rsid w:val="00A37F33"/>
    <w:rsid w:val="00A37FDC"/>
    <w:rsid w:val="00A4151B"/>
    <w:rsid w:val="00A42263"/>
    <w:rsid w:val="00A435A0"/>
    <w:rsid w:val="00A447BB"/>
    <w:rsid w:val="00A5010C"/>
    <w:rsid w:val="00A509ED"/>
    <w:rsid w:val="00A512DB"/>
    <w:rsid w:val="00A521F2"/>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A504A"/>
    <w:rsid w:val="00AB1AC6"/>
    <w:rsid w:val="00AB20C8"/>
    <w:rsid w:val="00AB410B"/>
    <w:rsid w:val="00AB5995"/>
    <w:rsid w:val="00AC0F95"/>
    <w:rsid w:val="00AC106F"/>
    <w:rsid w:val="00AC3424"/>
    <w:rsid w:val="00AC4974"/>
    <w:rsid w:val="00AC6C6F"/>
    <w:rsid w:val="00AC6E12"/>
    <w:rsid w:val="00AC7486"/>
    <w:rsid w:val="00AD1C27"/>
    <w:rsid w:val="00AD6B53"/>
    <w:rsid w:val="00AE0863"/>
    <w:rsid w:val="00AE76D4"/>
    <w:rsid w:val="00AF74A4"/>
    <w:rsid w:val="00B0095C"/>
    <w:rsid w:val="00B018B9"/>
    <w:rsid w:val="00B05FA8"/>
    <w:rsid w:val="00B11B56"/>
    <w:rsid w:val="00B125F1"/>
    <w:rsid w:val="00B14E9D"/>
    <w:rsid w:val="00B16DCB"/>
    <w:rsid w:val="00B2081C"/>
    <w:rsid w:val="00B3298B"/>
    <w:rsid w:val="00B32FEC"/>
    <w:rsid w:val="00B43010"/>
    <w:rsid w:val="00B4416D"/>
    <w:rsid w:val="00B46EE2"/>
    <w:rsid w:val="00B51593"/>
    <w:rsid w:val="00B51739"/>
    <w:rsid w:val="00B56245"/>
    <w:rsid w:val="00B6365C"/>
    <w:rsid w:val="00B65057"/>
    <w:rsid w:val="00B6730D"/>
    <w:rsid w:val="00B72A64"/>
    <w:rsid w:val="00B73B4E"/>
    <w:rsid w:val="00B74959"/>
    <w:rsid w:val="00B74A7B"/>
    <w:rsid w:val="00B753FD"/>
    <w:rsid w:val="00B81712"/>
    <w:rsid w:val="00B85C84"/>
    <w:rsid w:val="00B905AC"/>
    <w:rsid w:val="00B906C0"/>
    <w:rsid w:val="00BA0E2E"/>
    <w:rsid w:val="00BA2644"/>
    <w:rsid w:val="00BA6561"/>
    <w:rsid w:val="00BB0016"/>
    <w:rsid w:val="00BB041F"/>
    <w:rsid w:val="00BB16AC"/>
    <w:rsid w:val="00BB1D11"/>
    <w:rsid w:val="00BB2BE8"/>
    <w:rsid w:val="00BB525E"/>
    <w:rsid w:val="00BB7449"/>
    <w:rsid w:val="00BC1B3A"/>
    <w:rsid w:val="00BC36EE"/>
    <w:rsid w:val="00BC7EC3"/>
    <w:rsid w:val="00BD0F0B"/>
    <w:rsid w:val="00BD280D"/>
    <w:rsid w:val="00BD3E12"/>
    <w:rsid w:val="00BD69F5"/>
    <w:rsid w:val="00BE1B14"/>
    <w:rsid w:val="00BE47F8"/>
    <w:rsid w:val="00BE5D71"/>
    <w:rsid w:val="00BF2B61"/>
    <w:rsid w:val="00BF30EB"/>
    <w:rsid w:val="00BF6E50"/>
    <w:rsid w:val="00C02BAC"/>
    <w:rsid w:val="00C03F80"/>
    <w:rsid w:val="00C073FC"/>
    <w:rsid w:val="00C11872"/>
    <w:rsid w:val="00C12B58"/>
    <w:rsid w:val="00C14BA5"/>
    <w:rsid w:val="00C16406"/>
    <w:rsid w:val="00C16FC6"/>
    <w:rsid w:val="00C203C8"/>
    <w:rsid w:val="00C21507"/>
    <w:rsid w:val="00C35A0F"/>
    <w:rsid w:val="00C40B86"/>
    <w:rsid w:val="00C43D32"/>
    <w:rsid w:val="00C44526"/>
    <w:rsid w:val="00C453B2"/>
    <w:rsid w:val="00C5130F"/>
    <w:rsid w:val="00C52714"/>
    <w:rsid w:val="00C53345"/>
    <w:rsid w:val="00C56D1D"/>
    <w:rsid w:val="00C6313E"/>
    <w:rsid w:val="00C63B04"/>
    <w:rsid w:val="00C72CD4"/>
    <w:rsid w:val="00C73FD3"/>
    <w:rsid w:val="00C77D25"/>
    <w:rsid w:val="00C77E1B"/>
    <w:rsid w:val="00C829B8"/>
    <w:rsid w:val="00C838AB"/>
    <w:rsid w:val="00C95AE8"/>
    <w:rsid w:val="00CA04C1"/>
    <w:rsid w:val="00CA7986"/>
    <w:rsid w:val="00CB201E"/>
    <w:rsid w:val="00CB60FB"/>
    <w:rsid w:val="00CB712A"/>
    <w:rsid w:val="00CB7C90"/>
    <w:rsid w:val="00CC1357"/>
    <w:rsid w:val="00CC722A"/>
    <w:rsid w:val="00CC7EF0"/>
    <w:rsid w:val="00CD3978"/>
    <w:rsid w:val="00CD7B3D"/>
    <w:rsid w:val="00CE34D9"/>
    <w:rsid w:val="00CE391E"/>
    <w:rsid w:val="00CF01F3"/>
    <w:rsid w:val="00D0160F"/>
    <w:rsid w:val="00D01BF6"/>
    <w:rsid w:val="00D02E4D"/>
    <w:rsid w:val="00D0381D"/>
    <w:rsid w:val="00D06A8E"/>
    <w:rsid w:val="00D06C1C"/>
    <w:rsid w:val="00D06E05"/>
    <w:rsid w:val="00D1491E"/>
    <w:rsid w:val="00D214DB"/>
    <w:rsid w:val="00D22B71"/>
    <w:rsid w:val="00D30531"/>
    <w:rsid w:val="00D33BC5"/>
    <w:rsid w:val="00D36230"/>
    <w:rsid w:val="00D40591"/>
    <w:rsid w:val="00D53E13"/>
    <w:rsid w:val="00D53E89"/>
    <w:rsid w:val="00D54DF6"/>
    <w:rsid w:val="00D54EBB"/>
    <w:rsid w:val="00D55957"/>
    <w:rsid w:val="00D55C75"/>
    <w:rsid w:val="00D55FA5"/>
    <w:rsid w:val="00D57C78"/>
    <w:rsid w:val="00D57EA0"/>
    <w:rsid w:val="00D60ECD"/>
    <w:rsid w:val="00D615C4"/>
    <w:rsid w:val="00D63142"/>
    <w:rsid w:val="00D65387"/>
    <w:rsid w:val="00D668A8"/>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0C10"/>
    <w:rsid w:val="00DC4258"/>
    <w:rsid w:val="00DC65AD"/>
    <w:rsid w:val="00DD3B3B"/>
    <w:rsid w:val="00DD3E7B"/>
    <w:rsid w:val="00DD5B6B"/>
    <w:rsid w:val="00DE2E6A"/>
    <w:rsid w:val="00DE65C7"/>
    <w:rsid w:val="00DE7858"/>
    <w:rsid w:val="00DF2463"/>
    <w:rsid w:val="00DF282D"/>
    <w:rsid w:val="00DF7078"/>
    <w:rsid w:val="00DF758D"/>
    <w:rsid w:val="00E01FC4"/>
    <w:rsid w:val="00E05C4C"/>
    <w:rsid w:val="00E105FE"/>
    <w:rsid w:val="00E1262C"/>
    <w:rsid w:val="00E14113"/>
    <w:rsid w:val="00E174E3"/>
    <w:rsid w:val="00E17769"/>
    <w:rsid w:val="00E25E6B"/>
    <w:rsid w:val="00E26ABF"/>
    <w:rsid w:val="00E27629"/>
    <w:rsid w:val="00E3199D"/>
    <w:rsid w:val="00E35688"/>
    <w:rsid w:val="00E366EC"/>
    <w:rsid w:val="00E36F57"/>
    <w:rsid w:val="00E436C4"/>
    <w:rsid w:val="00E45885"/>
    <w:rsid w:val="00E45FBB"/>
    <w:rsid w:val="00E46587"/>
    <w:rsid w:val="00E4660C"/>
    <w:rsid w:val="00E5067B"/>
    <w:rsid w:val="00E51C80"/>
    <w:rsid w:val="00E5277B"/>
    <w:rsid w:val="00E53245"/>
    <w:rsid w:val="00E5487C"/>
    <w:rsid w:val="00E55B7C"/>
    <w:rsid w:val="00E55FC7"/>
    <w:rsid w:val="00E56BAE"/>
    <w:rsid w:val="00E61F31"/>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B5B6E"/>
    <w:rsid w:val="00EC057D"/>
    <w:rsid w:val="00EC1055"/>
    <w:rsid w:val="00EC3B26"/>
    <w:rsid w:val="00ED509D"/>
    <w:rsid w:val="00ED61AB"/>
    <w:rsid w:val="00ED6ACD"/>
    <w:rsid w:val="00EE131D"/>
    <w:rsid w:val="00EE1C4E"/>
    <w:rsid w:val="00EE5C61"/>
    <w:rsid w:val="00EF0C18"/>
    <w:rsid w:val="00EF129B"/>
    <w:rsid w:val="00EF6386"/>
    <w:rsid w:val="00F06BE6"/>
    <w:rsid w:val="00F0728A"/>
    <w:rsid w:val="00F11614"/>
    <w:rsid w:val="00F16B8F"/>
    <w:rsid w:val="00F17BB8"/>
    <w:rsid w:val="00F21499"/>
    <w:rsid w:val="00F259AF"/>
    <w:rsid w:val="00F30835"/>
    <w:rsid w:val="00F32D26"/>
    <w:rsid w:val="00F332FA"/>
    <w:rsid w:val="00F374ED"/>
    <w:rsid w:val="00F43168"/>
    <w:rsid w:val="00F433B4"/>
    <w:rsid w:val="00F43AEC"/>
    <w:rsid w:val="00F443F8"/>
    <w:rsid w:val="00F5630C"/>
    <w:rsid w:val="00F57FA8"/>
    <w:rsid w:val="00F61D8A"/>
    <w:rsid w:val="00F62390"/>
    <w:rsid w:val="00F63F34"/>
    <w:rsid w:val="00F67004"/>
    <w:rsid w:val="00F71406"/>
    <w:rsid w:val="00F73B15"/>
    <w:rsid w:val="00F927F6"/>
    <w:rsid w:val="00F9524C"/>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631B"/>
    <w:rsid w:val="00FC7AFE"/>
    <w:rsid w:val="00FD0895"/>
    <w:rsid w:val="00FD70D8"/>
    <w:rsid w:val="00FD783A"/>
    <w:rsid w:val="00FE260B"/>
    <w:rsid w:val="00FE317D"/>
    <w:rsid w:val="00FE4425"/>
    <w:rsid w:val="00FE6E8A"/>
    <w:rsid w:val="00FF17E2"/>
    <w:rsid w:val="00FF1BE2"/>
    <w:rsid w:val="00FF2622"/>
    <w:rsid w:val="00FF3D5C"/>
    <w:rsid w:val="00FF43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92307"/>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 w:type="character" w:customStyle="1" w:styleId="Ttulo20">
    <w:name w:val="Título #2_"/>
    <w:basedOn w:val="Fuentedeprrafopredeter"/>
    <w:link w:val="Ttulo21"/>
    <w:rsid w:val="00527465"/>
    <w:rPr>
      <w:rFonts w:ascii="Bookman Old Style" w:eastAsia="Bookman Old Style" w:hAnsi="Bookman Old Style" w:cs="Bookman Old Style"/>
      <w:shd w:val="clear" w:color="auto" w:fill="FFFFFF"/>
    </w:rPr>
  </w:style>
  <w:style w:type="character" w:customStyle="1" w:styleId="Cuerpodeltexto2">
    <w:name w:val="Cuerpo del texto (2)_"/>
    <w:basedOn w:val="Fuentedeprrafopredeter"/>
    <w:link w:val="Cuerpodeltexto20"/>
    <w:rsid w:val="00527465"/>
    <w:rPr>
      <w:rFonts w:ascii="Bookman Old Style" w:eastAsia="Bookman Old Style" w:hAnsi="Bookman Old Style" w:cs="Bookman Old Style"/>
      <w:sz w:val="19"/>
      <w:szCs w:val="19"/>
      <w:shd w:val="clear" w:color="auto" w:fill="FFFFFF"/>
    </w:rPr>
  </w:style>
  <w:style w:type="character" w:customStyle="1" w:styleId="Ttulo1">
    <w:name w:val="Título #1_"/>
    <w:basedOn w:val="Fuentedeprrafopredeter"/>
    <w:link w:val="Ttulo10"/>
    <w:rsid w:val="00527465"/>
    <w:rPr>
      <w:rFonts w:ascii="Bookman Old Style" w:eastAsia="Bookman Old Style" w:hAnsi="Bookman Old Style" w:cs="Bookman Old Style"/>
      <w:shd w:val="clear" w:color="auto" w:fill="FFFFFF"/>
    </w:rPr>
  </w:style>
  <w:style w:type="paragraph" w:customStyle="1" w:styleId="Ttulo21">
    <w:name w:val="Título #2"/>
    <w:basedOn w:val="Normal"/>
    <w:link w:val="Ttulo20"/>
    <w:rsid w:val="00527465"/>
    <w:pPr>
      <w:widowControl w:val="0"/>
      <w:shd w:val="clear" w:color="auto" w:fill="FFFFFF"/>
      <w:spacing w:after="600" w:line="370" w:lineRule="exact"/>
      <w:outlineLvl w:val="1"/>
    </w:pPr>
    <w:rPr>
      <w:rFonts w:ascii="Bookman Old Style" w:eastAsia="Bookman Old Style" w:hAnsi="Bookman Old Style" w:cs="Bookman Old Style"/>
      <w:sz w:val="22"/>
      <w:szCs w:val="22"/>
      <w:lang w:val="es-GT" w:eastAsia="en-US"/>
    </w:rPr>
  </w:style>
  <w:style w:type="paragraph" w:customStyle="1" w:styleId="Cuerpodeltexto20">
    <w:name w:val="Cuerpo del texto (2)"/>
    <w:basedOn w:val="Normal"/>
    <w:link w:val="Cuerpodeltexto2"/>
    <w:rsid w:val="00527465"/>
    <w:pPr>
      <w:widowControl w:val="0"/>
      <w:shd w:val="clear" w:color="auto" w:fill="FFFFFF"/>
      <w:spacing w:line="293" w:lineRule="exact"/>
      <w:ind w:hanging="360"/>
    </w:pPr>
    <w:rPr>
      <w:rFonts w:ascii="Bookman Old Style" w:eastAsia="Bookman Old Style" w:hAnsi="Bookman Old Style" w:cs="Bookman Old Style"/>
      <w:sz w:val="19"/>
      <w:szCs w:val="19"/>
      <w:lang w:val="es-GT" w:eastAsia="en-US"/>
    </w:rPr>
  </w:style>
  <w:style w:type="paragraph" w:customStyle="1" w:styleId="Ttulo10">
    <w:name w:val="Título #1"/>
    <w:basedOn w:val="Normal"/>
    <w:link w:val="Ttulo1"/>
    <w:rsid w:val="00527465"/>
    <w:pPr>
      <w:widowControl w:val="0"/>
      <w:shd w:val="clear" w:color="auto" w:fill="FFFFFF"/>
      <w:spacing w:line="270" w:lineRule="exact"/>
      <w:ind w:hanging="360"/>
      <w:outlineLvl w:val="0"/>
    </w:pPr>
    <w:rPr>
      <w:rFonts w:ascii="Bookman Old Style" w:eastAsia="Bookman Old Style" w:hAnsi="Bookman Old Style" w:cs="Bookman Old Style"/>
      <w:sz w:val="22"/>
      <w:szCs w:val="22"/>
      <w:lang w:val="es-G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15</Pages>
  <Words>7202</Words>
  <Characters>38509</Characters>
  <Application>Microsoft Office Word</Application>
  <DocSecurity>0</DocSecurity>
  <Lines>736</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115</cp:revision>
  <cp:lastPrinted>2019-04-08T17:06:00Z</cp:lastPrinted>
  <dcterms:created xsi:type="dcterms:W3CDTF">2026-02-19T22:52:00Z</dcterms:created>
  <dcterms:modified xsi:type="dcterms:W3CDTF">2026-02-23T19:15:00Z</dcterms:modified>
</cp:coreProperties>
</file>