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Facilidade na Navegação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importante que a navegação dos usuários seja fluida, para que que mesmo se for a primeira vez do usuário no site, ele consiga tranquilamente navegar.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Propósito nos destaques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Sempre dar prioridade aos produtos nos destaques, para que o usuário sempre esteja ciente de todas as novidades e novas informações sobre os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Clareza 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Páginas sem muita poluição, para que a experiência do usuário for agradável e que ele consiga ir direto ao seu objetivo.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Qualidade nas Fotos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Fotos sempre com a mais alta qualidade possível.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Coerência entre layout 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 feito para refletir o público alvo que quer chegar com os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Detalhes dos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informações dos produtos devem ser detalhadas e para isso deve se ter um conhecimento sobre, os detalhes são essenciais para informar o usuário sobre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Facilidade no Processo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processo para compra deve ser simples e rápido, muitas vezes os clientes acabam desistindo de comprar por este fator.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tem uma originalidade para se diferenciar dos outros, caso contrário, cairia na mesmice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 o protocolo https no site, para maior confiança dos usuários.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Responsivo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funcionando em todos os tipos de plataformas, smartphone ou tablet.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Diferentes formas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Disponíveis todas as formas de pagamento.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de Busca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de busca visível, apresentando os produtos conforme as palavras chaves.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Política de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Política de devolução apresentada com base nas regras da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Política de Trocas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Política de trocas apresentada com base nas regras da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Hospedagem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Hospedagem feita na hostgator, visando ter um suporte 24h para que a plataforma fique online 24/7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algum usuário tenha algum problema ou precise de ajuda, um sistema de atendimento online estará disponível para ele ser atendido, e poderá mandar um email ou ligar para alguém da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Segmentação de produtos por 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Produtos separados por categorias, facilitando o usuário a encontrar mais opções da categoria desejada.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Recomendações baseadas em compras antigas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Contas para o usuário se cadastrar e sempre receber as novidades da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Produtos separados por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Seja o produto um tenis, ou camisetas, ou jaquetas, são todos separados por esses diversos tipos.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 por 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 os produtos para o usuário achar os produtos no tamanho que ele deseja comprar.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por 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 os produtos para o usuário achar os produtos na cor que ele deseja comprar.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 os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o maior conforto do usuário será disponibilizado um acompanhamento do pedido até ele chegar a casa do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carrinho de compras para o usuário adicionar todos os produtos que deseja comprar.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sobre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página contando mais sobre a loja, para os clientes conhecerem ainda mais com quem estão comprando.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Conhecimento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painel com todas as duvidas gerais possíveis, para que os usuários possam esclarecer suas dúvidas o mais rápido possível.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Provador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provador online é uma ferramenta que possibilita o usuário colocar suas medidas para que consiga ver qual o tamanho do produto seria melhor para usar e comprar.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Disponível todos os meios de entregas junto aos correios.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Meio de Entrega Próprio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tem a opção de um meio de entrega próprio para melhorar a experiência do usuário na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Meio de Devolução e Troca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usuário queira trocar ou fazer a devolução do seu produto comprado, terá a opção nova que será feita junto com essa entrega própria, ou seja, poderá trocar e pedir a devolução do produto no mesmo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Opção de favoritar os produtos que deseja comprar no futuro.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Categorias por 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Separar os produtos entre, Masculinos, femininos, infantis.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o cabeçalho em todas as páginas, junto com o campo de busca para facilitar a navegação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Frete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Frete disponível na tela do produto para o usuário conseguir ver o preço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Histórico de todos os produtos 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whatsapp para que o usuário consiga tirar dúvidas ou fazer pedidos direto no Whatsapp.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o status do pedido no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Política de Privacidade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Política de Privacidade com base nas regras e requisitos da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Disponíveis vale compras para presentes.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Vouchers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Vouchers de reembolso para poder usar nas futuras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maps para ver sua localização e o caminho mais rápido para a loja física.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Destaques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Destaques e ofertas principais localizados na página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Garantia sobre os produtos com base nas políticas da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Redes Sociais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Ícones direcionados para as redes sociais da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com todos os produtos novos.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Carrossel de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Carrossel de imagens na página principal para o usuário ver as principais ofertas e promoções.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Rodapé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Rodapé com todas as informações de endereços, número, razão social e CNPJ da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Retirada na 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Opção para compra de produtos com a retirada na Loja.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Cartão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especial para apenas clientes cadastrados e que tem o cartão da loja, com ofertas especiais de produtos e frete.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Trabalhe Conosco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disponível para os usuários poderem mandar currículos.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Atividade Contínua 05</w:t>
    </w:r>
  </w:p>
  <w:p w:rsidR="00000000" w:rsidDel="00000000" w:rsidP="00000000" w:rsidRDefault="00000000" w:rsidRPr="00000000" w14:paraId="000000A7">
    <w:pPr>
      <w:jc w:val="center"/>
      <w:rPr/>
    </w:pPr>
    <w:r w:rsidDel="00000000" w:rsidR="00000000" w:rsidRPr="00000000">
      <w:rPr>
        <w:b w:val="1"/>
        <w:rtl w:val="0"/>
      </w:rPr>
      <w:t xml:space="preserve">2o Semestre - CC 2B NOITE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widowControl w:val="0"/>
      <w:spacing w:line="276" w:lineRule="auto"/>
      <w:ind w:hanging="2"/>
      <w:rPr/>
    </w:pPr>
    <w:r w:rsidDel="00000000" w:rsidR="00000000" w:rsidRPr="00000000">
      <w:rPr>
        <w:rtl w:val="0"/>
      </w:rPr>
    </w:r>
  </w:p>
  <w:tbl>
    <w:tblPr>
      <w:tblStyle w:val="Table2"/>
      <w:tblW w:w="9709.0" w:type="dxa"/>
      <w:jc w:val="center"/>
      <w:tblLayout w:type="fixed"/>
      <w:tblLook w:val="0000"/>
    </w:tblPr>
    <w:tblGrid>
      <w:gridCol w:w="3259"/>
      <w:gridCol w:w="178"/>
      <w:gridCol w:w="3081"/>
      <w:gridCol w:w="682"/>
      <w:gridCol w:w="2509"/>
      <w:tblGridChange w:id="0">
        <w:tblGrid>
          <w:gridCol w:w="3259"/>
          <w:gridCol w:w="178"/>
          <w:gridCol w:w="3081"/>
          <w:gridCol w:w="682"/>
          <w:gridCol w:w="2509"/>
        </w:tblGrid>
      </w:tblGridChange>
    </w:tblGrid>
    <w:t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0">
          <w:pPr>
            <w:spacing w:line="360" w:lineRule="auto"/>
            <w:ind w:left="1" w:hanging="3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</w:rPr>
            <w:drawing>
              <wp:inline distB="0" distT="0" distL="114300" distR="114300">
                <wp:extent cx="2092960" cy="650875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2">
          <w:pPr>
            <w:spacing w:before="120" w:line="240" w:lineRule="auto"/>
            <w:ind w:hanging="2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Engenharia de Software</w:t>
            <w:br w:type="textWrapping"/>
            <w:t xml:space="preserve">Atividade contínua 05</w:t>
          </w:r>
        </w:p>
      </w:tc>
    </w:tr>
  </w:tbl>
  <w:p w:rsidR="00000000" w:rsidDel="00000000" w:rsidP="00000000" w:rsidRDefault="00000000" w:rsidRPr="00000000" w14:paraId="000000A5">
    <w:pPr>
      <w:spacing w:line="240" w:lineRule="auto"/>
      <w:ind w:hanging="2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