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E02F" w14:textId="7EA179A3" w:rsidR="00731AB7" w:rsidRDefault="004E20A0" w:rsidP="006B09B4">
      <w:pPr>
        <w:jc w:val="center"/>
        <w:rPr>
          <w:b/>
          <w:bCs/>
          <w:color w:val="000000"/>
          <w:sz w:val="27"/>
          <w:szCs w:val="27"/>
          <w:u w:val="single"/>
        </w:rPr>
      </w:pPr>
      <w:r w:rsidRPr="004E20A0">
        <w:rPr>
          <w:b/>
          <w:bCs/>
          <w:color w:val="000000"/>
          <w:sz w:val="27"/>
          <w:szCs w:val="27"/>
          <w:u w:val="single"/>
        </w:rPr>
        <w:t xml:space="preserve">Troisième séance du </w:t>
      </w:r>
      <w:r w:rsidRPr="004E20A0">
        <w:rPr>
          <w:b/>
          <w:bCs/>
          <w:color w:val="000000"/>
          <w:sz w:val="27"/>
          <w:szCs w:val="27"/>
          <w:u w:val="single"/>
        </w:rPr>
        <w:t>18</w:t>
      </w:r>
      <w:r w:rsidRPr="004E20A0">
        <w:rPr>
          <w:b/>
          <w:bCs/>
          <w:color w:val="000000"/>
          <w:sz w:val="27"/>
          <w:szCs w:val="27"/>
          <w:u w:val="single"/>
        </w:rPr>
        <w:t xml:space="preserve"> janvier 2024</w:t>
      </w:r>
    </w:p>
    <w:p w14:paraId="4A534AF2" w14:textId="190B0D41" w:rsidR="004E20A0" w:rsidRDefault="004E20A0" w:rsidP="006B09B4">
      <w:pPr>
        <w:jc w:val="both"/>
        <w:rPr>
          <w:b/>
          <w:bCs/>
          <w:color w:val="000000"/>
          <w:sz w:val="27"/>
          <w:szCs w:val="27"/>
          <w:u w:val="single"/>
        </w:rPr>
      </w:pPr>
      <w:r w:rsidRPr="004E20A0">
        <w:rPr>
          <w:b/>
          <w:bCs/>
          <w:color w:val="000000"/>
          <w:sz w:val="27"/>
          <w:szCs w:val="27"/>
          <w:u w:val="single"/>
        </w:rPr>
        <w:t>Travail sur le sol</w:t>
      </w:r>
      <w:r>
        <w:rPr>
          <w:b/>
          <w:bCs/>
          <w:color w:val="000000"/>
          <w:sz w:val="27"/>
          <w:szCs w:val="27"/>
          <w:u w:val="single"/>
        </w:rPr>
        <w:t>é</w:t>
      </w:r>
      <w:r w:rsidRPr="004E20A0">
        <w:rPr>
          <w:b/>
          <w:bCs/>
          <w:color w:val="000000"/>
          <w:sz w:val="27"/>
          <w:szCs w:val="27"/>
          <w:u w:val="single"/>
        </w:rPr>
        <w:t>noïde :</w:t>
      </w:r>
    </w:p>
    <w:p w14:paraId="0AC25C58" w14:textId="58082CA3" w:rsidR="004E20A0" w:rsidRDefault="006B09B4" w:rsidP="006B09B4">
      <w:pPr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42DA0BB4" wp14:editId="5C780165">
            <wp:simplePos x="0" y="0"/>
            <wp:positionH relativeFrom="column">
              <wp:posOffset>33020</wp:posOffset>
            </wp:positionH>
            <wp:positionV relativeFrom="paragraph">
              <wp:posOffset>55245</wp:posOffset>
            </wp:positionV>
            <wp:extent cx="1838325" cy="2126615"/>
            <wp:effectExtent l="0" t="0" r="9525" b="6985"/>
            <wp:wrapSquare wrapText="bothSides"/>
            <wp:docPr id="15354257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25791" name="Image 15354257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383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E20A0" w:rsidRPr="004E20A0">
        <w:rPr>
          <w:color w:val="000000"/>
          <w:sz w:val="27"/>
          <w:szCs w:val="27"/>
        </w:rPr>
        <w:t>Au d</w:t>
      </w:r>
      <w:r w:rsidR="004E20A0">
        <w:rPr>
          <w:color w:val="000000"/>
          <w:sz w:val="27"/>
          <w:szCs w:val="27"/>
        </w:rPr>
        <w:t>é</w:t>
      </w:r>
      <w:r w:rsidR="004E20A0" w:rsidRPr="004E20A0">
        <w:rPr>
          <w:color w:val="000000"/>
          <w:sz w:val="27"/>
          <w:szCs w:val="27"/>
        </w:rPr>
        <w:t>but de la s</w:t>
      </w:r>
      <w:r w:rsidR="004E20A0">
        <w:rPr>
          <w:color w:val="000000"/>
          <w:sz w:val="27"/>
          <w:szCs w:val="27"/>
        </w:rPr>
        <w:t>é</w:t>
      </w:r>
      <w:r w:rsidR="004E20A0" w:rsidRPr="004E20A0">
        <w:rPr>
          <w:color w:val="000000"/>
          <w:sz w:val="27"/>
          <w:szCs w:val="27"/>
        </w:rPr>
        <w:t xml:space="preserve">ance nous avons </w:t>
      </w:r>
      <w:r w:rsidR="008C41B4" w:rsidRPr="004E20A0">
        <w:rPr>
          <w:color w:val="000000"/>
          <w:sz w:val="27"/>
          <w:szCs w:val="27"/>
        </w:rPr>
        <w:t>travaillé</w:t>
      </w:r>
      <w:r w:rsidR="004E20A0" w:rsidRPr="004E20A0">
        <w:rPr>
          <w:color w:val="000000"/>
          <w:sz w:val="27"/>
          <w:szCs w:val="27"/>
        </w:rPr>
        <w:t xml:space="preserve"> a deux sur </w:t>
      </w:r>
      <w:r w:rsidR="008C41B4" w:rsidRPr="004E20A0">
        <w:rPr>
          <w:color w:val="000000"/>
          <w:sz w:val="27"/>
          <w:szCs w:val="27"/>
        </w:rPr>
        <w:t>les solénoïdes</w:t>
      </w:r>
      <w:r w:rsidR="004E20A0">
        <w:rPr>
          <w:color w:val="000000"/>
          <w:sz w:val="27"/>
          <w:szCs w:val="27"/>
        </w:rPr>
        <w:t>. On a d’</w:t>
      </w:r>
      <w:r w:rsidR="008C41B4">
        <w:rPr>
          <w:color w:val="000000"/>
          <w:sz w:val="27"/>
          <w:szCs w:val="27"/>
        </w:rPr>
        <w:t>abord</w:t>
      </w:r>
      <w:r w:rsidR="004E20A0">
        <w:rPr>
          <w:color w:val="000000"/>
          <w:sz w:val="27"/>
          <w:szCs w:val="27"/>
        </w:rPr>
        <w:t xml:space="preserve"> </w:t>
      </w:r>
      <w:r w:rsidR="008C41B4">
        <w:rPr>
          <w:color w:val="000000"/>
          <w:sz w:val="27"/>
          <w:szCs w:val="27"/>
        </w:rPr>
        <w:t>commencé</w:t>
      </w:r>
      <w:r w:rsidR="004E20A0">
        <w:rPr>
          <w:color w:val="000000"/>
          <w:sz w:val="27"/>
          <w:szCs w:val="27"/>
        </w:rPr>
        <w:t xml:space="preserve"> </w:t>
      </w:r>
      <w:r w:rsidR="008C41B4">
        <w:rPr>
          <w:color w:val="000000"/>
          <w:sz w:val="27"/>
          <w:szCs w:val="27"/>
        </w:rPr>
        <w:t>à</w:t>
      </w:r>
      <w:r w:rsidR="004E20A0">
        <w:rPr>
          <w:color w:val="000000"/>
          <w:sz w:val="27"/>
          <w:szCs w:val="27"/>
        </w:rPr>
        <w:t xml:space="preserve"> travailler sur le code, ayant pour objectif de possiblement ajouter d’autres boutons avec des </w:t>
      </w:r>
      <w:r w:rsidR="008C41B4">
        <w:rPr>
          <w:color w:val="000000"/>
          <w:sz w:val="27"/>
          <w:szCs w:val="27"/>
        </w:rPr>
        <w:t>fonctionnalités</w:t>
      </w:r>
      <w:r w:rsidR="004E20A0">
        <w:rPr>
          <w:color w:val="000000"/>
          <w:sz w:val="27"/>
          <w:szCs w:val="27"/>
        </w:rPr>
        <w:t xml:space="preserve"> différentes pour le solénoïde (exemple : </w:t>
      </w:r>
      <w:r w:rsidR="008C41B4">
        <w:rPr>
          <w:color w:val="000000"/>
          <w:sz w:val="27"/>
          <w:szCs w:val="27"/>
        </w:rPr>
        <w:t>implémenter</w:t>
      </w:r>
      <w:r w:rsidR="004E20A0">
        <w:rPr>
          <w:color w:val="000000"/>
          <w:sz w:val="27"/>
          <w:szCs w:val="27"/>
        </w:rPr>
        <w:t xml:space="preserve"> un bouton pour donner </w:t>
      </w:r>
      <w:r w:rsidR="008C41B4">
        <w:rPr>
          <w:color w:val="000000"/>
          <w:sz w:val="27"/>
          <w:szCs w:val="27"/>
        </w:rPr>
        <w:t>plusieurs cous</w:t>
      </w:r>
      <w:r w:rsidR="004E20A0">
        <w:rPr>
          <w:color w:val="000000"/>
          <w:sz w:val="27"/>
          <w:szCs w:val="27"/>
        </w:rPr>
        <w:t xml:space="preserve"> avec le </w:t>
      </w:r>
      <w:r w:rsidR="008C41B4">
        <w:rPr>
          <w:color w:val="000000"/>
          <w:sz w:val="27"/>
          <w:szCs w:val="27"/>
        </w:rPr>
        <w:t>solénoïde</w:t>
      </w:r>
      <w:r w:rsidR="004E20A0">
        <w:rPr>
          <w:color w:val="000000"/>
          <w:sz w:val="27"/>
          <w:szCs w:val="27"/>
        </w:rPr>
        <w:t xml:space="preserve"> en une fois ). On doit donc le connecter </w:t>
      </w:r>
      <w:r w:rsidR="008C41B4">
        <w:rPr>
          <w:color w:val="000000"/>
          <w:sz w:val="27"/>
          <w:szCs w:val="27"/>
        </w:rPr>
        <w:t>à</w:t>
      </w:r>
      <w:r w:rsidR="004E20A0">
        <w:rPr>
          <w:color w:val="000000"/>
          <w:sz w:val="27"/>
          <w:szCs w:val="27"/>
        </w:rPr>
        <w:t xml:space="preserve"> l’aide de la carte </w:t>
      </w:r>
      <w:r w:rsidR="008C41B4">
        <w:rPr>
          <w:color w:val="000000"/>
          <w:sz w:val="27"/>
          <w:szCs w:val="27"/>
        </w:rPr>
        <w:t>Arduino</w:t>
      </w:r>
      <w:r w:rsidR="004E20A0">
        <w:rPr>
          <w:color w:val="000000"/>
          <w:sz w:val="27"/>
          <w:szCs w:val="27"/>
        </w:rPr>
        <w:t xml:space="preserve"> et non en connexion direct entre la pile et le solénoïde. Cependant en codant cette </w:t>
      </w:r>
      <w:r w:rsidR="008C41B4">
        <w:rPr>
          <w:color w:val="000000"/>
          <w:sz w:val="27"/>
          <w:szCs w:val="27"/>
        </w:rPr>
        <w:t>fonctionnalité</w:t>
      </w:r>
      <w:r w:rsidR="004E20A0">
        <w:rPr>
          <w:color w:val="000000"/>
          <w:sz w:val="27"/>
          <w:szCs w:val="27"/>
        </w:rPr>
        <w:t xml:space="preserve"> on a </w:t>
      </w:r>
      <w:r w:rsidR="008C41B4">
        <w:rPr>
          <w:color w:val="000000"/>
          <w:sz w:val="27"/>
          <w:szCs w:val="27"/>
        </w:rPr>
        <w:t>rencontré</w:t>
      </w:r>
      <w:r w:rsidR="004E20A0">
        <w:rPr>
          <w:color w:val="000000"/>
          <w:sz w:val="27"/>
          <w:szCs w:val="27"/>
        </w:rPr>
        <w:t xml:space="preserve"> un effet de rebond que nous avons résolu en ajoutant un </w:t>
      </w:r>
      <w:r w:rsidR="008C41B4">
        <w:rPr>
          <w:color w:val="000000"/>
          <w:sz w:val="27"/>
          <w:szCs w:val="27"/>
        </w:rPr>
        <w:t>délai</w:t>
      </w:r>
      <w:r w:rsidR="004E20A0">
        <w:rPr>
          <w:color w:val="000000"/>
          <w:sz w:val="27"/>
          <w:szCs w:val="27"/>
        </w:rPr>
        <w:t xml:space="preserve">. Cependant si cela n’est pas suffisant on ajoutera un condensateur en </w:t>
      </w:r>
      <w:r w:rsidR="008C41B4">
        <w:rPr>
          <w:color w:val="000000"/>
          <w:sz w:val="27"/>
          <w:szCs w:val="27"/>
        </w:rPr>
        <w:t>parallèle</w:t>
      </w:r>
      <w:r w:rsidR="004E20A0">
        <w:rPr>
          <w:color w:val="000000"/>
          <w:sz w:val="27"/>
          <w:szCs w:val="27"/>
        </w:rPr>
        <w:t>.</w:t>
      </w:r>
    </w:p>
    <w:p w14:paraId="7B747869" w14:textId="35FED59D" w:rsidR="004E20A0" w:rsidRDefault="004E20A0" w:rsidP="006B09B4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Ensuite on fait </w:t>
      </w:r>
      <w:r w:rsidR="008C41B4">
        <w:rPr>
          <w:color w:val="000000"/>
          <w:sz w:val="27"/>
          <w:szCs w:val="27"/>
        </w:rPr>
        <w:t>les soudures</w:t>
      </w:r>
      <w:r>
        <w:rPr>
          <w:color w:val="000000"/>
          <w:sz w:val="27"/>
          <w:szCs w:val="27"/>
        </w:rPr>
        <w:t xml:space="preserve"> </w:t>
      </w:r>
      <w:r w:rsidR="008C41B4">
        <w:rPr>
          <w:color w:val="000000"/>
          <w:sz w:val="27"/>
          <w:szCs w:val="27"/>
        </w:rPr>
        <w:t>des connexions</w:t>
      </w:r>
      <w:r>
        <w:rPr>
          <w:color w:val="000000"/>
          <w:sz w:val="27"/>
          <w:szCs w:val="27"/>
        </w:rPr>
        <w:t xml:space="preserve"> et ajouté un une connexion a une source 12V. </w:t>
      </w:r>
    </w:p>
    <w:p w14:paraId="1EFE8043" w14:textId="16BA0EBA" w:rsidR="006B09B4" w:rsidRDefault="006B09B4" w:rsidP="006B09B4">
      <w:pPr>
        <w:jc w:val="both"/>
        <w:rPr>
          <w:color w:val="000000"/>
          <w:sz w:val="27"/>
          <w:szCs w:val="27"/>
        </w:rPr>
      </w:pPr>
    </w:p>
    <w:p w14:paraId="590E99A7" w14:textId="1B209DD3" w:rsidR="004E20A0" w:rsidRDefault="004E20A0" w:rsidP="006B09B4">
      <w:pPr>
        <w:jc w:val="both"/>
        <w:rPr>
          <w:color w:val="000000"/>
          <w:sz w:val="27"/>
          <w:szCs w:val="27"/>
        </w:rPr>
      </w:pPr>
      <w:r w:rsidRPr="004E20A0">
        <w:rPr>
          <w:b/>
          <w:bCs/>
          <w:color w:val="000000"/>
          <w:sz w:val="27"/>
          <w:szCs w:val="27"/>
          <w:u w:val="single"/>
        </w:rPr>
        <w:t>Travail sur l</w:t>
      </w:r>
      <w:r>
        <w:rPr>
          <w:b/>
          <w:bCs/>
          <w:color w:val="000000"/>
          <w:sz w:val="27"/>
          <w:szCs w:val="27"/>
          <w:u w:val="single"/>
        </w:rPr>
        <w:t>’axe</w:t>
      </w:r>
      <w:r w:rsidRPr="004E20A0">
        <w:rPr>
          <w:b/>
          <w:bCs/>
          <w:color w:val="000000"/>
          <w:sz w:val="27"/>
          <w:szCs w:val="27"/>
          <w:u w:val="single"/>
        </w:rPr>
        <w:t>:</w:t>
      </w:r>
    </w:p>
    <w:p w14:paraId="746DA513" w14:textId="4E22F866" w:rsidR="004E20A0" w:rsidRDefault="004E20A0" w:rsidP="006B09B4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On a donc lors de cette </w:t>
      </w:r>
      <w:r w:rsidR="008C41B4">
        <w:rPr>
          <w:color w:val="000000"/>
          <w:sz w:val="27"/>
          <w:szCs w:val="27"/>
        </w:rPr>
        <w:t>séance</w:t>
      </w:r>
      <w:r>
        <w:rPr>
          <w:color w:val="000000"/>
          <w:sz w:val="27"/>
          <w:szCs w:val="27"/>
        </w:rPr>
        <w:t xml:space="preserve"> travailler sur la </w:t>
      </w:r>
      <w:r w:rsidR="008C41B4">
        <w:rPr>
          <w:color w:val="000000"/>
          <w:sz w:val="27"/>
          <w:szCs w:val="27"/>
        </w:rPr>
        <w:t>modélisation</w:t>
      </w:r>
      <w:r>
        <w:rPr>
          <w:color w:val="000000"/>
          <w:sz w:val="27"/>
          <w:szCs w:val="27"/>
        </w:rPr>
        <w:t xml:space="preserve"> 3D de 3 parties qui </w:t>
      </w:r>
      <w:r w:rsidR="008C41B4">
        <w:rPr>
          <w:color w:val="000000"/>
          <w:sz w:val="27"/>
          <w:szCs w:val="27"/>
        </w:rPr>
        <w:t>permettrai</w:t>
      </w:r>
      <w:r>
        <w:rPr>
          <w:color w:val="000000"/>
          <w:sz w:val="27"/>
          <w:szCs w:val="27"/>
        </w:rPr>
        <w:t xml:space="preserve"> de construire</w:t>
      </w:r>
      <w:r w:rsidR="008C41B4">
        <w:rPr>
          <w:color w:val="000000"/>
          <w:sz w:val="27"/>
          <w:szCs w:val="27"/>
        </w:rPr>
        <w:t xml:space="preserve"> l’axe. Une partie mobile qui se déplace sur l’axe, une partie fixe dans laquelle se trouve le moteur et une autre partie fixe qui sert de fixation.</w:t>
      </w:r>
    </w:p>
    <w:p w14:paraId="36A1F3EB" w14:textId="12E7AA2B" w:rsidR="008C41B4" w:rsidRPr="004E20A0" w:rsidRDefault="008C41B4" w:rsidP="006B09B4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 ce qui concerne le contrôle des déplacements, plutôt que d’utiliser un potentiomètre linéaire, on a opté suivant les conseils du tuteur de plutôt utiliser deux boutons qui permettrai de se déplacer soit à gauche soit à droite. On a donc soudé des connexions entre les boutons puis connecter à la carte. On a donc </w:t>
      </w:r>
      <w:r w:rsidR="006B09B4">
        <w:rPr>
          <w:color w:val="000000"/>
          <w:sz w:val="27"/>
          <w:szCs w:val="27"/>
        </w:rPr>
        <w:t>modifié</w:t>
      </w:r>
      <w:r>
        <w:rPr>
          <w:color w:val="000000"/>
          <w:sz w:val="27"/>
          <w:szCs w:val="27"/>
        </w:rPr>
        <w:t xml:space="preserve"> le code du potentiomètre pour utiliser deux boutons. </w:t>
      </w:r>
    </w:p>
    <w:p w14:paraId="44977372" w14:textId="77777777" w:rsidR="004E20A0" w:rsidRPr="004E20A0" w:rsidRDefault="004E20A0" w:rsidP="004E20A0">
      <w:pPr>
        <w:rPr>
          <w:color w:val="000000"/>
          <w:sz w:val="27"/>
          <w:szCs w:val="27"/>
        </w:rPr>
      </w:pPr>
    </w:p>
    <w:sectPr w:rsidR="004E20A0" w:rsidRPr="004E20A0" w:rsidSect="0059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A0"/>
    <w:rsid w:val="00347AD6"/>
    <w:rsid w:val="004E20A0"/>
    <w:rsid w:val="005939B9"/>
    <w:rsid w:val="006B09B4"/>
    <w:rsid w:val="00731AB7"/>
    <w:rsid w:val="008C3C48"/>
    <w:rsid w:val="008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6843"/>
  <w15:chartTrackingRefBased/>
  <w15:docId w15:val="{D2045D6D-E819-43DB-AAEE-D0554CD7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8C41B4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Garoux Ewan</dc:creator>
  <cp:keywords/>
  <dc:description/>
  <cp:lastModifiedBy>Garoux Ewan</cp:lastModifiedBy>
  <cp:revision>1</cp:revision>
  <dcterms:created xsi:type="dcterms:W3CDTF">2024-01-18T12:17:00Z</dcterms:created>
  <dcterms:modified xsi:type="dcterms:W3CDTF">2024-01-18T12:54:00Z</dcterms:modified>
</cp:coreProperties>
</file>