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Работа с пользователями: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Создание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Авторизация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Магазин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Добавление товара в магазин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товара из магазина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Категория товара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Товар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Характеристики товара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Импорт товаров из файла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Заказы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Добавление товаров в заказ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Проверка наличия в магазине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товаров из заказа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заказа целиком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Оформление заказа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Корректировка остатка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Расчет цены заказа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Рассылка уведомлений по почте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Переменные окружения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dstrike w:val="false"/>
        <w:strike w:val="fals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1</Pages>
  <Words>101</Words>
  <Characters>513</Characters>
  <CharactersWithSpaces>550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2023-10-09T22:40:44Z</dcterms:created>
  <dc:creator/>
  <dc:description/>
  <dc:language>ru-RU</dc:language>
  <cp:lastModifiedBy/>
  <dcterms:modified xsi:type="dcterms:W3CDTF">2023-10-10T22:36:56Z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