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DF5C57">
      <w:r>
        <w:t xml:space="preserve">Зазвичай, те що ми робимо, називають «обслуговування комп’ютерів». Але </w:t>
      </w:r>
      <w:r w:rsidR="007A7C2A">
        <w:t>це</w:t>
      </w:r>
      <w:bookmarkStart w:id="0" w:name="_GoBack"/>
      <w:bookmarkEnd w:id="0"/>
      <w:r>
        <w:t xml:space="preserve"> не зовсім вірно. Звісно, ми обслуговуємо комп’ютери, але то тільки частина нашої роботи.  Інформаційна інфраструктура складається з локальної мережі, комп’ютерів, серверів, принтерів, систем відеоспостереження, програмного забезпечення, хмарних сервісів, віддалених офісів й таке інше. </w:t>
      </w:r>
    </w:p>
    <w:p w:rsidR="00507B1F" w:rsidRDefault="00507B1F">
      <w:r>
        <w:t>Вся ця сукупність існує для того, що б працювали сервіси, які необхідні клієнту для ведення бізнесу.</w:t>
      </w:r>
    </w:p>
    <w:p w:rsidR="00507B1F" w:rsidRDefault="00507B1F">
      <w:r>
        <w:t xml:space="preserve">Ми робимо так, що б все це працювало. </w:t>
      </w:r>
    </w:p>
    <w:p w:rsidR="00A803D7" w:rsidRPr="00A803D7" w:rsidRDefault="00A803D7">
      <w:r>
        <w:t xml:space="preserve">Взагалі те, чим ми займаємось, називається </w:t>
      </w:r>
      <w:r>
        <w:rPr>
          <w:lang w:val="en-US"/>
        </w:rPr>
        <w:t>IT</w:t>
      </w:r>
      <w:r w:rsidRPr="00A803D7">
        <w:t>-аутсорсінг (</w:t>
      </w:r>
      <w:r>
        <w:rPr>
          <w:lang w:val="en-US"/>
        </w:rPr>
        <w:t>it</w:t>
      </w:r>
      <w:r w:rsidRPr="00A803D7">
        <w:t>-</w:t>
      </w:r>
      <w:r>
        <w:rPr>
          <w:lang w:val="en-US"/>
        </w:rPr>
        <w:t>outsourcing</w:t>
      </w:r>
      <w:r w:rsidRPr="00A803D7">
        <w:t>)</w:t>
      </w:r>
      <w:r>
        <w:t>.  Ми можемо виконати разове замовлення. Цей спосіб обслуговування називається «інцидентним». Або можемо обслуговувати клієнта на постійній основі. Це буде «абонентське обслуговування».</w:t>
      </w:r>
    </w:p>
    <w:p w:rsidR="00464EB4" w:rsidRDefault="00464EB4"/>
    <w:p w:rsidR="00464EB4" w:rsidRDefault="00464EB4">
      <w:r>
        <w:t>Абонентське обслуговування.</w:t>
      </w:r>
    </w:p>
    <w:p w:rsidR="00464EB4" w:rsidRDefault="00464EB4"/>
    <w:p w:rsidR="00464EB4" w:rsidRDefault="0057186A" w:rsidP="00464EB4">
      <w:pPr>
        <w:pStyle w:val="a3"/>
        <w:numPr>
          <w:ilvl w:val="0"/>
          <w:numId w:val="1"/>
        </w:numPr>
      </w:pPr>
      <w:r>
        <w:t>Н</w:t>
      </w:r>
      <w:r w:rsidR="00D44E40">
        <w:t>аша відповідальність – безперебійне функціонування вашої інформаційної інфраструктури</w:t>
      </w:r>
      <w:r w:rsidR="00464EB4">
        <w:t>;</w:t>
      </w:r>
    </w:p>
    <w:p w:rsidR="00D44E40" w:rsidRDefault="00D44E40" w:rsidP="00464EB4">
      <w:pPr>
        <w:pStyle w:val="a3"/>
        <w:numPr>
          <w:ilvl w:val="0"/>
          <w:numId w:val="1"/>
        </w:numPr>
      </w:pPr>
      <w:r>
        <w:t>фіксована абонентська плата;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необмежена кількість термінових (аварійних) виїздів;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кількість профілактичних виїздів визначається потребами інфраструктури;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реакція на запит протягом п’ятнадцяти хвилин;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беремо на себе стосунки з комунікаційними провайдерами, сервіс-центрами та постачальниками;</w:t>
      </w:r>
    </w:p>
    <w:p w:rsidR="00464EB4" w:rsidRDefault="00464EB4" w:rsidP="00464EB4">
      <w:pPr>
        <w:pStyle w:val="a3"/>
      </w:pPr>
    </w:p>
    <w:p w:rsidR="00D44E40" w:rsidRDefault="00D44E40" w:rsidP="00D44E40">
      <w:r>
        <w:t>Інцидентне обслуговування</w:t>
      </w:r>
    </w:p>
    <w:p w:rsidR="0057186A" w:rsidRDefault="0057186A" w:rsidP="0057186A">
      <w:pPr>
        <w:pStyle w:val="a3"/>
        <w:numPr>
          <w:ilvl w:val="0"/>
          <w:numId w:val="1"/>
        </w:numPr>
      </w:pPr>
      <w:r>
        <w:t>Наша відповідальність  – якісне виконання вашого запиту;</w:t>
      </w:r>
    </w:p>
    <w:p w:rsidR="00D44E40" w:rsidRDefault="00D44E40" w:rsidP="00D44E40">
      <w:pPr>
        <w:pStyle w:val="a3"/>
        <w:numPr>
          <w:ilvl w:val="0"/>
          <w:numId w:val="1"/>
        </w:numPr>
      </w:pPr>
      <w:r>
        <w:t>погодинна оплата праці фахівця;</w:t>
      </w:r>
    </w:p>
    <w:p w:rsidR="00DF5C57" w:rsidRDefault="004E4BFE" w:rsidP="00D44E40">
      <w:pPr>
        <w:pStyle w:val="a3"/>
        <w:numPr>
          <w:ilvl w:val="0"/>
          <w:numId w:val="1"/>
        </w:numPr>
      </w:pPr>
      <w:r>
        <w:t>консультації та рекомендації щодо оптимізації інформаційної інфраструктури.</w:t>
      </w:r>
      <w:r w:rsidR="00D44E40">
        <w:tab/>
      </w:r>
    </w:p>
    <w:p w:rsidR="00D44E40" w:rsidRPr="00DF5C57" w:rsidRDefault="00D44E40"/>
    <w:sectPr w:rsidR="00D44E40" w:rsidRPr="00DF5C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300DF"/>
    <w:multiLevelType w:val="hybridMultilevel"/>
    <w:tmpl w:val="786058EE"/>
    <w:lvl w:ilvl="0" w:tplc="41DC2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51"/>
    <w:rsid w:val="00464EB4"/>
    <w:rsid w:val="004E4BFE"/>
    <w:rsid w:val="00507B1F"/>
    <w:rsid w:val="0057186A"/>
    <w:rsid w:val="005A320D"/>
    <w:rsid w:val="00625851"/>
    <w:rsid w:val="007A7C2A"/>
    <w:rsid w:val="00A64D26"/>
    <w:rsid w:val="00A803D7"/>
    <w:rsid w:val="00AA4DCE"/>
    <w:rsid w:val="00D44E40"/>
    <w:rsid w:val="00DF5C57"/>
    <w:rsid w:val="00E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6B26"/>
  <w15:chartTrackingRefBased/>
  <w15:docId w15:val="{5CBD2B51-6F53-44E2-99A0-2787A3A6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7</cp:revision>
  <dcterms:created xsi:type="dcterms:W3CDTF">2018-08-23T14:29:00Z</dcterms:created>
  <dcterms:modified xsi:type="dcterms:W3CDTF">2018-12-02T09:47:00Z</dcterms:modified>
</cp:coreProperties>
</file>