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猜牌口诀：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很早打中、发、白，当有做</w:t>
      </w:r>
      <w:r>
        <w:rPr>
          <w:rFonts w:ascii="宋体" w:hAnsi="宋体" w:eastAsia="宋体" w:cs="宋体"/>
          <w:sz w:val="24"/>
          <w:szCs w:val="24"/>
          <w:highlight w:val="yellow"/>
        </w:rPr>
        <w:t>平和</w:t>
      </w:r>
      <w:r>
        <w:rPr>
          <w:rFonts w:ascii="宋体" w:hAnsi="宋体" w:eastAsia="宋体" w:cs="宋体"/>
          <w:sz w:val="24"/>
          <w:szCs w:val="24"/>
        </w:rPr>
        <w:t>的企图。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在打过二、三、四、五、六、七、八之后，</w:t>
      </w:r>
      <w:r>
        <w:rPr>
          <w:rFonts w:ascii="宋体" w:hAnsi="宋体" w:eastAsia="宋体" w:cs="宋体"/>
          <w:sz w:val="24"/>
          <w:szCs w:val="24"/>
          <w:highlight w:val="yellow"/>
        </w:rPr>
        <w:t>打幺、九，非拆搭，即去衍张</w:t>
      </w:r>
      <w:r>
        <w:rPr>
          <w:rFonts w:ascii="宋体" w:hAnsi="宋体" w:eastAsia="宋体" w:cs="宋体"/>
          <w:sz w:val="24"/>
          <w:szCs w:val="24"/>
        </w:rPr>
        <w:t>。(3)拆两头搭子，不是有做一色的嫌疑，就是大幺对子很多。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先打一，后打二，紧防三、六。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先打九，后打八，紧防四、七。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开大幺对，有好搭。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想吃不吃，必有同样的牌多张。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想碰不碰，不必防其碰大幺。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麻将头，不要三、四、六、七。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嵌二、八是上好搭子。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牌将完，需防半熟牌张。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幺、九少见，必有对子。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临危(指有大牌或将抓完时)而打生张，手中必有大牌。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打牌不顾一色，居心不良。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打广东麻将十三句口诀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1：如果手中1万有一张，2万有一对这种牌型，别人丢了3万，如有混就不要吃(吃听张除外）；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2：牌局一直不胡，不要动牌，要打牌池熟张，牌动就有放大牌的可能；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3：单吊的牌不要只吊一张都没有见过的张，最好吊两头都可以碰掉的牌，外面见一张子的或者是风子；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4：下家丢8、9万，可能手中还有4、7万，打4、7万要小心一点；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5：外面的风子除了东风以外全都见了，就不能打了，有人要杠开，至少看了二轮再打；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6：147，258的麻将规则：下家丢乐1万，3、4、7万就千万不能吃，2、5万就要吃；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7：开始几轮，除嵌张、边张外，两头张最好不吃，先上别的张，等上家再拿到这种牌时，他还会打下来；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8：外面有人7万碰掉，8万再见二张，9万很有可能有人碰；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9：开始几轮，有人丢东风，手中有东风和西风，要先丢掉西风，因为有可能有人拿西风做对，别人丢了，你将被轮出一轮，东风还可能拿对；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10：牌过半，上家落风子就不要碰(碰听张除外)；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11：自己没有混听张，比如说2、5万，上家丢了2、5万，如果你吃了可听2、5、8，所以没有必要吃；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12：牌开始时先丢荡张，再丢风子，但是手中风子不可超过二张；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13：下家丢3、8万，可能手握3、5、6、8万，打4、7万要小心一点。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打麻将十三句技巧口诀麻将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口诀一：开始几圈，有人丢东风，手中有东西风，要先丢西风，因有可能有人拿西风对，别人丢你将被轮；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麻将口诀二：外面风子除东风外全都见了，不能打，有可能要杠开，至少看二圈再打；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麻将口诀三：外面有7万碰掉，8万见二张，9万基本上有人碰；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麻将口诀四：147，258规则：下家丢1万，3、4、7万基本不吃，2、5万可能要吃；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麻将口诀五：牌过半旬，上家开始落风子，不要碰(碰听张除外)；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麻将口诀六：开始几圈，除嵌张、边张外，两头张最好不吃，先上别的张，等上家再拿到这种牌时，他还会打下来；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麻将口诀七：手中有1万一张，2万一对这种牌型，别人丢3万，如有混(百搭)不要吃(吃听张外)；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麻将口诀八：牌局一直不胡，最好不要动牌，要打熟张，牌一动就有吃大牌的可能；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麻将口诀九：下家丢3、8万，有可能手握3、5、6、8万，打4、7万要小心一点；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麻将口诀十：下家丢8、9万，有可能手中还有4、7万，打4、7万要小心一点；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麻将口诀十一：牌开始时先丢荡张，再丢风子，但是手中风子不可超过二张；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麻将口诀十二：自己无混(百搭)听张，比如2、5万，上家丢2、5万，如果你吃了可听2、5、8，没有必要吃；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麻将口诀十三：单吊不要吊一张都没有见过的张，最好吊两头都碰掉，外面见一张的张子或风子。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必胜口诀揭秘：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口诀一:搭子少丢边张，搭子多丢中张。(前局)术语说明:(1)前局:是指每家摸的牌数在5张以下，或海底张数20张以内。(2)搭子:23万 45筒 44索 567万 东东东 ...等(3)搭子少: 4 组以下算少(4)边张:1.2.8.9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口诀二:搭子太多拆排顺序。坎边-&gt;中对-&gt;中坎-&gt;中搭。(前局)术语说明:(1)前局:是指每家摸的牌数在5张以下，或海底张数20张以内。(2)搭子:23万 45筒 44索 567万 东东东 ...等(3)搭子太多: 7-8 组以上算太多(4)坎张:89,12(4)坎张:89,12(5)中对:33,44,55,66,77(6)中坎:35,46,57(7)中搭:45,56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口诀三:第一、二轮即打中张，表示该家可能牌好或有很多字牌、幺九牌的对子。术语说明:(1)中张:3,4,5,6,7(2)搭子:23万 45筒 44索 567万 东东东 ...等(3)字牌:东,南,中...等(4)幺九:1,9(5)对子:11,22,33,东东...等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口诀四:组搭子尽量以上家打过的牌之附近为主。(前局)Exp:上家打3万，下次容易进牌的搭子(12,24,34,45)万。因下次1.2.3万皆是上家容易再打的牌。术语说明:(1)前局:是指每家摸的牌数在5张以下，或海底张数20张以内。(2)搭子:23万 45筒 44索 567万 东东东 ...等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口诀五:跟牌不过三。(中局)如对家，上家都打相同的牌，且无人吃碰，到你打牌时，切勿再打相同的牌，因被下家吃碰牌的机率，将大大提高.(盯下家:胜利的基本条件)术语说明:(1)中局:是指每家摸的牌数在6-7张以下，或海底张数24-31张。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口诀六:进牌要容易尽量留边搭。(中局)术语说明:(1)中局:是指每家摸的牌数在6-7张以下，或海底张数24-31张。(2)边搭:23,78(万,筒,索)或字牌。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口诀七:吊牌:打4吊1,7.打5吊2,8.(中局)术语说明:(1)中局:是指每家摸的牌数在6-7张以下，或海底张数24-31张。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口诀八:恶碰(明杠)。(中局)例:碰(明杠)3万，那1.2.4万就可能拆掉打出来，一来可以做搭子吃牌，二来又可让他家必须硬拆掉一组搭子，使听牌速度减慢。术语说明:(1)中局:是指每家摸的牌数在6-7张以下，或海底张数24-31张。(2)搭子:23万 45筒 44索 567万 东东东 ...等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口诀九:后局他家打生张，附近皆危险。(后局)说明:假设有一家摸进牌后，从牌中抽出一张海底不见的生牌(张)打出去，并且犹豫一下，此人一来可能听牌，二来还可能听附近的牌(非绝对)。例:打4万,可能听2,3,5,6万术语说明:(1)后局:是指每家摸的牌数在8张以上。或海底张数32张以上。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口诀十:后局他家吃碰打邻牌。听牌。(后局)说明:假设有一家吃碰牌后，并打邻近的一张牌，此人可能听牌。术语说明:(1)后局:是指每家摸的牌数在8张以上，或海底张数32张以上。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口诀十一:想多牌就多听边张，熟张或自己曾打过的牌。(后局)** 如想自摸,则另当别论 **术语说明:(1)后局:是指每家摸的牌数在8张以上，或海底张数32张以上。(2)边张:1.2.8.9...等(3)熟张:海底常见的牌。(虽然胡牌张数减少，但他家放枪的机率很高)</w:t>
      </w: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Style w:val="4"/>
          <w:rFonts w:hint="eastAsia" w:cs="宋体"/>
          <w:sz w:val="24"/>
          <w:szCs w:val="24"/>
          <w:lang w:val="en-US" w:eastAsia="zh-CN"/>
        </w:rPr>
      </w:pPr>
      <w:r>
        <w:rPr>
          <w:rStyle w:val="4"/>
          <w:rFonts w:hint="eastAsia" w:cs="宋体"/>
          <w:sz w:val="24"/>
          <w:szCs w:val="24"/>
          <w:lang w:val="en-US" w:eastAsia="zh-CN"/>
        </w:rPr>
        <w:t>口诀十二:后局不过水。术语说明:(1)后局:是指每家摸的牌数在8张以上，或海底张数32张以上。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1C1D4"/>
    <w:multiLevelType w:val="singleLevel"/>
    <w:tmpl w:val="59C1C1D4"/>
    <w:lvl w:ilvl="0" w:tentative="0">
      <w:start w:val="1"/>
      <w:numFmt w:val="decimal"/>
      <w:suff w:val="nothing"/>
      <w:lvlText w:val="(%1)"/>
      <w:lvlJc w:val="left"/>
    </w:lvl>
  </w:abstractNum>
  <w:abstractNum w:abstractNumId="1">
    <w:nsid w:val="59C1C1EB"/>
    <w:multiLevelType w:val="singleLevel"/>
    <w:tmpl w:val="59C1C1EB"/>
    <w:lvl w:ilvl="0" w:tentative="0">
      <w:start w:val="4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C225E9"/>
    <w:rsid w:val="1FC225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2017-09-20T11:08:00Z</dcterms:created>
  <dc:creator>Administrator</dc:creator>
  <cp:lastModifiedBy>Administrator</cp:lastModifiedBy>
  <dcterms:modified xsi:type="dcterms:W3CDTF">2017-09-20T11:09:05Z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