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B478" w14:textId="7E6EE12B" w:rsidR="00702179" w:rsidRPr="00074015" w:rsidRDefault="00BC2815" w:rsidP="005F6840">
      <w:pPr>
        <w:spacing w:line="480" w:lineRule="auto"/>
        <w:jc w:val="center"/>
        <w:rPr>
          <w:rFonts w:ascii="Times New Roman" w:hAnsi="Times New Roman" w:cs="Times New Roman"/>
          <w:sz w:val="32"/>
          <w:szCs w:val="32"/>
        </w:rPr>
      </w:pPr>
      <w:r w:rsidRPr="00074015">
        <w:rPr>
          <w:rFonts w:ascii="Times New Roman" w:hAnsi="Times New Roman" w:cs="Times New Roman"/>
          <w:sz w:val="32"/>
          <w:szCs w:val="32"/>
        </w:rPr>
        <w:t>The Correlation of Climate Change, and Consumer Food Prices</w:t>
      </w:r>
    </w:p>
    <w:p w14:paraId="5142D669" w14:textId="52FCF8B6" w:rsidR="00BC2815" w:rsidRPr="005F6840" w:rsidRDefault="00BC2815" w:rsidP="005F6840">
      <w:pPr>
        <w:spacing w:line="480" w:lineRule="auto"/>
        <w:jc w:val="center"/>
        <w:rPr>
          <w:rFonts w:ascii="Times New Roman" w:hAnsi="Times New Roman" w:cs="Times New Roman"/>
          <w:sz w:val="24"/>
          <w:szCs w:val="24"/>
        </w:rPr>
      </w:pPr>
      <w:r w:rsidRPr="005F6840">
        <w:rPr>
          <w:rFonts w:ascii="Times New Roman" w:hAnsi="Times New Roman" w:cs="Times New Roman"/>
          <w:sz w:val="24"/>
          <w:szCs w:val="24"/>
        </w:rPr>
        <w:t>ECON 400 – Bellevue College</w:t>
      </w:r>
    </w:p>
    <w:p w14:paraId="625A550F" w14:textId="6A22900C" w:rsidR="00BC2815" w:rsidRPr="005F6840" w:rsidRDefault="00BC2815" w:rsidP="005F6840">
      <w:pPr>
        <w:spacing w:line="480" w:lineRule="auto"/>
        <w:jc w:val="center"/>
        <w:rPr>
          <w:rFonts w:ascii="Times New Roman" w:hAnsi="Times New Roman" w:cs="Times New Roman"/>
          <w:sz w:val="24"/>
          <w:szCs w:val="24"/>
        </w:rPr>
      </w:pPr>
      <w:r w:rsidRPr="005F6840">
        <w:rPr>
          <w:rFonts w:ascii="Times New Roman" w:hAnsi="Times New Roman" w:cs="Times New Roman"/>
          <w:sz w:val="24"/>
          <w:szCs w:val="24"/>
        </w:rPr>
        <w:t>Final Research Paper</w:t>
      </w:r>
    </w:p>
    <w:p w14:paraId="68D94D87" w14:textId="490E214C" w:rsidR="00BC2815" w:rsidRPr="005F6840" w:rsidRDefault="00BC2815" w:rsidP="005F6840">
      <w:pPr>
        <w:spacing w:line="480" w:lineRule="auto"/>
        <w:jc w:val="center"/>
        <w:rPr>
          <w:rFonts w:ascii="Times New Roman" w:hAnsi="Times New Roman" w:cs="Times New Roman"/>
          <w:sz w:val="24"/>
          <w:szCs w:val="24"/>
        </w:rPr>
      </w:pPr>
      <w:r w:rsidRPr="005F6840">
        <w:rPr>
          <w:rFonts w:ascii="Times New Roman" w:hAnsi="Times New Roman" w:cs="Times New Roman"/>
          <w:sz w:val="24"/>
          <w:szCs w:val="24"/>
        </w:rPr>
        <w:t>Author: Garrett Kelly</w:t>
      </w:r>
    </w:p>
    <w:p w14:paraId="3E202FBC" w14:textId="77777777" w:rsidR="00BC2815" w:rsidRPr="005F6840" w:rsidRDefault="00BC2815" w:rsidP="005F6840">
      <w:pPr>
        <w:spacing w:line="480" w:lineRule="auto"/>
        <w:rPr>
          <w:rFonts w:ascii="Times New Roman" w:hAnsi="Times New Roman" w:cs="Times New Roman"/>
          <w:sz w:val="24"/>
          <w:szCs w:val="24"/>
        </w:rPr>
      </w:pPr>
      <w:r w:rsidRPr="005F6840">
        <w:rPr>
          <w:rFonts w:ascii="Times New Roman" w:hAnsi="Times New Roman" w:cs="Times New Roman"/>
          <w:sz w:val="24"/>
          <w:szCs w:val="24"/>
        </w:rPr>
        <w:br w:type="page"/>
      </w:r>
    </w:p>
    <w:p w14:paraId="332C643C" w14:textId="2FFF3AF6" w:rsidR="00BC2815" w:rsidRPr="00074015" w:rsidRDefault="00BC2815" w:rsidP="005F6840">
      <w:pPr>
        <w:pStyle w:val="ListParagraph"/>
        <w:numPr>
          <w:ilvl w:val="0"/>
          <w:numId w:val="1"/>
        </w:numPr>
        <w:spacing w:line="480" w:lineRule="auto"/>
        <w:jc w:val="center"/>
        <w:rPr>
          <w:rFonts w:ascii="Times New Roman" w:hAnsi="Times New Roman" w:cs="Times New Roman"/>
          <w:b/>
          <w:bCs/>
          <w:sz w:val="28"/>
          <w:szCs w:val="28"/>
        </w:rPr>
      </w:pPr>
      <w:r w:rsidRPr="00074015">
        <w:rPr>
          <w:rFonts w:ascii="Times New Roman" w:hAnsi="Times New Roman" w:cs="Times New Roman"/>
          <w:b/>
          <w:bCs/>
          <w:sz w:val="28"/>
          <w:szCs w:val="28"/>
        </w:rPr>
        <w:lastRenderedPageBreak/>
        <w:t>Introduction</w:t>
      </w:r>
    </w:p>
    <w:p w14:paraId="524AE67C" w14:textId="41B6A780" w:rsidR="00BC2815" w:rsidRDefault="00F57D27" w:rsidP="00F57D27">
      <w:pPr>
        <w:spacing w:line="480" w:lineRule="auto"/>
        <w:ind w:left="720" w:firstLine="360"/>
        <w:rPr>
          <w:rFonts w:ascii="Times New Roman" w:hAnsi="Times New Roman" w:cs="Times New Roman"/>
          <w:sz w:val="24"/>
          <w:szCs w:val="24"/>
        </w:rPr>
      </w:pPr>
      <w:r>
        <w:rPr>
          <w:rFonts w:ascii="Times New Roman" w:hAnsi="Times New Roman" w:cs="Times New Roman"/>
          <w:sz w:val="24"/>
          <w:szCs w:val="24"/>
        </w:rPr>
        <w:t>The economic impact of climate change has been a topic of recent study, in addition to heated public debate. The Congressional Research Service has stated that the two main avenues for climate change to affect the US economy are through productivity and investment effects</w:t>
      </w:r>
      <w:r w:rsidR="00AA1ACC">
        <w:rPr>
          <w:rFonts w:ascii="Times New Roman" w:hAnsi="Times New Roman" w:cs="Times New Roman"/>
          <w:sz w:val="24"/>
          <w:szCs w:val="24"/>
          <w:vertAlign w:val="superscript"/>
        </w:rPr>
        <w:t>1</w:t>
      </w:r>
      <w:r>
        <w:rPr>
          <w:rFonts w:ascii="Times New Roman" w:hAnsi="Times New Roman" w:cs="Times New Roman"/>
          <w:sz w:val="24"/>
          <w:szCs w:val="24"/>
        </w:rPr>
        <w:t xml:space="preserve">. The purpose of this research is to look at productivity, and the resulting changes that can be felt by consumers at the end of the supply chain. There are many factors that will impact the price that consumers pay, but the </w:t>
      </w:r>
      <w:r w:rsidR="00AA1ACC">
        <w:rPr>
          <w:rFonts w:ascii="Times New Roman" w:hAnsi="Times New Roman" w:cs="Times New Roman"/>
          <w:sz w:val="24"/>
          <w:szCs w:val="24"/>
        </w:rPr>
        <w:t>output of agriculture</w:t>
      </w:r>
      <w:r>
        <w:rPr>
          <w:rFonts w:ascii="Times New Roman" w:hAnsi="Times New Roman" w:cs="Times New Roman"/>
          <w:sz w:val="24"/>
          <w:szCs w:val="24"/>
        </w:rPr>
        <w:t xml:space="preserve"> due to fluctuations in weather and growing conditions is a good indicator of how climate change will impact consumers.</w:t>
      </w:r>
    </w:p>
    <w:p w14:paraId="067F0650" w14:textId="2EE49BEE" w:rsidR="003978FF" w:rsidRDefault="00AA1ACC" w:rsidP="00F57D27">
      <w:pPr>
        <w:spacing w:line="480" w:lineRule="auto"/>
        <w:ind w:left="720" w:firstLine="360"/>
        <w:rPr>
          <w:rFonts w:ascii="Times New Roman" w:hAnsi="Times New Roman" w:cs="Times New Roman"/>
          <w:sz w:val="24"/>
          <w:szCs w:val="24"/>
        </w:rPr>
      </w:pPr>
      <w:r>
        <w:rPr>
          <w:rFonts w:ascii="Times New Roman" w:hAnsi="Times New Roman" w:cs="Times New Roman"/>
          <w:sz w:val="24"/>
          <w:szCs w:val="24"/>
        </w:rPr>
        <w:tab/>
      </w:r>
      <w:r w:rsidR="009B728B">
        <w:rPr>
          <w:rFonts w:ascii="Times New Roman" w:hAnsi="Times New Roman" w:cs="Times New Roman"/>
          <w:sz w:val="24"/>
          <w:szCs w:val="24"/>
        </w:rPr>
        <w:t>According to</w:t>
      </w:r>
      <w:r w:rsidR="00074015">
        <w:rPr>
          <w:rFonts w:ascii="Times New Roman" w:hAnsi="Times New Roman" w:cs="Times New Roman"/>
          <w:sz w:val="24"/>
          <w:szCs w:val="24"/>
        </w:rPr>
        <w:t xml:space="preserve"> the report by the Congressional Research Service, the reduction in GDP per capita growth is as high as 0.0586 percent per average annual temperature increase of 0.01 </w:t>
      </w:r>
      <w:r w:rsidR="00074015" w:rsidRPr="00074015">
        <w:rPr>
          <w:rFonts w:ascii="Times New Roman" w:hAnsi="Times New Roman" w:cs="Times New Roman"/>
          <w:sz w:val="24"/>
          <w:szCs w:val="24"/>
        </w:rPr>
        <w:t>°C</w:t>
      </w:r>
      <w:r w:rsidR="00074015">
        <w:rPr>
          <w:rFonts w:ascii="Times New Roman" w:hAnsi="Times New Roman" w:cs="Times New Roman"/>
          <w:sz w:val="24"/>
          <w:szCs w:val="24"/>
        </w:rPr>
        <w:t xml:space="preserve">. If there was to be an increase of 0.04 </w:t>
      </w:r>
      <w:r w:rsidR="00074015" w:rsidRPr="00074015">
        <w:rPr>
          <w:rFonts w:ascii="Times New Roman" w:hAnsi="Times New Roman" w:cs="Times New Roman"/>
          <w:sz w:val="24"/>
          <w:szCs w:val="24"/>
        </w:rPr>
        <w:t>°C</w:t>
      </w:r>
      <w:r w:rsidR="00074015">
        <w:rPr>
          <w:rFonts w:ascii="Times New Roman" w:hAnsi="Times New Roman" w:cs="Times New Roman"/>
          <w:sz w:val="24"/>
          <w:szCs w:val="24"/>
        </w:rPr>
        <w:t xml:space="preserve"> annually, we could see a reduction of 7.22% by 2100</w:t>
      </w:r>
      <w:r w:rsidR="00330B7D">
        <w:rPr>
          <w:rFonts w:ascii="Times New Roman" w:hAnsi="Times New Roman" w:cs="Times New Roman"/>
          <w:sz w:val="24"/>
          <w:szCs w:val="24"/>
          <w:vertAlign w:val="superscript"/>
        </w:rPr>
        <w:t>1</w:t>
      </w:r>
      <w:r w:rsidR="00074015">
        <w:rPr>
          <w:rFonts w:ascii="Times New Roman" w:hAnsi="Times New Roman" w:cs="Times New Roman"/>
          <w:sz w:val="24"/>
          <w:szCs w:val="24"/>
        </w:rPr>
        <w:t xml:space="preserve">. This is a good indication of how the economy will feel the impact of climate change, but it does not indicate how consumers will feel it. </w:t>
      </w:r>
      <w:r w:rsidR="003978FF">
        <w:rPr>
          <w:rFonts w:ascii="Times New Roman" w:hAnsi="Times New Roman" w:cs="Times New Roman"/>
          <w:sz w:val="24"/>
          <w:szCs w:val="24"/>
        </w:rPr>
        <w:t xml:space="preserve">A more direct impact was found in an article by Laurence Chandy for Carnegie Endowment, with data indicating that that a rise of 1 </w:t>
      </w:r>
      <w:r w:rsidR="003978FF" w:rsidRPr="003978FF">
        <w:rPr>
          <w:rFonts w:ascii="Times New Roman" w:hAnsi="Times New Roman" w:cs="Times New Roman"/>
          <w:sz w:val="24"/>
          <w:szCs w:val="24"/>
        </w:rPr>
        <w:t>°C</w:t>
      </w:r>
      <w:r w:rsidR="003978FF">
        <w:rPr>
          <w:rFonts w:ascii="Times New Roman" w:hAnsi="Times New Roman" w:cs="Times New Roman"/>
          <w:sz w:val="24"/>
          <w:szCs w:val="24"/>
        </w:rPr>
        <w:t xml:space="preserve"> </w:t>
      </w:r>
      <w:proofErr w:type="gramStart"/>
      <w:r w:rsidR="003978FF">
        <w:rPr>
          <w:rFonts w:ascii="Times New Roman" w:hAnsi="Times New Roman" w:cs="Times New Roman"/>
          <w:sz w:val="24"/>
          <w:szCs w:val="24"/>
        </w:rPr>
        <w:t>in a given year</w:t>
      </w:r>
      <w:proofErr w:type="gramEnd"/>
      <w:r w:rsidR="003978FF">
        <w:rPr>
          <w:rFonts w:ascii="Times New Roman" w:hAnsi="Times New Roman" w:cs="Times New Roman"/>
          <w:sz w:val="24"/>
          <w:szCs w:val="24"/>
        </w:rPr>
        <w:t xml:space="preserve"> caused the per capita income to fall by 1.4 percent on average</w:t>
      </w:r>
      <w:r w:rsidR="00330B7D">
        <w:rPr>
          <w:rFonts w:ascii="Times New Roman" w:hAnsi="Times New Roman" w:cs="Times New Roman"/>
          <w:sz w:val="24"/>
          <w:szCs w:val="24"/>
          <w:vertAlign w:val="superscript"/>
        </w:rPr>
        <w:t>2</w:t>
      </w:r>
      <w:r w:rsidR="003978FF">
        <w:rPr>
          <w:rFonts w:ascii="Times New Roman" w:hAnsi="Times New Roman" w:cs="Times New Roman"/>
          <w:sz w:val="24"/>
          <w:szCs w:val="24"/>
        </w:rPr>
        <w:t>. This is likely to be caused by decreases in agricultural productivity, eventually leading to workers and consumers feeling the effects further down the chain.</w:t>
      </w:r>
    </w:p>
    <w:p w14:paraId="12BAE35B" w14:textId="7FD3A293" w:rsidR="003978FF" w:rsidRPr="003978FF" w:rsidRDefault="003978FF" w:rsidP="003978FF">
      <w:pPr>
        <w:spacing w:line="480" w:lineRule="auto"/>
        <w:ind w:left="720"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this research, I have decided to approach the problem purely from the impact on consumer prices. The supply chain should impact consumer prices, and we have seen an increase of 321% since the standardization of prices in 1983</w:t>
      </w:r>
      <w:r w:rsidR="00330B7D">
        <w:rPr>
          <w:rFonts w:ascii="Times New Roman" w:hAnsi="Times New Roman" w:cs="Times New Roman"/>
          <w:sz w:val="24"/>
          <w:szCs w:val="24"/>
          <w:vertAlign w:val="superscript"/>
        </w:rPr>
        <w:t>3</w:t>
      </w:r>
      <w:r>
        <w:rPr>
          <w:rFonts w:ascii="Times New Roman" w:hAnsi="Times New Roman" w:cs="Times New Roman"/>
          <w:sz w:val="24"/>
          <w:szCs w:val="24"/>
        </w:rPr>
        <w:t xml:space="preserve">. According to </w:t>
      </w:r>
      <w:r>
        <w:rPr>
          <w:rFonts w:ascii="Times New Roman" w:hAnsi="Times New Roman" w:cs="Times New Roman"/>
          <w:sz w:val="24"/>
          <w:szCs w:val="24"/>
        </w:rPr>
        <w:lastRenderedPageBreak/>
        <w:t>the same report from the Congressional Research Service, the changes in moisture and temperature due to rainfall will have a significant effect on our fisheries and farmland. So, I will be using CO</w:t>
      </w:r>
      <w:r>
        <w:rPr>
          <w:rFonts w:ascii="Times New Roman" w:hAnsi="Times New Roman" w:cs="Times New Roman"/>
          <w:sz w:val="24"/>
          <w:szCs w:val="24"/>
          <w:vertAlign w:val="superscript"/>
        </w:rPr>
        <w:t>2</w:t>
      </w:r>
      <w:r>
        <w:rPr>
          <w:rFonts w:ascii="Times New Roman" w:hAnsi="Times New Roman" w:cs="Times New Roman"/>
          <w:sz w:val="24"/>
          <w:szCs w:val="24"/>
        </w:rPr>
        <w:t xml:space="preserve"> levels, the monthly average change in temperature, </w:t>
      </w:r>
      <w:r w:rsidR="00E67F72">
        <w:rPr>
          <w:rFonts w:ascii="Times New Roman" w:hAnsi="Times New Roman" w:cs="Times New Roman"/>
          <w:sz w:val="24"/>
          <w:szCs w:val="24"/>
        </w:rPr>
        <w:t>the average sea level,</w:t>
      </w:r>
      <w:r w:rsidR="006652BA">
        <w:rPr>
          <w:rFonts w:ascii="Times New Roman" w:hAnsi="Times New Roman" w:cs="Times New Roman"/>
          <w:sz w:val="24"/>
          <w:szCs w:val="24"/>
        </w:rPr>
        <w:t xml:space="preserve"> the US Industrial Production Index for non-durable goods,</w:t>
      </w:r>
      <w:r w:rsidR="00E67F72">
        <w:rPr>
          <w:rFonts w:ascii="Times New Roman" w:hAnsi="Times New Roman" w:cs="Times New Roman"/>
          <w:sz w:val="24"/>
          <w:szCs w:val="24"/>
        </w:rPr>
        <w:t xml:space="preserve"> and drought conditions to model the growth of the Consumer Price Index for all non-durable goods. Given that there </w:t>
      </w:r>
      <w:r w:rsidR="00330B7D">
        <w:rPr>
          <w:rFonts w:ascii="Times New Roman" w:hAnsi="Times New Roman" w:cs="Times New Roman"/>
          <w:sz w:val="24"/>
          <w:szCs w:val="24"/>
        </w:rPr>
        <w:t>have</w:t>
      </w:r>
      <w:r w:rsidR="00E67F72">
        <w:rPr>
          <w:rFonts w:ascii="Times New Roman" w:hAnsi="Times New Roman" w:cs="Times New Roman"/>
          <w:sz w:val="24"/>
          <w:szCs w:val="24"/>
        </w:rPr>
        <w:t xml:space="preserve"> been three notable recessions in the US since the 1990s (2000, 2008, 2020), I will be accounting for it by looking at the interaction between it and the other factors.</w:t>
      </w:r>
    </w:p>
    <w:p w14:paraId="5D97BC83" w14:textId="47F6B718" w:rsidR="00AA1ACC" w:rsidRPr="00896004" w:rsidRDefault="003978FF" w:rsidP="00896004">
      <w:pPr>
        <w:pStyle w:val="ListParagraph"/>
        <w:numPr>
          <w:ilvl w:val="0"/>
          <w:numId w:val="1"/>
        </w:numPr>
        <w:spacing w:line="480" w:lineRule="auto"/>
        <w:jc w:val="center"/>
        <w:rPr>
          <w:rFonts w:ascii="Times New Roman" w:hAnsi="Times New Roman" w:cs="Times New Roman"/>
          <w:b/>
          <w:bCs/>
          <w:sz w:val="28"/>
          <w:szCs w:val="28"/>
        </w:rPr>
      </w:pPr>
      <w:r w:rsidRPr="00896004">
        <w:rPr>
          <w:rFonts w:ascii="Times New Roman" w:hAnsi="Times New Roman" w:cs="Times New Roman"/>
          <w:b/>
          <w:bCs/>
          <w:sz w:val="28"/>
          <w:szCs w:val="28"/>
        </w:rPr>
        <w:t>Data</w:t>
      </w:r>
    </w:p>
    <w:p w14:paraId="54116680" w14:textId="2FA7A152" w:rsidR="003978FF" w:rsidRDefault="006652BA" w:rsidP="006652BA">
      <w:pPr>
        <w:spacing w:line="480" w:lineRule="auto"/>
        <w:ind w:left="720" w:firstLine="360"/>
        <w:rPr>
          <w:rFonts w:ascii="Times New Roman" w:hAnsi="Times New Roman" w:cs="Times New Roman"/>
          <w:sz w:val="24"/>
          <w:szCs w:val="24"/>
        </w:rPr>
      </w:pPr>
      <w:r>
        <w:rPr>
          <w:rFonts w:ascii="Times New Roman" w:hAnsi="Times New Roman" w:cs="Times New Roman"/>
          <w:sz w:val="24"/>
          <w:szCs w:val="24"/>
        </w:rPr>
        <w:t>The data came from multiple sources and was organized by month and year from January 1993 to December 2020. Data on the Consumer Price Index, Industrial Production Index, and the binary data on US Recessions as observed by its effect on the GDP were obtained from the Federal Reserve Bank of St. Louis. CO</w:t>
      </w:r>
      <w:r>
        <w:rPr>
          <w:rFonts w:ascii="Times New Roman" w:hAnsi="Times New Roman" w:cs="Times New Roman"/>
          <w:sz w:val="24"/>
          <w:szCs w:val="24"/>
          <w:vertAlign w:val="superscript"/>
        </w:rPr>
        <w:t>2</w:t>
      </w:r>
      <w:r>
        <w:rPr>
          <w:rFonts w:ascii="Times New Roman" w:hAnsi="Times New Roman" w:cs="Times New Roman"/>
          <w:sz w:val="24"/>
          <w:szCs w:val="24"/>
        </w:rPr>
        <w:t xml:space="preserve"> concentrations and Sea Level changes were obtained from the Climate Change Dashboard run by the International Monetary Fund, this data had to be a</w:t>
      </w:r>
      <w:r w:rsidR="002A5158">
        <w:rPr>
          <w:rFonts w:ascii="Times New Roman" w:hAnsi="Times New Roman" w:cs="Times New Roman"/>
          <w:sz w:val="24"/>
          <w:szCs w:val="24"/>
        </w:rPr>
        <w:t>veraged by month to match the other data sets</w:t>
      </w:r>
      <w:r>
        <w:rPr>
          <w:rFonts w:ascii="Times New Roman" w:hAnsi="Times New Roman" w:cs="Times New Roman"/>
          <w:sz w:val="24"/>
          <w:szCs w:val="24"/>
        </w:rPr>
        <w:t>.</w:t>
      </w:r>
      <w:r w:rsidR="002A5158">
        <w:rPr>
          <w:rFonts w:ascii="Times New Roman" w:hAnsi="Times New Roman" w:cs="Times New Roman"/>
          <w:sz w:val="24"/>
          <w:szCs w:val="24"/>
        </w:rPr>
        <w:t xml:space="preserve"> The data on surface level temperature changes was obtained through the Food and Agriculture Organization of the United Nations, with a focus on the continental US. The final data set came from the National Oceanic and Atmospheric Administration through their Drought Information System, it is the percentage of the continental US landmass under either a severe drought or severely wet conditions.</w:t>
      </w:r>
    </w:p>
    <w:p w14:paraId="323523F7" w14:textId="404F508D" w:rsidR="002A5158" w:rsidRDefault="002A5158" w:rsidP="006652BA">
      <w:pPr>
        <w:spacing w:line="480" w:lineRule="auto"/>
        <w:ind w:left="720" w:firstLine="360"/>
        <w:rPr>
          <w:rFonts w:ascii="Times New Roman" w:hAnsi="Times New Roman" w:cs="Times New Roman"/>
          <w:sz w:val="24"/>
          <w:szCs w:val="24"/>
        </w:rPr>
      </w:pPr>
      <w:r>
        <w:rPr>
          <w:rFonts w:ascii="Times New Roman" w:hAnsi="Times New Roman" w:cs="Times New Roman"/>
          <w:sz w:val="24"/>
          <w:szCs w:val="24"/>
        </w:rPr>
        <w:lastRenderedPageBreak/>
        <w:t>Each data set was clean and assembled by matching their sampling dates, by months and then year.</w:t>
      </w:r>
      <w:r w:rsidR="00B14D8E">
        <w:rPr>
          <w:rFonts w:ascii="Times New Roman" w:hAnsi="Times New Roman" w:cs="Times New Roman"/>
          <w:sz w:val="24"/>
          <w:szCs w:val="24"/>
        </w:rPr>
        <w:t xml:space="preserve"> The final data set consists of 1 response variable, 7 predictors, and 336 observations from 1993 to 2020.</w:t>
      </w:r>
    </w:p>
    <w:p w14:paraId="6AA3FDF9" w14:textId="77777777" w:rsidR="00194617" w:rsidRDefault="00194617" w:rsidP="006652BA">
      <w:pPr>
        <w:spacing w:line="480" w:lineRule="auto"/>
        <w:ind w:left="720" w:firstLine="360"/>
        <w:rPr>
          <w:rFonts w:ascii="Times New Roman" w:hAnsi="Times New Roman" w:cs="Times New Roman"/>
          <w:sz w:val="24"/>
          <w:szCs w:val="24"/>
        </w:rPr>
      </w:pPr>
    </w:p>
    <w:p w14:paraId="7F824BFC" w14:textId="229617C0" w:rsidR="00194617" w:rsidRPr="00CB7987" w:rsidRDefault="00194617" w:rsidP="00CB7987">
      <w:pPr>
        <w:pStyle w:val="ListParagraph"/>
        <w:numPr>
          <w:ilvl w:val="0"/>
          <w:numId w:val="1"/>
        </w:numPr>
        <w:spacing w:line="480" w:lineRule="auto"/>
        <w:jc w:val="center"/>
        <w:rPr>
          <w:rFonts w:ascii="Times New Roman" w:hAnsi="Times New Roman" w:cs="Times New Roman"/>
          <w:b/>
          <w:bCs/>
          <w:sz w:val="28"/>
          <w:szCs w:val="28"/>
        </w:rPr>
      </w:pPr>
      <w:r w:rsidRPr="00CB7987">
        <w:rPr>
          <w:rFonts w:ascii="Times New Roman" w:hAnsi="Times New Roman" w:cs="Times New Roman"/>
          <w:b/>
          <w:bCs/>
          <w:sz w:val="28"/>
          <w:szCs w:val="28"/>
        </w:rPr>
        <w:t>III. Modeling Methodology</w:t>
      </w:r>
    </w:p>
    <w:p w14:paraId="2DE7618B" w14:textId="6AA4B422" w:rsidR="00194617" w:rsidRPr="00785740" w:rsidRDefault="00194617" w:rsidP="00194617">
      <w:pPr>
        <w:pStyle w:val="ListParagraph"/>
        <w:numPr>
          <w:ilvl w:val="0"/>
          <w:numId w:val="2"/>
        </w:numPr>
        <w:spacing w:line="480" w:lineRule="auto"/>
        <w:rPr>
          <w:rFonts w:ascii="Times New Roman" w:hAnsi="Times New Roman" w:cs="Times New Roman"/>
          <w:b/>
          <w:bCs/>
          <w:sz w:val="24"/>
          <w:szCs w:val="24"/>
        </w:rPr>
      </w:pPr>
      <w:r w:rsidRPr="00785740">
        <w:rPr>
          <w:rFonts w:ascii="Times New Roman" w:hAnsi="Times New Roman" w:cs="Times New Roman"/>
          <w:b/>
          <w:bCs/>
          <w:sz w:val="24"/>
          <w:szCs w:val="24"/>
        </w:rPr>
        <w:t>Variable Description</w:t>
      </w:r>
    </w:p>
    <w:p w14:paraId="66B95A9A" w14:textId="5339285E" w:rsidR="00194617" w:rsidRDefault="00194617" w:rsidP="00194617">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Consumer Price Index (CPI) – Scaled variable with a </w:t>
      </w:r>
      <w:r w:rsidR="00C73076">
        <w:rPr>
          <w:rFonts w:ascii="Times New Roman" w:hAnsi="Times New Roman" w:cs="Times New Roman"/>
          <w:sz w:val="24"/>
          <w:szCs w:val="24"/>
        </w:rPr>
        <w:t>standardized score of 100 in 1983 being the baseline</w:t>
      </w:r>
      <w:r>
        <w:rPr>
          <w:rFonts w:ascii="Times New Roman" w:hAnsi="Times New Roman" w:cs="Times New Roman"/>
          <w:sz w:val="24"/>
          <w:szCs w:val="24"/>
        </w:rPr>
        <w:t>.</w:t>
      </w:r>
      <w:r w:rsidR="00E87CEA">
        <w:rPr>
          <w:rFonts w:ascii="Times New Roman" w:hAnsi="Times New Roman" w:cs="Times New Roman"/>
          <w:sz w:val="24"/>
          <w:szCs w:val="24"/>
        </w:rPr>
        <w:t xml:space="preserve"> This is an indicator of the average change of non-durable goods such as food and beverages over time.</w:t>
      </w:r>
    </w:p>
    <w:p w14:paraId="2CD4ACC9" w14:textId="71D66C33" w:rsidR="00194617" w:rsidRDefault="00194617" w:rsidP="00194617">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CO</w:t>
      </w:r>
      <w:r>
        <w:rPr>
          <w:rFonts w:ascii="Times New Roman" w:hAnsi="Times New Roman" w:cs="Times New Roman"/>
          <w:sz w:val="24"/>
          <w:szCs w:val="24"/>
          <w:vertAlign w:val="superscript"/>
        </w:rPr>
        <w:t>2</w:t>
      </w:r>
      <w:r>
        <w:rPr>
          <w:rFonts w:ascii="Times New Roman" w:hAnsi="Times New Roman" w:cs="Times New Roman"/>
          <w:sz w:val="24"/>
          <w:szCs w:val="24"/>
        </w:rPr>
        <w:t xml:space="preserve"> – Concentration of Carbon Dioxide in the atmosphere</w:t>
      </w:r>
      <w:r w:rsidR="00C73076">
        <w:rPr>
          <w:rFonts w:ascii="Times New Roman" w:hAnsi="Times New Roman" w:cs="Times New Roman"/>
          <w:sz w:val="24"/>
          <w:szCs w:val="24"/>
        </w:rPr>
        <w:t xml:space="preserve"> in a unit of parts per million.</w:t>
      </w:r>
    </w:p>
    <w:p w14:paraId="3300DD56" w14:textId="6FB94F42" w:rsidR="002C36DD" w:rsidRDefault="002C36DD" w:rsidP="00194617">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Temperature Change </w:t>
      </w:r>
      <w:proofErr w:type="gramStart"/>
      <w:r>
        <w:rPr>
          <w:rFonts w:ascii="Times New Roman" w:hAnsi="Times New Roman" w:cs="Times New Roman"/>
          <w:sz w:val="24"/>
          <w:szCs w:val="24"/>
        </w:rPr>
        <w:t>-  Average</w:t>
      </w:r>
      <w:proofErr w:type="gramEnd"/>
      <w:r>
        <w:rPr>
          <w:rFonts w:ascii="Times New Roman" w:hAnsi="Times New Roman" w:cs="Times New Roman"/>
          <w:sz w:val="24"/>
          <w:szCs w:val="24"/>
        </w:rPr>
        <w:t xml:space="preserve"> monthly change in temperature for the Continental US</w:t>
      </w:r>
      <w:r w:rsidR="00C73076">
        <w:rPr>
          <w:rFonts w:ascii="Times New Roman" w:hAnsi="Times New Roman" w:cs="Times New Roman"/>
          <w:sz w:val="24"/>
          <w:szCs w:val="24"/>
        </w:rPr>
        <w:t xml:space="preserve"> in degrees Celsius</w:t>
      </w:r>
      <w:r>
        <w:rPr>
          <w:rFonts w:ascii="Times New Roman" w:hAnsi="Times New Roman" w:cs="Times New Roman"/>
          <w:sz w:val="24"/>
          <w:szCs w:val="24"/>
        </w:rPr>
        <w:t>.</w:t>
      </w:r>
    </w:p>
    <w:p w14:paraId="56E60792" w14:textId="342F8407" w:rsidR="002C36DD" w:rsidRDefault="002C36DD" w:rsidP="00194617">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Industrial Production </w:t>
      </w:r>
      <w:proofErr w:type="spellStart"/>
      <w:r>
        <w:rPr>
          <w:rFonts w:ascii="Times New Roman" w:hAnsi="Times New Roman" w:cs="Times New Roman"/>
          <w:sz w:val="24"/>
          <w:szCs w:val="24"/>
        </w:rPr>
        <w:t>Infex</w:t>
      </w:r>
      <w:proofErr w:type="spellEnd"/>
      <w:r>
        <w:rPr>
          <w:rFonts w:ascii="Times New Roman" w:hAnsi="Times New Roman" w:cs="Times New Roman"/>
          <w:sz w:val="24"/>
          <w:szCs w:val="24"/>
        </w:rPr>
        <w:t xml:space="preserve"> (IPF) – </w:t>
      </w:r>
      <w:r w:rsidR="00C73076">
        <w:rPr>
          <w:rFonts w:ascii="Times New Roman" w:hAnsi="Times New Roman" w:cs="Times New Roman"/>
          <w:sz w:val="24"/>
          <w:szCs w:val="24"/>
        </w:rPr>
        <w:t xml:space="preserve">The real </w:t>
      </w:r>
      <w:r>
        <w:rPr>
          <w:rFonts w:ascii="Times New Roman" w:hAnsi="Times New Roman" w:cs="Times New Roman"/>
          <w:sz w:val="24"/>
          <w:szCs w:val="24"/>
        </w:rPr>
        <w:t>US production of non-durable goods, all food and beverage</w:t>
      </w:r>
      <w:r w:rsidR="00C73076">
        <w:rPr>
          <w:rFonts w:ascii="Times New Roman" w:hAnsi="Times New Roman" w:cs="Times New Roman"/>
          <w:sz w:val="24"/>
          <w:szCs w:val="24"/>
        </w:rPr>
        <w:t xml:space="preserve"> products in addition to tobacco</w:t>
      </w:r>
      <w:r>
        <w:rPr>
          <w:rFonts w:ascii="Times New Roman" w:hAnsi="Times New Roman" w:cs="Times New Roman"/>
          <w:sz w:val="24"/>
          <w:szCs w:val="24"/>
        </w:rPr>
        <w:t>.</w:t>
      </w:r>
    </w:p>
    <w:p w14:paraId="53A5A252" w14:textId="07906FEA" w:rsidR="002C36DD" w:rsidRDefault="002C36DD" w:rsidP="00194617">
      <w:pPr>
        <w:pStyle w:val="ListParagraph"/>
        <w:numPr>
          <w:ilvl w:val="1"/>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SevereDry</w:t>
      </w:r>
      <w:proofErr w:type="spellEnd"/>
      <w:r>
        <w:rPr>
          <w:rFonts w:ascii="Times New Roman" w:hAnsi="Times New Roman" w:cs="Times New Roman"/>
          <w:sz w:val="24"/>
          <w:szCs w:val="24"/>
        </w:rPr>
        <w:t xml:space="preserve"> – Percentage of Continental US land that is experiencing a severe drought.</w:t>
      </w:r>
    </w:p>
    <w:p w14:paraId="73569F76" w14:textId="37C4A16D" w:rsidR="002C36DD" w:rsidRDefault="002C36DD" w:rsidP="00194617">
      <w:pPr>
        <w:pStyle w:val="ListParagraph"/>
        <w:numPr>
          <w:ilvl w:val="1"/>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SevereWet</w:t>
      </w:r>
      <w:proofErr w:type="spellEnd"/>
      <w:r>
        <w:rPr>
          <w:rFonts w:ascii="Times New Roman" w:hAnsi="Times New Roman" w:cs="Times New Roman"/>
          <w:sz w:val="24"/>
          <w:szCs w:val="24"/>
        </w:rPr>
        <w:t xml:space="preserve"> - Percentage of Continental US land that is experiencing a period of severe moisture.</w:t>
      </w:r>
    </w:p>
    <w:p w14:paraId="63C0C645" w14:textId="01791B85" w:rsidR="00C73076" w:rsidRDefault="002C36DD" w:rsidP="00C73076">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Recession </w:t>
      </w:r>
      <w:r w:rsidR="00C73076">
        <w:rPr>
          <w:rFonts w:ascii="Times New Roman" w:hAnsi="Times New Roman" w:cs="Times New Roman"/>
          <w:sz w:val="24"/>
          <w:szCs w:val="24"/>
        </w:rPr>
        <w:t>- Quarterly</w:t>
      </w:r>
      <w:r>
        <w:rPr>
          <w:rFonts w:ascii="Times New Roman" w:hAnsi="Times New Roman" w:cs="Times New Roman"/>
          <w:sz w:val="24"/>
          <w:szCs w:val="24"/>
        </w:rPr>
        <w:t xml:space="preserve"> binary factor to indicate presence of a recession as reflected in the GDP, the value for each month is a copy of the quarter they exist in.</w:t>
      </w:r>
    </w:p>
    <w:p w14:paraId="28BEACBB" w14:textId="77777777" w:rsidR="00785740" w:rsidRPr="00785740" w:rsidRDefault="00785740" w:rsidP="00785740">
      <w:pPr>
        <w:spacing w:line="480" w:lineRule="auto"/>
        <w:rPr>
          <w:rFonts w:ascii="Times New Roman" w:hAnsi="Times New Roman" w:cs="Times New Roman"/>
          <w:sz w:val="24"/>
          <w:szCs w:val="24"/>
        </w:rPr>
      </w:pPr>
    </w:p>
    <w:p w14:paraId="27DD4529" w14:textId="166D89D9" w:rsidR="002C36DD" w:rsidRPr="00785740" w:rsidRDefault="002C36DD" w:rsidP="002C36DD">
      <w:pPr>
        <w:pStyle w:val="ListParagraph"/>
        <w:numPr>
          <w:ilvl w:val="0"/>
          <w:numId w:val="3"/>
        </w:numPr>
        <w:spacing w:line="480" w:lineRule="auto"/>
        <w:rPr>
          <w:rFonts w:ascii="Times New Roman" w:hAnsi="Times New Roman" w:cs="Times New Roman"/>
          <w:b/>
          <w:bCs/>
          <w:sz w:val="24"/>
          <w:szCs w:val="24"/>
        </w:rPr>
      </w:pPr>
      <w:r w:rsidRPr="00785740">
        <w:rPr>
          <w:rFonts w:ascii="Times New Roman" w:hAnsi="Times New Roman" w:cs="Times New Roman"/>
          <w:b/>
          <w:bCs/>
          <w:sz w:val="24"/>
          <w:szCs w:val="24"/>
        </w:rPr>
        <w:t>Descriptive Statistics</w:t>
      </w:r>
    </w:p>
    <w:p w14:paraId="5425365F" w14:textId="6FFB4AB2" w:rsidR="00C73076" w:rsidRDefault="00C73076" w:rsidP="00C73076">
      <w:pPr>
        <w:spacing w:line="480" w:lineRule="auto"/>
        <w:rPr>
          <w:rFonts w:ascii="Times New Roman" w:hAnsi="Times New Roman" w:cs="Times New Roman"/>
          <w:sz w:val="24"/>
          <w:szCs w:val="24"/>
        </w:rPr>
      </w:pPr>
      <w:r>
        <w:rPr>
          <w:noProof/>
        </w:rPr>
        <w:drawing>
          <wp:inline distT="0" distB="0" distL="0" distR="0" wp14:anchorId="2E6F8FE4" wp14:editId="09F30E04">
            <wp:extent cx="4667250" cy="2333625"/>
            <wp:effectExtent l="0" t="0" r="0" b="9525"/>
            <wp:docPr id="2078454998" name="Picture 1" descr="A picture containing text, fon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54998" name="Picture 1" descr="A picture containing text, font, receipt, screenshot&#10;&#10;Description automatically generated"/>
                    <pic:cNvPicPr/>
                  </pic:nvPicPr>
                  <pic:blipFill>
                    <a:blip r:embed="rId7"/>
                    <a:stretch>
                      <a:fillRect/>
                    </a:stretch>
                  </pic:blipFill>
                  <pic:spPr>
                    <a:xfrm>
                      <a:off x="0" y="0"/>
                      <a:ext cx="4667250" cy="2333625"/>
                    </a:xfrm>
                    <a:prstGeom prst="rect">
                      <a:avLst/>
                    </a:prstGeom>
                  </pic:spPr>
                </pic:pic>
              </a:graphicData>
            </a:graphic>
          </wp:inline>
        </w:drawing>
      </w:r>
    </w:p>
    <w:p w14:paraId="404A1390" w14:textId="647B6660" w:rsidR="00C73076" w:rsidRDefault="00C73076" w:rsidP="000864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has a sample size of N = 336, with a mean Consumer Price Index of 202.08, and a maximum of 270.85 for the </w:t>
      </w:r>
      <w:r w:rsidR="000864EC">
        <w:rPr>
          <w:rFonts w:ascii="Times New Roman" w:hAnsi="Times New Roman" w:cs="Times New Roman"/>
          <w:sz w:val="24"/>
          <w:szCs w:val="24"/>
        </w:rPr>
        <w:t>period</w:t>
      </w:r>
      <w:r>
        <w:rPr>
          <w:rFonts w:ascii="Times New Roman" w:hAnsi="Times New Roman" w:cs="Times New Roman"/>
          <w:sz w:val="24"/>
          <w:szCs w:val="24"/>
        </w:rPr>
        <w:t xml:space="preserve"> studied. For climate effects, there was an average CO</w:t>
      </w:r>
      <w:r>
        <w:rPr>
          <w:rFonts w:ascii="Times New Roman" w:hAnsi="Times New Roman" w:cs="Times New Roman"/>
          <w:sz w:val="24"/>
          <w:szCs w:val="24"/>
          <w:vertAlign w:val="superscript"/>
        </w:rPr>
        <w:t>2</w:t>
      </w:r>
      <w:r>
        <w:rPr>
          <w:rFonts w:ascii="Times New Roman" w:hAnsi="Times New Roman" w:cs="Times New Roman"/>
          <w:sz w:val="24"/>
          <w:szCs w:val="24"/>
        </w:rPr>
        <w:t xml:space="preserve"> concentration of 383.76 parts per million, an average temperature fluctuation per month of 0.887 °C</w:t>
      </w:r>
      <w:r w:rsidR="000864EC">
        <w:rPr>
          <w:rFonts w:ascii="Times New Roman" w:hAnsi="Times New Roman" w:cs="Times New Roman"/>
          <w:sz w:val="24"/>
          <w:szCs w:val="24"/>
        </w:rPr>
        <w:t>. For drought effects, on average 8.06% of the US was in a state of severe or greater drought while 14.73% was in a state of excess moisture in the form of floods or deluges. For the production factors, about 10.7% of the data set contained months during a detected recession and the data had an average Industrial Production Index value of 94.66.</w:t>
      </w:r>
    </w:p>
    <w:p w14:paraId="4BAAF0BB" w14:textId="77777777" w:rsidR="000864EC" w:rsidRPr="00C73076" w:rsidRDefault="000864EC" w:rsidP="000864EC">
      <w:pPr>
        <w:spacing w:line="480" w:lineRule="auto"/>
        <w:ind w:firstLine="720"/>
        <w:rPr>
          <w:rFonts w:ascii="Times New Roman" w:hAnsi="Times New Roman" w:cs="Times New Roman"/>
          <w:sz w:val="24"/>
          <w:szCs w:val="24"/>
        </w:rPr>
      </w:pPr>
    </w:p>
    <w:p w14:paraId="60CD9F66" w14:textId="660E0D5D" w:rsidR="002C36DD" w:rsidRPr="00785740" w:rsidRDefault="002C36DD" w:rsidP="002C36DD">
      <w:pPr>
        <w:pStyle w:val="ListParagraph"/>
        <w:numPr>
          <w:ilvl w:val="0"/>
          <w:numId w:val="3"/>
        </w:numPr>
        <w:spacing w:line="480" w:lineRule="auto"/>
        <w:rPr>
          <w:rFonts w:ascii="Times New Roman" w:hAnsi="Times New Roman" w:cs="Times New Roman"/>
          <w:b/>
          <w:bCs/>
          <w:sz w:val="24"/>
          <w:szCs w:val="24"/>
        </w:rPr>
      </w:pPr>
      <w:r w:rsidRPr="00785740">
        <w:rPr>
          <w:rFonts w:ascii="Times New Roman" w:hAnsi="Times New Roman" w:cs="Times New Roman"/>
          <w:b/>
          <w:bCs/>
          <w:sz w:val="24"/>
          <w:szCs w:val="24"/>
        </w:rPr>
        <w:t>Modeling Method</w:t>
      </w:r>
    </w:p>
    <w:p w14:paraId="58E6A3B9" w14:textId="36CF1082" w:rsidR="00C73076" w:rsidRDefault="000864EC" w:rsidP="0078574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correlation was checked for all factors, to check for multicollinearity and to see how well they correlated with the response variable. Highly correlated variables were removed so that multicollinearity would not become a problem, and then OLS was applied to the data set. Due to </w:t>
      </w:r>
      <w:r>
        <w:rPr>
          <w:rFonts w:ascii="Times New Roman" w:hAnsi="Times New Roman" w:cs="Times New Roman"/>
          <w:sz w:val="24"/>
          <w:szCs w:val="24"/>
        </w:rPr>
        <w:lastRenderedPageBreak/>
        <w:t>heteroskedasticity the White’s Test was applied to see if a WLS model would be more appropriate, and it was found to be more appropriate for this data.</w:t>
      </w:r>
    </w:p>
    <w:p w14:paraId="163DCEFB" w14:textId="53D41076" w:rsidR="000864EC" w:rsidRDefault="000864EC" w:rsidP="00785740">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F53332">
        <w:rPr>
          <w:rFonts w:ascii="Times New Roman" w:hAnsi="Times New Roman" w:cs="Times New Roman"/>
          <w:sz w:val="24"/>
          <w:szCs w:val="24"/>
        </w:rPr>
        <w:t xml:space="preserve">The first model did not include </w:t>
      </w:r>
      <w:proofErr w:type="spellStart"/>
      <w:r w:rsidR="00F53332">
        <w:rPr>
          <w:rFonts w:ascii="Times New Roman" w:hAnsi="Times New Roman" w:cs="Times New Roman"/>
          <w:sz w:val="24"/>
          <w:szCs w:val="24"/>
        </w:rPr>
        <w:t>SeaLevel</w:t>
      </w:r>
      <w:proofErr w:type="spellEnd"/>
      <w:r w:rsidR="00F53332">
        <w:rPr>
          <w:rFonts w:ascii="Times New Roman" w:hAnsi="Times New Roman" w:cs="Times New Roman"/>
          <w:sz w:val="24"/>
          <w:szCs w:val="24"/>
        </w:rPr>
        <w:t xml:space="preserve"> due to a near perfect correlation between it and CO2, so the initial WLS model had 6 factors and interactions between Recession and all other factors. Each variable that was not significant to an alpha of 0.05 was removed one by one, starting with the highest P-value, until all variables and interactions were significant.</w:t>
      </w:r>
    </w:p>
    <w:p w14:paraId="5F2FD95B" w14:textId="77777777" w:rsidR="00F53332" w:rsidRDefault="00F53332" w:rsidP="000864EC">
      <w:pPr>
        <w:spacing w:line="480" w:lineRule="auto"/>
        <w:ind w:left="360"/>
        <w:rPr>
          <w:rFonts w:ascii="Times New Roman" w:hAnsi="Times New Roman" w:cs="Times New Roman"/>
          <w:sz w:val="18"/>
          <w:szCs w:val="18"/>
        </w:rPr>
      </w:pPr>
    </w:p>
    <w:p w14:paraId="2ED887A7" w14:textId="34092DD3" w:rsidR="00F53332" w:rsidRPr="00F53332" w:rsidRDefault="00F53332" w:rsidP="000864EC">
      <w:pPr>
        <w:spacing w:line="480" w:lineRule="auto"/>
        <w:ind w:left="360"/>
        <w:rPr>
          <w:rFonts w:ascii="Times New Roman" w:hAnsi="Times New Roman" w:cs="Times New Roman"/>
          <w:sz w:val="18"/>
          <w:szCs w:val="18"/>
        </w:rPr>
      </w:pPr>
      <w:r w:rsidRPr="00F53332">
        <w:rPr>
          <w:rFonts w:ascii="Times New Roman" w:hAnsi="Times New Roman" w:cs="Times New Roman"/>
          <w:sz w:val="18"/>
          <w:szCs w:val="18"/>
        </w:rPr>
        <w:t xml:space="preserve">CPI = </w:t>
      </w:r>
      <w:r w:rsidRPr="00F53332">
        <w:rPr>
          <w:rFonts w:ascii="Times New Roman" w:hAnsi="Times New Roman" w:cs="Times New Roman"/>
          <w:i/>
          <w:iCs/>
          <w:sz w:val="18"/>
          <w:szCs w:val="18"/>
        </w:rPr>
        <w:t>c + b</w:t>
      </w:r>
      <w:r w:rsidRPr="00F53332">
        <w:rPr>
          <w:rFonts w:ascii="Times New Roman" w:hAnsi="Times New Roman" w:cs="Times New Roman"/>
          <w:i/>
          <w:iCs/>
          <w:sz w:val="18"/>
          <w:szCs w:val="18"/>
          <w:vertAlign w:val="subscript"/>
        </w:rPr>
        <w:t>1</w:t>
      </w:r>
      <w:r w:rsidRPr="00F53332">
        <w:rPr>
          <w:rFonts w:ascii="Times New Roman" w:hAnsi="Times New Roman" w:cs="Times New Roman"/>
          <w:sz w:val="18"/>
          <w:szCs w:val="18"/>
        </w:rPr>
        <w:t>CO2 +</w:t>
      </w:r>
      <w:r w:rsidRPr="00F53332">
        <w:rPr>
          <w:rFonts w:ascii="Times New Roman" w:hAnsi="Times New Roman" w:cs="Times New Roman"/>
          <w:i/>
          <w:iCs/>
          <w:sz w:val="18"/>
          <w:szCs w:val="18"/>
        </w:rPr>
        <w:t xml:space="preserve"> b</w:t>
      </w:r>
      <w:r w:rsidRPr="00F53332">
        <w:rPr>
          <w:rFonts w:ascii="Times New Roman" w:hAnsi="Times New Roman" w:cs="Times New Roman"/>
          <w:sz w:val="18"/>
          <w:szCs w:val="18"/>
          <w:vertAlign w:val="subscript"/>
        </w:rPr>
        <w:t>2</w:t>
      </w:r>
      <w:r w:rsidRPr="00F53332">
        <w:rPr>
          <w:rFonts w:ascii="Times New Roman" w:hAnsi="Times New Roman" w:cs="Times New Roman"/>
          <w:sz w:val="18"/>
          <w:szCs w:val="18"/>
        </w:rPr>
        <w:t xml:space="preserve">TempChange + </w:t>
      </w:r>
      <w:r w:rsidRPr="00F53332">
        <w:rPr>
          <w:rFonts w:ascii="Times New Roman" w:hAnsi="Times New Roman" w:cs="Times New Roman"/>
          <w:i/>
          <w:iCs/>
          <w:sz w:val="18"/>
          <w:szCs w:val="18"/>
        </w:rPr>
        <w:t>b</w:t>
      </w:r>
      <w:r w:rsidRPr="00F53332">
        <w:rPr>
          <w:rFonts w:ascii="Times New Roman" w:hAnsi="Times New Roman" w:cs="Times New Roman"/>
          <w:sz w:val="18"/>
          <w:szCs w:val="18"/>
          <w:vertAlign w:val="subscript"/>
        </w:rPr>
        <w:t>3</w:t>
      </w:r>
      <w:r w:rsidRPr="00F53332">
        <w:rPr>
          <w:rFonts w:ascii="Times New Roman" w:hAnsi="Times New Roman" w:cs="Times New Roman"/>
          <w:sz w:val="18"/>
          <w:szCs w:val="18"/>
        </w:rPr>
        <w:t xml:space="preserve">SevereWet + </w:t>
      </w:r>
      <w:r w:rsidRPr="00F53332">
        <w:rPr>
          <w:rFonts w:ascii="Times New Roman" w:hAnsi="Times New Roman" w:cs="Times New Roman"/>
          <w:i/>
          <w:iCs/>
          <w:sz w:val="18"/>
          <w:szCs w:val="18"/>
        </w:rPr>
        <w:t>b</w:t>
      </w:r>
      <w:r w:rsidRPr="00F53332">
        <w:rPr>
          <w:rFonts w:ascii="Times New Roman" w:hAnsi="Times New Roman" w:cs="Times New Roman"/>
          <w:sz w:val="18"/>
          <w:szCs w:val="18"/>
          <w:vertAlign w:val="subscript"/>
        </w:rPr>
        <w:t>4</w:t>
      </w:r>
      <w:r w:rsidRPr="00F53332">
        <w:rPr>
          <w:rFonts w:ascii="Times New Roman" w:hAnsi="Times New Roman" w:cs="Times New Roman"/>
          <w:sz w:val="18"/>
          <w:szCs w:val="18"/>
        </w:rPr>
        <w:t xml:space="preserve">Recession + </w:t>
      </w:r>
      <w:r w:rsidRPr="00F53332">
        <w:rPr>
          <w:rFonts w:ascii="Times New Roman" w:hAnsi="Times New Roman" w:cs="Times New Roman"/>
          <w:i/>
          <w:iCs/>
          <w:sz w:val="18"/>
          <w:szCs w:val="18"/>
        </w:rPr>
        <w:t>b</w:t>
      </w:r>
      <w:r w:rsidRPr="00F53332">
        <w:rPr>
          <w:rFonts w:ascii="Times New Roman" w:hAnsi="Times New Roman" w:cs="Times New Roman"/>
          <w:sz w:val="18"/>
          <w:szCs w:val="18"/>
          <w:vertAlign w:val="subscript"/>
        </w:rPr>
        <w:t>5</w:t>
      </w:r>
      <w:r w:rsidRPr="00F53332">
        <w:rPr>
          <w:rFonts w:ascii="Times New Roman" w:hAnsi="Times New Roman" w:cs="Times New Roman"/>
          <w:sz w:val="18"/>
          <w:szCs w:val="18"/>
        </w:rPr>
        <w:t xml:space="preserve">CO2*Recession + </w:t>
      </w:r>
      <w:r w:rsidRPr="00F53332">
        <w:rPr>
          <w:rFonts w:ascii="Times New Roman" w:hAnsi="Times New Roman" w:cs="Times New Roman"/>
          <w:i/>
          <w:iCs/>
          <w:sz w:val="18"/>
          <w:szCs w:val="18"/>
        </w:rPr>
        <w:t>b</w:t>
      </w:r>
      <w:r w:rsidRPr="00F53332">
        <w:rPr>
          <w:rFonts w:ascii="Times New Roman" w:hAnsi="Times New Roman" w:cs="Times New Roman"/>
          <w:sz w:val="18"/>
          <w:szCs w:val="18"/>
          <w:vertAlign w:val="subscript"/>
        </w:rPr>
        <w:t>6</w:t>
      </w:r>
      <w:r w:rsidRPr="00F53332">
        <w:rPr>
          <w:rFonts w:ascii="Times New Roman" w:hAnsi="Times New Roman" w:cs="Times New Roman"/>
          <w:sz w:val="18"/>
          <w:szCs w:val="18"/>
        </w:rPr>
        <w:t>SevereWet*Recession</w:t>
      </w:r>
    </w:p>
    <w:p w14:paraId="5DC1D601" w14:textId="046315E5" w:rsidR="00546FF8" w:rsidRDefault="00546FF8">
      <w:pPr>
        <w:rPr>
          <w:rFonts w:ascii="Times New Roman" w:hAnsi="Times New Roman" w:cs="Times New Roman"/>
          <w:sz w:val="24"/>
          <w:szCs w:val="24"/>
        </w:rPr>
      </w:pPr>
      <w:r>
        <w:rPr>
          <w:rFonts w:ascii="Times New Roman" w:hAnsi="Times New Roman" w:cs="Times New Roman"/>
          <w:sz w:val="24"/>
          <w:szCs w:val="24"/>
        </w:rPr>
        <w:br w:type="page"/>
      </w:r>
    </w:p>
    <w:p w14:paraId="684BB267" w14:textId="77777777" w:rsidR="00C73076" w:rsidRPr="00C73076" w:rsidRDefault="00C73076" w:rsidP="00C73076">
      <w:pPr>
        <w:spacing w:line="480" w:lineRule="auto"/>
        <w:rPr>
          <w:rFonts w:ascii="Times New Roman" w:hAnsi="Times New Roman" w:cs="Times New Roman"/>
          <w:sz w:val="24"/>
          <w:szCs w:val="24"/>
        </w:rPr>
      </w:pPr>
    </w:p>
    <w:p w14:paraId="5195E495" w14:textId="78EE7B09" w:rsidR="00B37790" w:rsidRPr="00CB7987" w:rsidRDefault="00B37790" w:rsidP="00CB7987">
      <w:pPr>
        <w:pStyle w:val="ListParagraph"/>
        <w:numPr>
          <w:ilvl w:val="0"/>
          <w:numId w:val="1"/>
        </w:numPr>
        <w:spacing w:line="480" w:lineRule="auto"/>
        <w:jc w:val="center"/>
        <w:rPr>
          <w:rFonts w:ascii="Times New Roman" w:hAnsi="Times New Roman" w:cs="Times New Roman"/>
          <w:b/>
          <w:bCs/>
          <w:sz w:val="28"/>
          <w:szCs w:val="28"/>
        </w:rPr>
      </w:pPr>
      <w:r w:rsidRPr="00CB7987">
        <w:rPr>
          <w:rFonts w:ascii="Times New Roman" w:hAnsi="Times New Roman" w:cs="Times New Roman"/>
          <w:b/>
          <w:bCs/>
          <w:sz w:val="28"/>
          <w:szCs w:val="28"/>
        </w:rPr>
        <w:t>Analysis</w:t>
      </w:r>
    </w:p>
    <w:p w14:paraId="0B7F01B9" w14:textId="0AEB762B" w:rsidR="007A2E7F" w:rsidRPr="00785740" w:rsidRDefault="00546FF8" w:rsidP="00546FF8">
      <w:pPr>
        <w:pStyle w:val="ListParagraph"/>
        <w:numPr>
          <w:ilvl w:val="0"/>
          <w:numId w:val="5"/>
        </w:numPr>
        <w:spacing w:line="480" w:lineRule="auto"/>
        <w:rPr>
          <w:rFonts w:ascii="Times New Roman" w:hAnsi="Times New Roman" w:cs="Times New Roman"/>
          <w:b/>
          <w:bCs/>
          <w:sz w:val="24"/>
          <w:szCs w:val="24"/>
        </w:rPr>
      </w:pPr>
      <w:r w:rsidRPr="00785740">
        <w:rPr>
          <w:rFonts w:ascii="Times New Roman" w:hAnsi="Times New Roman" w:cs="Times New Roman"/>
          <w:b/>
          <w:bCs/>
          <w:sz w:val="24"/>
          <w:szCs w:val="24"/>
        </w:rPr>
        <w:t>Correlation</w:t>
      </w:r>
    </w:p>
    <w:p w14:paraId="39CE9B48" w14:textId="3ADF7E3D" w:rsidR="00546FF8" w:rsidRDefault="00546FF8" w:rsidP="00546FF8">
      <w:pPr>
        <w:spacing w:line="480" w:lineRule="auto"/>
        <w:rPr>
          <w:rFonts w:ascii="Times New Roman" w:hAnsi="Times New Roman" w:cs="Times New Roman"/>
          <w:sz w:val="24"/>
          <w:szCs w:val="24"/>
        </w:rPr>
      </w:pPr>
      <w:r w:rsidRPr="00546FF8">
        <w:rPr>
          <w:rFonts w:ascii="Times New Roman" w:hAnsi="Times New Roman" w:cs="Times New Roman"/>
          <w:noProof/>
          <w:sz w:val="24"/>
          <w:szCs w:val="24"/>
        </w:rPr>
        <w:drawing>
          <wp:inline distT="0" distB="0" distL="0" distR="0" wp14:anchorId="2AFABADC" wp14:editId="6F5754F4">
            <wp:extent cx="5943600" cy="5650865"/>
            <wp:effectExtent l="0" t="0" r="0" b="6985"/>
            <wp:docPr id="1422590559"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90559" name="Picture 1" descr="A picture containing text, screenshot, number, parallel&#10;&#10;Description automatically generated"/>
                    <pic:cNvPicPr/>
                  </pic:nvPicPr>
                  <pic:blipFill>
                    <a:blip r:embed="rId8"/>
                    <a:stretch>
                      <a:fillRect/>
                    </a:stretch>
                  </pic:blipFill>
                  <pic:spPr>
                    <a:xfrm>
                      <a:off x="0" y="0"/>
                      <a:ext cx="5943600" cy="5650865"/>
                    </a:xfrm>
                    <a:prstGeom prst="rect">
                      <a:avLst/>
                    </a:prstGeom>
                  </pic:spPr>
                </pic:pic>
              </a:graphicData>
            </a:graphic>
          </wp:inline>
        </w:drawing>
      </w:r>
    </w:p>
    <w:p w14:paraId="2F6D6109" w14:textId="0114D189" w:rsidR="00546FF8" w:rsidRDefault="00546FF8" w:rsidP="00546FF8">
      <w:pPr>
        <w:spacing w:line="480" w:lineRule="auto"/>
        <w:rPr>
          <w:rFonts w:ascii="Times New Roman" w:hAnsi="Times New Roman" w:cs="Times New Roman"/>
          <w:sz w:val="24"/>
          <w:szCs w:val="24"/>
        </w:rPr>
      </w:pPr>
      <w:r>
        <w:rPr>
          <w:rFonts w:ascii="Times New Roman" w:hAnsi="Times New Roman" w:cs="Times New Roman"/>
          <w:sz w:val="24"/>
          <w:szCs w:val="24"/>
        </w:rPr>
        <w:t>Sea Level and CO</w:t>
      </w:r>
      <w:r>
        <w:rPr>
          <w:rFonts w:ascii="Times New Roman" w:hAnsi="Times New Roman" w:cs="Times New Roman"/>
          <w:sz w:val="24"/>
          <w:szCs w:val="24"/>
          <w:vertAlign w:val="superscript"/>
        </w:rPr>
        <w:t>2</w:t>
      </w:r>
      <w:r>
        <w:rPr>
          <w:rFonts w:ascii="Times New Roman" w:hAnsi="Times New Roman" w:cs="Times New Roman"/>
          <w:sz w:val="24"/>
          <w:szCs w:val="24"/>
        </w:rPr>
        <w:t xml:space="preserve"> are highly correlated, due to this Sea Level will be removed </w:t>
      </w:r>
      <w:r w:rsidR="005716BE">
        <w:rPr>
          <w:rFonts w:ascii="Times New Roman" w:hAnsi="Times New Roman" w:cs="Times New Roman"/>
          <w:sz w:val="24"/>
          <w:szCs w:val="24"/>
        </w:rPr>
        <w:t>as a factor. In addition, IPF is highly correlated but does not exhibit perfect correlation so it will be checked for significance before removal.</w:t>
      </w:r>
    </w:p>
    <w:p w14:paraId="0BB81440" w14:textId="1948CA82" w:rsidR="005716BE" w:rsidRPr="00785740" w:rsidRDefault="005716BE" w:rsidP="005716BE">
      <w:pPr>
        <w:pStyle w:val="ListParagraph"/>
        <w:numPr>
          <w:ilvl w:val="0"/>
          <w:numId w:val="5"/>
        </w:numPr>
        <w:spacing w:line="480" w:lineRule="auto"/>
        <w:rPr>
          <w:rFonts w:ascii="Times New Roman" w:hAnsi="Times New Roman" w:cs="Times New Roman"/>
          <w:b/>
          <w:bCs/>
          <w:sz w:val="24"/>
          <w:szCs w:val="24"/>
        </w:rPr>
      </w:pPr>
      <w:r w:rsidRPr="00785740">
        <w:rPr>
          <w:rFonts w:ascii="Times New Roman" w:hAnsi="Times New Roman" w:cs="Times New Roman"/>
          <w:b/>
          <w:bCs/>
          <w:sz w:val="24"/>
          <w:szCs w:val="24"/>
        </w:rPr>
        <w:lastRenderedPageBreak/>
        <w:t>Models and White’s Test</w:t>
      </w:r>
    </w:p>
    <w:p w14:paraId="4D5E6244" w14:textId="3360E74E" w:rsidR="005716BE" w:rsidRDefault="00223F71" w:rsidP="005716BE">
      <w:pPr>
        <w:spacing w:line="480" w:lineRule="auto"/>
        <w:rPr>
          <w:rFonts w:ascii="Times New Roman" w:hAnsi="Times New Roman" w:cs="Times New Roman"/>
          <w:sz w:val="24"/>
          <w:szCs w:val="24"/>
        </w:rPr>
      </w:pPr>
      <w:r>
        <w:rPr>
          <w:noProof/>
        </w:rPr>
        <w:drawing>
          <wp:inline distT="0" distB="0" distL="0" distR="0" wp14:anchorId="279658B4" wp14:editId="24C75311">
            <wp:extent cx="5943600" cy="2478405"/>
            <wp:effectExtent l="0" t="0" r="0" b="0"/>
            <wp:docPr id="662007622" name="Picture 1" descr="A picture containing text, menu,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07622" name="Picture 1" descr="A picture containing text, menu, screenshot, font&#10;&#10;Description automatically generated"/>
                    <pic:cNvPicPr/>
                  </pic:nvPicPr>
                  <pic:blipFill>
                    <a:blip r:embed="rId9"/>
                    <a:stretch>
                      <a:fillRect/>
                    </a:stretch>
                  </pic:blipFill>
                  <pic:spPr>
                    <a:xfrm>
                      <a:off x="0" y="0"/>
                      <a:ext cx="5943600" cy="2478405"/>
                    </a:xfrm>
                    <a:prstGeom prst="rect">
                      <a:avLst/>
                    </a:prstGeom>
                  </pic:spPr>
                </pic:pic>
              </a:graphicData>
            </a:graphic>
          </wp:inline>
        </w:drawing>
      </w:r>
    </w:p>
    <w:p w14:paraId="6346C703" w14:textId="0719579B" w:rsidR="00A93D05" w:rsidRDefault="000A780C" w:rsidP="00A93D0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initial OLS model failed the White’s Test (</w:t>
      </w:r>
      <w:r w:rsidR="00F0070E">
        <w:rPr>
          <w:rFonts w:ascii="Times New Roman" w:hAnsi="Times New Roman" w:cs="Times New Roman"/>
          <w:sz w:val="24"/>
          <w:szCs w:val="24"/>
        </w:rPr>
        <w:t>appendix A</w:t>
      </w:r>
      <w:r>
        <w:rPr>
          <w:rFonts w:ascii="Times New Roman" w:hAnsi="Times New Roman" w:cs="Times New Roman"/>
          <w:sz w:val="24"/>
          <w:szCs w:val="24"/>
        </w:rPr>
        <w:t xml:space="preserve">), and as such Model II above is using a WLS method. IPF already had problems with high correlation, so it was removed due to the lack of significance. Next, the </w:t>
      </w:r>
      <w:proofErr w:type="spellStart"/>
      <w:r>
        <w:rPr>
          <w:rFonts w:ascii="Times New Roman" w:hAnsi="Times New Roman" w:cs="Times New Roman"/>
          <w:sz w:val="24"/>
          <w:szCs w:val="24"/>
        </w:rPr>
        <w:t>SevereDry</w:t>
      </w:r>
      <w:proofErr w:type="spellEnd"/>
      <w:r>
        <w:rPr>
          <w:rFonts w:ascii="Times New Roman" w:hAnsi="Times New Roman" w:cs="Times New Roman"/>
          <w:sz w:val="24"/>
          <w:szCs w:val="24"/>
        </w:rPr>
        <w:t xml:space="preserve"> was omitted due to the lack of significance. This indicates that US agricultural production may not be affected by droughts, likely due to the systems put in place for the last century. Finally, the interaction between Recession and </w:t>
      </w:r>
      <w:proofErr w:type="spellStart"/>
      <w:r>
        <w:rPr>
          <w:rFonts w:ascii="Times New Roman" w:hAnsi="Times New Roman" w:cs="Times New Roman"/>
          <w:sz w:val="24"/>
          <w:szCs w:val="24"/>
        </w:rPr>
        <w:t>TempChange</w:t>
      </w:r>
      <w:proofErr w:type="spellEnd"/>
      <w:r>
        <w:rPr>
          <w:rFonts w:ascii="Times New Roman" w:hAnsi="Times New Roman" w:cs="Times New Roman"/>
          <w:sz w:val="24"/>
          <w:szCs w:val="24"/>
        </w:rPr>
        <w:t xml:space="preserve"> was removed due to lack of significance. This leaves the final model of</w:t>
      </w:r>
      <w:r w:rsidR="00A93D05">
        <w:rPr>
          <w:rFonts w:ascii="Times New Roman" w:hAnsi="Times New Roman" w:cs="Times New Roman"/>
          <w:sz w:val="24"/>
          <w:szCs w:val="24"/>
        </w:rPr>
        <w:t>:</w:t>
      </w:r>
    </w:p>
    <w:p w14:paraId="18723DBE" w14:textId="18D248B5" w:rsidR="005716BE" w:rsidRPr="00A93D05" w:rsidRDefault="000A780C" w:rsidP="00A93D05">
      <w:pPr>
        <w:spacing w:line="480" w:lineRule="auto"/>
        <w:ind w:firstLine="720"/>
        <w:rPr>
          <w:rFonts w:ascii="Times New Roman" w:hAnsi="Times New Roman" w:cs="Times New Roman"/>
          <w:sz w:val="20"/>
          <w:szCs w:val="20"/>
        </w:rPr>
      </w:pPr>
      <w:r w:rsidRPr="00A93D05">
        <w:rPr>
          <w:rFonts w:ascii="Times New Roman" w:hAnsi="Times New Roman" w:cs="Times New Roman"/>
          <w:sz w:val="20"/>
          <w:szCs w:val="20"/>
        </w:rPr>
        <w:t xml:space="preserve">CPI = </w:t>
      </w:r>
      <w:proofErr w:type="gramStart"/>
      <w:r w:rsidRPr="00A93D05">
        <w:rPr>
          <w:rFonts w:ascii="Times New Roman" w:hAnsi="Times New Roman" w:cs="Times New Roman"/>
          <w:sz w:val="20"/>
          <w:szCs w:val="20"/>
        </w:rPr>
        <w:t>f{</w:t>
      </w:r>
      <w:proofErr w:type="gramEnd"/>
      <w:r w:rsidRPr="00A93D05">
        <w:rPr>
          <w:rFonts w:ascii="Times New Roman" w:hAnsi="Times New Roman" w:cs="Times New Roman"/>
          <w:sz w:val="20"/>
          <w:szCs w:val="20"/>
        </w:rPr>
        <w:t xml:space="preserve">CO2, </w:t>
      </w:r>
      <w:proofErr w:type="spellStart"/>
      <w:r w:rsidRPr="00A93D05">
        <w:rPr>
          <w:rFonts w:ascii="Times New Roman" w:hAnsi="Times New Roman" w:cs="Times New Roman"/>
          <w:sz w:val="20"/>
          <w:szCs w:val="20"/>
        </w:rPr>
        <w:t>TempChange</w:t>
      </w:r>
      <w:proofErr w:type="spellEnd"/>
      <w:r w:rsidRPr="00A93D05">
        <w:rPr>
          <w:rFonts w:ascii="Times New Roman" w:hAnsi="Times New Roman" w:cs="Times New Roman"/>
          <w:sz w:val="20"/>
          <w:szCs w:val="20"/>
        </w:rPr>
        <w:t xml:space="preserve">, </w:t>
      </w:r>
      <w:proofErr w:type="spellStart"/>
      <w:r w:rsidRPr="00A93D05">
        <w:rPr>
          <w:rFonts w:ascii="Times New Roman" w:hAnsi="Times New Roman" w:cs="Times New Roman"/>
          <w:sz w:val="20"/>
          <w:szCs w:val="20"/>
        </w:rPr>
        <w:t>SevereWet</w:t>
      </w:r>
      <w:proofErr w:type="spellEnd"/>
      <w:r w:rsidRPr="00A93D05">
        <w:rPr>
          <w:rFonts w:ascii="Times New Roman" w:hAnsi="Times New Roman" w:cs="Times New Roman"/>
          <w:sz w:val="20"/>
          <w:szCs w:val="20"/>
        </w:rPr>
        <w:t xml:space="preserve">, Recession, CO2*Recession, </w:t>
      </w:r>
      <w:proofErr w:type="spellStart"/>
      <w:r w:rsidRPr="00A93D05">
        <w:rPr>
          <w:rFonts w:ascii="Times New Roman" w:hAnsi="Times New Roman" w:cs="Times New Roman"/>
          <w:sz w:val="20"/>
          <w:szCs w:val="20"/>
        </w:rPr>
        <w:t>SevereWet</w:t>
      </w:r>
      <w:proofErr w:type="spellEnd"/>
      <w:r w:rsidRPr="00A93D05">
        <w:rPr>
          <w:rFonts w:ascii="Times New Roman" w:hAnsi="Times New Roman" w:cs="Times New Roman"/>
          <w:sz w:val="20"/>
          <w:szCs w:val="20"/>
        </w:rPr>
        <w:t>*Recession}</w:t>
      </w:r>
    </w:p>
    <w:p w14:paraId="00F1D62B" w14:textId="20BC732B" w:rsidR="000A780C" w:rsidRDefault="00A93D05" w:rsidP="005716BE">
      <w:pPr>
        <w:spacing w:line="480" w:lineRule="auto"/>
        <w:rPr>
          <w:rFonts w:ascii="Times New Roman" w:hAnsi="Times New Roman" w:cs="Times New Roman"/>
          <w:sz w:val="24"/>
          <w:szCs w:val="24"/>
        </w:rPr>
      </w:pPr>
      <w:r>
        <w:rPr>
          <w:rFonts w:ascii="Times New Roman" w:hAnsi="Times New Roman" w:cs="Times New Roman"/>
          <w:sz w:val="24"/>
          <w:szCs w:val="24"/>
        </w:rPr>
        <w:tab/>
        <w:t>For this final model, all variables and interactions remaining are statistically significant to an alpha of 0.05. CO</w:t>
      </w:r>
      <w:r>
        <w:rPr>
          <w:rFonts w:ascii="Times New Roman" w:hAnsi="Times New Roman" w:cs="Times New Roman"/>
          <w:sz w:val="24"/>
          <w:szCs w:val="24"/>
          <w:vertAlign w:val="superscript"/>
        </w:rPr>
        <w:t>2</w:t>
      </w:r>
      <w:r>
        <w:rPr>
          <w:rFonts w:ascii="Times New Roman" w:hAnsi="Times New Roman" w:cs="Times New Roman"/>
          <w:sz w:val="24"/>
          <w:szCs w:val="24"/>
        </w:rPr>
        <w:t xml:space="preserve"> has a positive relationship with CPI, while the change in temperature and areas of greater moisture have a negative relationship. Recession interacts with nearly all other variables and has a massive positive relationship by itself with CPI.</w:t>
      </w:r>
    </w:p>
    <w:p w14:paraId="6E797D8C" w14:textId="45D25BAB" w:rsidR="00A93D05" w:rsidRDefault="00A93D05">
      <w:pPr>
        <w:rPr>
          <w:rFonts w:ascii="Times New Roman" w:hAnsi="Times New Roman" w:cs="Times New Roman"/>
          <w:sz w:val="24"/>
          <w:szCs w:val="24"/>
        </w:rPr>
      </w:pPr>
      <w:r>
        <w:rPr>
          <w:rFonts w:ascii="Times New Roman" w:hAnsi="Times New Roman" w:cs="Times New Roman"/>
          <w:sz w:val="24"/>
          <w:szCs w:val="24"/>
        </w:rPr>
        <w:br w:type="page"/>
      </w:r>
    </w:p>
    <w:p w14:paraId="32139A0C" w14:textId="7C1F88F5" w:rsidR="00A93D05" w:rsidRPr="00CB7987" w:rsidRDefault="00A93D05" w:rsidP="00CB7987">
      <w:pPr>
        <w:pStyle w:val="ListParagraph"/>
        <w:numPr>
          <w:ilvl w:val="0"/>
          <w:numId w:val="1"/>
        </w:numPr>
        <w:spacing w:line="480" w:lineRule="auto"/>
        <w:jc w:val="center"/>
        <w:rPr>
          <w:rFonts w:ascii="Times New Roman" w:hAnsi="Times New Roman" w:cs="Times New Roman"/>
          <w:b/>
          <w:bCs/>
          <w:sz w:val="28"/>
          <w:szCs w:val="28"/>
        </w:rPr>
      </w:pPr>
      <w:r w:rsidRPr="00CB7987">
        <w:rPr>
          <w:rFonts w:ascii="Times New Roman" w:hAnsi="Times New Roman" w:cs="Times New Roman"/>
          <w:b/>
          <w:bCs/>
          <w:sz w:val="28"/>
          <w:szCs w:val="28"/>
        </w:rPr>
        <w:lastRenderedPageBreak/>
        <w:t>Conclusion</w:t>
      </w:r>
    </w:p>
    <w:p w14:paraId="101F1586" w14:textId="158300CF" w:rsidR="00A93D05" w:rsidRDefault="00A93D05" w:rsidP="00A93D05">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I expected that CO</w:t>
      </w:r>
      <w:r>
        <w:rPr>
          <w:rFonts w:ascii="Times New Roman" w:hAnsi="Times New Roman" w:cs="Times New Roman"/>
          <w:sz w:val="24"/>
          <w:szCs w:val="24"/>
          <w:vertAlign w:val="superscript"/>
        </w:rPr>
        <w:t>2</w:t>
      </w:r>
      <w:r>
        <w:rPr>
          <w:rFonts w:ascii="Times New Roman" w:hAnsi="Times New Roman" w:cs="Times New Roman"/>
          <w:sz w:val="24"/>
          <w:szCs w:val="24"/>
        </w:rPr>
        <w:t xml:space="preserve"> would have a positive impact on the Consumer Price Index due to how it affects our fisheries. Ocean acidification leads to worse yields, and lower quality yields. </w:t>
      </w:r>
      <w:r w:rsidR="008A6103">
        <w:rPr>
          <w:rFonts w:ascii="Times New Roman" w:hAnsi="Times New Roman" w:cs="Times New Roman"/>
          <w:sz w:val="24"/>
          <w:szCs w:val="24"/>
        </w:rPr>
        <w:t>However, I did not expect that a change in temperature would have a negative relationship with the Consumer Price Index.</w:t>
      </w:r>
      <w:r w:rsidR="00C24C9E">
        <w:rPr>
          <w:rFonts w:ascii="Times New Roman" w:hAnsi="Times New Roman" w:cs="Times New Roman"/>
          <w:sz w:val="24"/>
          <w:szCs w:val="24"/>
        </w:rPr>
        <w:t xml:space="preserve"> Accounting for a recession proved to be good, as it had significant interactions with nearly </w:t>
      </w:r>
      <w:proofErr w:type="gramStart"/>
      <w:r w:rsidR="00C24C9E">
        <w:rPr>
          <w:rFonts w:ascii="Times New Roman" w:hAnsi="Times New Roman" w:cs="Times New Roman"/>
          <w:sz w:val="24"/>
          <w:szCs w:val="24"/>
        </w:rPr>
        <w:t>all of</w:t>
      </w:r>
      <w:proofErr w:type="gramEnd"/>
      <w:r w:rsidR="00C24C9E">
        <w:rPr>
          <w:rFonts w:ascii="Times New Roman" w:hAnsi="Times New Roman" w:cs="Times New Roman"/>
          <w:sz w:val="24"/>
          <w:szCs w:val="24"/>
        </w:rPr>
        <w:t xml:space="preserve"> my final factors except for the change in temperature. The impact of a recession alone is incredibly large in this model, which is contrary to the expectation that supply, and demand, would drive the price of non-durable goods down as disposable income falls.</w:t>
      </w:r>
    </w:p>
    <w:p w14:paraId="5F1C7173" w14:textId="4A5E2FB4" w:rsidR="00C24C9E" w:rsidRDefault="00C24C9E" w:rsidP="00A93D05">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ab/>
        <w:t>By far the most surprising discovery was the lack of significance in droughts. While beginning this experiment, there was an expectation that a drought would increase food prices due to a lack of production and stable demand. However, it was not statistically significant and instead excess precipitation</w:t>
      </w:r>
      <w:r w:rsidR="00E87CEA">
        <w:rPr>
          <w:rFonts w:ascii="Times New Roman" w:hAnsi="Times New Roman" w:cs="Times New Roman"/>
          <w:sz w:val="24"/>
          <w:szCs w:val="24"/>
        </w:rPr>
        <w:t xml:space="preserve"> had a negative impact on the Consumer Price Index. This is likely due to the systems that the US has implemented over the last century to combat droughts, especially in areas such as the central states where water will go to agriculture first in times of drought. These same systems likely also account for excess water entering the system, and as such will increase reservoir volume to help deal with the next drought. This means that a lack of precipitation has no statistically significant effect on the prices that consumers would feel on average for the month. There may be a small, localized impact, but there is no impact for the entire continental US.</w:t>
      </w:r>
    </w:p>
    <w:p w14:paraId="613D0351" w14:textId="2FBFF574" w:rsidR="00E87CEA" w:rsidRDefault="00E87CEA" w:rsidP="00A93D05">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The model can account for 97.4% of the variance, but it does not pass the Shapiro-Wilk Test at an alpha of 0.05</w:t>
      </w:r>
      <w:r w:rsidR="00F0070E">
        <w:rPr>
          <w:rFonts w:ascii="Times New Roman" w:hAnsi="Times New Roman" w:cs="Times New Roman"/>
          <w:sz w:val="24"/>
          <w:szCs w:val="24"/>
        </w:rPr>
        <w:t xml:space="preserve"> (appendix E)</w:t>
      </w:r>
      <w:r>
        <w:rPr>
          <w:rFonts w:ascii="Times New Roman" w:hAnsi="Times New Roman" w:cs="Times New Roman"/>
          <w:sz w:val="24"/>
          <w:szCs w:val="24"/>
        </w:rPr>
        <w:t xml:space="preserve">. However, it does pass it with an alpha of 0.01 so while </w:t>
      </w:r>
      <w:r>
        <w:rPr>
          <w:rFonts w:ascii="Times New Roman" w:hAnsi="Times New Roman" w:cs="Times New Roman"/>
          <w:sz w:val="24"/>
          <w:szCs w:val="24"/>
        </w:rPr>
        <w:lastRenderedPageBreak/>
        <w:t xml:space="preserve">it is not the best model for the situation there </w:t>
      </w:r>
      <w:r w:rsidR="00CB7987">
        <w:rPr>
          <w:rFonts w:ascii="Times New Roman" w:hAnsi="Times New Roman" w:cs="Times New Roman"/>
          <w:sz w:val="24"/>
          <w:szCs w:val="24"/>
        </w:rPr>
        <w:t>is still much to be learned from it. The main reflection would be the correlation between CO</w:t>
      </w:r>
      <w:r w:rsidR="00CB7987">
        <w:rPr>
          <w:rFonts w:ascii="Times New Roman" w:hAnsi="Times New Roman" w:cs="Times New Roman"/>
          <w:sz w:val="24"/>
          <w:szCs w:val="24"/>
          <w:vertAlign w:val="superscript"/>
        </w:rPr>
        <w:t>2</w:t>
      </w:r>
      <w:r w:rsidR="00CB7987">
        <w:rPr>
          <w:rFonts w:ascii="Times New Roman" w:hAnsi="Times New Roman" w:cs="Times New Roman"/>
          <w:sz w:val="24"/>
          <w:szCs w:val="24"/>
        </w:rPr>
        <w:t xml:space="preserve"> and CPI, as this may be a reverse relationship where the changing prices due to increased demand may be driving the increasing pollution. Correlation </w:t>
      </w:r>
      <w:r w:rsidR="00FA72D3">
        <w:rPr>
          <w:rFonts w:ascii="Times New Roman" w:hAnsi="Times New Roman" w:cs="Times New Roman"/>
          <w:sz w:val="24"/>
          <w:szCs w:val="24"/>
        </w:rPr>
        <w:t xml:space="preserve">is not </w:t>
      </w:r>
      <w:r w:rsidR="00CB7987">
        <w:rPr>
          <w:rFonts w:ascii="Times New Roman" w:hAnsi="Times New Roman" w:cs="Times New Roman"/>
          <w:sz w:val="24"/>
          <w:szCs w:val="24"/>
        </w:rPr>
        <w:t xml:space="preserve">causation, and there are likely to be better methods of observing the economic impact of climate change. In addition, I was not able to find the optimal functional form as my final model failed the RESET Test for specification even when various transformations were applied. </w:t>
      </w:r>
    </w:p>
    <w:p w14:paraId="0A54D1CE" w14:textId="77777777" w:rsidR="00330B7D" w:rsidRDefault="00330B7D" w:rsidP="00330B7D">
      <w:pPr>
        <w:ind w:left="360"/>
      </w:pPr>
    </w:p>
    <w:p w14:paraId="28D03BF0" w14:textId="77777777" w:rsidR="00CB7987" w:rsidRDefault="00CB7987" w:rsidP="00330B7D">
      <w:pPr>
        <w:spacing w:line="480" w:lineRule="auto"/>
        <w:rPr>
          <w:rFonts w:ascii="Times New Roman" w:hAnsi="Times New Roman" w:cs="Times New Roman"/>
          <w:sz w:val="24"/>
          <w:szCs w:val="24"/>
        </w:rPr>
      </w:pPr>
    </w:p>
    <w:p w14:paraId="7B75B73A" w14:textId="1DE19B2E" w:rsidR="00CB7987" w:rsidRPr="00CB7987" w:rsidRDefault="00CB7987" w:rsidP="00CB7987">
      <w:pPr>
        <w:pStyle w:val="ListParagraph"/>
        <w:numPr>
          <w:ilvl w:val="0"/>
          <w:numId w:val="1"/>
        </w:numPr>
        <w:spacing w:line="480" w:lineRule="auto"/>
        <w:jc w:val="center"/>
        <w:rPr>
          <w:rFonts w:ascii="Times New Roman" w:hAnsi="Times New Roman" w:cs="Times New Roman"/>
          <w:b/>
          <w:bCs/>
          <w:sz w:val="28"/>
          <w:szCs w:val="28"/>
        </w:rPr>
      </w:pPr>
      <w:r w:rsidRPr="00CB7987">
        <w:rPr>
          <w:rFonts w:ascii="Times New Roman" w:hAnsi="Times New Roman" w:cs="Times New Roman"/>
          <w:b/>
          <w:bCs/>
          <w:sz w:val="28"/>
          <w:szCs w:val="28"/>
        </w:rPr>
        <w:t>Appendix</w:t>
      </w:r>
    </w:p>
    <w:p w14:paraId="732C3149" w14:textId="77777777" w:rsidR="00CB7987" w:rsidRPr="00CB7987" w:rsidRDefault="00CB7987" w:rsidP="00CB7987">
      <w:pPr>
        <w:pStyle w:val="ListParagraph"/>
        <w:rPr>
          <w:rFonts w:ascii="Times New Roman" w:hAnsi="Times New Roman" w:cs="Times New Roman"/>
          <w:sz w:val="24"/>
          <w:szCs w:val="24"/>
        </w:rPr>
      </w:pPr>
    </w:p>
    <w:p w14:paraId="0708AEF2" w14:textId="4FBC3B43" w:rsidR="00CB7987" w:rsidRPr="00785740" w:rsidRDefault="00F0070E" w:rsidP="00F0070E">
      <w:pPr>
        <w:pStyle w:val="ListParagraph"/>
        <w:numPr>
          <w:ilvl w:val="0"/>
          <w:numId w:val="8"/>
        </w:numPr>
        <w:spacing w:line="480" w:lineRule="auto"/>
        <w:rPr>
          <w:rFonts w:ascii="Times New Roman" w:hAnsi="Times New Roman" w:cs="Times New Roman"/>
          <w:b/>
          <w:bCs/>
          <w:sz w:val="24"/>
          <w:szCs w:val="24"/>
        </w:rPr>
      </w:pPr>
      <w:r w:rsidRPr="00785740">
        <w:rPr>
          <w:rFonts w:ascii="Times New Roman" w:hAnsi="Times New Roman" w:cs="Times New Roman"/>
          <w:b/>
          <w:bCs/>
          <w:sz w:val="24"/>
          <w:szCs w:val="24"/>
        </w:rPr>
        <w:t>White’s Test</w:t>
      </w:r>
    </w:p>
    <w:p w14:paraId="700E97F3" w14:textId="62CCF367" w:rsidR="00F0070E" w:rsidRDefault="00F0070E" w:rsidP="00F0070E">
      <w:pPr>
        <w:spacing w:line="480" w:lineRule="auto"/>
        <w:rPr>
          <w:rFonts w:ascii="Times New Roman" w:hAnsi="Times New Roman" w:cs="Times New Roman"/>
          <w:sz w:val="24"/>
          <w:szCs w:val="24"/>
        </w:rPr>
      </w:pPr>
      <w:r>
        <w:rPr>
          <w:noProof/>
        </w:rPr>
        <w:drawing>
          <wp:inline distT="0" distB="0" distL="0" distR="0" wp14:anchorId="6BA29EB7" wp14:editId="5B1374DB">
            <wp:extent cx="5943600" cy="843915"/>
            <wp:effectExtent l="0" t="0" r="0" b="0"/>
            <wp:docPr id="1586725622" name="Picture 1"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25622" name="Picture 1" descr="A picture containing text, screenshot, font, algebra&#10;&#10;Description automatically generated"/>
                    <pic:cNvPicPr/>
                  </pic:nvPicPr>
                  <pic:blipFill>
                    <a:blip r:embed="rId10"/>
                    <a:stretch>
                      <a:fillRect/>
                    </a:stretch>
                  </pic:blipFill>
                  <pic:spPr>
                    <a:xfrm>
                      <a:off x="0" y="0"/>
                      <a:ext cx="5943600" cy="843915"/>
                    </a:xfrm>
                    <a:prstGeom prst="rect">
                      <a:avLst/>
                    </a:prstGeom>
                  </pic:spPr>
                </pic:pic>
              </a:graphicData>
            </a:graphic>
          </wp:inline>
        </w:drawing>
      </w:r>
    </w:p>
    <w:p w14:paraId="306EE627" w14:textId="072E16DD" w:rsidR="00F0070E" w:rsidRDefault="006B0618" w:rsidP="00F0070E">
      <w:pPr>
        <w:spacing w:line="480" w:lineRule="auto"/>
        <w:rPr>
          <w:rFonts w:ascii="Times New Roman" w:hAnsi="Times New Roman" w:cs="Times New Roman"/>
          <w:sz w:val="24"/>
          <w:szCs w:val="24"/>
        </w:rPr>
      </w:pPr>
      <w:r>
        <w:rPr>
          <w:rFonts w:ascii="Times New Roman" w:hAnsi="Times New Roman" w:cs="Times New Roman"/>
          <w:sz w:val="24"/>
          <w:szCs w:val="24"/>
        </w:rPr>
        <w:t>The initial</w:t>
      </w:r>
      <w:r w:rsidR="00F0070E">
        <w:rPr>
          <w:rFonts w:ascii="Times New Roman" w:hAnsi="Times New Roman" w:cs="Times New Roman"/>
          <w:sz w:val="24"/>
          <w:szCs w:val="24"/>
        </w:rPr>
        <w:t xml:space="preserve"> model failed, heteroskedasticity is present.</w:t>
      </w:r>
    </w:p>
    <w:p w14:paraId="31C5FFEF" w14:textId="77777777" w:rsidR="00F0070E" w:rsidRDefault="00F0070E">
      <w:pPr>
        <w:rPr>
          <w:rFonts w:ascii="Times New Roman" w:hAnsi="Times New Roman" w:cs="Times New Roman"/>
          <w:sz w:val="24"/>
          <w:szCs w:val="24"/>
        </w:rPr>
      </w:pPr>
      <w:r>
        <w:rPr>
          <w:rFonts w:ascii="Times New Roman" w:hAnsi="Times New Roman" w:cs="Times New Roman"/>
          <w:sz w:val="24"/>
          <w:szCs w:val="24"/>
        </w:rPr>
        <w:br w:type="page"/>
      </w:r>
    </w:p>
    <w:p w14:paraId="339A85F6" w14:textId="724C6A26" w:rsidR="00F0070E" w:rsidRPr="00785740" w:rsidRDefault="00F0070E" w:rsidP="00F0070E">
      <w:pPr>
        <w:pStyle w:val="ListParagraph"/>
        <w:numPr>
          <w:ilvl w:val="0"/>
          <w:numId w:val="8"/>
        </w:numPr>
        <w:spacing w:line="480" w:lineRule="auto"/>
        <w:rPr>
          <w:rFonts w:ascii="Times New Roman" w:hAnsi="Times New Roman" w:cs="Times New Roman"/>
          <w:b/>
          <w:bCs/>
          <w:sz w:val="24"/>
          <w:szCs w:val="24"/>
        </w:rPr>
      </w:pPr>
      <w:r w:rsidRPr="00785740">
        <w:rPr>
          <w:rFonts w:ascii="Times New Roman" w:hAnsi="Times New Roman" w:cs="Times New Roman"/>
          <w:b/>
          <w:bCs/>
          <w:sz w:val="24"/>
          <w:szCs w:val="24"/>
        </w:rPr>
        <w:lastRenderedPageBreak/>
        <w:t>Figure 1: Residual Plots of OLS Model</w:t>
      </w:r>
    </w:p>
    <w:p w14:paraId="46E504C5" w14:textId="5AA46893" w:rsidR="00F0070E" w:rsidRPr="00F0070E" w:rsidRDefault="00F0070E" w:rsidP="00F0070E">
      <w:pPr>
        <w:spacing w:line="480" w:lineRule="auto"/>
        <w:rPr>
          <w:rFonts w:ascii="Times New Roman" w:hAnsi="Times New Roman" w:cs="Times New Roman"/>
          <w:sz w:val="24"/>
          <w:szCs w:val="24"/>
        </w:rPr>
      </w:pPr>
      <w:r>
        <w:rPr>
          <w:noProof/>
        </w:rPr>
        <w:drawing>
          <wp:inline distT="0" distB="0" distL="0" distR="0" wp14:anchorId="704CB693" wp14:editId="7499B14F">
            <wp:extent cx="5895975" cy="6626674"/>
            <wp:effectExtent l="0" t="0" r="0" b="3175"/>
            <wp:docPr id="1346329301" name="Picture 1" descr="A picture containing text,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29301" name="Picture 1" descr="A picture containing text, pattern&#10;&#10;Description automatically generated"/>
                    <pic:cNvPicPr/>
                  </pic:nvPicPr>
                  <pic:blipFill>
                    <a:blip r:embed="rId11"/>
                    <a:stretch>
                      <a:fillRect/>
                    </a:stretch>
                  </pic:blipFill>
                  <pic:spPr>
                    <a:xfrm>
                      <a:off x="0" y="0"/>
                      <a:ext cx="5905756" cy="6637667"/>
                    </a:xfrm>
                    <a:prstGeom prst="rect">
                      <a:avLst/>
                    </a:prstGeom>
                  </pic:spPr>
                </pic:pic>
              </a:graphicData>
            </a:graphic>
          </wp:inline>
        </w:drawing>
      </w:r>
    </w:p>
    <w:p w14:paraId="50F974B0" w14:textId="0BDA1625" w:rsidR="00F0070E" w:rsidRDefault="004D6428">
      <w:pPr>
        <w:rPr>
          <w:rFonts w:ascii="Times New Roman" w:hAnsi="Times New Roman" w:cs="Times New Roman"/>
          <w:sz w:val="24"/>
          <w:szCs w:val="24"/>
        </w:rPr>
      </w:pPr>
      <w:r>
        <w:rPr>
          <w:rFonts w:ascii="Times New Roman" w:hAnsi="Times New Roman" w:cs="Times New Roman"/>
          <w:sz w:val="24"/>
          <w:szCs w:val="24"/>
        </w:rPr>
        <w:t xml:space="preserve">The White’s Test observes that there is heteroskedasticity, and it can be observed in these residual plots. A WLS model would be more robust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heteroskedasticity than OLS in this situation.</w:t>
      </w:r>
    </w:p>
    <w:p w14:paraId="5F6FA133" w14:textId="77777777" w:rsidR="004D6428" w:rsidRDefault="004D6428">
      <w:pPr>
        <w:rPr>
          <w:rFonts w:ascii="Times New Roman" w:hAnsi="Times New Roman" w:cs="Times New Roman"/>
          <w:sz w:val="24"/>
          <w:szCs w:val="24"/>
        </w:rPr>
      </w:pPr>
    </w:p>
    <w:p w14:paraId="721849FD" w14:textId="62EE233B" w:rsidR="00E87CEA" w:rsidRPr="00785740" w:rsidRDefault="00F0070E" w:rsidP="00F0070E">
      <w:pPr>
        <w:pStyle w:val="ListParagraph"/>
        <w:numPr>
          <w:ilvl w:val="0"/>
          <w:numId w:val="8"/>
        </w:numPr>
        <w:spacing w:line="480" w:lineRule="auto"/>
        <w:rPr>
          <w:rFonts w:ascii="Times New Roman" w:hAnsi="Times New Roman" w:cs="Times New Roman"/>
          <w:b/>
          <w:bCs/>
          <w:sz w:val="24"/>
          <w:szCs w:val="24"/>
        </w:rPr>
      </w:pPr>
      <w:r w:rsidRPr="00785740">
        <w:rPr>
          <w:rFonts w:ascii="Times New Roman" w:hAnsi="Times New Roman" w:cs="Times New Roman"/>
          <w:b/>
          <w:bCs/>
          <w:sz w:val="24"/>
          <w:szCs w:val="24"/>
        </w:rPr>
        <w:lastRenderedPageBreak/>
        <w:t>Figure 2: Histograms of all factors</w:t>
      </w:r>
    </w:p>
    <w:p w14:paraId="471FD3CC" w14:textId="5012DC66" w:rsidR="00F0070E" w:rsidRDefault="00F0070E" w:rsidP="00F0070E">
      <w:pPr>
        <w:spacing w:line="480" w:lineRule="auto"/>
        <w:rPr>
          <w:rFonts w:ascii="Times New Roman" w:hAnsi="Times New Roman" w:cs="Times New Roman"/>
          <w:sz w:val="24"/>
          <w:szCs w:val="24"/>
        </w:rPr>
      </w:pPr>
      <w:r>
        <w:rPr>
          <w:noProof/>
        </w:rPr>
        <w:drawing>
          <wp:inline distT="0" distB="0" distL="0" distR="0" wp14:anchorId="3F461A77" wp14:editId="6DE95B43">
            <wp:extent cx="5648325" cy="6348331"/>
            <wp:effectExtent l="0" t="0" r="0" b="0"/>
            <wp:docPr id="531914714" name="Picture 1" descr="A picture containing diagram, sketc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14714" name="Picture 1" descr="A picture containing diagram, sketch, text&#10;&#10;Description automatically generated"/>
                    <pic:cNvPicPr/>
                  </pic:nvPicPr>
                  <pic:blipFill>
                    <a:blip r:embed="rId12"/>
                    <a:stretch>
                      <a:fillRect/>
                    </a:stretch>
                  </pic:blipFill>
                  <pic:spPr>
                    <a:xfrm>
                      <a:off x="0" y="0"/>
                      <a:ext cx="5652198" cy="6352684"/>
                    </a:xfrm>
                    <a:prstGeom prst="rect">
                      <a:avLst/>
                    </a:prstGeom>
                  </pic:spPr>
                </pic:pic>
              </a:graphicData>
            </a:graphic>
          </wp:inline>
        </w:drawing>
      </w:r>
    </w:p>
    <w:p w14:paraId="7E9E2046" w14:textId="551C356C" w:rsidR="00F0070E" w:rsidRDefault="004D6428" w:rsidP="004D6428">
      <w:pPr>
        <w:spacing w:line="480" w:lineRule="auto"/>
        <w:rPr>
          <w:rFonts w:ascii="Times New Roman" w:hAnsi="Times New Roman" w:cs="Times New Roman"/>
          <w:sz w:val="24"/>
          <w:szCs w:val="24"/>
        </w:rPr>
      </w:pPr>
      <w:r>
        <w:rPr>
          <w:rFonts w:ascii="Times New Roman" w:hAnsi="Times New Roman" w:cs="Times New Roman"/>
          <w:sz w:val="24"/>
          <w:szCs w:val="24"/>
        </w:rPr>
        <w:t xml:space="preserve">Temperature and IPF are close to normal, and </w:t>
      </w:r>
      <w:proofErr w:type="spellStart"/>
      <w:r>
        <w:rPr>
          <w:rFonts w:ascii="Times New Roman" w:hAnsi="Times New Roman" w:cs="Times New Roman"/>
          <w:sz w:val="24"/>
          <w:szCs w:val="24"/>
        </w:rPr>
        <w:t>SevereWet</w:t>
      </w:r>
      <w:proofErr w:type="spellEnd"/>
      <w:r>
        <w:rPr>
          <w:rFonts w:ascii="Times New Roman" w:hAnsi="Times New Roman" w:cs="Times New Roman"/>
          <w:sz w:val="24"/>
          <w:szCs w:val="24"/>
        </w:rPr>
        <w:t xml:space="preserve"> has a slight shift. </w:t>
      </w:r>
      <w:proofErr w:type="spellStart"/>
      <w:proofErr w:type="gramStart"/>
      <w:r>
        <w:rPr>
          <w:rFonts w:ascii="Times New Roman" w:hAnsi="Times New Roman" w:cs="Times New Roman"/>
          <w:sz w:val="24"/>
          <w:szCs w:val="24"/>
        </w:rPr>
        <w:t>SevereDry</w:t>
      </w:r>
      <w:proofErr w:type="spellEnd"/>
      <w:proofErr w:type="gramEnd"/>
      <w:r>
        <w:rPr>
          <w:rFonts w:ascii="Times New Roman" w:hAnsi="Times New Roman" w:cs="Times New Roman"/>
          <w:sz w:val="24"/>
          <w:szCs w:val="24"/>
        </w:rPr>
        <w:t>, CPI, and CO2 are not normal. Due to the number of observations being so high, it is possible to ignore normality.</w:t>
      </w:r>
    </w:p>
    <w:p w14:paraId="6282D42E" w14:textId="49B491FB" w:rsidR="00F0070E" w:rsidRPr="00785740" w:rsidRDefault="00F0070E" w:rsidP="00F0070E">
      <w:pPr>
        <w:pStyle w:val="ListParagraph"/>
        <w:numPr>
          <w:ilvl w:val="0"/>
          <w:numId w:val="8"/>
        </w:numPr>
        <w:spacing w:line="480" w:lineRule="auto"/>
        <w:rPr>
          <w:rFonts w:ascii="Times New Roman" w:hAnsi="Times New Roman" w:cs="Times New Roman"/>
          <w:b/>
          <w:bCs/>
          <w:sz w:val="24"/>
          <w:szCs w:val="24"/>
        </w:rPr>
      </w:pPr>
      <w:r w:rsidRPr="00785740">
        <w:rPr>
          <w:rFonts w:ascii="Times New Roman" w:hAnsi="Times New Roman" w:cs="Times New Roman"/>
          <w:b/>
          <w:bCs/>
          <w:sz w:val="24"/>
          <w:szCs w:val="24"/>
        </w:rPr>
        <w:lastRenderedPageBreak/>
        <w:t xml:space="preserve">Figure 3: </w:t>
      </w:r>
      <w:r w:rsidR="003C6432">
        <w:rPr>
          <w:rFonts w:ascii="Times New Roman" w:hAnsi="Times New Roman" w:cs="Times New Roman"/>
          <w:b/>
          <w:bCs/>
          <w:sz w:val="24"/>
          <w:szCs w:val="24"/>
        </w:rPr>
        <w:t xml:space="preserve">QQ-Plot of </w:t>
      </w:r>
      <w:r w:rsidRPr="00785740">
        <w:rPr>
          <w:rFonts w:ascii="Times New Roman" w:hAnsi="Times New Roman" w:cs="Times New Roman"/>
          <w:b/>
          <w:bCs/>
          <w:sz w:val="24"/>
          <w:szCs w:val="24"/>
        </w:rPr>
        <w:t>Final Model Residuals</w:t>
      </w:r>
    </w:p>
    <w:p w14:paraId="7FE3BFA9" w14:textId="32DF9A50" w:rsidR="00F0070E" w:rsidRDefault="00F0070E" w:rsidP="00F0070E">
      <w:pPr>
        <w:spacing w:line="480" w:lineRule="auto"/>
        <w:rPr>
          <w:rFonts w:ascii="Times New Roman" w:hAnsi="Times New Roman" w:cs="Times New Roman"/>
          <w:sz w:val="24"/>
          <w:szCs w:val="24"/>
        </w:rPr>
      </w:pPr>
      <w:r>
        <w:rPr>
          <w:noProof/>
        </w:rPr>
        <w:drawing>
          <wp:inline distT="0" distB="0" distL="0" distR="0" wp14:anchorId="399BA2B1" wp14:editId="3FC24131">
            <wp:extent cx="5943600" cy="6680200"/>
            <wp:effectExtent l="0" t="0" r="0" b="6350"/>
            <wp:docPr id="1369660728" name="Picture 1" descr="A picture containing line,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60728" name="Picture 1" descr="A picture containing line, diagram, plot, text&#10;&#10;Description automatically generated"/>
                    <pic:cNvPicPr/>
                  </pic:nvPicPr>
                  <pic:blipFill>
                    <a:blip r:embed="rId13"/>
                    <a:stretch>
                      <a:fillRect/>
                    </a:stretch>
                  </pic:blipFill>
                  <pic:spPr>
                    <a:xfrm>
                      <a:off x="0" y="0"/>
                      <a:ext cx="5943600" cy="6680200"/>
                    </a:xfrm>
                    <a:prstGeom prst="rect">
                      <a:avLst/>
                    </a:prstGeom>
                  </pic:spPr>
                </pic:pic>
              </a:graphicData>
            </a:graphic>
          </wp:inline>
        </w:drawing>
      </w:r>
    </w:p>
    <w:p w14:paraId="472FAD54" w14:textId="583D01BA" w:rsidR="00F0070E" w:rsidRDefault="004D6428" w:rsidP="004D6428">
      <w:pPr>
        <w:spacing w:line="480" w:lineRule="auto"/>
        <w:rPr>
          <w:rFonts w:ascii="Times New Roman" w:hAnsi="Times New Roman" w:cs="Times New Roman"/>
          <w:sz w:val="24"/>
          <w:szCs w:val="24"/>
        </w:rPr>
      </w:pPr>
      <w:r>
        <w:rPr>
          <w:rFonts w:ascii="Times New Roman" w:hAnsi="Times New Roman" w:cs="Times New Roman"/>
          <w:sz w:val="24"/>
          <w:szCs w:val="24"/>
        </w:rPr>
        <w:t>Very close to normal, but there is a heavy tail in the lower quantiles. This heavy tail is why it barely fails the Shapiro-Wilk test.</w:t>
      </w:r>
    </w:p>
    <w:p w14:paraId="6B9AF616" w14:textId="10731C5C" w:rsidR="00F0070E" w:rsidRPr="00785740" w:rsidRDefault="00F0070E" w:rsidP="00F0070E">
      <w:pPr>
        <w:pStyle w:val="ListParagraph"/>
        <w:numPr>
          <w:ilvl w:val="0"/>
          <w:numId w:val="8"/>
        </w:numPr>
        <w:spacing w:line="480" w:lineRule="auto"/>
        <w:rPr>
          <w:rFonts w:ascii="Times New Roman" w:hAnsi="Times New Roman" w:cs="Times New Roman"/>
          <w:b/>
          <w:bCs/>
          <w:sz w:val="24"/>
          <w:szCs w:val="24"/>
        </w:rPr>
      </w:pPr>
      <w:r w:rsidRPr="00785740">
        <w:rPr>
          <w:rFonts w:ascii="Times New Roman" w:hAnsi="Times New Roman" w:cs="Times New Roman"/>
          <w:b/>
          <w:bCs/>
          <w:sz w:val="24"/>
          <w:szCs w:val="24"/>
        </w:rPr>
        <w:lastRenderedPageBreak/>
        <w:t>Shapiro-Wilk Test of Normality</w:t>
      </w:r>
    </w:p>
    <w:p w14:paraId="69C1B58F" w14:textId="11A6BFAD" w:rsidR="00F0070E" w:rsidRDefault="00F0070E" w:rsidP="00F0070E">
      <w:pPr>
        <w:spacing w:line="480" w:lineRule="auto"/>
        <w:rPr>
          <w:rFonts w:ascii="Times New Roman" w:hAnsi="Times New Roman" w:cs="Times New Roman"/>
          <w:sz w:val="24"/>
          <w:szCs w:val="24"/>
        </w:rPr>
      </w:pPr>
      <w:r>
        <w:rPr>
          <w:noProof/>
        </w:rPr>
        <w:drawing>
          <wp:inline distT="0" distB="0" distL="0" distR="0" wp14:anchorId="4514045F" wp14:editId="2BF89704">
            <wp:extent cx="2752725" cy="847725"/>
            <wp:effectExtent l="0" t="0" r="9525" b="9525"/>
            <wp:docPr id="2045313462"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13462" name="Picture 1" descr="A picture containing text, font, white, screenshot&#10;&#10;Description automatically generated"/>
                    <pic:cNvPicPr/>
                  </pic:nvPicPr>
                  <pic:blipFill>
                    <a:blip r:embed="rId14"/>
                    <a:stretch>
                      <a:fillRect/>
                    </a:stretch>
                  </pic:blipFill>
                  <pic:spPr>
                    <a:xfrm>
                      <a:off x="0" y="0"/>
                      <a:ext cx="2752725" cy="847725"/>
                    </a:xfrm>
                    <a:prstGeom prst="rect">
                      <a:avLst/>
                    </a:prstGeom>
                  </pic:spPr>
                </pic:pic>
              </a:graphicData>
            </a:graphic>
          </wp:inline>
        </w:drawing>
      </w:r>
    </w:p>
    <w:p w14:paraId="5B9879A1" w14:textId="261C24FF" w:rsidR="006B0618" w:rsidRDefault="006B0618" w:rsidP="00F0070E">
      <w:pPr>
        <w:spacing w:line="480" w:lineRule="auto"/>
        <w:rPr>
          <w:rFonts w:ascii="Times New Roman" w:hAnsi="Times New Roman" w:cs="Times New Roman"/>
          <w:sz w:val="24"/>
          <w:szCs w:val="24"/>
        </w:rPr>
      </w:pPr>
      <w:r>
        <w:rPr>
          <w:rFonts w:ascii="Times New Roman" w:hAnsi="Times New Roman" w:cs="Times New Roman"/>
          <w:sz w:val="24"/>
          <w:szCs w:val="24"/>
        </w:rPr>
        <w:t>Fails at an alpha = 0.05, passes for an alpha = 0.01 (significance of 99%).</w:t>
      </w:r>
    </w:p>
    <w:p w14:paraId="306CC350" w14:textId="5549E1E9" w:rsidR="00F0070E" w:rsidRDefault="00F0070E" w:rsidP="00F0070E">
      <w:pPr>
        <w:spacing w:line="480" w:lineRule="auto"/>
        <w:rPr>
          <w:rFonts w:ascii="Times New Roman" w:hAnsi="Times New Roman" w:cs="Times New Roman"/>
          <w:sz w:val="24"/>
          <w:szCs w:val="24"/>
        </w:rPr>
      </w:pPr>
    </w:p>
    <w:p w14:paraId="5B278731" w14:textId="77777777" w:rsidR="00700153" w:rsidRDefault="00700153" w:rsidP="00700153">
      <w:pPr>
        <w:spacing w:line="480" w:lineRule="auto"/>
        <w:ind w:left="360" w:firstLine="360"/>
        <w:rPr>
          <w:rFonts w:ascii="Times New Roman" w:hAnsi="Times New Roman" w:cs="Times New Roman"/>
          <w:sz w:val="24"/>
          <w:szCs w:val="24"/>
        </w:rPr>
      </w:pPr>
    </w:p>
    <w:p w14:paraId="167A4329" w14:textId="77777777" w:rsidR="00700153" w:rsidRPr="00CB7987" w:rsidRDefault="00700153" w:rsidP="00700153">
      <w:pPr>
        <w:pStyle w:val="ListParagraph"/>
        <w:numPr>
          <w:ilvl w:val="0"/>
          <w:numId w:val="1"/>
        </w:numPr>
        <w:spacing w:line="480" w:lineRule="auto"/>
        <w:jc w:val="center"/>
        <w:rPr>
          <w:rFonts w:ascii="Times New Roman" w:hAnsi="Times New Roman" w:cs="Times New Roman"/>
          <w:b/>
          <w:bCs/>
          <w:sz w:val="28"/>
          <w:szCs w:val="28"/>
        </w:rPr>
      </w:pPr>
      <w:r w:rsidRPr="00CB7987">
        <w:rPr>
          <w:rFonts w:ascii="Times New Roman" w:hAnsi="Times New Roman" w:cs="Times New Roman"/>
          <w:b/>
          <w:bCs/>
          <w:sz w:val="28"/>
          <w:szCs w:val="28"/>
        </w:rPr>
        <w:t>References</w:t>
      </w:r>
    </w:p>
    <w:p w14:paraId="6B6F45FF" w14:textId="77777777" w:rsidR="00700153" w:rsidRDefault="00700153" w:rsidP="00700153">
      <w:pPr>
        <w:pStyle w:val="NormalWeb"/>
        <w:numPr>
          <w:ilvl w:val="0"/>
          <w:numId w:val="7"/>
        </w:numPr>
      </w:pPr>
      <w:r>
        <w:rPr>
          <w:i/>
          <w:iCs/>
        </w:rPr>
        <w:t>How Climate Change May Affect the U.S. Economy - CRS Reports</w:t>
      </w:r>
      <w:r>
        <w:t xml:space="preserve">, crsreports.congress.gov/product/pdf/R/R47063. Accessed 6 June 2023. </w:t>
      </w:r>
    </w:p>
    <w:p w14:paraId="26DD3A21" w14:textId="77777777" w:rsidR="00700153" w:rsidRDefault="00700153" w:rsidP="00700153">
      <w:pPr>
        <w:pStyle w:val="NormalWeb"/>
      </w:pPr>
    </w:p>
    <w:p w14:paraId="100BCC72" w14:textId="77777777" w:rsidR="00700153" w:rsidRDefault="00700153" w:rsidP="00700153">
      <w:pPr>
        <w:pStyle w:val="NormalWeb"/>
        <w:numPr>
          <w:ilvl w:val="0"/>
          <w:numId w:val="7"/>
        </w:numPr>
      </w:pPr>
      <w:r>
        <w:rPr>
          <w:i/>
          <w:iCs/>
        </w:rPr>
        <w:t>Economic Development in an Era of Climate Change</w:t>
      </w:r>
      <w:r>
        <w:t xml:space="preserve">, carnegieendowment.org/2023/01/04/economic-development-in-era-of-climate-change-pub-88690. Accessed 6 June 2023. </w:t>
      </w:r>
    </w:p>
    <w:p w14:paraId="2FAEFDB1" w14:textId="77777777" w:rsidR="00700153" w:rsidRPr="00700153" w:rsidRDefault="00700153" w:rsidP="00700153">
      <w:pPr>
        <w:pStyle w:val="NormalWeb"/>
      </w:pPr>
    </w:p>
    <w:p w14:paraId="674745B1" w14:textId="77777777" w:rsidR="00700153" w:rsidRDefault="00700153" w:rsidP="00700153">
      <w:pPr>
        <w:pStyle w:val="NormalWeb"/>
        <w:numPr>
          <w:ilvl w:val="0"/>
          <w:numId w:val="7"/>
        </w:numPr>
        <w:rPr>
          <w:i/>
          <w:iCs/>
        </w:rPr>
      </w:pPr>
      <w:r w:rsidRPr="00700153">
        <w:rPr>
          <w:i/>
          <w:iCs/>
        </w:rPr>
        <w:t xml:space="preserve">“Consumer Price Index for All Urban Consumers: Food in U.S. City Average.” </w:t>
      </w:r>
      <w:r>
        <w:rPr>
          <w:i/>
          <w:iCs/>
        </w:rPr>
        <w:t>FRED</w:t>
      </w:r>
      <w:r w:rsidRPr="00700153">
        <w:rPr>
          <w:i/>
          <w:iCs/>
        </w:rPr>
        <w:t xml:space="preserve">, 13 June 2023, fred.stlouisfed.org/series/CPIUFDSL/. </w:t>
      </w:r>
    </w:p>
    <w:p w14:paraId="344981B3" w14:textId="77777777" w:rsidR="00700153" w:rsidRPr="00700153" w:rsidRDefault="00700153" w:rsidP="00700153">
      <w:pPr>
        <w:pStyle w:val="NormalWeb"/>
        <w:rPr>
          <w:i/>
          <w:iCs/>
        </w:rPr>
      </w:pPr>
    </w:p>
    <w:p w14:paraId="0301872C" w14:textId="77777777" w:rsidR="00700153" w:rsidRPr="00700153" w:rsidRDefault="00700153" w:rsidP="00700153">
      <w:pPr>
        <w:pStyle w:val="NormalWeb"/>
        <w:numPr>
          <w:ilvl w:val="0"/>
          <w:numId w:val="7"/>
        </w:numPr>
        <w:rPr>
          <w:i/>
          <w:iCs/>
        </w:rPr>
      </w:pPr>
      <w:r w:rsidRPr="00700153">
        <w:rPr>
          <w:i/>
          <w:iCs/>
        </w:rPr>
        <w:t xml:space="preserve">“Industrial Production: Manufacturing: Non-Durable Goods: Food, Beverage, and Tobacco (NAICS = 311,2).” </w:t>
      </w:r>
      <w:r>
        <w:rPr>
          <w:i/>
          <w:iCs/>
        </w:rPr>
        <w:t>FRED</w:t>
      </w:r>
      <w:r w:rsidRPr="00700153">
        <w:rPr>
          <w:i/>
          <w:iCs/>
        </w:rPr>
        <w:t xml:space="preserve">, 15 June 2023, fred.stlouisfed.org/series/IPG311A2S. </w:t>
      </w:r>
    </w:p>
    <w:p w14:paraId="6CAB5FF9" w14:textId="77777777" w:rsidR="00700153" w:rsidRPr="00700153" w:rsidRDefault="00700153" w:rsidP="00700153">
      <w:pPr>
        <w:pStyle w:val="NormalWeb"/>
        <w:rPr>
          <w:i/>
          <w:iCs/>
        </w:rPr>
      </w:pPr>
    </w:p>
    <w:p w14:paraId="058DCE1F" w14:textId="77777777" w:rsidR="00700153" w:rsidRDefault="00700153" w:rsidP="00700153">
      <w:pPr>
        <w:pStyle w:val="NormalWeb"/>
        <w:numPr>
          <w:ilvl w:val="0"/>
          <w:numId w:val="7"/>
        </w:numPr>
        <w:rPr>
          <w:i/>
          <w:iCs/>
        </w:rPr>
      </w:pPr>
      <w:r w:rsidRPr="00700153">
        <w:rPr>
          <w:i/>
          <w:iCs/>
        </w:rPr>
        <w:t xml:space="preserve">“Climate Change Data.” </w:t>
      </w:r>
      <w:r>
        <w:rPr>
          <w:i/>
          <w:iCs/>
        </w:rPr>
        <w:t>Climate Change Indicators Dashboard</w:t>
      </w:r>
      <w:r w:rsidRPr="00700153">
        <w:rPr>
          <w:i/>
          <w:iCs/>
        </w:rPr>
        <w:t>, climatedata.imf.org/pages/</w:t>
      </w:r>
      <w:proofErr w:type="spellStart"/>
      <w:r w:rsidRPr="00700153">
        <w:rPr>
          <w:i/>
          <w:iCs/>
        </w:rPr>
        <w:t>climatechange</w:t>
      </w:r>
      <w:proofErr w:type="spellEnd"/>
      <w:r w:rsidRPr="00700153">
        <w:rPr>
          <w:i/>
          <w:iCs/>
        </w:rPr>
        <w:t xml:space="preserve">-data. Accessed 18 June 2023. </w:t>
      </w:r>
    </w:p>
    <w:p w14:paraId="2C292CA4" w14:textId="77777777" w:rsidR="00700153" w:rsidRPr="00700153" w:rsidRDefault="00700153" w:rsidP="00700153">
      <w:pPr>
        <w:pStyle w:val="NormalWeb"/>
        <w:rPr>
          <w:i/>
          <w:iCs/>
        </w:rPr>
      </w:pPr>
    </w:p>
    <w:p w14:paraId="42A25DF4" w14:textId="77777777" w:rsidR="00700153" w:rsidRPr="00700153" w:rsidRDefault="00700153" w:rsidP="00700153">
      <w:pPr>
        <w:pStyle w:val="NormalWeb"/>
        <w:numPr>
          <w:ilvl w:val="0"/>
          <w:numId w:val="7"/>
        </w:numPr>
        <w:rPr>
          <w:i/>
          <w:iCs/>
        </w:rPr>
      </w:pPr>
      <w:r w:rsidRPr="00700153">
        <w:rPr>
          <w:i/>
          <w:iCs/>
        </w:rPr>
        <w:lastRenderedPageBreak/>
        <w:t xml:space="preserve">“Historical Drought Data &amp; Conditions Tool: U.S. Drought Portal.” </w:t>
      </w:r>
      <w:r>
        <w:rPr>
          <w:i/>
          <w:iCs/>
        </w:rPr>
        <w:t>Drought.Gov</w:t>
      </w:r>
      <w:r w:rsidRPr="00700153">
        <w:rPr>
          <w:i/>
          <w:iCs/>
        </w:rPr>
        <w:t xml:space="preserve">, www.drought.gov/data-maps-tools/historical-drought-data-conditions-tool. Accessed 18 June 2023. </w:t>
      </w:r>
    </w:p>
    <w:p w14:paraId="69FB3354" w14:textId="77777777" w:rsidR="00700153" w:rsidRPr="00700153" w:rsidRDefault="00700153" w:rsidP="00700153">
      <w:pPr>
        <w:pStyle w:val="NormalWeb"/>
        <w:ind w:left="720"/>
        <w:rPr>
          <w:i/>
          <w:iCs/>
        </w:rPr>
      </w:pPr>
    </w:p>
    <w:p w14:paraId="64ED079D" w14:textId="77777777" w:rsidR="00700153" w:rsidRPr="00700153" w:rsidRDefault="00700153" w:rsidP="00700153">
      <w:pPr>
        <w:pStyle w:val="NormalWeb"/>
        <w:numPr>
          <w:ilvl w:val="0"/>
          <w:numId w:val="7"/>
        </w:numPr>
        <w:rPr>
          <w:i/>
          <w:iCs/>
        </w:rPr>
      </w:pPr>
      <w:r w:rsidRPr="00700153">
        <w:rPr>
          <w:i/>
          <w:iCs/>
        </w:rPr>
        <w:t xml:space="preserve">“Dates of U.S. Recessions as Inferred by GDP-Based Recession Indicator.” </w:t>
      </w:r>
      <w:r>
        <w:rPr>
          <w:i/>
          <w:iCs/>
        </w:rPr>
        <w:t>FRED</w:t>
      </w:r>
      <w:r w:rsidRPr="00700153">
        <w:rPr>
          <w:i/>
          <w:iCs/>
        </w:rPr>
        <w:t xml:space="preserve">, 28 Apr. 2023, fred.stlouisfed.org/series/JHDUSRGDPBR. </w:t>
      </w:r>
    </w:p>
    <w:p w14:paraId="7449F3AA" w14:textId="77777777" w:rsidR="00700153" w:rsidRPr="00700153" w:rsidRDefault="00700153" w:rsidP="00700153">
      <w:pPr>
        <w:pStyle w:val="NormalWeb"/>
        <w:ind w:left="720"/>
        <w:rPr>
          <w:i/>
          <w:iCs/>
        </w:rPr>
      </w:pPr>
    </w:p>
    <w:p w14:paraId="5415B499" w14:textId="77777777" w:rsidR="00700153" w:rsidRPr="00700153" w:rsidRDefault="00700153" w:rsidP="00700153">
      <w:pPr>
        <w:pStyle w:val="NormalWeb"/>
        <w:numPr>
          <w:ilvl w:val="0"/>
          <w:numId w:val="7"/>
        </w:numPr>
        <w:rPr>
          <w:i/>
          <w:iCs/>
        </w:rPr>
      </w:pPr>
      <w:r w:rsidRPr="00700153">
        <w:rPr>
          <w:i/>
          <w:iCs/>
        </w:rPr>
        <w:t xml:space="preserve">“Temperature Change on Land.” </w:t>
      </w:r>
      <w:proofErr w:type="spellStart"/>
      <w:r>
        <w:rPr>
          <w:i/>
          <w:iCs/>
        </w:rPr>
        <w:t>Faostat</w:t>
      </w:r>
      <w:proofErr w:type="spellEnd"/>
      <w:r w:rsidRPr="00700153">
        <w:rPr>
          <w:i/>
          <w:iCs/>
        </w:rPr>
        <w:t xml:space="preserve">, www.fao.org/faostat/en/#data/ET. Accessed 18 June 2023. </w:t>
      </w:r>
    </w:p>
    <w:p w14:paraId="5765101A" w14:textId="77777777" w:rsidR="00700153" w:rsidRPr="00F0070E" w:rsidRDefault="00700153" w:rsidP="00F0070E">
      <w:pPr>
        <w:spacing w:line="480" w:lineRule="auto"/>
        <w:rPr>
          <w:rFonts w:ascii="Times New Roman" w:hAnsi="Times New Roman" w:cs="Times New Roman"/>
          <w:sz w:val="24"/>
          <w:szCs w:val="24"/>
        </w:rPr>
      </w:pPr>
    </w:p>
    <w:sectPr w:rsidR="00700153" w:rsidRPr="00F0070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68E6A" w14:textId="77777777" w:rsidR="002E3C12" w:rsidRDefault="002E3C12" w:rsidP="00551CD3">
      <w:pPr>
        <w:spacing w:after="0" w:line="240" w:lineRule="auto"/>
      </w:pPr>
      <w:r>
        <w:separator/>
      </w:r>
    </w:p>
  </w:endnote>
  <w:endnote w:type="continuationSeparator" w:id="0">
    <w:p w14:paraId="3F1F461C" w14:textId="77777777" w:rsidR="002E3C12" w:rsidRDefault="002E3C12" w:rsidP="00551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57E1F" w14:textId="77777777" w:rsidR="002E3C12" w:rsidRDefault="002E3C12" w:rsidP="00551CD3">
      <w:pPr>
        <w:spacing w:after="0" w:line="240" w:lineRule="auto"/>
      </w:pPr>
      <w:r>
        <w:separator/>
      </w:r>
    </w:p>
  </w:footnote>
  <w:footnote w:type="continuationSeparator" w:id="0">
    <w:p w14:paraId="080CEC63" w14:textId="77777777" w:rsidR="002E3C12" w:rsidRDefault="002E3C12" w:rsidP="00551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955316"/>
      <w:docPartObj>
        <w:docPartGallery w:val="Page Numbers (Top of Page)"/>
        <w:docPartUnique/>
      </w:docPartObj>
    </w:sdtPr>
    <w:sdtEndPr>
      <w:rPr>
        <w:noProof/>
      </w:rPr>
    </w:sdtEndPr>
    <w:sdtContent>
      <w:p w14:paraId="6411AA4F" w14:textId="456BC274" w:rsidR="00551CD3" w:rsidRDefault="00551CD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A5A573" w14:textId="77777777" w:rsidR="00551CD3" w:rsidRDefault="00551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A62"/>
    <w:multiLevelType w:val="hybridMultilevel"/>
    <w:tmpl w:val="815E8E36"/>
    <w:lvl w:ilvl="0" w:tplc="54EC66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3A73"/>
    <w:multiLevelType w:val="hybridMultilevel"/>
    <w:tmpl w:val="6AE2D224"/>
    <w:lvl w:ilvl="0" w:tplc="FFFFFFFF">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2B73AFA"/>
    <w:multiLevelType w:val="hybridMultilevel"/>
    <w:tmpl w:val="235834A6"/>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E1A17"/>
    <w:multiLevelType w:val="hybridMultilevel"/>
    <w:tmpl w:val="0FA814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C3334"/>
    <w:multiLevelType w:val="hybridMultilevel"/>
    <w:tmpl w:val="1A523E36"/>
    <w:lvl w:ilvl="0" w:tplc="372AA27C">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1407D"/>
    <w:multiLevelType w:val="hybridMultilevel"/>
    <w:tmpl w:val="A6B85F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9738E1"/>
    <w:multiLevelType w:val="hybridMultilevel"/>
    <w:tmpl w:val="F676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33E8F"/>
    <w:multiLevelType w:val="hybridMultilevel"/>
    <w:tmpl w:val="B53AFAAE"/>
    <w:lvl w:ilvl="0" w:tplc="B8A293C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15670168">
    <w:abstractNumId w:val="0"/>
  </w:num>
  <w:num w:numId="2" w16cid:durableId="1016923368">
    <w:abstractNumId w:val="7"/>
  </w:num>
  <w:num w:numId="3" w16cid:durableId="443572324">
    <w:abstractNumId w:val="1"/>
  </w:num>
  <w:num w:numId="4" w16cid:durableId="765154570">
    <w:abstractNumId w:val="4"/>
  </w:num>
  <w:num w:numId="5" w16cid:durableId="2095930450">
    <w:abstractNumId w:val="3"/>
  </w:num>
  <w:num w:numId="6" w16cid:durableId="532377557">
    <w:abstractNumId w:val="6"/>
  </w:num>
  <w:num w:numId="7" w16cid:durableId="37439726">
    <w:abstractNumId w:val="2"/>
  </w:num>
  <w:num w:numId="8" w16cid:durableId="14088450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15"/>
    <w:rsid w:val="0000560C"/>
    <w:rsid w:val="00074015"/>
    <w:rsid w:val="000864EC"/>
    <w:rsid w:val="000A780C"/>
    <w:rsid w:val="000E36D3"/>
    <w:rsid w:val="00194617"/>
    <w:rsid w:val="001F6B9B"/>
    <w:rsid w:val="00223F71"/>
    <w:rsid w:val="002A5158"/>
    <w:rsid w:val="002C36DD"/>
    <w:rsid w:val="002D4BB0"/>
    <w:rsid w:val="002E3C12"/>
    <w:rsid w:val="00330B7D"/>
    <w:rsid w:val="003978FF"/>
    <w:rsid w:val="003C6432"/>
    <w:rsid w:val="004D6428"/>
    <w:rsid w:val="004F1A37"/>
    <w:rsid w:val="004F69DD"/>
    <w:rsid w:val="00546FF8"/>
    <w:rsid w:val="00551CD3"/>
    <w:rsid w:val="005716BE"/>
    <w:rsid w:val="005F6840"/>
    <w:rsid w:val="006652BA"/>
    <w:rsid w:val="006B0618"/>
    <w:rsid w:val="00700153"/>
    <w:rsid w:val="00702179"/>
    <w:rsid w:val="00785740"/>
    <w:rsid w:val="007A2E7F"/>
    <w:rsid w:val="00896004"/>
    <w:rsid w:val="008A6103"/>
    <w:rsid w:val="009B728B"/>
    <w:rsid w:val="00A43775"/>
    <w:rsid w:val="00A93D05"/>
    <w:rsid w:val="00AA1ACC"/>
    <w:rsid w:val="00B14D8E"/>
    <w:rsid w:val="00B37790"/>
    <w:rsid w:val="00BC2815"/>
    <w:rsid w:val="00C24C9E"/>
    <w:rsid w:val="00C73076"/>
    <w:rsid w:val="00CB7987"/>
    <w:rsid w:val="00E67F72"/>
    <w:rsid w:val="00E87CEA"/>
    <w:rsid w:val="00F0070E"/>
    <w:rsid w:val="00F53332"/>
    <w:rsid w:val="00F57D27"/>
    <w:rsid w:val="00FA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2C4F"/>
  <w15:chartTrackingRefBased/>
  <w15:docId w15:val="{313EB5D7-C5C5-40E4-AEC8-6BB9A8B7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815"/>
    <w:pPr>
      <w:ind w:left="720"/>
      <w:contextualSpacing/>
    </w:pPr>
  </w:style>
  <w:style w:type="character" w:styleId="Hyperlink">
    <w:name w:val="Hyperlink"/>
    <w:basedOn w:val="DefaultParagraphFont"/>
    <w:uiPriority w:val="99"/>
    <w:unhideWhenUsed/>
    <w:rsid w:val="00330B7D"/>
    <w:rPr>
      <w:color w:val="0563C1" w:themeColor="hyperlink"/>
      <w:u w:val="single"/>
    </w:rPr>
  </w:style>
  <w:style w:type="character" w:styleId="UnresolvedMention">
    <w:name w:val="Unresolved Mention"/>
    <w:basedOn w:val="DefaultParagraphFont"/>
    <w:uiPriority w:val="99"/>
    <w:semiHidden/>
    <w:unhideWhenUsed/>
    <w:rsid w:val="00330B7D"/>
    <w:rPr>
      <w:color w:val="605E5C"/>
      <w:shd w:val="clear" w:color="auto" w:fill="E1DFDD"/>
    </w:rPr>
  </w:style>
  <w:style w:type="paragraph" w:styleId="NormalWeb">
    <w:name w:val="Normal (Web)"/>
    <w:basedOn w:val="Normal"/>
    <w:uiPriority w:val="99"/>
    <w:unhideWhenUsed/>
    <w:rsid w:val="00330B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51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CD3"/>
  </w:style>
  <w:style w:type="paragraph" w:styleId="Footer">
    <w:name w:val="footer"/>
    <w:basedOn w:val="Normal"/>
    <w:link w:val="FooterChar"/>
    <w:uiPriority w:val="99"/>
    <w:unhideWhenUsed/>
    <w:rsid w:val="00551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CD3"/>
  </w:style>
  <w:style w:type="character" w:styleId="FollowedHyperlink">
    <w:name w:val="FollowedHyperlink"/>
    <w:basedOn w:val="DefaultParagraphFont"/>
    <w:uiPriority w:val="99"/>
    <w:semiHidden/>
    <w:unhideWhenUsed/>
    <w:rsid w:val="001F6B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305">
      <w:bodyDiv w:val="1"/>
      <w:marLeft w:val="0"/>
      <w:marRight w:val="0"/>
      <w:marTop w:val="0"/>
      <w:marBottom w:val="0"/>
      <w:divBdr>
        <w:top w:val="none" w:sz="0" w:space="0" w:color="auto"/>
        <w:left w:val="none" w:sz="0" w:space="0" w:color="auto"/>
        <w:bottom w:val="none" w:sz="0" w:space="0" w:color="auto"/>
        <w:right w:val="none" w:sz="0" w:space="0" w:color="auto"/>
      </w:divBdr>
    </w:div>
    <w:div w:id="243421509">
      <w:bodyDiv w:val="1"/>
      <w:marLeft w:val="0"/>
      <w:marRight w:val="0"/>
      <w:marTop w:val="0"/>
      <w:marBottom w:val="0"/>
      <w:divBdr>
        <w:top w:val="none" w:sz="0" w:space="0" w:color="auto"/>
        <w:left w:val="none" w:sz="0" w:space="0" w:color="auto"/>
        <w:bottom w:val="none" w:sz="0" w:space="0" w:color="auto"/>
        <w:right w:val="none" w:sz="0" w:space="0" w:color="auto"/>
      </w:divBdr>
    </w:div>
    <w:div w:id="602998376">
      <w:bodyDiv w:val="1"/>
      <w:marLeft w:val="0"/>
      <w:marRight w:val="0"/>
      <w:marTop w:val="0"/>
      <w:marBottom w:val="0"/>
      <w:divBdr>
        <w:top w:val="none" w:sz="0" w:space="0" w:color="auto"/>
        <w:left w:val="none" w:sz="0" w:space="0" w:color="auto"/>
        <w:bottom w:val="none" w:sz="0" w:space="0" w:color="auto"/>
        <w:right w:val="none" w:sz="0" w:space="0" w:color="auto"/>
      </w:divBdr>
    </w:div>
    <w:div w:id="839855534">
      <w:bodyDiv w:val="1"/>
      <w:marLeft w:val="0"/>
      <w:marRight w:val="0"/>
      <w:marTop w:val="0"/>
      <w:marBottom w:val="0"/>
      <w:divBdr>
        <w:top w:val="none" w:sz="0" w:space="0" w:color="auto"/>
        <w:left w:val="none" w:sz="0" w:space="0" w:color="auto"/>
        <w:bottom w:val="none" w:sz="0" w:space="0" w:color="auto"/>
        <w:right w:val="none" w:sz="0" w:space="0" w:color="auto"/>
      </w:divBdr>
    </w:div>
    <w:div w:id="1532693883">
      <w:bodyDiv w:val="1"/>
      <w:marLeft w:val="0"/>
      <w:marRight w:val="0"/>
      <w:marTop w:val="0"/>
      <w:marBottom w:val="0"/>
      <w:divBdr>
        <w:top w:val="none" w:sz="0" w:space="0" w:color="auto"/>
        <w:left w:val="none" w:sz="0" w:space="0" w:color="auto"/>
        <w:bottom w:val="none" w:sz="0" w:space="0" w:color="auto"/>
        <w:right w:val="none" w:sz="0" w:space="0" w:color="auto"/>
      </w:divBdr>
    </w:div>
    <w:div w:id="1823081849">
      <w:bodyDiv w:val="1"/>
      <w:marLeft w:val="0"/>
      <w:marRight w:val="0"/>
      <w:marTop w:val="0"/>
      <w:marBottom w:val="0"/>
      <w:divBdr>
        <w:top w:val="none" w:sz="0" w:space="0" w:color="auto"/>
        <w:left w:val="none" w:sz="0" w:space="0" w:color="auto"/>
        <w:bottom w:val="none" w:sz="0" w:space="0" w:color="auto"/>
        <w:right w:val="none" w:sz="0" w:space="0" w:color="auto"/>
      </w:divBdr>
    </w:div>
    <w:div w:id="1843667492">
      <w:bodyDiv w:val="1"/>
      <w:marLeft w:val="0"/>
      <w:marRight w:val="0"/>
      <w:marTop w:val="0"/>
      <w:marBottom w:val="0"/>
      <w:divBdr>
        <w:top w:val="none" w:sz="0" w:space="0" w:color="auto"/>
        <w:left w:val="none" w:sz="0" w:space="0" w:color="auto"/>
        <w:bottom w:val="none" w:sz="0" w:space="0" w:color="auto"/>
        <w:right w:val="none" w:sz="0" w:space="0" w:color="auto"/>
      </w:divBdr>
    </w:div>
    <w:div w:id="19643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Kelly</dc:creator>
  <cp:keywords/>
  <dc:description/>
  <cp:lastModifiedBy>Garrett Kelly</cp:lastModifiedBy>
  <cp:revision>2</cp:revision>
  <dcterms:created xsi:type="dcterms:W3CDTF">2023-06-19T04:58:00Z</dcterms:created>
  <dcterms:modified xsi:type="dcterms:W3CDTF">2023-06-19T04:58:00Z</dcterms:modified>
</cp:coreProperties>
</file>