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001" w:rsidRDefault="00024974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  <w:bookmarkStart w:id="0" w:name="_GoBack"/>
      <w:bookmarkEnd w:id="0"/>
      <w:r w:rsidR="00757001">
        <w:rPr>
          <w:rFonts w:ascii="Consolas" w:hAnsi="Consolas" w:cs="Consolas"/>
          <w:color w:val="000000"/>
          <w:sz w:val="20"/>
          <w:szCs w:val="20"/>
        </w:rPr>
        <w:t xml:space="preserve"> output</w:t>
      </w:r>
      <w:r w:rsidR="00757001">
        <w:rPr>
          <w:rFonts w:ascii="Consolas" w:hAnsi="Consolas" w:cs="Consolas"/>
          <w:color w:val="000000"/>
          <w:sz w:val="20"/>
          <w:szCs w:val="20"/>
        </w:rPr>
        <w:br/>
        <w:t>Pasted from the console:</w:t>
      </w:r>
    </w:p>
    <w:p w:rsidR="00757001" w:rsidRDefault="00757001" w:rsidP="0075700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Spin the Wheel game: 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Ready to spin ‘Y’ or ‘N’: 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Prize: 13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Ready to spin ‘Y’ or ‘N’: 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Prize: 87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Ready to spin ‘Y’ or ‘N’: 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:rsidR="001B408C" w:rsidRDefault="00757001" w:rsidP="007570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 for spinning the wheel of mythicality.</w:t>
      </w:r>
    </w:p>
    <w:p w:rsidR="00757001" w:rsidRDefault="00757001" w:rsidP="00757001"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</w:t>
      </w:r>
    </w:p>
    <w:sectPr w:rsidR="0075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001"/>
    <w:rsid w:val="00024974"/>
    <w:rsid w:val="001B408C"/>
    <w:rsid w:val="0075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B08F"/>
  <w15:chartTrackingRefBased/>
  <w15:docId w15:val="{229886C1-976A-4EEF-A7A9-073F097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Leckrone</dc:creator>
  <cp:keywords/>
  <dc:description/>
  <cp:lastModifiedBy>Garrett</cp:lastModifiedBy>
  <cp:revision>2</cp:revision>
  <dcterms:created xsi:type="dcterms:W3CDTF">2016-03-04T03:44:00Z</dcterms:created>
  <dcterms:modified xsi:type="dcterms:W3CDTF">2018-06-24T17:25:00Z</dcterms:modified>
</cp:coreProperties>
</file>