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Digitalizazioa — Txostena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Erronka: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Bermeoko Udala — Galdu Kudeaketa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Ikasleak: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Yeray Garrido eta Eder Martin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2026-05-13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0"/>
        </w:rPr>
        <w:t xml:space="preserve">Aurkibidea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— Erabakiak Hartzeko Dashboarda (Business Intelligence)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 — Datuen Bizi-zikloaren Analisia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 — Teknologia Ahalbidetzaile Digitalen Integrazioa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 — Azpiegituraren Hedapena (Dokerizazioa)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300" w:lineRule="auto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0"/>
        </w:rPr>
        <w:t xml:space="preserve">A. Erabakiak Hartzeko Dashboard-a (Business Intelligence)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Helburua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Dashboardaren helburua da galdu eta aurkitutako objektuen datuak (inbentarioa, erreklamazioak, iraungitakoak, kategoriak, etab.) kudeatzailearentzako informazio bisual eta baliagarri bihurtzea.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Inplementazioa: Maila 3 — HTML Webgunea (Benetako Datuak)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Proiektuan bi dashboard ezarri dira: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1. JavaFX Aplikazioaren Panela (PanelaController.java)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JavaFX aplikazioaren lehenengo pantaila (Panela.fxml) dashboard bat da, datu-basearekin zuzenean konektatuta dagoena (EstadistikaDAO.java eta ArtikuluaDAO.java bidez). Erakusten dituen datuak: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hd w:fill="auto" w:val="clear"/>
                <w:rtl w:val="0"/>
              </w:rPr>
              <w:t xml:space="preserve">KPI / Txartel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hd w:fill="auto" w:val="clear"/>
                <w:rtl w:val="0"/>
              </w:rPr>
              <w:t xml:space="preserve">Deskribapena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hd w:fill="auto" w:val="clear"/>
                <w:rtl w:val="0"/>
              </w:rPr>
              <w:t xml:space="preserve">Iturria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Biltegian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Une honetan gordailuan dauden artikulu-kopurua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EstadistikaDAO.biltegianKopurua()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Erreklamazio Irekiak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Oraindik konpondu gabe dauden erreklamazioak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EstadistikaDAO.erreklamazioIrekiakKopurua()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Iraungitzear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Datorren hilabetean iraungituko diren artikuluak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EstadistikaDAO.iraungitzearKopurua()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Iraungituak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Bi urte baino gehiago daramatzaten artikuluak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EstadistikaDAO.iraungituakKopurua()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Azken Mugimenduak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Aplikazioan egindako azken eragiketen taula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MugimenduDAO + MUGIMENDUA taula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Kategoriaka Kopuruak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Kategoria bakoitzean dauden artikuluen banaketa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EstadistikaDAO.kategoriaKopuruak()</w:t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300" w:lineRule="auto"/>
        <w:rPr>
          <w:rFonts w:ascii="Google Sans" w:cs="Google Sans" w:eastAsia="Google Sans" w:hAnsi="Google Sans"/>
          <w:i w:val="1"/>
          <w:iCs w:val="1"/>
          <w:color w:val="5f6368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f6368"/>
        </w:rPr>
        <w:drawing>
          <wp:inline distB="114300" distT="114300" distL="114300" distR="114300">
            <wp:extent cx="59436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2. Web Atariko Kategoria-bistaratzea (index.html + main.js)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Web atariak XML fitxategi partekatuaren bidez (partekatutako_datuak/artikuluak.xml) kategoriakako banaketa erakusten du, JavaFX aplikazioak esportatutako datuetan oinarrituta.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="300" w:lineRule="auto"/>
        <w:ind w:left="240" w:right="24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9fa" w:val="clear"/>
          <w:rtl w:val="0"/>
        </w:rPr>
        <w:t xml:space="preserve">XML fitxategia: partekatutako_datuak/artikuluak.xml</w:t>
        <w:br w:type="textWrapping"/>
        <w:t xml:space="preserve">  → Nginx edukiontziaren bidez zerbitzatua: http://localhost:8000</w:t>
        <w:br w:type="textWrapping"/>
        <w:t xml:space="preserve">  → JavaScript-ek irakurtzen du eta DOM-ean kategoria-txartelak sortzen ditu</w:t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Datu-fluxua Dashboard-era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300" w:lineRule="auto"/>
        <w:ind w:left="240" w:right="24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9fa" w:val="clear"/>
          <w:rtl w:val="0"/>
        </w:rPr>
        <w:t xml:space="preserve">MariaDB datu-basea</w:t>
        <w:br w:type="textWrapping"/>
        <w:t xml:space="preserve">    ↓ EstadistikaDAO (SQL kontsultak)</w:t>
        <w:br w:type="textWrapping"/>
        <w:t xml:space="preserve">    ↓ ArtikuluaDAO (SQL SELECT)</w:t>
        <w:br w:type="textWrapping"/>
        <w:t xml:space="preserve">JavaFX Panela (KPI txartelak + taulak)</w:t>
        <w:br w:type="textWrapping"/>
        <w:t xml:space="preserve">    ↓ XMLExportazioa.java (eskuz edo automatikoki)</w:t>
        <w:br w:type="textWrapping"/>
        <w:t xml:space="preserve">artikuluak.xml (partekatutako_datuak/)</w:t>
        <w:br w:type="textWrapping"/>
        <w:t xml:space="preserve">    ↓ Nginx edukiontziak zerbitzatua</w:t>
        <w:br w:type="textWrapping"/>
        <w:t xml:space="preserve">Web ataria (index.html) → kategoria-bistaratzea</w:t>
        <w:br w:type="textWrapping"/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0"/>
        </w:rPr>
        <w:t xml:space="preserve">B. Datuen Bizi-zikloaren Analisia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Diagrama: Datu baten bizi-zikloa sisteman</w:t>
      </w:r>
    </w:p>
    <w:p w:rsidR="00000000" w:rsidDel="00000000" w:rsidP="00000000" w:rsidRDefault="00000000" w:rsidRPr="00000000" w14:paraId="0000002F">
      <w:pPr>
        <w:spacing w:after="600" w:before="240" w:line="300" w:lineRule="auto"/>
        <w:ind w:left="240" w:right="240" w:firstLine="0"/>
        <w:rPr>
          <w:shd w:fill="f8f9fa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4370"/>
        <w:gridCol w:w="2105"/>
        <w:tblGridChange w:id="0">
          <w:tblGrid>
            <w:gridCol w:w="2870"/>
            <w:gridCol w:w="4370"/>
            <w:gridCol w:w="21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b w:val="1"/>
                <w:bCs w:val="1"/>
                <w:shd w:fill="f8f9fa" w:val="clear"/>
                <w:rtl w:val="0"/>
              </w:rPr>
              <w:t xml:space="preserve">Prozesua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b w:val="1"/>
                <w:bCs w:val="1"/>
                <w:shd w:fill="f8f9fa" w:val="clear"/>
                <w:rtl w:val="0"/>
              </w:rPr>
              <w:t xml:space="preserve">Ekintza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b w:val="1"/>
                <w:bCs w:val="1"/>
                <w:shd w:fill="f8f9fa" w:val="clear"/>
                <w:rtl w:val="0"/>
              </w:rPr>
              <w:t xml:space="preserve">Oharrak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b w:val="1"/>
                <w:bCs w:val="1"/>
                <w:shd w:fill="f8f9fa" w:val="clear"/>
                <w:rtl w:val="0"/>
              </w:rPr>
              <w:t xml:space="preserve">1. SORRERA / KAPTURA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shd w:fill="f8f9fa" w:val="clear"/>
                <w:rtl w:val="0"/>
              </w:rPr>
              <w:t xml:space="preserve">Langilea, JavaFX formularioa (Erregistroa.fxml)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b w:val="1"/>
                <w:bCs w:val="1"/>
                <w:shd w:fill="f8f9fa" w:val="clear"/>
                <w:rtl w:val="0"/>
              </w:rPr>
              <w:t xml:space="preserve">2. BILTEGIRATZEA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shd w:fill="f8f9fa" w:val="clear"/>
                <w:rtl w:val="0"/>
              </w:rPr>
              <w:t xml:space="preserve">MariaDB, ARTIKULUA taula + MUGIMENDUA (audit)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b w:val="1"/>
                <w:bCs w:val="1"/>
                <w:shd w:fill="f8f9fa" w:val="clear"/>
                <w:rtl w:val="0"/>
              </w:rPr>
              <w:t xml:space="preserve">3. PROZESAMENDUA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shd w:fill="f8f9fa" w:val="clear"/>
                <w:rtl w:val="0"/>
              </w:rPr>
              <w:t xml:space="preserve">Erreklamazioa, ERREKLAMAZIOA taula + trigger-ak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b w:val="1"/>
                <w:bCs w:val="1"/>
                <w:shd w:fill="f8f9fa" w:val="clear"/>
                <w:rtl w:val="0"/>
              </w:rPr>
              <w:t xml:space="preserve">4. BISTARATZEA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shd w:fill="f8f9fa" w:val="clear"/>
                <w:rtl w:val="0"/>
              </w:rPr>
              <w:t xml:space="preserve">Web ataria (XML/HTML), Inbentarioa, JavaFX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b w:val="1"/>
                <w:bCs w:val="1"/>
                <w:shd w:fill="f8f9fa" w:val="clear"/>
                <w:rtl w:val="0"/>
              </w:rPr>
              <w:t xml:space="preserve">5. ERABAKIA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shd w:fill="f8f9fa" w:val="clear"/>
                <w:rtl w:val="0"/>
              </w:rPr>
              <w:t xml:space="preserve">Kudeatzailea, Panela (KPI), Emanaldia formularioa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b w:val="1"/>
                <w:bCs w:val="1"/>
                <w:shd w:fill="f8f9fa" w:val="clear"/>
                <w:rtl w:val="0"/>
              </w:rPr>
              <w:t xml:space="preserve">6. ARTXIBATU / EZABAKETA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8f9fa" w:val="clear"/>
                <w:rtl w:val="0"/>
              </w:rPr>
              <w:t xml:space="preserve">IRAUNGITUAK egoera → SQL DELETE trigger (aurreko balioak gorde)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ind w:left="240" w:right="240" w:firstLine="0"/>
              <w:rPr>
                <w:shd w:fill="f8f9fa" w:val="clear"/>
              </w:rPr>
            </w:pPr>
            <w:r w:rsidDel="00000000" w:rsidR="00000000" w:rsidRPr="00000000">
              <w:rPr>
                <w:b w:val="1"/>
                <w:bCs w:val="1"/>
                <w:shd w:fill="f8f9fa" w:val="clear"/>
                <w:rtl w:val="0"/>
              </w:rPr>
              <w:t xml:space="preserve">2 urte igaro</w:t>
            </w:r>
            <w:r w:rsidDel="00000000" w:rsidR="00000000" w:rsidRPr="00000000">
              <w:rPr>
                <w:shd w:fill="f8f9fa" w:val="clear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="300" w:lineRule="auto"/>
        <w:ind w:left="240" w:right="240" w:firstLine="0"/>
        <w:rPr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Fasa bakoitzaren azalpena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1. Sorkuntza / Kaptura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Nork: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Udaleko langile batek JavaFX aplikazioa erabiliz.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Nola: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Erregistroa.fxml pantailako formularioa bete eta bidali.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 datu: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Deskribapena, kategoria, kokalekua, aurkitzailearen datuak, argazkia (artikulu_irudiak/), data.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Teknikoki: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ArtikuluaDAO.txertatu() → INSERT INTO ARTIKULUA ...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2. Biltegiratzea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MariaDB datu-basea (erronka_galduak datu-basea).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Taulak: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ARTIKULUA (datu nagusiak), AURKITZAILEA (nork aurkitu), MUGIMENDUA + MUGIMENDUA_LERROA (audit trail osoa).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Segurtasuna: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 rol desberdin (admin_rola, langile_rola, ikusle_rola) datu-sarbidea mugatzen dute.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Offline: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BiltegiLokala.java → store.dat fitxategian kopia lokal bat gordetzen da konexiorik gabe egon daitekeen kasuetarako.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3. Prozesamendua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Erreklamazioa jaso: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Herritarrak web atarian formularioa bete → XML fitxategia sortzen da (artikuluak.xml).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Kudeatzaileak landu: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JavaFX aplikazioan erreklamazioa ikusi, onartu edo ukatu (ErreklamazioakController.java).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Trigger automatikoak: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UPDATE edo DELETE eragiketa bakoitzean, 04-trigger.sql fitxategian definitutako triggerrek aurreko balioak audit taulan gordetzen dituzte.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4. Bistaratzea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Kudeatzaileentzat: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JavaFX aplikazioaren Panela (KPI txartelak, azken mugimenduak, kategoria-banaketa).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Herritarrentzat: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Web ataria (index.html) → artikuluak.xml fitxategiaren bidez inbentarioaren bistaratzea.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Datu fluxua: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JavaFX → XMLExportazioa.java → artikuluak.xml → Nginx → Web ataria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5. Erabakia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Emanaldia: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Kudeatzaileak herritarrari objektua entregatzea onartzen du → Emanaldia.fxml → EmanaldiaDAO.txertatu() → INSERT INTO EMANALDIA + sinadura gorde (sinadurak/).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Egoera-aldaketa: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ARTIKULUA.egoera eremuak BILTEGIAN → EMANDA bihurtzen du.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6. Artxibatzea / Ezabaketa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Iraungitzea: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 urte baino gehiago gordailuan egon bada, ArtikuluaDAO.iraungituakEguneratu() metodoak egoera IRAUNGITUA bihurtzen du.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Ikuspegi berezia: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Iraungitakoak.fxml pantailak iraungitutako artikulu guztiak erakusten ditu.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Ezabatzea: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DELETE trigger-ak (04-trigger.sql) ezabatu aurretiko balioak audit taulan gordetzen ditu, trazabilitatea bermatuz.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300" w:lineRule="auto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0"/>
        </w:rPr>
        <w:t xml:space="preserve">C. Teknologia Ahalbidetzaile Digitalen Integrazioa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Aukeratutako Teknologia: Adimen Artifiziala (AA) — Objektuen Sailkapen Automatikoa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Proposamena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Gaur egun sistema honek arazoa du: langile bakoitzak eskuz sailkatu behar du aurkitutako objektu bakoitza (kategoria aukeratu, deskribapena idatzi, etab.). Hau denbora asko hartzen du eta erroreak eragin ditzake. Proposatzen da Adimen Artifizialeko Irudi-sailkapen eredu bat integratzea (ErregistroaController.java-n), argazki baten bidez objektua automatikoki sailkatzen duena:</w:t>
      </w:r>
    </w:p>
    <w:p w:rsidR="00000000" w:rsidDel="00000000" w:rsidP="00000000" w:rsidRDefault="00000000" w:rsidRPr="00000000" w14:paraId="0000006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Funtzionamendu-proposamena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="300" w:lineRule="auto"/>
        <w:ind w:left="240" w:right="24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9fa" w:val="clear"/>
          <w:rtl w:val="0"/>
        </w:rPr>
        <w:t xml:space="preserve">Langilea argazkia eransten du (JavaFX / Web ataria)</w:t>
        <w:br w:type="textWrapping"/>
        <w:t xml:space="preserve">    ↓</w:t>
        <w:br w:type="textWrapping"/>
        <w:t xml:space="preserve">AA eredua (adib. MobileNet / Google Vision API)</w:t>
        <w:br w:type="textWrapping"/>
        <w:t xml:space="preserve">    ↓ irudi-analisia</w:t>
        <w:br w:type="textWrapping"/>
        <w:t xml:space="preserve">Kategoria iradokizuna (adib. "Elektronika - Mugikorra")</w:t>
        <w:br w:type="textWrapping"/>
        <w:t xml:space="preserve">    ↓</w:t>
        <w:br w:type="textWrapping"/>
        <w:t xml:space="preserve">Langileari proposamena erakutsi</w:t>
        <w:br w:type="textWrapping"/>
        <w:t xml:space="preserve">    ↓ Langilea onartu / zuzendu</w:t>
        <w:br w:type="textWrapping"/>
        <w:t xml:space="preserve">Datu-basean gorde (kategoria finala)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Inplementazio teknikoa (proposamena)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="300" w:lineRule="auto"/>
        <w:ind w:left="240" w:right="24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9fa" w:val="clear"/>
          <w:rtl w:val="0"/>
        </w:rPr>
        <w:t xml:space="preserve">// ErregistroaController.java-n gehitzeko</w:t>
        <w:br w:type="textWrapping"/>
        <w:t xml:space="preserve">private void sailkatuAArekin(File argazkia) {</w:t>
        <w:br w:type="textWrapping"/>
        <w:t xml:space="preserve">    // 1. Argazkia Base64 bihurtu</w:t>
        <w:br w:type="textWrapping"/>
        <w:t xml:space="preserve">    // 2. HTTP POST → Google Vision API / OpenAI Vision</w:t>
        <w:br w:type="textWrapping"/>
        <w:t xml:space="preserve">    // 3. Kategoria iradokizuna jaso JSON gisa</w:t>
        <w:br w:type="textWrapping"/>
        <w:t xml:space="preserve">    // 4. ComboBox-a automatikoki bete</w:t>
        <w:br w:type="textWrapping"/>
        <w:t xml:space="preserve">    // 5. Langileari berrespena eskatu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API aukera errealistak: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Google Cloud Vision API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irudi-sailkapena, objektuen detekzioa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OpenAI GPT-4 Vision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deskribapen naturalean oinarritutako sailkapena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Eredu lokal txiki bat (TensorFlow Lite)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sarera konexiorik gabe ere funtziona dezake, deskribapenekin, objektuak hautatzeko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Zibersegurtasunarekin lotura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AA integrazioak datu pertsonalen babesa ere hobetzen du: argazkiek pertsonak ager ditzakete, eta AA eredu batek automatikoki pertsonak edo matrikulak pixelatu ditzake RGPD-aren betetzeko (artikulu_irudiak/ karpetara gorde aurretik).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0"/>
        </w:rPr>
        <w:t xml:space="preserve">D. Azpiegituraren Hedapena (Dokerizazioa)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Ezarpena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Proiektuko docker-compose.yml fitxategiak ekosistema osoa orkestratzen du. Irakasleak bi komando baino ez ditu behar ekosistema osoa martxan jartzeko: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="300" w:lineRule="auto"/>
        <w:ind w:left="240" w:right="24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git clone https://github.com/CIFPZornotzaLHII/reto-Garridoparrayeray.git</w:t>
        <w:br w:type="textWrapping"/>
        <w:t xml:space="preserve">cd reto-Garridoparrayeray</w:t>
        <w:br w:type="textWrapping"/>
        <w:t xml:space="preserve">docker compose up</w:t>
        <w:br w:type="textWrapping"/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Arkitektura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"/>
        <w:gridCol w:w="2940"/>
        <w:gridCol w:w="1770"/>
        <w:tblGridChange w:id="0">
          <w:tblGrid>
            <w:gridCol w:w="3135"/>
            <w:gridCol w:w="2940"/>
            <w:gridCol w:w="177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Edukiontzia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Teknologia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Portua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erronka_db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MariaDB 11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3306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erronka_desktop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JavaFX + noVNC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6080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erronka_web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Nginx alpine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8000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erronka_adminer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8081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="300" w:lineRule="auto"/>
        <w:ind w:left="240" w:right="24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Edukiontzi bakoitzaren deskribapena</w:t>
      </w:r>
    </w:p>
    <w:p w:rsidR="00000000" w:rsidDel="00000000" w:rsidP="00000000" w:rsidRDefault="00000000" w:rsidRPr="00000000" w14:paraId="0000008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erronka_db — Datu-basearen Edukiontzia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="300" w:lineRule="auto"/>
        <w:ind w:left="240" w:right="24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image: mariadb:11</w:t>
        <w:br w:type="textWrapping"/>
        <w:t xml:space="preserve">ports: "3306:3306"</w:t>
        <w:br w:type="textWrapping"/>
        <w:t xml:space="preserve">volumes:</w:t>
        <w:br w:type="textWrapping"/>
        <w:t xml:space="preserve">  - ./db/init:/docker-entrypoint-initdb.d:ro  # SQL scriptak automatikoki exekutatu</w:t>
        <w:br w:type="textWrapping"/>
        <w:t xml:space="preserve">  - db_data:/var/lib/mysql                     # Datuak iraunkortasuna</w:t>
        <w:br w:type="textWrapping"/>
        <w:t xml:space="preserve">healthcheck:</w:t>
        <w:br w:type="textWrapping"/>
        <w:t xml:space="preserve">  test: ["CMD", "healthcheck.sh", "--connect", "--innodb_initialized"]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Datu-basea: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erronka_galduak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SQL script automatikoak (abio-ordenan):</w:t>
      </w:r>
    </w:p>
    <w:p w:rsidR="00000000" w:rsidDel="00000000" w:rsidP="00000000" w:rsidRDefault="00000000" w:rsidRPr="00000000" w14:paraId="0000008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01-schema.sql — 13 taula sortu</w:t>
      </w:r>
    </w:p>
    <w:p w:rsidR="00000000" w:rsidDel="00000000" w:rsidP="00000000" w:rsidRDefault="00000000" w:rsidRPr="00000000" w14:paraId="0000008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02-roles.sql — 3 rol eta erabiltzaileak sortu</w:t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03-seed.sql — hasierako datuak</w:t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04-trigger.sql — audit triggerrak</w:t>
      </w:r>
    </w:p>
    <w:p w:rsidR="00000000" w:rsidDel="00000000" w:rsidP="00000000" w:rsidRDefault="00000000" w:rsidRPr="00000000" w14:paraId="0000008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05-procedures.sql — prozedurak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Osasun-egiaztapena: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beste edukiontziek itxaron egiten dute datu-basea prest egon arte (depends_on: condition: service_healthy).</w:t>
      </w:r>
    </w:p>
    <w:p w:rsidR="00000000" w:rsidDel="00000000" w:rsidP="00000000" w:rsidRDefault="00000000" w:rsidRPr="00000000" w14:paraId="0000008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erronka_desktop — JavaFX Aplikazioaren Edukiontzia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="300" w:lineRule="auto"/>
        <w:ind w:left="240" w:right="24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build: ./java-app          # Dockerfile propioa</w:t>
        <w:br w:type="textWrapping"/>
        <w:t xml:space="preserve">ports: "6080:6080"         # noVNC (nabigatzailean JavaFX ikusteko)</w:t>
        <w:br w:type="textWrapping"/>
        <w:t xml:space="preserve">environment:</w:t>
        <w:br w:type="textWrapping"/>
        <w:t xml:space="preserve">  - DB_URL=...</w:t>
        <w:br w:type="textWrapping"/>
        <w:t xml:space="preserve">  - DB_USER=...</w:t>
        <w:br w:type="textWrapping"/>
        <w:t xml:space="preserve">  - DB_PASS=...</w:t>
        <w:br w:type="textWrapping"/>
        <w:t xml:space="preserve">volumes:</w:t>
        <w:br w:type="textWrapping"/>
        <w:t xml:space="preserve">  - ./partekatutako_datuak:/app/partekatutako_datuak  # XML trukea</w:t>
        <w:br w:type="textWrapping"/>
        <w:t xml:space="preserve">  - ./artikulu_irudiak:/app/artikulu_irudiak           # Argazkiak</w:t>
        <w:br w:type="textWrapping"/>
        <w:t xml:space="preserve">  - ./logs:/root/erronka-bermeo/logs                   # Log fitxategiak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Sarbidea: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http://localhost:6080/vnc.html nabigatzaile arrunt baten bidez.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Dependentzia: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Datu-basea prest egon arte itxaroten du.</w:t>
      </w:r>
    </w:p>
    <w:p w:rsidR="00000000" w:rsidDel="00000000" w:rsidP="00000000" w:rsidRDefault="00000000" w:rsidRPr="00000000" w14:paraId="0000009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erronka_web — Web Zerbitzariaren Edukiontzia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="300" w:lineRule="auto"/>
        <w:ind w:left="240" w:right="24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image: nginx:alpine</w:t>
        <w:br w:type="textWrapping"/>
        <w:t xml:space="preserve">ports: "8000:80"</w:t>
        <w:br w:type="textWrapping"/>
        <w:t xml:space="preserve">volumes:</w:t>
        <w:br w:type="textWrapping"/>
        <w:t xml:space="preserve">  - ./frontend:/usr/share/nginx/html                   # HTML/CSS/JS/XML</w:t>
        <w:br w:type="textWrapping"/>
        <w:t xml:space="preserve">  - ./partekatutako_datuak:/usr/share/nginx/html/datuak:ro  # XML datuak (irakurtzeko)</w:t>
        <w:br w:type="textWrapping"/>
        <w:t xml:space="preserve">  - ./artikulu_irudiak:/usr/share/nginx/html/irudiak:ro     # Argazkiak (irakurtzeko)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Sarbidea: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http://localhost:8000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Funtzionalitatea: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Responsive web ataria + XML inbentarioaren bistaratzea.</w:t>
      </w:r>
    </w:p>
    <w:p w:rsidR="00000000" w:rsidDel="00000000" w:rsidP="00000000" w:rsidRDefault="00000000" w:rsidRPr="00000000" w14:paraId="0000009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erronka_adminer — Datu-base Administrazio Interfazea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="300" w:lineRule="auto"/>
        <w:ind w:left="240" w:right="24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image: adminer:latest</w:t>
        <w:br w:type="textWrapping"/>
        <w:t xml:space="preserve">ports: "8081:8080"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Sarbidea: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http://localhost:8081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Helburua: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Datu-basearen ikuskaritza eta mantentze-lanak errazteko.</w:t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Bolumen eta sare partekatuak</w:t>
      </w:r>
    </w:p>
    <w:tbl>
      <w:tblPr>
        <w:tblStyle w:val="Table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hd w:fill="auto" w:val="clear"/>
                <w:rtl w:val="0"/>
              </w:rPr>
              <w:t xml:space="preserve">Bolumena / Sarea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hd w:fill="auto" w:val="clear"/>
                <w:rtl w:val="0"/>
              </w:rPr>
              <w:t xml:space="preserve">Helburua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db_data (Docker bolumena iraunkorra)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MariaDB datuak berrabiarazi ostean ez galtzeko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partekatutako_datuak/ (bind mount)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JavaFX eta Nginx-en arteko XML fitxategi-trukea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artikulu_irudiak/ (bind mount)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Argazkiak JavaFX-etik eta Nginx-etik biak irakurtzeko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logs/ (bind mount)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Log fitxategiak host makina honetan gorde eta irakurtzeko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erronka-net (bridge sarea)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Edukiontzi guztiak izena erabilita komunikatzeko (ez IP)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="3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Abio-prozedura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="300" w:lineRule="auto"/>
        <w:ind w:left="240" w:right="24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# 1. Deskargatu</w:t>
        <w:br w:type="textWrapping"/>
        <w:t xml:space="preserve">git clone https://github.com/CIFPZornotzaLHII/reto-Garridoparrayeray.git</w:t>
        <w:br w:type="textWrapping"/>
        <w:t xml:space="preserve">cd reto-Garridoparrayeray</w:t>
        <w:br w:type="textWrapping"/>
        <w:br w:type="textWrapping"/>
        <w:t xml:space="preserve"># 2. Ingurune-aldagaiak konfiguratu (aukerakoa, .env.example ikus)</w:t>
        <w:br w:type="textWrapping"/>
        <w:t xml:space="preserve">cp .env.example .env</w:t>
        <w:br w:type="textWrapping"/>
        <w:br w:type="textWrapping"/>
        <w:t xml:space="preserve"># 3. Ekosistema osoa abiarazi</w:t>
        <w:br w:type="textWrapping"/>
        <w:t xml:space="preserve">docker compose up</w:t>
        <w:br w:type="textWrapping"/>
        <w:br w:type="textWrapping"/>
        <w:t xml:space="preserve"># 4. Zerbitzuak:</w:t>
        <w:br w:type="textWrapping"/>
        <w:t xml:space="preserve">#    Web ataria:         http://localhost:8000</w:t>
        <w:br w:type="textWrapping"/>
        <w:t xml:space="preserve">#    JavaFX (noVNC):     http://localhost:6080/vnc.html</w:t>
        <w:br w:type="textWrapping"/>
        <w:t xml:space="preserve">#    Adminer (DB):       http://localhost:8081</w:t>
        <w:br w:type="textWrapping"/>
        <w:t xml:space="preserve">#    MariaDB:            localhost:3306</w:t>
        <w:br w:type="textWrapping"/>
        <w:br w:type="textWrapping"/>
        <w:t xml:space="preserve"># 5. Gelditzeko</w:t>
        <w:br w:type="textWrapping"/>
        <w:t xml:space="preserve">docker compose down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