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120/180 LinkedList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Merge Lists Alternatingly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Rearrange a linked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Given a linked list of 0s, 1s and 2s, sort 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(Solve the 3rd problem without using count sort and do it in-place).</w:t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merge-list-alternatingly/1?utm_source=geeksforgeeks&amp;utm_medium=article_practice_tab&amp;utm_campaign=article_practice_tab" TargetMode="External"/><Relationship Id="rId7" Type="http://schemas.openxmlformats.org/officeDocument/2006/relationships/hyperlink" Target="https://www.geeksforgeeks.org/problems/rearrange-a-linked-list/1?utm_source=geeksforgeeks&amp;utm_medium=ml_article_practice_tab&amp;utm_campaign=article_practice_tab" TargetMode="External"/><Relationship Id="rId8" Type="http://schemas.openxmlformats.org/officeDocument/2006/relationships/hyperlink" Target="https://www.geeksforgeeks.org/problems/given-a-linked-list-of-0s-1s-and-2s-sort-it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