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MaintenanceOS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Cronograma Detalhado de Implementação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Com gates de aprovação e arquitetura de cliente (multi-tenant)</w:t>
      </w:r>
    </w:p>
    <w:p>
      <w:pPr>
        <w:pBdr>
          <w:bottom w:val="single" w:color="2E86C1" w:sz="6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Cronograma Visual — 12 Semanas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colunas marcadas a amarelo são semanas com gate de aprovação obrigatória do Rui antes de prosseguir.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S1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S2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S3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S4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S5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S6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S7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S8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S9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S10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S11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Pré-arranque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F1 Setup &amp; Base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F2 Autenticação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F3 Dashboard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F4 App Técnico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4057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4057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F5 PDF &amp; Diário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F6 Testes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770D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F7 SaaS &amp; Launch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3"/>
                <w:szCs w:val="13"/>
              </w:rPr>
              <w:t xml:space="preserve">█</w:t>
            </w:r>
          </w:p>
        </w:tc>
        <w:tc>
          <w:tcPr>
            <w:tcW w:type="dxa" w:w="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30"/>
              <w:left w:type="dxa" w:w="6"/>
              <w:bottom w:type="dxa" w:w="30"/>
              <w:right w:type="dxa" w:w="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3"/>
                <w:szCs w:val="13"/>
              </w:rPr>
              <w:t xml:space="preserve">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Legenda</w:t>
            </w:r>
          </w:p>
        </w:tc>
        <w:tc>
          <w:tcPr>
            <w:tcW w:type="dxa" w:w="6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6"/>
                <w:szCs w:val="16"/>
              </w:rPr>
              <w:t xml:space="preserve">█ Fase em execução    </w:t>
            </w:r>
            <w:r>
              <w:rPr>
                <w:rFonts w:ascii="Arial" w:cs="Arial" w:eastAsia="Arial" w:hAnsi="Arial"/>
                <w:color w:val="B7770D"/>
                <w:sz w:val="16"/>
                <w:szCs w:val="16"/>
              </w:rPr>
              <w:t xml:space="preserve">✅ Gate de aprovação do Rui    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Coluna amarela = semana com aprovação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Princípio de trabalho: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Rui só aprova — o Claude constrói. Cada gate de aprovação é um momento de teste real da funcionalidade entregue. Se algo não estiver certo, Claude corrige antes de avançar para a fase seguinte.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Arquitetura da Base de Dados — Lógica de Cliente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 é a decisão arquitetural mais importante do projeto. Como é que os dados de cada cliente (empresa) ficam guardados e isolados uns dos outros?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 Modelo Escolhido: Multi-Tenant com Row Level Security (RLS)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Uma única base de dados Supabase partilhada entre todos os clientes, com isolamento total garantido por políticas de segurança a nível de linha (RLS). É o padrão da indústria SaaS.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🏭  Empresa 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(ex: Hotel Lisboa)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Utilizadores: só da Empresa 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Tarefas: só da Empresa 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Fotos/PDFs: pasta /A/...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company_id = 'A'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single" w:color="148F77" w:sz="6"/>
              <w:left w:val="single" w:color="148F77" w:sz="6"/>
              <w:bottom w:val="single" w:color="148F77" w:sz="6"/>
              <w:right w:val="single" w:color="148F77" w:sz="6"/>
            </w:tcBorders>
            <w:shd w:fill="D1F2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4"/>
                <w:szCs w:val="24"/>
              </w:rPr>
              <w:t xml:space="preserve">☁️  Supabase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(base de dados única partilhada)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📋 Tabela: companies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📋 Tabela: users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📋 Tabela: tasks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📋 Tabela: interventions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📋 Tabela: materials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48F77"/>
                <w:sz w:val="17"/>
                <w:szCs w:val="17"/>
              </w:rPr>
              <w:t xml:space="preserve">🔒 RLS: cada empresa só vê os seus dados (company_id)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26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🏗️  Empresa 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(ex: Câmara Municipal)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Utilizadores: só da Empresa 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Tarefas: só da Empresa 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Fotos/PDFs: pasta /B/...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company_id = 'B'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 Como funciona o isolamento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empresa que se regista recebe um ID único (company_id)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Todos os registos nas tabelas têm uma coluna company_id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Supabase aplica automaticamente uma regra (RLS policy):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"Só podes ver/editar registos onde company_id = o teu company_id"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Mesmo que dois técnicos de empresas diferentes usem a mesma app, cada um só vê os dados da sua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fotografias e PDFs são guardados em pastas separadas por empresa no Supabase Storage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 Estrutura das 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name, logo, plan, 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Uma linha por cliente/empresa subscrita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company_id, email, role, name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Gestores e técnicos. Role: 'manager' ou 'technician'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company_id, name, location, 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Equipamentos/máquinas a manter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company_id, asset_id, assigned_to, priority, status, due_date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Ordens de trabalho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interventions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company_id, task_id, started_at, ended_at, notes, tech_id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Intervenções executadas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materials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company_id, intervention_id, name, ref, qty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Materiais consumidos por intervenção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company_id, intervention_id, url, 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Fotos before/after (URL Supabase Storage)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 Onde ficam os ficheiros (PDFs e Fotos)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Supabase Storage — estrutura de pastas: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companies/{company_id}/interventions/{intervention_id}/photos/foto1.jpg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companies/{company_id}/interventions/{intervention_id}/report.pdf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companies/{company_id}/logo.png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ficheiro fica associado ao company_id — nunca acessível por outra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Os PDFs são gerados no servidor e guardados aqui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URLs assinadas com expiração: o link de um PDF expira em 24h por segurança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  Onboarding de Novo Cliente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uma nova empresa se regista na plataforma, acontece automaticamente: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Cria registo na tabela companies com o novo company_id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Cria o primeiro utilizador como Gestor (role: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Cria pasta de storage: companies/{company_id}/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Envia e-mail de boas-vindas com link de configuração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5.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Ativa o plano (Starter gratuito por defeito, 30 dias Pro de trial)</w:t>
      </w:r>
    </w:p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Fases Detalhadas — Sub-tarefas e Gates de Aprovação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C00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Pré-Fase — Aprovação &amp; Setup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C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Antes da Sem. 1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C000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2 approvals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Tudo o que o Rui precisa de fazer antes de Claude iniciar o código.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800"/>
        <w:gridCol w:w="29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Confirmar nome do produto (MaintenanceOS ou outro)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gratuita em supabase.com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(Claude guia)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gratuita em github.com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(Claude guia)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gratuita em vercel.com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(Claude guia)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Fornecer logotipo (PNG ou SVG)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Confirmar: uso interno primeiro ou SaaS direto?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Confirmar nome + fornecer logo + responder à questão SaaS vs. interno. Claude só avança após estas 3 confirmações.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1 — Setup &amp; Base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1 approval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repositório GitHub (maintenanceos)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Inicializar projeto Next.js 15 + Tailwind CSS + shadcn/ui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Configurar projeto Supabase: criar tabelas companies, users, assets, tasks, interventions, materials, photos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Implementar RLS policies base (isolamento por company_id)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Configurar Supabase Storage com estrutura de pastas por empresa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 automático no Vercel (URL pública do projeto)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dados de demonstração (1 empresa, 1 gestor, 1 técnico)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acede ao URL do Vercel, faz login com os dados de teste e confirma que a página carrega. Claude só avança após confirmação.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2 — Autenticação &amp; Multi-Tenant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2–3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1 approval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registo de empresa (cria company + primeiro gestor)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login (Supabase Auth — e-mail + password)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Redirecionamento por perfil: Gestor → dashboard PC; Técnico → lista de tarefas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Proteção de rotas (middleware Next.js — rota não acessível sem login)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Convidar técnicos por e-mail (gestor envia convite, técnico cria password)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Recuperação de senha por e-mail (Resend)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Sessão persistente (login mantido entre aberturas do browser)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Verificar isolamento: login com conta da Empresa A não vê dados da Empresa 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cria uma empresa de teste, faz login como gestor, convida um técnico por e-mail e verifica que cada um vê apenas o que deve. Confirma por escrito.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3 — Dashboard do Gestor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3–6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1 approval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KPIs em tempo real: tarefas abertas / em curso / concluídas / tempo médio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Formulário criar ordem de trabalho: equipamento, descrição, prioridade, técnico, prazo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tarefas com filtros (estado, técnico, data, equipamento)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Calendário de manutenções preventivas (recorrências: semanal, mensal, anual)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Mapa de disponibilidade de técnicos (disponível / em tarefa)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Gestão de equipamentos/ativos: criar, editar, localização, ficha técnica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Gestão de inventário de materiais: stock, referências, alertas de nível mínimo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Histórico completo com filtros e exportação para Excel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Notificações: nova tarefa atribuída / prazo a 24h / tarefa concluída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cria uma tarefa, atribui-a a um técnico, verifica KPIs atualizados e filtra o histórico. Teste de 15 minutos com cenário real. Confirma por escrito.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4 — App do Técnico (PWA Móvel)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6–8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1 approval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mobile-first: lista de tarefas ordenadas por prioridade e prazo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Botão Iniciar Intervenção: bloqueia a tarefa e regista timestamp de início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Formulário de execução: observações livres (texto)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Registo de materiais consumidos: nome, referência, quantidade (lista dinâmica)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 de fotografias: câmara do telemóvel ou galeria (before/after)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Botão Concluir Intervenção: regista timestamp de fim + envia dados para Supabase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Assinatura digital no ecrã (canvas touch) — opcional, ativa por configuração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Modo offline: dados guardados localmente e sincronizados quando há Internet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Instalar como PWA no iOS e Android (manifest + Service Worker)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instala a PWA no seu telemóvel, completa uma intervenção de ponta a ponta (iniciar → materiais → foto → concluir), verifica que aparece no dashboard do gestor. Confirma no telemóvel e no PC.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5 — PDF &amp; Diário de Manutenção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8–9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1 approval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Gerador de PDF: layout profissional com cabeçalho (logotipo + nome empresa)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inclui: N.o OT, equipamento, técnico, datas, duração, observações, materiais (tabela), fotos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gerado no servidor → guardado em Supabase Storage → link de download seguro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Técnico pode enviar PDF por e-mail ou WhatsApp diretamente da app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Diário de manutenção: tabela cronológica de todas as intervenções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Filtros no diário: data, equipamento, técnico, tipo, estado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Exportação do diário para Excel (.xlsx) com um clique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consolidado do diário (período selecionado)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gera o PDF de uma intervenção real, verifica que o logotipo e os dados estão corretos, exporta o diário do mês para Excel e confirma que os dados batem certo.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6 — Testes, Polimento &amp; Performance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9–10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1 approval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Sessão de testes com 1 técnico real (sem o Rui a ajudar — utilizador virgem)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recruta, Claude corrige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Correções de usabilidade identificadas na sessão de testes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Testes de isolamento multi-tenant: garantir que empresa A nunca vê dados da empresa 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Otimização de performance: página carrega &lt; 3 segundos em 4G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 da PWA em iOS (Safari) e Android (Chrome)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+ Rui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 responsivo validado em ecrãs 320px a 1920px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Tratamento de erros: mensagens claras quando offline, erro de rede, etc.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Backup automático diário da base de dados (Supabase já inclui)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Verificação Claude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e um técnico real testam a app durante 1 dia de trabalho. Rui reporta: lista do que funcionou e do que falhou. Claude corrige. Aprovação apenas quando não há bugs críticos.</w:t>
            </w:r>
          </w:p>
        </w:tc>
      </w:tr>
    </w:tbl>
    <w:p>
      <w:pPr>
        <w:spacing w:after="60" w:before="60"/>
      </w:pPr>
    </w:p>
    <w:p>
      <w:pPr>
        <w:pBdr>
          <w:bottom w:val="single" w:color="F2F3F4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7 — SaaS, Pagamentos &amp; Lançamento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10–12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E79F"/>
                <w:sz w:val="20"/>
                <w:szCs w:val="20"/>
              </w:rPr>
              <w:t xml:space="preserve">2 approvals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200"/>
        <w:gridCol w:w="2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Sub-tarefa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Stripe + configurar produtos (Starter/Pro/Business/Enterprise)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+ 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pricing e checkout (Stripe Checkout — sem PCI compliance necessário)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Portal do cliente Stripe: gerir subscrição, fatura, cancelar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Lógica de planos: limitar funcionalidades consoante o plano ativo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Landing page pública: hero, funcionalidades, pricing, demo, CTA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Domínio personalizado (ex: maintenanceos.pt) configurado no Vercel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compra domínio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Onboarding guiado para novos clientes (wizard de 5 passos)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Documentação básica de utilizador (gestor e técnico)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Primeiro cliente externo onboarded (real, não de teste)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recruta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7a — Rui faz uma subscrição de teste com cartão Stripe real e verifica que o plano é ativado corretamente, que recebe fatura e que consegue cancelar.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4AC0D" w:sz="4"/>
              <w:left w:val="single" w:color="D4AC0D" w:sz="4"/>
              <w:bottom w:val="single" w:color="D4AC0D" w:sz="4"/>
              <w:right w:val="none"/>
            </w:tcBorders>
            <w:shd w:fill="D4AC0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single" w:color="D4AC0D" w:sz="4"/>
              <w:left w:val="none"/>
              <w:bottom w:val="single" w:color="D4AC0D" w:sz="4"/>
              <w:right w:val="single" w:color="D4AC0D" w:sz="4"/>
            </w:tcBorders>
            <w:shd w:fill="F9E79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APROVAÇÃO DO RUI: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7b (LANÇAMENTO) — Rui confirma: landing page publicada, primeiro cliente externo criou conta e usou a app. Projeto oficialmente entregue.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Resumo de Gates de Aprovação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37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Rui testa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aprovação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Nome + logo + decisão SaaS/interno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confirmações por escrito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URL online funcional + login de teste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carrega, login funciona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Registo empresa + convite de técnico + isolamento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Cada conta só vê os seus dados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tarefa + KPIs + histórico filtrado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Fluxo gestor completo sem ajuda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Intervenção no telemóvel ponta a ponta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PWA instalada + intervenção aparece no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com logo + exportação Excel do diário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Dados corretos, PDF profissional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dia de testes com técnico real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 bugs críticos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A7a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Subscrição Stripe + fatura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Pagamento processado corretamente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Sem. 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Primeiro cliente externo na app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 criada e intervenção registada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Regra: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nunca avança para a fase seguinte sem confirmação escrita do Rui no gate anterior. Em caso de problema, Claude corrige e reapresenta para aprovação.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pPr>
        <w:spacing w:before="12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Documento gerado por Claude (Anthropic)  •  Junho 2026  •  Confidencial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Confidencial — Rui Garrido</w:t>
    </w:r>
    <w:r>
      <w:rPr>
        <w:rFonts w:ascii="Arial" w:cs="Arial" w:eastAsia="Arial" w:hAnsi="Arial"/>
        <w:color w:val="5D6D7E"/>
        <w:sz w:val="18"/>
        <w:szCs w:val="18"/>
      </w:rPr>
      <w:t xml:space="preserve">	Pag.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MaintenanceOS — Cronograma Detalhado de Implementação</w:t>
    </w:r>
    <w:r>
      <w:rPr>
        <w:rFonts w:ascii="Arial" w:cs="Arial" w:eastAsia="Arial" w:hAnsi="Arial"/>
        <w:color w:val="5D6D7E"/>
        <w:sz w:val="18"/>
        <w:szCs w:val="18"/>
      </w:rPr>
      <w:t xml:space="preserve">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2026-06-08T15:50:43.031Z</dcterms:created>
  <dcterms:modified xsi:type="dcterms:W3CDTF">2026-06-08T15:50:43.048Z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