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083C" w14:textId="77777777" w:rsidR="00716940" w:rsidRPr="009264BF" w:rsidRDefault="00000000">
      <w:pPr>
        <w:pStyle w:val="Ttulo"/>
        <w:rPr>
          <w:lang w:val="es-NI"/>
        </w:rPr>
      </w:pPr>
      <w:r w:rsidRPr="009264BF">
        <w:rPr>
          <w:lang w:val="es-NI"/>
        </w:rPr>
        <w:t>Arquitectura de Sistemas Orientados a Objetos – Material de Estudio</w:t>
      </w:r>
    </w:p>
    <w:p w14:paraId="5057C33B" w14:textId="77777777" w:rsidR="00716940" w:rsidRPr="009264BF" w:rsidRDefault="00000000">
      <w:pPr>
        <w:pStyle w:val="Ttulo1"/>
        <w:rPr>
          <w:lang w:val="es-NI"/>
        </w:rPr>
      </w:pPr>
      <w:r w:rsidRPr="009264BF">
        <w:rPr>
          <w:lang w:val="es-NI"/>
        </w:rPr>
        <w:t>1. Conceptos fundamentales</w:t>
      </w:r>
    </w:p>
    <w:p w14:paraId="51E99BAE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Complejidad del software</w:t>
      </w:r>
    </w:p>
    <w:p w14:paraId="0A06359C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2B435B85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La complejidad del software se refiere al grado de dificultad para comprender, desarrollar, probar y mantener un sistema informático.</w:t>
      </w:r>
    </w:p>
    <w:p w14:paraId="521AB97C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664A9E6A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A medida que los sistemas crecen en tamaño y funcionalidad, aumenta el número de componentes y relaciones entre ellos. La ingeniería de software utiliza arquitectura, modularidad y modelado para reducir esta complejidad.</w:t>
      </w:r>
    </w:p>
    <w:p w14:paraId="57AC3694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04B69F17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Sistema bancario con módulos de cuentas, transferencias y seguridad.</w:t>
      </w:r>
    </w:p>
    <w:p w14:paraId="6D01E83B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Plataforma de comercio electrónico con pagos, inventario y logística.</w:t>
      </w:r>
    </w:p>
    <w:p w14:paraId="7D370615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 xml:space="preserve">Sistema hospitalario que integra pacientes, doctores </w:t>
      </w:r>
      <w:proofErr w:type="spellStart"/>
      <w:r w:rsidRPr="009264BF">
        <w:rPr>
          <w:lang w:val="es-NI"/>
        </w:rPr>
        <w:t>y</w:t>
      </w:r>
      <w:proofErr w:type="spellEnd"/>
      <w:r w:rsidRPr="009264BF">
        <w:rPr>
          <w:lang w:val="es-NI"/>
        </w:rPr>
        <w:t xml:space="preserve"> historiales clínicos.</w:t>
      </w:r>
    </w:p>
    <w:p w14:paraId="42F14E23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Modelado de software</w:t>
      </w:r>
    </w:p>
    <w:p w14:paraId="3E4F6DF4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083A104C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El modelado de software consiste en crear representaciones abstractas de un sistema antes de implementarlo.</w:t>
      </w:r>
    </w:p>
    <w:p w14:paraId="368FE13E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48C0D2C0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Los modelos permiten comprender la estructura y comportamiento del sistema y facilitan la comunicación entre analistas, desarrolladores y clientes.</w:t>
      </w:r>
    </w:p>
    <w:p w14:paraId="2861F7AD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51677F37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Diagrama de clases para representar entidades de un sistema de biblioteca.</w:t>
      </w:r>
    </w:p>
    <w:p w14:paraId="0A8832E1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Diagrama de casos de uso que muestra cómo interactúan los usuarios con el sistema.</w:t>
      </w:r>
    </w:p>
    <w:p w14:paraId="2614A9AC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Diagrama de secuencia que describe el flujo de mensajes entre objetos.</w:t>
      </w:r>
    </w:p>
    <w:p w14:paraId="01BDED5A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lastRenderedPageBreak/>
        <w:t>Objeto</w:t>
      </w:r>
    </w:p>
    <w:p w14:paraId="6E473C35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3DDDA508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Un objeto es una instancia de una clase que contiene datos y comportamiento.</w:t>
      </w:r>
    </w:p>
    <w:p w14:paraId="7B110456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56E04EAD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Los objetos representan entidades del mundo real dentro del software y colaboran entre sí mediante métodos.</w:t>
      </w:r>
    </w:p>
    <w:p w14:paraId="7637315D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3E6DB9EA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Objeto Libro con atributos título y autor.</w:t>
      </w:r>
    </w:p>
    <w:p w14:paraId="12822D0A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Objeto Estudiante con matrícula y nombre.</w:t>
      </w:r>
    </w:p>
    <w:p w14:paraId="270682B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Objeto Producto con precio y stock.</w:t>
      </w:r>
    </w:p>
    <w:p w14:paraId="3FD29003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Clase</w:t>
      </w:r>
    </w:p>
    <w:p w14:paraId="0BEB8687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6594AECD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Una clase es una plantilla que define atributos y métodos comunes para un conjunto de objetos.</w:t>
      </w:r>
    </w:p>
    <w:p w14:paraId="1402CC70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4A698F9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Permite organizar el código y reutilizar estructuras para crear múltiples objetos con características similares.</w:t>
      </w:r>
    </w:p>
    <w:p w14:paraId="4EB7A3AC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760EE050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 xml:space="preserve">Clase </w:t>
      </w:r>
      <w:proofErr w:type="spellStart"/>
      <w:r w:rsidRPr="009264BF">
        <w:rPr>
          <w:lang w:val="es-NI"/>
        </w:rPr>
        <w:t>Vehiculo</w:t>
      </w:r>
      <w:proofErr w:type="spellEnd"/>
      <w:r w:rsidRPr="009264BF">
        <w:rPr>
          <w:lang w:val="es-NI"/>
        </w:rPr>
        <w:t xml:space="preserve"> con métodos </w:t>
      </w:r>
      <w:proofErr w:type="gramStart"/>
      <w:r w:rsidRPr="009264BF">
        <w:rPr>
          <w:lang w:val="es-NI"/>
        </w:rPr>
        <w:t>acelerar(</w:t>
      </w:r>
      <w:proofErr w:type="gramEnd"/>
      <w:r w:rsidRPr="009264BF">
        <w:rPr>
          <w:lang w:val="es-NI"/>
        </w:rPr>
        <w:t xml:space="preserve">) y </w:t>
      </w:r>
      <w:proofErr w:type="gramStart"/>
      <w:r w:rsidRPr="009264BF">
        <w:rPr>
          <w:lang w:val="es-NI"/>
        </w:rPr>
        <w:t>frenar(</w:t>
      </w:r>
      <w:proofErr w:type="gramEnd"/>
      <w:r w:rsidRPr="009264BF">
        <w:rPr>
          <w:lang w:val="es-NI"/>
        </w:rPr>
        <w:t>).</w:t>
      </w:r>
    </w:p>
    <w:p w14:paraId="33C04D4E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Clase Usuario en un sistema web.</w:t>
      </w:r>
    </w:p>
    <w:p w14:paraId="73628712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Clase Producto para una tienda virtual.</w:t>
      </w:r>
    </w:p>
    <w:p w14:paraId="25E4A04C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Abstracción</w:t>
      </w:r>
    </w:p>
    <w:p w14:paraId="4EE646AB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7331FDC3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La abstracción consiste en identificar las características esenciales de un objeto ignorando detalles innecesarios.</w:t>
      </w:r>
    </w:p>
    <w:p w14:paraId="5FE11467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58D8A947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Permite simplificar el diseño del software enfocándose en lo relevante para el problema que se desea resolver.</w:t>
      </w:r>
    </w:p>
    <w:p w14:paraId="0AE2FE49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4141E2CD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lastRenderedPageBreak/>
        <w:t>Modelo de una cuenta bancaria con operaciones depositar y retirar.</w:t>
      </w:r>
    </w:p>
    <w:p w14:paraId="17A6B9BA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Representación de un automóvil sin detallar todas sus piezas internas.</w:t>
      </w:r>
    </w:p>
    <w:p w14:paraId="722FD395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Clase Pedido que representa una compra en línea.</w:t>
      </w:r>
    </w:p>
    <w:p w14:paraId="2FD4F21E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Encapsulación</w:t>
      </w:r>
    </w:p>
    <w:p w14:paraId="17592D76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5331C30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La encapsulación es el principio de ocultar los datos internos de un objeto y controlar su acceso mediante métodos.</w:t>
      </w:r>
    </w:p>
    <w:p w14:paraId="37150352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3C2D37B5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Este principio protege la integridad de los datos y evita que otros componentes del sistema modifiquen directamente el estado interno.</w:t>
      </w:r>
    </w:p>
    <w:p w14:paraId="2DBEE935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1005508D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 xml:space="preserve">Atributo saldo privado en una clase </w:t>
      </w:r>
      <w:proofErr w:type="spellStart"/>
      <w:r w:rsidRPr="009264BF">
        <w:rPr>
          <w:lang w:val="es-NI"/>
        </w:rPr>
        <w:t>CuentaBancaria</w:t>
      </w:r>
      <w:proofErr w:type="spellEnd"/>
      <w:r w:rsidRPr="009264BF">
        <w:rPr>
          <w:lang w:val="es-NI"/>
        </w:rPr>
        <w:t>.</w:t>
      </w:r>
    </w:p>
    <w:p w14:paraId="36EFF0D6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 xml:space="preserve">Método </w:t>
      </w:r>
      <w:proofErr w:type="spellStart"/>
      <w:proofErr w:type="gramStart"/>
      <w:r w:rsidRPr="009264BF">
        <w:rPr>
          <w:lang w:val="es-NI"/>
        </w:rPr>
        <w:t>setEdad</w:t>
      </w:r>
      <w:proofErr w:type="spellEnd"/>
      <w:r w:rsidRPr="009264BF">
        <w:rPr>
          <w:lang w:val="es-NI"/>
        </w:rPr>
        <w:t>(</w:t>
      </w:r>
      <w:proofErr w:type="gramEnd"/>
      <w:r w:rsidRPr="009264BF">
        <w:rPr>
          <w:lang w:val="es-NI"/>
        </w:rPr>
        <w:t>) que valida la edad antes de guardarla.</w:t>
      </w:r>
    </w:p>
    <w:p w14:paraId="2DF723C0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Clase Usuario que protege la contraseña del usuario.</w:t>
      </w:r>
    </w:p>
    <w:p w14:paraId="7D2346B3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Herencia</w:t>
      </w:r>
    </w:p>
    <w:p w14:paraId="4D5C4BF2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68DA53C2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La herencia permite que una clase herede atributos y métodos de otra.</w:t>
      </w:r>
    </w:p>
    <w:p w14:paraId="1ACC394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27BF3A88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Se utiliza para reutilizar código y crear jerarquías de clases.</w:t>
      </w:r>
    </w:p>
    <w:p w14:paraId="6E353B09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0B26BAFD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 xml:space="preserve">Clase </w:t>
      </w:r>
      <w:proofErr w:type="spellStart"/>
      <w:r w:rsidRPr="009264BF">
        <w:rPr>
          <w:lang w:val="es-NI"/>
        </w:rPr>
        <w:t>Vehiculo</w:t>
      </w:r>
      <w:proofErr w:type="spellEnd"/>
      <w:r w:rsidRPr="009264BF">
        <w:rPr>
          <w:lang w:val="es-NI"/>
        </w:rPr>
        <w:t xml:space="preserve"> como base para Auto y Moto.</w:t>
      </w:r>
    </w:p>
    <w:p w14:paraId="67E032FB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Clase Persona como base para Estudiante y Profesor.</w:t>
      </w:r>
    </w:p>
    <w:p w14:paraId="1F10B46E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Clase Empleado como base para Gerente y Técnico.</w:t>
      </w:r>
    </w:p>
    <w:p w14:paraId="5EE6B35B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Composición</w:t>
      </w:r>
    </w:p>
    <w:p w14:paraId="537B8A44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4574353C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La composición es una relación donde un objeto está compuesto por otros objetos.</w:t>
      </w:r>
    </w:p>
    <w:p w14:paraId="162B132B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0D8B2055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Representa una relación fuerte de pertenencia entre objetos.</w:t>
      </w:r>
    </w:p>
    <w:p w14:paraId="2D6409D6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lastRenderedPageBreak/>
        <w:t>Ejemplos</w:t>
      </w:r>
    </w:p>
    <w:p w14:paraId="71DA2FFB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Un automóvil compuesto por motor, ruedas y chasis.</w:t>
      </w:r>
    </w:p>
    <w:p w14:paraId="5A6F96D6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Una computadora formada por CPU, memoria y disco.</w:t>
      </w:r>
    </w:p>
    <w:p w14:paraId="05FA63E4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Un pedido compuesto por múltiples productos.</w:t>
      </w:r>
    </w:p>
    <w:p w14:paraId="71D6D4A0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Acoplamiento</w:t>
      </w:r>
    </w:p>
    <w:p w14:paraId="59A8042C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1DB4E42D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El acoplamiento mide el grado de dependencia entre módulos de software.</w:t>
      </w:r>
    </w:p>
    <w:p w14:paraId="3FA2642B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53E9ACF2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Un bajo acoplamiento facilita el mantenimiento y la evolución del sistema.</w:t>
      </w:r>
    </w:p>
    <w:p w14:paraId="469CAC43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038952D8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Una clase que depende directamente de otra clase específica.</w:t>
      </w:r>
    </w:p>
    <w:p w14:paraId="463BED67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Uso de interfaces para reducir dependencias.</w:t>
      </w:r>
    </w:p>
    <w:p w14:paraId="040F6675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Arquitectura de microservicios con servicios independientes.</w:t>
      </w:r>
    </w:p>
    <w:p w14:paraId="5DDA4868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UML</w:t>
      </w:r>
    </w:p>
    <w:p w14:paraId="1A189693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3C55423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UML es un lenguaje estándar para modelar sistemas de software.</w:t>
      </w:r>
    </w:p>
    <w:p w14:paraId="2DDB313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4CFD06DE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Permite representar visualmente la estructura y comportamiento de un sistema.</w:t>
      </w:r>
    </w:p>
    <w:p w14:paraId="21FD4958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0CF36E84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Diagrama de clases para representar entidades.</w:t>
      </w:r>
    </w:p>
    <w:p w14:paraId="71E3849C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Diagrama de casos de uso para requisitos.</w:t>
      </w:r>
    </w:p>
    <w:p w14:paraId="40633987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Diagrama de secuencia para interacción entre objetos.</w:t>
      </w:r>
    </w:p>
    <w:p w14:paraId="39A2B667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Casos de uso</w:t>
      </w:r>
    </w:p>
    <w:p w14:paraId="323C5666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4FCB5DB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Un caso de uso describe cómo un usuario interactúa con el sistema para lograr un objetivo.</w:t>
      </w:r>
    </w:p>
    <w:p w14:paraId="47D8484B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4F5A5244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Permite capturar requisitos funcionales desde la perspectiva del usuario.</w:t>
      </w:r>
    </w:p>
    <w:p w14:paraId="5712DF8E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lastRenderedPageBreak/>
        <w:t>Ejemplos</w:t>
      </w:r>
    </w:p>
    <w:p w14:paraId="0A173729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Registrar estudiante.</w:t>
      </w:r>
    </w:p>
    <w:p w14:paraId="37ABDAF0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Realizar compra en línea.</w:t>
      </w:r>
    </w:p>
    <w:p w14:paraId="56FB081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Reservar libro en biblioteca.</w:t>
      </w:r>
    </w:p>
    <w:p w14:paraId="77736C6B" w14:textId="77777777" w:rsidR="00716940" w:rsidRPr="009264BF" w:rsidRDefault="00000000">
      <w:pPr>
        <w:pStyle w:val="Ttulo2"/>
        <w:rPr>
          <w:lang w:val="es-NI"/>
        </w:rPr>
      </w:pPr>
      <w:r w:rsidRPr="009264BF">
        <w:rPr>
          <w:lang w:val="es-NI"/>
        </w:rPr>
        <w:t>Arquitectura de sistemas orientados a objetos</w:t>
      </w:r>
    </w:p>
    <w:p w14:paraId="221338F0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Definición</w:t>
      </w:r>
    </w:p>
    <w:p w14:paraId="567C1099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Es la organización estructural de un sistema basada en objetos que interactúan entre sí.</w:t>
      </w:r>
    </w:p>
    <w:p w14:paraId="7095AD5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Explicación</w:t>
      </w:r>
    </w:p>
    <w:p w14:paraId="39291604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Define cómo se organizan los componentes del sistema y cómo colaboran entre sí.</w:t>
      </w:r>
    </w:p>
    <w:p w14:paraId="783E5EB5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Ejemplos</w:t>
      </w:r>
    </w:p>
    <w:p w14:paraId="0BC43BFF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Arquitectura en capas (presentación, lógica y datos).</w:t>
      </w:r>
    </w:p>
    <w:p w14:paraId="023E4B08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Arquitectura MVC.</w:t>
      </w:r>
    </w:p>
    <w:p w14:paraId="2AD11786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Arquitectura basada en microservicios.</w:t>
      </w:r>
    </w:p>
    <w:p w14:paraId="6E36B086" w14:textId="3F6F9F67" w:rsidR="00716940" w:rsidRPr="009264BF" w:rsidRDefault="009264BF">
      <w:pPr>
        <w:pStyle w:val="Ttulo1"/>
        <w:rPr>
          <w:lang w:val="es-NI"/>
        </w:rPr>
      </w:pPr>
      <w:r>
        <w:rPr>
          <w:lang w:val="es-NI"/>
        </w:rPr>
        <w:t>2</w:t>
      </w:r>
      <w:r w:rsidR="00000000" w:rsidRPr="009264BF">
        <w:rPr>
          <w:lang w:val="es-NI"/>
        </w:rPr>
        <w:t>. Taller de arquitectura OO</w:t>
      </w:r>
    </w:p>
    <w:p w14:paraId="431EFB97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Objetivo: Diseñar la arquitectura conceptual de un sistema de gestión universitaria.</w:t>
      </w:r>
    </w:p>
    <w:p w14:paraId="16A6B3E3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Paso 1: Identificar actores.</w:t>
      </w:r>
    </w:p>
    <w:p w14:paraId="144FD1C0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Paso 2: Definir casos de uso.</w:t>
      </w:r>
    </w:p>
    <w:p w14:paraId="552E74C3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Paso 3: Identificar clases del dominio.</w:t>
      </w:r>
    </w:p>
    <w:p w14:paraId="724237A6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Paso 4: Crear diagrama de clases UML.</w:t>
      </w:r>
    </w:p>
    <w:p w14:paraId="715DE133" w14:textId="77777777" w:rsidR="00716940" w:rsidRPr="009264BF" w:rsidRDefault="00000000">
      <w:pPr>
        <w:rPr>
          <w:lang w:val="es-NI"/>
        </w:rPr>
      </w:pPr>
      <w:r w:rsidRPr="009264BF">
        <w:rPr>
          <w:lang w:val="es-NI"/>
        </w:rPr>
        <w:t>Paso 5: Analizar modularidad y acoplamiento.</w:t>
      </w:r>
    </w:p>
    <w:p w14:paraId="39955225" w14:textId="00342667" w:rsidR="00716940" w:rsidRDefault="009264BF">
      <w:pPr>
        <w:pStyle w:val="Ttulo1"/>
      </w:pPr>
      <w:r>
        <w:t>3</w:t>
      </w:r>
      <w:r w:rsidR="00000000">
        <w:t>. Rúbrica de evaluación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6940" w14:paraId="7C113DF4" w14:textId="77777777">
        <w:tc>
          <w:tcPr>
            <w:tcW w:w="2160" w:type="dxa"/>
          </w:tcPr>
          <w:p w14:paraId="307D2F95" w14:textId="77777777" w:rsidR="00716940" w:rsidRDefault="00000000">
            <w:r>
              <w:t>Criterio</w:t>
            </w:r>
          </w:p>
        </w:tc>
        <w:tc>
          <w:tcPr>
            <w:tcW w:w="2160" w:type="dxa"/>
          </w:tcPr>
          <w:p w14:paraId="4D972E4F" w14:textId="77777777" w:rsidR="00716940" w:rsidRDefault="00000000">
            <w:r>
              <w:t>Excelente (5)</w:t>
            </w:r>
          </w:p>
        </w:tc>
        <w:tc>
          <w:tcPr>
            <w:tcW w:w="2160" w:type="dxa"/>
          </w:tcPr>
          <w:p w14:paraId="3BD87BF8" w14:textId="77777777" w:rsidR="00716940" w:rsidRDefault="00000000">
            <w:r>
              <w:t>Aceptable (3)</w:t>
            </w:r>
          </w:p>
        </w:tc>
        <w:tc>
          <w:tcPr>
            <w:tcW w:w="2160" w:type="dxa"/>
          </w:tcPr>
          <w:p w14:paraId="7B18A8D0" w14:textId="77777777" w:rsidR="00716940" w:rsidRDefault="00000000">
            <w:r>
              <w:t>Insuficiente (1)</w:t>
            </w:r>
          </w:p>
        </w:tc>
      </w:tr>
      <w:tr w:rsidR="00716940" w14:paraId="4ECB440C" w14:textId="77777777">
        <w:tc>
          <w:tcPr>
            <w:tcW w:w="2160" w:type="dxa"/>
          </w:tcPr>
          <w:p w14:paraId="3C82A65D" w14:textId="77777777" w:rsidR="00716940" w:rsidRDefault="00000000">
            <w:r>
              <w:t>Identificación de clases</w:t>
            </w:r>
          </w:p>
        </w:tc>
        <w:tc>
          <w:tcPr>
            <w:tcW w:w="2160" w:type="dxa"/>
          </w:tcPr>
          <w:p w14:paraId="7B3506D6" w14:textId="77777777" w:rsidR="00716940" w:rsidRDefault="00000000">
            <w:r>
              <w:t>Todas correctas</w:t>
            </w:r>
          </w:p>
        </w:tc>
        <w:tc>
          <w:tcPr>
            <w:tcW w:w="2160" w:type="dxa"/>
          </w:tcPr>
          <w:p w14:paraId="3C5443C4" w14:textId="77777777" w:rsidR="00716940" w:rsidRDefault="00000000">
            <w:r>
              <w:t>Faltan algunas</w:t>
            </w:r>
          </w:p>
        </w:tc>
        <w:tc>
          <w:tcPr>
            <w:tcW w:w="2160" w:type="dxa"/>
          </w:tcPr>
          <w:p w14:paraId="07B89225" w14:textId="77777777" w:rsidR="00716940" w:rsidRDefault="00000000">
            <w:r>
              <w:t>Incorrectas</w:t>
            </w:r>
          </w:p>
        </w:tc>
      </w:tr>
      <w:tr w:rsidR="00716940" w14:paraId="71DE0DCB" w14:textId="77777777">
        <w:tc>
          <w:tcPr>
            <w:tcW w:w="2160" w:type="dxa"/>
          </w:tcPr>
          <w:p w14:paraId="66FE5972" w14:textId="77777777" w:rsidR="00716940" w:rsidRDefault="00000000">
            <w:r>
              <w:t>Relaciones entre clases</w:t>
            </w:r>
          </w:p>
        </w:tc>
        <w:tc>
          <w:tcPr>
            <w:tcW w:w="2160" w:type="dxa"/>
          </w:tcPr>
          <w:p w14:paraId="46BA697E" w14:textId="77777777" w:rsidR="00716940" w:rsidRDefault="00000000">
            <w:r>
              <w:t>Relaciones claras</w:t>
            </w:r>
          </w:p>
        </w:tc>
        <w:tc>
          <w:tcPr>
            <w:tcW w:w="2160" w:type="dxa"/>
          </w:tcPr>
          <w:p w14:paraId="786DE302" w14:textId="77777777" w:rsidR="00716940" w:rsidRDefault="00000000">
            <w:r>
              <w:t>Algunas inconsistencias</w:t>
            </w:r>
          </w:p>
        </w:tc>
        <w:tc>
          <w:tcPr>
            <w:tcW w:w="2160" w:type="dxa"/>
          </w:tcPr>
          <w:p w14:paraId="2AAAB492" w14:textId="77777777" w:rsidR="00716940" w:rsidRDefault="00000000">
            <w:r>
              <w:t>Relaciones erróneas</w:t>
            </w:r>
          </w:p>
        </w:tc>
      </w:tr>
      <w:tr w:rsidR="00716940" w14:paraId="7E681ACD" w14:textId="77777777">
        <w:tc>
          <w:tcPr>
            <w:tcW w:w="2160" w:type="dxa"/>
          </w:tcPr>
          <w:p w14:paraId="6EC40CE5" w14:textId="77777777" w:rsidR="00716940" w:rsidRDefault="00000000">
            <w:r>
              <w:lastRenderedPageBreak/>
              <w:t>Aplicación de principios OO</w:t>
            </w:r>
          </w:p>
        </w:tc>
        <w:tc>
          <w:tcPr>
            <w:tcW w:w="2160" w:type="dxa"/>
          </w:tcPr>
          <w:p w14:paraId="722F999C" w14:textId="77777777" w:rsidR="00716940" w:rsidRPr="009264BF" w:rsidRDefault="00000000">
            <w:pPr>
              <w:rPr>
                <w:lang w:val="es-NI"/>
              </w:rPr>
            </w:pPr>
            <w:r w:rsidRPr="009264BF">
              <w:rPr>
                <w:lang w:val="es-NI"/>
              </w:rPr>
              <w:t>Uso correcto de encapsulación y modularidad</w:t>
            </w:r>
          </w:p>
        </w:tc>
        <w:tc>
          <w:tcPr>
            <w:tcW w:w="2160" w:type="dxa"/>
          </w:tcPr>
          <w:p w14:paraId="2724EF95" w14:textId="77777777" w:rsidR="00716940" w:rsidRDefault="00000000">
            <w:proofErr w:type="spellStart"/>
            <w:r>
              <w:t>Aplicación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</w:p>
        </w:tc>
        <w:tc>
          <w:tcPr>
            <w:tcW w:w="2160" w:type="dxa"/>
          </w:tcPr>
          <w:p w14:paraId="4F07EEFC" w14:textId="77777777" w:rsidR="00716940" w:rsidRDefault="00000000">
            <w:r>
              <w:t>No se aplican</w:t>
            </w:r>
          </w:p>
        </w:tc>
      </w:tr>
      <w:tr w:rsidR="00716940" w14:paraId="135E155D" w14:textId="77777777">
        <w:tc>
          <w:tcPr>
            <w:tcW w:w="2160" w:type="dxa"/>
          </w:tcPr>
          <w:p w14:paraId="7AD921D5" w14:textId="77777777" w:rsidR="00716940" w:rsidRDefault="00000000">
            <w:r>
              <w:t>Claridad del modelo</w:t>
            </w:r>
          </w:p>
        </w:tc>
        <w:tc>
          <w:tcPr>
            <w:tcW w:w="2160" w:type="dxa"/>
          </w:tcPr>
          <w:p w14:paraId="76F3CFDA" w14:textId="77777777" w:rsidR="00716940" w:rsidRDefault="00000000">
            <w:r>
              <w:t>Modelo claro y organizado</w:t>
            </w:r>
          </w:p>
        </w:tc>
        <w:tc>
          <w:tcPr>
            <w:tcW w:w="2160" w:type="dxa"/>
          </w:tcPr>
          <w:p w14:paraId="0279D88F" w14:textId="77777777" w:rsidR="00716940" w:rsidRDefault="00000000">
            <w:r>
              <w:t>Modelo entendible</w:t>
            </w:r>
          </w:p>
        </w:tc>
        <w:tc>
          <w:tcPr>
            <w:tcW w:w="2160" w:type="dxa"/>
          </w:tcPr>
          <w:p w14:paraId="17758AE4" w14:textId="77777777" w:rsidR="00716940" w:rsidRDefault="00000000">
            <w:r>
              <w:t>Modelo confuso</w:t>
            </w:r>
          </w:p>
        </w:tc>
      </w:tr>
    </w:tbl>
    <w:p w14:paraId="1B6654AC" w14:textId="77777777" w:rsidR="00E5588E" w:rsidRDefault="00E5588E"/>
    <w:sectPr w:rsidR="00E558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353607">
    <w:abstractNumId w:val="8"/>
  </w:num>
  <w:num w:numId="2" w16cid:durableId="1016738177">
    <w:abstractNumId w:val="6"/>
  </w:num>
  <w:num w:numId="3" w16cid:durableId="942609712">
    <w:abstractNumId w:val="5"/>
  </w:num>
  <w:num w:numId="4" w16cid:durableId="173302289">
    <w:abstractNumId w:val="4"/>
  </w:num>
  <w:num w:numId="5" w16cid:durableId="594243214">
    <w:abstractNumId w:val="7"/>
  </w:num>
  <w:num w:numId="6" w16cid:durableId="853112815">
    <w:abstractNumId w:val="3"/>
  </w:num>
  <w:num w:numId="7" w16cid:durableId="1842818339">
    <w:abstractNumId w:val="2"/>
  </w:num>
  <w:num w:numId="8" w16cid:durableId="520361751">
    <w:abstractNumId w:val="1"/>
  </w:num>
  <w:num w:numId="9" w16cid:durableId="173869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940"/>
    <w:rsid w:val="009264BF"/>
    <w:rsid w:val="00AA1D8D"/>
    <w:rsid w:val="00B47730"/>
    <w:rsid w:val="00C870C4"/>
    <w:rsid w:val="00CB0664"/>
    <w:rsid w:val="00E55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C13C48"/>
  <w14:defaultImageDpi w14:val="300"/>
  <w15:docId w15:val="{22E23908-B290-413E-86D8-4019B5B3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859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Iván Argüello</cp:lastModifiedBy>
  <cp:revision>2</cp:revision>
  <dcterms:created xsi:type="dcterms:W3CDTF">2013-12-23T23:15:00Z</dcterms:created>
  <dcterms:modified xsi:type="dcterms:W3CDTF">2026-03-15T13:44:00Z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d29d3b9f-7190-400b-b586-e84aa5ca9e8f</vt:lpwstr>
  </property>
</Properties>
</file>