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40C" w:rsidRDefault="00D4340C" w:rsidP="00D4340C">
      <w:pPr>
        <w:jc w:val="center"/>
        <w:rPr>
          <w:b/>
          <w:sz w:val="42"/>
          <w:szCs w:val="42"/>
        </w:rPr>
      </w:pPr>
      <w:r>
        <w:rPr>
          <w:b/>
          <w:sz w:val="42"/>
          <w:szCs w:val="42"/>
        </w:rPr>
        <w:t>Documento de Base de Datos</w:t>
      </w:r>
    </w:p>
    <w:p w:rsidR="00D4340C" w:rsidRPr="00D4340C" w:rsidRDefault="00D4340C" w:rsidP="00D4340C">
      <w:pPr>
        <w:jc w:val="center"/>
        <w:rPr>
          <w:b/>
          <w:sz w:val="42"/>
          <w:szCs w:val="42"/>
          <w:lang w:val="es-PE"/>
        </w:rPr>
      </w:pPr>
      <w:r w:rsidRPr="00D4340C">
        <w:rPr>
          <w:b/>
          <w:sz w:val="42"/>
          <w:szCs w:val="42"/>
          <w:lang w:val="es-PE"/>
        </w:rPr>
        <w:t>Dashboard para el seguimiento d</w:t>
      </w:r>
      <w:r>
        <w:rPr>
          <w:b/>
          <w:sz w:val="42"/>
          <w:szCs w:val="42"/>
          <w:lang w:val="es-PE"/>
        </w:rPr>
        <w:t>e estudios de videojuegos independientes</w:t>
      </w:r>
    </w:p>
    <w:p w:rsidR="00D4340C" w:rsidRDefault="00D4340C" w:rsidP="00D4340C">
      <w:pPr>
        <w:jc w:val="center"/>
        <w:rPr>
          <w:b/>
          <w:sz w:val="42"/>
          <w:szCs w:val="42"/>
          <w:lang w:val="en-US"/>
        </w:rPr>
      </w:pPr>
      <w:r>
        <w:rPr>
          <w:b/>
          <w:sz w:val="42"/>
          <w:szCs w:val="42"/>
          <w:lang w:val="en-US"/>
        </w:rPr>
        <w:t>Todi Store.</w:t>
      </w:r>
    </w:p>
    <w:p w:rsidR="00D4340C" w:rsidRDefault="00D4340C" w:rsidP="00D4340C">
      <w:pPr>
        <w:jc w:val="center"/>
        <w:rPr>
          <w:b/>
          <w:sz w:val="42"/>
          <w:szCs w:val="42"/>
          <w:lang w:val="en-US"/>
        </w:rPr>
      </w:pPr>
    </w:p>
    <w:p w:rsidR="00D4340C" w:rsidRDefault="00D4340C" w:rsidP="00D4340C">
      <w:pPr>
        <w:jc w:val="center"/>
        <w:rPr>
          <w:b/>
          <w:sz w:val="42"/>
          <w:szCs w:val="42"/>
          <w:lang w:val="en-US"/>
        </w:rPr>
      </w:pPr>
    </w:p>
    <w:p w:rsidR="00D4340C" w:rsidRDefault="00D4340C" w:rsidP="00D4340C">
      <w:pPr>
        <w:numPr>
          <w:ilvl w:val="0"/>
          <w:numId w:val="1"/>
        </w:numPr>
        <w:rPr>
          <w:b/>
        </w:rPr>
      </w:pPr>
      <w:r>
        <w:rPr>
          <w:b/>
          <w:sz w:val="26"/>
          <w:szCs w:val="26"/>
        </w:rPr>
        <w:t>Tecnología Utilizada</w:t>
      </w:r>
    </w:p>
    <w:p w:rsidR="00D4340C" w:rsidRDefault="00D4340C" w:rsidP="00D4340C">
      <w:pPr>
        <w:rPr>
          <w:b/>
        </w:rPr>
      </w:pPr>
    </w:p>
    <w:p w:rsidR="00D4340C" w:rsidRDefault="00D4340C" w:rsidP="00D4340C">
      <w:pPr>
        <w:ind w:left="720"/>
        <w:jc w:val="both"/>
        <w:rPr>
          <w:b/>
        </w:rPr>
      </w:pPr>
      <w:r>
        <w:rPr>
          <w:b/>
        </w:rPr>
        <w:t>Node.js</w:t>
      </w:r>
    </w:p>
    <w:p w:rsidR="00D4340C" w:rsidRDefault="00D4340C" w:rsidP="00D4340C">
      <w:pPr>
        <w:ind w:left="720"/>
        <w:jc w:val="both"/>
      </w:pPr>
      <w:r>
        <w:t>Node.js es un entorno en tiempo de ejecución multiplataforma, de código abierto, para la capa del servidor basado en el lenguaje de programación JavaScript, asíncrono.</w:t>
      </w:r>
    </w:p>
    <w:p w:rsidR="00D4340C" w:rsidRDefault="00D4340C" w:rsidP="00D4340C">
      <w:pPr>
        <w:ind w:left="720"/>
        <w:jc w:val="both"/>
      </w:pPr>
    </w:p>
    <w:p w:rsidR="00D4340C" w:rsidRDefault="00D4340C" w:rsidP="00D4340C">
      <w:pPr>
        <w:ind w:left="720"/>
        <w:jc w:val="both"/>
        <w:rPr>
          <w:b/>
        </w:rPr>
      </w:pPr>
      <w:r>
        <w:rPr>
          <w:b/>
        </w:rPr>
        <w:t>MongoDB</w:t>
      </w:r>
    </w:p>
    <w:p w:rsidR="00D4340C" w:rsidRDefault="00D4340C" w:rsidP="00D4340C">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rsidR="00D4340C" w:rsidRDefault="00D4340C" w:rsidP="00D4340C">
      <w:r>
        <w:rPr>
          <w:noProof/>
        </w:rPr>
        <w:drawing>
          <wp:anchor distT="114300" distB="114300" distL="114300" distR="114300" simplePos="0" relativeHeight="251659264" behindDoc="0" locked="0" layoutInCell="1" hidden="0" allowOverlap="1" wp14:anchorId="037460C2" wp14:editId="22B0A488">
            <wp:simplePos x="0" y="0"/>
            <wp:positionH relativeFrom="column">
              <wp:posOffset>671513</wp:posOffset>
            </wp:positionH>
            <wp:positionV relativeFrom="paragraph">
              <wp:posOffset>190500</wp:posOffset>
            </wp:positionV>
            <wp:extent cx="4672013" cy="145551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72013" cy="1455512"/>
                    </a:xfrm>
                    <a:prstGeom prst="rect">
                      <a:avLst/>
                    </a:prstGeom>
                    <a:ln/>
                  </pic:spPr>
                </pic:pic>
              </a:graphicData>
            </a:graphic>
          </wp:anchor>
        </w:drawing>
      </w:r>
    </w:p>
    <w:p w:rsidR="00D4340C" w:rsidRDefault="00D4340C" w:rsidP="00D4340C"/>
    <w:p w:rsidR="00D4340C" w:rsidRDefault="00D4340C" w:rsidP="00D4340C"/>
    <w:p w:rsidR="00D4340C" w:rsidRDefault="00D4340C" w:rsidP="00D4340C"/>
    <w:p w:rsidR="00D4340C" w:rsidRDefault="00D4340C" w:rsidP="00D4340C"/>
    <w:p w:rsidR="00D4340C" w:rsidRDefault="00D4340C" w:rsidP="00D4340C"/>
    <w:p w:rsidR="00D4340C" w:rsidRDefault="00D4340C" w:rsidP="00D4340C"/>
    <w:p w:rsidR="00D4340C" w:rsidRDefault="00D4340C" w:rsidP="00D4340C">
      <w:r>
        <w:tab/>
      </w:r>
    </w:p>
    <w:p w:rsidR="00D4340C" w:rsidRDefault="00D4340C" w:rsidP="00D4340C"/>
    <w:p w:rsidR="00D4340C" w:rsidRDefault="00D4340C" w:rsidP="00D4340C"/>
    <w:p w:rsidR="00D4340C" w:rsidRDefault="00D4340C" w:rsidP="00D4340C">
      <w:pPr>
        <w:numPr>
          <w:ilvl w:val="0"/>
          <w:numId w:val="1"/>
        </w:numPr>
      </w:pPr>
      <w:r>
        <w:rPr>
          <w:b/>
          <w:sz w:val="26"/>
          <w:szCs w:val="26"/>
        </w:rPr>
        <w:t>Entidades y Atributos</w:t>
      </w:r>
    </w:p>
    <w:p w:rsidR="00D4340C" w:rsidRDefault="00D4340C" w:rsidP="00D4340C"/>
    <w:p w:rsidR="00D4340C" w:rsidRDefault="00D4340C" w:rsidP="00D4340C">
      <w:pPr>
        <w:ind w:left="720"/>
        <w:jc w:val="both"/>
      </w:pPr>
      <w:r>
        <w:t xml:space="preserve">Las diferentes entidades, las cuales son objetos o sujetos de la base de datos de los que queremos almacenar información relevante para </w:t>
      </w:r>
      <w:r w:rsidR="002F3686">
        <w:t>la tienda de videojuegos</w:t>
      </w:r>
      <w:r>
        <w:t>, es decir, propiedades y características, y las entidades se relacionan entre ellas. En la siguiente tabla presentamos a las entidades con sus respectivos atributos.</w:t>
      </w:r>
    </w:p>
    <w:p w:rsidR="00D4340C" w:rsidRDefault="00D4340C" w:rsidP="00D4340C">
      <w:pPr>
        <w:jc w:val="center"/>
        <w:rPr>
          <w:b/>
          <w:sz w:val="42"/>
          <w:szCs w:val="42"/>
        </w:rPr>
      </w:pPr>
    </w:p>
    <w:p w:rsidR="00D4340C" w:rsidRPr="00D4340C" w:rsidRDefault="00D4340C" w:rsidP="00D4340C">
      <w:pPr>
        <w:jc w:val="center"/>
        <w:rPr>
          <w:b/>
          <w:sz w:val="42"/>
          <w:szCs w:val="42"/>
        </w:rPr>
      </w:pPr>
    </w:p>
    <w:tbl>
      <w:tblPr>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F3686" w:rsidRPr="002F3686" w:rsidTr="007F5FCA">
        <w:trPr>
          <w:trHeight w:val="1133"/>
        </w:trPr>
        <w:tc>
          <w:tcPr>
            <w:tcW w:w="3975" w:type="dxa"/>
            <w:shd w:val="clear" w:color="auto" w:fill="auto"/>
            <w:tcMar>
              <w:top w:w="100" w:type="dxa"/>
              <w:left w:w="100" w:type="dxa"/>
              <w:bottom w:w="100" w:type="dxa"/>
              <w:right w:w="100" w:type="dxa"/>
            </w:tcMar>
            <w:vAlign w:val="center"/>
          </w:tcPr>
          <w:p w:rsidR="002F3686" w:rsidRDefault="002F3686" w:rsidP="007F5FCA">
            <w:pPr>
              <w:spacing w:line="240" w:lineRule="auto"/>
              <w:jc w:val="center"/>
            </w:pPr>
            <w:r>
              <w:lastRenderedPageBreak/>
              <w:t>videojuego</w:t>
            </w:r>
          </w:p>
        </w:tc>
        <w:tc>
          <w:tcPr>
            <w:tcW w:w="4275" w:type="dxa"/>
            <w:shd w:val="clear" w:color="auto" w:fill="auto"/>
            <w:tcMar>
              <w:top w:w="100" w:type="dxa"/>
              <w:left w:w="100" w:type="dxa"/>
              <w:bottom w:w="100" w:type="dxa"/>
              <w:right w:w="100" w:type="dxa"/>
            </w:tcMar>
            <w:vAlign w:val="center"/>
          </w:tcPr>
          <w:p w:rsidR="002F3686" w:rsidRPr="002F3686" w:rsidRDefault="002F3686" w:rsidP="007F5FCA">
            <w:pPr>
              <w:pBdr>
                <w:top w:val="nil"/>
                <w:left w:val="nil"/>
                <w:bottom w:val="nil"/>
                <w:right w:val="nil"/>
                <w:between w:val="nil"/>
              </w:pBdr>
              <w:spacing w:line="240" w:lineRule="auto"/>
              <w:jc w:val="center"/>
              <w:rPr>
                <w:lang w:val="es-PE"/>
              </w:rPr>
            </w:pPr>
            <w:r>
              <w:rPr>
                <w:lang w:val="es-PE"/>
              </w:rPr>
              <w:t>Id, n</w:t>
            </w:r>
            <w:r w:rsidRPr="002F3686">
              <w:rPr>
                <w:lang w:val="es-PE"/>
              </w:rPr>
              <w:t xml:space="preserve">ombre, descripcion, </w:t>
            </w:r>
            <w:r w:rsidR="00904FC5">
              <w:rPr>
                <w:lang w:val="es-PE"/>
              </w:rPr>
              <w:t xml:space="preserve">categoría, </w:t>
            </w:r>
            <w:r w:rsidR="007B285B">
              <w:rPr>
                <w:lang w:val="es-PE"/>
              </w:rPr>
              <w:t>usuario</w:t>
            </w:r>
            <w:r w:rsidRPr="002F3686">
              <w:rPr>
                <w:lang w:val="es-PE"/>
              </w:rPr>
              <w:t xml:space="preserve">, </w:t>
            </w:r>
            <w:r w:rsidR="007B285B">
              <w:rPr>
                <w:lang w:val="es-PE"/>
              </w:rPr>
              <w:t>puntuacion</w:t>
            </w:r>
            <w:r>
              <w:rPr>
                <w:lang w:val="es-PE"/>
              </w:rPr>
              <w:t>,</w:t>
            </w:r>
            <w:r w:rsidR="007B285B">
              <w:rPr>
                <w:lang w:val="es-PE"/>
              </w:rPr>
              <w:t xml:space="preserve"> requisitos,</w:t>
            </w:r>
            <w:r>
              <w:rPr>
                <w:lang w:val="es-PE"/>
              </w:rPr>
              <w:t xml:space="preserve"> descargas.</w:t>
            </w:r>
          </w:p>
        </w:tc>
      </w:tr>
      <w:tr w:rsidR="002F3686" w:rsidTr="007F5FCA">
        <w:trPr>
          <w:trHeight w:val="1133"/>
        </w:trPr>
        <w:tc>
          <w:tcPr>
            <w:tcW w:w="3975" w:type="dxa"/>
            <w:shd w:val="clear" w:color="auto" w:fill="auto"/>
            <w:tcMar>
              <w:top w:w="100" w:type="dxa"/>
              <w:left w:w="100" w:type="dxa"/>
              <w:bottom w:w="100" w:type="dxa"/>
              <w:right w:w="100" w:type="dxa"/>
            </w:tcMar>
            <w:vAlign w:val="center"/>
          </w:tcPr>
          <w:p w:rsidR="002F3686" w:rsidRDefault="002F3686" w:rsidP="007F5FCA">
            <w:pPr>
              <w:spacing w:line="240" w:lineRule="auto"/>
              <w:jc w:val="center"/>
            </w:pPr>
            <w:r>
              <w:t>Usuario</w:t>
            </w:r>
          </w:p>
        </w:tc>
        <w:tc>
          <w:tcPr>
            <w:tcW w:w="4275" w:type="dxa"/>
            <w:shd w:val="clear" w:color="auto" w:fill="auto"/>
            <w:tcMar>
              <w:top w:w="100" w:type="dxa"/>
              <w:left w:w="100" w:type="dxa"/>
              <w:bottom w:w="100" w:type="dxa"/>
              <w:right w:w="100" w:type="dxa"/>
            </w:tcMar>
            <w:vAlign w:val="center"/>
          </w:tcPr>
          <w:p w:rsidR="007B285B" w:rsidRPr="007B285B" w:rsidRDefault="002F3686" w:rsidP="007B285B">
            <w:pPr>
              <w:pBdr>
                <w:top w:val="nil"/>
                <w:left w:val="nil"/>
                <w:bottom w:val="nil"/>
                <w:right w:val="nil"/>
                <w:between w:val="nil"/>
              </w:pBdr>
              <w:spacing w:line="240" w:lineRule="auto"/>
              <w:jc w:val="center"/>
            </w:pPr>
            <w:r>
              <w:t xml:space="preserve">Id, nombre, </w:t>
            </w:r>
            <w:r w:rsidR="007B285B">
              <w:t xml:space="preserve">usuario, </w:t>
            </w:r>
            <w:r>
              <w:t>email, telefono,</w:t>
            </w:r>
          </w:p>
        </w:tc>
      </w:tr>
      <w:tr w:rsidR="002F3686" w:rsidRPr="002F3686" w:rsidTr="007F5FCA">
        <w:trPr>
          <w:trHeight w:val="1133"/>
        </w:trPr>
        <w:tc>
          <w:tcPr>
            <w:tcW w:w="3975" w:type="dxa"/>
            <w:shd w:val="clear" w:color="auto" w:fill="auto"/>
            <w:tcMar>
              <w:top w:w="100" w:type="dxa"/>
              <w:left w:w="100" w:type="dxa"/>
              <w:bottom w:w="100" w:type="dxa"/>
              <w:right w:w="100" w:type="dxa"/>
            </w:tcMar>
            <w:vAlign w:val="center"/>
          </w:tcPr>
          <w:p w:rsidR="002F3686" w:rsidRDefault="002F3686" w:rsidP="007F5FCA">
            <w:pPr>
              <w:spacing w:line="240" w:lineRule="auto"/>
              <w:jc w:val="center"/>
            </w:pPr>
            <w:r>
              <w:t>Categoría</w:t>
            </w:r>
          </w:p>
        </w:tc>
        <w:tc>
          <w:tcPr>
            <w:tcW w:w="4275" w:type="dxa"/>
            <w:shd w:val="clear" w:color="auto" w:fill="auto"/>
            <w:tcMar>
              <w:top w:w="100" w:type="dxa"/>
              <w:left w:w="100" w:type="dxa"/>
              <w:bottom w:w="100" w:type="dxa"/>
              <w:right w:w="100" w:type="dxa"/>
            </w:tcMar>
            <w:vAlign w:val="center"/>
          </w:tcPr>
          <w:p w:rsidR="002F3686" w:rsidRPr="002F3686" w:rsidRDefault="007B285B" w:rsidP="007F5FCA">
            <w:pPr>
              <w:pBdr>
                <w:top w:val="nil"/>
                <w:left w:val="nil"/>
                <w:bottom w:val="nil"/>
                <w:right w:val="nil"/>
                <w:between w:val="nil"/>
              </w:pBdr>
              <w:spacing w:line="240" w:lineRule="auto"/>
              <w:jc w:val="center"/>
              <w:rPr>
                <w:lang w:val="en-US"/>
              </w:rPr>
            </w:pPr>
            <w:r>
              <w:rPr>
                <w:lang w:val="en-US"/>
              </w:rPr>
              <w:t>Id, n</w:t>
            </w:r>
            <w:r w:rsidR="007816EC">
              <w:rPr>
                <w:lang w:val="en-US"/>
              </w:rPr>
              <w:t>ombre, descripcion,</w:t>
            </w:r>
            <w:r>
              <w:rPr>
                <w:lang w:val="en-US"/>
              </w:rPr>
              <w:t xml:space="preserve"> </w:t>
            </w:r>
          </w:p>
        </w:tc>
      </w:tr>
      <w:tr w:rsidR="002F3686" w:rsidRPr="007B285B" w:rsidTr="007F5FCA">
        <w:trPr>
          <w:trHeight w:val="1133"/>
        </w:trPr>
        <w:tc>
          <w:tcPr>
            <w:tcW w:w="3975" w:type="dxa"/>
            <w:shd w:val="clear" w:color="auto" w:fill="auto"/>
            <w:tcMar>
              <w:top w:w="100" w:type="dxa"/>
              <w:left w:w="100" w:type="dxa"/>
              <w:bottom w:w="100" w:type="dxa"/>
              <w:right w:w="100" w:type="dxa"/>
            </w:tcMar>
            <w:vAlign w:val="center"/>
          </w:tcPr>
          <w:p w:rsidR="002F3686" w:rsidRDefault="007B285B" w:rsidP="007F5FCA">
            <w:pPr>
              <w:spacing w:line="240" w:lineRule="auto"/>
              <w:jc w:val="center"/>
            </w:pPr>
            <w:r>
              <w:t>Requisitos</w:t>
            </w:r>
          </w:p>
        </w:tc>
        <w:tc>
          <w:tcPr>
            <w:tcW w:w="4275" w:type="dxa"/>
            <w:shd w:val="clear" w:color="auto" w:fill="auto"/>
            <w:tcMar>
              <w:top w:w="100" w:type="dxa"/>
              <w:left w:w="100" w:type="dxa"/>
              <w:bottom w:w="100" w:type="dxa"/>
              <w:right w:w="100" w:type="dxa"/>
            </w:tcMar>
            <w:vAlign w:val="center"/>
          </w:tcPr>
          <w:p w:rsidR="002F3686" w:rsidRPr="007B285B" w:rsidRDefault="007B285B" w:rsidP="007F5FCA">
            <w:pPr>
              <w:pBdr>
                <w:top w:val="nil"/>
                <w:left w:val="nil"/>
                <w:bottom w:val="nil"/>
                <w:right w:val="nil"/>
                <w:between w:val="nil"/>
              </w:pBdr>
              <w:spacing w:line="240" w:lineRule="auto"/>
              <w:jc w:val="center"/>
              <w:rPr>
                <w:lang w:val="es-PE"/>
              </w:rPr>
            </w:pPr>
            <w:r w:rsidRPr="007B285B">
              <w:rPr>
                <w:lang w:val="es-PE"/>
              </w:rPr>
              <w:t>Id, SO, procesador, memoria, gráfi</w:t>
            </w:r>
            <w:r>
              <w:rPr>
                <w:lang w:val="es-PE"/>
              </w:rPr>
              <w:t>cos, almacenamiento</w:t>
            </w:r>
            <w:r w:rsidR="00275A16">
              <w:rPr>
                <w:lang w:val="es-PE"/>
              </w:rPr>
              <w:t>, videojuego</w:t>
            </w:r>
            <w:r>
              <w:rPr>
                <w:lang w:val="es-PE"/>
              </w:rPr>
              <w:t>.</w:t>
            </w:r>
          </w:p>
        </w:tc>
      </w:tr>
      <w:tr w:rsidR="002F3686" w:rsidTr="007F5FCA">
        <w:trPr>
          <w:trHeight w:val="1133"/>
        </w:trPr>
        <w:tc>
          <w:tcPr>
            <w:tcW w:w="3975" w:type="dxa"/>
            <w:shd w:val="clear" w:color="auto" w:fill="auto"/>
            <w:tcMar>
              <w:top w:w="100" w:type="dxa"/>
              <w:left w:w="100" w:type="dxa"/>
              <w:bottom w:w="100" w:type="dxa"/>
              <w:right w:w="100" w:type="dxa"/>
            </w:tcMar>
            <w:vAlign w:val="center"/>
          </w:tcPr>
          <w:p w:rsidR="002F3686" w:rsidRDefault="007B285B" w:rsidP="007F5FCA">
            <w:pPr>
              <w:spacing w:line="240" w:lineRule="auto"/>
              <w:jc w:val="center"/>
            </w:pPr>
            <w:r>
              <w:t>Donaciones</w:t>
            </w:r>
          </w:p>
        </w:tc>
        <w:tc>
          <w:tcPr>
            <w:tcW w:w="4275" w:type="dxa"/>
            <w:shd w:val="clear" w:color="auto" w:fill="auto"/>
            <w:tcMar>
              <w:top w:w="100" w:type="dxa"/>
              <w:left w:w="100" w:type="dxa"/>
              <w:bottom w:w="100" w:type="dxa"/>
              <w:right w:w="100" w:type="dxa"/>
            </w:tcMar>
            <w:vAlign w:val="center"/>
          </w:tcPr>
          <w:p w:rsidR="002F3686" w:rsidRDefault="007B285B" w:rsidP="007F5FCA">
            <w:pPr>
              <w:pBdr>
                <w:top w:val="nil"/>
                <w:left w:val="nil"/>
                <w:bottom w:val="nil"/>
                <w:right w:val="nil"/>
                <w:between w:val="nil"/>
              </w:pBdr>
              <w:spacing w:line="240" w:lineRule="auto"/>
              <w:jc w:val="center"/>
            </w:pPr>
            <w:r>
              <w:t>Cantidad, usuario.</w:t>
            </w:r>
          </w:p>
        </w:tc>
      </w:tr>
    </w:tbl>
    <w:p w:rsidR="00E53B5F" w:rsidRDefault="00E53B5F">
      <w:pPr>
        <w:rPr>
          <w:lang w:val="es-PE"/>
        </w:rPr>
      </w:pPr>
    </w:p>
    <w:p w:rsidR="00275A16" w:rsidRDefault="00275A16">
      <w:pPr>
        <w:rPr>
          <w:lang w:val="es-PE"/>
        </w:rPr>
      </w:pPr>
    </w:p>
    <w:p w:rsidR="00275A16" w:rsidRDefault="00275A16">
      <w:pPr>
        <w:rPr>
          <w:lang w:val="es-PE"/>
        </w:rPr>
      </w:pPr>
    </w:p>
    <w:p w:rsidR="00275A16" w:rsidRPr="00275A16" w:rsidRDefault="00275A16" w:rsidP="00275A16">
      <w:pPr>
        <w:pStyle w:val="Prrafodelista"/>
        <w:numPr>
          <w:ilvl w:val="0"/>
          <w:numId w:val="1"/>
        </w:numPr>
        <w:rPr>
          <w:b/>
          <w:bCs/>
          <w:sz w:val="26"/>
          <w:szCs w:val="26"/>
          <w:lang w:val="es-PE"/>
        </w:rPr>
      </w:pPr>
      <w:r w:rsidRPr="00275A16">
        <w:rPr>
          <w:b/>
          <w:bCs/>
          <w:sz w:val="26"/>
          <w:szCs w:val="26"/>
          <w:lang w:val="es-PE"/>
        </w:rPr>
        <w:t>Módulo Físico</w:t>
      </w:r>
    </w:p>
    <w:p w:rsidR="00275A16" w:rsidRDefault="00275A16">
      <w:pPr>
        <w:rPr>
          <w:lang w:val="es-PE"/>
        </w:rPr>
      </w:pPr>
    </w:p>
    <w:p w:rsidR="00275A16" w:rsidRDefault="00275A16">
      <w:pPr>
        <w:rPr>
          <w:lang w:val="es-PE"/>
        </w:rPr>
      </w:pPr>
    </w:p>
    <w:p w:rsidR="00275A16" w:rsidRDefault="003F2B95">
      <w:pPr>
        <w:rPr>
          <w:lang w:val="es-PE"/>
        </w:rPr>
      </w:pPr>
      <w:r>
        <w:t>El modelo de datos físicos representa cómo se construirá el modelo en la base de datos. Un modelo de base de datos física muestra todas las estructuras de tabla, incluidos el nombre de columna, el tipo de datos de columna, las restricciones de columna, la clave principal y las relaciones entre las tablas</w:t>
      </w:r>
      <w:r>
        <w:t>.</w:t>
      </w:r>
    </w:p>
    <w:p w:rsidR="00275A16" w:rsidRPr="00D4340C" w:rsidRDefault="003F2B95">
      <w:pPr>
        <w:rPr>
          <w:lang w:val="es-PE"/>
        </w:rPr>
      </w:pPr>
      <w:r>
        <w:rPr>
          <w:noProof/>
        </w:rPr>
        <w:lastRenderedPageBreak/>
        <w:drawing>
          <wp:inline distT="0" distB="0" distL="0" distR="0" wp14:anchorId="5637195C" wp14:editId="7AEC3E72">
            <wp:extent cx="5400040" cy="3299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99460"/>
                    </a:xfrm>
                    <a:prstGeom prst="rect">
                      <a:avLst/>
                    </a:prstGeom>
                  </pic:spPr>
                </pic:pic>
              </a:graphicData>
            </a:graphic>
          </wp:inline>
        </w:drawing>
      </w:r>
    </w:p>
    <w:sectPr w:rsidR="00275A16" w:rsidRPr="00D43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83942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0C"/>
    <w:rsid w:val="00275A16"/>
    <w:rsid w:val="002F3686"/>
    <w:rsid w:val="003F2B95"/>
    <w:rsid w:val="007816EC"/>
    <w:rsid w:val="007B285B"/>
    <w:rsid w:val="00904FC5"/>
    <w:rsid w:val="00D4340C"/>
    <w:rsid w:val="00E53B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7318"/>
  <w15:chartTrackingRefBased/>
  <w15:docId w15:val="{6AFF1983-9177-4D9F-8830-6D2AAF10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0C"/>
    <w:pPr>
      <w:spacing w:after="0" w:line="276" w:lineRule="auto"/>
    </w:pPr>
    <w:rPr>
      <w:rFonts w:ascii="Arial" w:eastAsia="Arial" w:hAnsi="Arial" w:cs="Arial"/>
      <w:lang w:val="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272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Domenack</dc:creator>
  <cp:keywords/>
  <dc:description/>
  <cp:lastModifiedBy>Sebastian Domenack</cp:lastModifiedBy>
  <cp:revision>4</cp:revision>
  <dcterms:created xsi:type="dcterms:W3CDTF">2022-10-09T22:30:00Z</dcterms:created>
  <dcterms:modified xsi:type="dcterms:W3CDTF">2022-10-09T23:15:00Z</dcterms:modified>
</cp:coreProperties>
</file>