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DE52F" w14:textId="39079E2C" w:rsidR="001F60E0" w:rsidRDefault="001F60E0" w:rsidP="001F60E0">
      <w:pPr>
        <w:jc w:val="center"/>
        <w:rPr>
          <w:b/>
          <w:sz w:val="28"/>
        </w:rPr>
      </w:pPr>
      <w:r w:rsidRPr="001F60E0">
        <w:rPr>
          <w:rFonts w:ascii="Times New Roman" w:hAnsi="Times New Roman" w:cs="Times New Roman"/>
          <w:b/>
          <w:sz w:val="28"/>
        </w:rPr>
        <w:t>STUDENT PERFORMANCE PREDICTION SYSTEM</w:t>
      </w:r>
    </w:p>
    <w:p w14:paraId="6F8E31A2" w14:textId="77777777" w:rsidR="001F60E0" w:rsidRDefault="001F60E0" w:rsidP="001F60E0">
      <w:pPr>
        <w:jc w:val="center"/>
        <w:rPr>
          <w:b/>
          <w:sz w:val="28"/>
        </w:rPr>
      </w:pPr>
    </w:p>
    <w:p w14:paraId="3D1313D4" w14:textId="77777777" w:rsidR="001F60E0" w:rsidRDefault="001F60E0" w:rsidP="001F60E0">
      <w:pPr>
        <w:jc w:val="center"/>
        <w:rPr>
          <w:b/>
          <w:sz w:val="28"/>
        </w:rPr>
      </w:pPr>
      <w:r>
        <w:rPr>
          <w:b/>
          <w:sz w:val="28"/>
        </w:rPr>
        <w:t>PROJECT SYNOPSIS REPORT</w:t>
      </w:r>
    </w:p>
    <w:p w14:paraId="1FEC8F26" w14:textId="77777777" w:rsidR="001F60E0" w:rsidRDefault="001F60E0" w:rsidP="001F60E0">
      <w:pPr>
        <w:jc w:val="center"/>
        <w:rPr>
          <w:b/>
          <w:sz w:val="28"/>
        </w:rPr>
      </w:pPr>
    </w:p>
    <w:p w14:paraId="513C6431" w14:textId="77777777" w:rsidR="001F60E0" w:rsidRDefault="001F60E0" w:rsidP="001F60E0">
      <w:pPr>
        <w:jc w:val="center"/>
        <w:rPr>
          <w:b/>
          <w:sz w:val="28"/>
        </w:rPr>
      </w:pPr>
    </w:p>
    <w:p w14:paraId="14DC9F45" w14:textId="77777777" w:rsidR="001F60E0" w:rsidRDefault="001F60E0" w:rsidP="001F60E0">
      <w:pPr>
        <w:pStyle w:val="NormalWeb"/>
        <w:jc w:val="center"/>
      </w:pPr>
      <w:r>
        <w:rPr>
          <w:noProof/>
          <w:lang w:val="en-IN" w:eastAsia="en-IN" w:bidi="hi-IN"/>
        </w:rPr>
        <w:drawing>
          <wp:inline distT="0" distB="0" distL="0" distR="0" wp14:anchorId="2CEBC05F" wp14:editId="6B3FD17A">
            <wp:extent cx="1644092" cy="1142673"/>
            <wp:effectExtent l="19050" t="0" r="0" b="0"/>
            <wp:docPr id="13" name="Picture 13" descr="D:\RESEARCH GGI\LOGO\WhatsApp Image 2025-05-16 at 11.54.31_735ad4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RESEARCH GGI\LOGO\WhatsApp Image 2025-05-16 at 11.54.31_735ad482.jpg"/>
                    <pic:cNvPicPr>
                      <a:picLocks noChangeAspect="1" noChangeArrowheads="1"/>
                    </pic:cNvPicPr>
                  </pic:nvPicPr>
                  <pic:blipFill>
                    <a:blip r:embed="rId6" cstate="print"/>
                    <a:srcRect/>
                    <a:stretch>
                      <a:fillRect/>
                    </a:stretch>
                  </pic:blipFill>
                  <pic:spPr bwMode="auto">
                    <a:xfrm>
                      <a:off x="0" y="0"/>
                      <a:ext cx="1643262" cy="1142096"/>
                    </a:xfrm>
                    <a:prstGeom prst="rect">
                      <a:avLst/>
                    </a:prstGeom>
                    <a:noFill/>
                    <a:ln w="9525">
                      <a:noFill/>
                      <a:miter lim="800000"/>
                      <a:headEnd/>
                      <a:tailEnd/>
                    </a:ln>
                  </pic:spPr>
                </pic:pic>
              </a:graphicData>
            </a:graphic>
          </wp:inline>
        </w:drawing>
      </w:r>
    </w:p>
    <w:p w14:paraId="4111053F" w14:textId="18E78A00" w:rsidR="001F60E0" w:rsidRPr="001F60E0" w:rsidRDefault="001F60E0" w:rsidP="001F60E0">
      <w:pPr>
        <w:jc w:val="center"/>
      </w:pPr>
      <w:r>
        <w:rPr>
          <w:b/>
          <w:sz w:val="32"/>
        </w:rPr>
        <w:t>GULZAR GROUP OF INSTITUTIONS</w:t>
      </w:r>
      <w:r>
        <w:rPr>
          <w:b/>
          <w:sz w:val="32"/>
        </w:rPr>
        <w:br/>
      </w:r>
      <w:r>
        <w:rPr>
          <w:i/>
        </w:rPr>
        <w:t>(Affiliated to IKG Punjab Technical University, Kapurthala)</w:t>
      </w:r>
      <w:r>
        <w:rPr>
          <w:i/>
        </w:rPr>
        <w:br/>
      </w:r>
      <w:r>
        <w:rPr>
          <w:b/>
          <w:sz w:val="28"/>
        </w:rPr>
        <w:br/>
      </w:r>
    </w:p>
    <w:p w14:paraId="45031D39" w14:textId="77777777" w:rsidR="001F60E0" w:rsidRDefault="001F60E0" w:rsidP="001F60E0">
      <w:pPr>
        <w:rPr>
          <w:b/>
        </w:rPr>
      </w:pPr>
    </w:p>
    <w:p w14:paraId="2384FDA8" w14:textId="77777777" w:rsidR="001F60E0" w:rsidRDefault="001F60E0" w:rsidP="001F60E0">
      <w:pPr>
        <w:rPr>
          <w:b/>
        </w:rPr>
      </w:pPr>
    </w:p>
    <w:p w14:paraId="7F744793" w14:textId="5B3E9F64" w:rsidR="00472F95" w:rsidRDefault="001F60E0" w:rsidP="001F60E0">
      <w:pPr>
        <w:spacing w:after="0" w:line="240" w:lineRule="auto"/>
      </w:pPr>
      <w:r>
        <w:rPr>
          <w:b/>
        </w:rPr>
        <w:t>Submitted by:</w:t>
      </w:r>
      <w:r>
        <w:rPr>
          <w:b/>
        </w:rPr>
        <w:tab/>
      </w:r>
      <w:r>
        <w:rPr>
          <w:b/>
        </w:rPr>
        <w:tab/>
      </w:r>
      <w:r>
        <w:rPr>
          <w:b/>
        </w:rPr>
        <w:tab/>
      </w:r>
      <w:r>
        <w:rPr>
          <w:b/>
        </w:rPr>
        <w:tab/>
      </w:r>
      <w:r>
        <w:rPr>
          <w:b/>
        </w:rPr>
        <w:tab/>
      </w:r>
      <w:r>
        <w:rPr>
          <w:b/>
        </w:rPr>
        <w:tab/>
      </w:r>
      <w:r>
        <w:rPr>
          <w:b/>
        </w:rPr>
        <w:tab/>
      </w:r>
      <w:r>
        <w:rPr>
          <w:b/>
        </w:rPr>
        <w:tab/>
        <w:t xml:space="preserve">    Under the Guidance of:</w:t>
      </w:r>
      <w:r>
        <w:rPr>
          <w:b/>
        </w:rPr>
        <w:br/>
      </w:r>
      <w:r>
        <w:t>Garv Sehgal (2339273)</w:t>
      </w:r>
      <w:r w:rsidR="00472F95" w:rsidRPr="00472F95">
        <w:t xml:space="preserve"> </w:t>
      </w:r>
    </w:p>
    <w:p w14:paraId="4003E9BA" w14:textId="04DE4BC8" w:rsidR="001F60E0" w:rsidRDefault="00472F95" w:rsidP="001F60E0">
      <w:pPr>
        <w:spacing w:after="0" w:line="240" w:lineRule="auto"/>
      </w:pPr>
      <w:r>
        <w:t>Vasu Mahajan (2232187)</w:t>
      </w:r>
      <w:r>
        <w:tab/>
      </w:r>
      <w:r w:rsidR="001F60E0">
        <w:br/>
        <w:t xml:space="preserve">Tanuja </w:t>
      </w:r>
      <w:proofErr w:type="spellStart"/>
      <w:r w:rsidR="001F60E0">
        <w:t>Khumanthem</w:t>
      </w:r>
      <w:proofErr w:type="spellEnd"/>
      <w:r w:rsidR="001F60E0">
        <w:t xml:space="preserve"> (2232181)</w:t>
      </w:r>
      <w:r w:rsidR="001F60E0">
        <w:tab/>
      </w:r>
      <w:r w:rsidR="001F60E0">
        <w:tab/>
      </w:r>
      <w:r w:rsidR="001F60E0">
        <w:tab/>
      </w:r>
      <w:r w:rsidR="001F60E0">
        <w:tab/>
      </w:r>
      <w:r w:rsidR="001F60E0">
        <w:tab/>
      </w:r>
      <w:r w:rsidR="00407F73">
        <w:t xml:space="preserve">  </w:t>
      </w:r>
      <w:proofErr w:type="gramStart"/>
      <w:r w:rsidR="00407F73">
        <w:t xml:space="preserve">   </w:t>
      </w:r>
      <w:r w:rsidR="001F60E0">
        <w:t>(</w:t>
      </w:r>
      <w:proofErr w:type="gramEnd"/>
      <w:r w:rsidRPr="00472F95">
        <w:t>Er</w:t>
      </w:r>
      <w:r>
        <w:t>.</w:t>
      </w:r>
      <w:r w:rsidRPr="00472F95">
        <w:t xml:space="preserve"> Mandeep Kaur</w:t>
      </w:r>
      <w:r>
        <w:t>)</w:t>
      </w:r>
    </w:p>
    <w:p w14:paraId="712A5A49" w14:textId="66E9FB58" w:rsidR="001F60E0" w:rsidRDefault="001F60E0" w:rsidP="001F60E0">
      <w:pPr>
        <w:spacing w:after="0" w:line="240" w:lineRule="auto"/>
      </w:pPr>
      <w:r w:rsidRPr="001F60E0">
        <w:t>Passang Tshering Sherpa</w:t>
      </w:r>
      <w:r>
        <w:t xml:space="preserve"> (</w:t>
      </w:r>
      <w:r w:rsidRPr="001F60E0">
        <w:t>2339280</w:t>
      </w:r>
      <w:r>
        <w:t>)</w:t>
      </w:r>
      <w:r>
        <w:br/>
        <w:t>Badal Rai (</w:t>
      </w:r>
      <w:r w:rsidRPr="001F60E0">
        <w:t>2339267</w:t>
      </w:r>
      <w:r>
        <w:t>)</w:t>
      </w:r>
    </w:p>
    <w:p w14:paraId="475D0B16" w14:textId="55BD0C1B" w:rsidR="001F60E0" w:rsidRDefault="001F60E0" w:rsidP="001F60E0">
      <w:r>
        <w:br/>
        <w:t xml:space="preserve">Department: </w:t>
      </w:r>
      <w:r w:rsidR="00472F95">
        <w:t>Computer Science Engineering</w:t>
      </w:r>
      <w:r>
        <w:br/>
        <w:t xml:space="preserve">Year: </w:t>
      </w:r>
      <w:r w:rsidR="00472F95">
        <w:t>4</w:t>
      </w:r>
      <w:r w:rsidR="00472F95" w:rsidRPr="00472F95">
        <w:rPr>
          <w:vertAlign w:val="superscript"/>
        </w:rPr>
        <w:t>th</w:t>
      </w:r>
      <w:r w:rsidR="00472F95">
        <w:t xml:space="preserve"> (2025)</w:t>
      </w:r>
      <w:r>
        <w:br/>
      </w:r>
    </w:p>
    <w:p w14:paraId="426A3FEC" w14:textId="77777777" w:rsidR="001F60E0" w:rsidRDefault="001F60E0" w:rsidP="001F60E0"/>
    <w:p w14:paraId="44027267" w14:textId="7B4688FD" w:rsidR="001F60E0" w:rsidRPr="001F60E0" w:rsidRDefault="001F60E0" w:rsidP="001F60E0">
      <w:pPr>
        <w:rPr>
          <w:b/>
        </w:rPr>
      </w:pPr>
      <w:r>
        <w:br/>
      </w:r>
      <w:r>
        <w:rPr>
          <w:b/>
        </w:rPr>
        <w:t xml:space="preserve">                                                                           Academic Session: 2025 – 2026</w:t>
      </w:r>
    </w:p>
    <w:p w14:paraId="080510EF" w14:textId="47479970" w:rsidR="00472F95" w:rsidRDefault="00472F95"/>
    <w:p w14:paraId="20D64B4F" w14:textId="77777777" w:rsidR="00472F95" w:rsidRDefault="00472F95">
      <w:pPr>
        <w:spacing w:after="160" w:line="259" w:lineRule="auto"/>
      </w:pPr>
      <w:r>
        <w:br w:type="page"/>
      </w:r>
    </w:p>
    <w:p w14:paraId="1343E2A7" w14:textId="77777777" w:rsidR="007D3D08" w:rsidRPr="007D3D08" w:rsidRDefault="007D3D08" w:rsidP="007D3D08">
      <w:pPr>
        <w:spacing w:line="360" w:lineRule="auto"/>
        <w:jc w:val="center"/>
        <w:rPr>
          <w:rFonts w:ascii="Times New Roman" w:eastAsiaTheme="majorEastAsia" w:hAnsi="Times New Roman" w:cs="Times New Roman"/>
          <w:b/>
          <w:bCs/>
          <w:color w:val="0D0D0D" w:themeColor="text1" w:themeTint="F2"/>
          <w:sz w:val="28"/>
          <w:szCs w:val="28"/>
          <w:lang w:val="en-IN" w:bidi="th-TH"/>
          <w14:ligatures w14:val="standardContextual"/>
        </w:rPr>
      </w:pPr>
      <w:r w:rsidRPr="007D3D08">
        <w:rPr>
          <w:rFonts w:ascii="Times New Roman" w:eastAsiaTheme="majorEastAsia" w:hAnsi="Times New Roman" w:cs="Times New Roman"/>
          <w:b/>
          <w:bCs/>
          <w:color w:val="0D0D0D" w:themeColor="text1" w:themeTint="F2"/>
          <w:sz w:val="28"/>
          <w:szCs w:val="28"/>
          <w:lang w:val="en-IN" w:bidi="th-TH"/>
          <w14:ligatures w14:val="standardContextual"/>
        </w:rPr>
        <w:lastRenderedPageBreak/>
        <w:t>Introduction &amp; Background</w:t>
      </w:r>
    </w:p>
    <w:p w14:paraId="2E5AD126" w14:textId="77777777" w:rsidR="007D3D08" w:rsidRDefault="007D3D08" w:rsidP="007D3D08">
      <w:pPr>
        <w:spacing w:line="360" w:lineRule="auto"/>
        <w:rPr>
          <w:rFonts w:ascii="Times New Roman" w:eastAsiaTheme="majorEastAsia" w:hAnsi="Times New Roman" w:cs="Times New Roman"/>
          <w:color w:val="0D0D0D" w:themeColor="text1" w:themeTint="F2"/>
          <w:sz w:val="24"/>
          <w:szCs w:val="24"/>
          <w:lang w:val="en-IN" w:bidi="th-TH"/>
          <w14:ligatures w14:val="standardContextual"/>
        </w:rPr>
      </w:pPr>
      <w:r w:rsidRPr="007D3D08">
        <w:rPr>
          <w:rFonts w:ascii="Times New Roman" w:eastAsiaTheme="majorEastAsia" w:hAnsi="Times New Roman" w:cs="Times New Roman"/>
          <w:color w:val="0D0D0D" w:themeColor="text1" w:themeTint="F2"/>
          <w:sz w:val="24"/>
          <w:szCs w:val="24"/>
          <w:lang w:val="en-IN" w:bidi="th-TH"/>
          <w14:ligatures w14:val="standardContextual"/>
        </w:rPr>
        <w:t xml:space="preserve">In recent years, schools and colleges have started using data and technology to improve student learning. A major challenge is finding students who may underperform early so that teachers can help them on time. Traditional methods like attendance, grades, and assignments are useful but often fail to predict results accurately. Machine Learning (ML) can </w:t>
      </w:r>
      <w:proofErr w:type="spellStart"/>
      <w:r w:rsidRPr="007D3D08">
        <w:rPr>
          <w:rFonts w:ascii="Times New Roman" w:eastAsiaTheme="majorEastAsia" w:hAnsi="Times New Roman" w:cs="Times New Roman"/>
          <w:color w:val="0D0D0D" w:themeColor="text1" w:themeTint="F2"/>
          <w:sz w:val="24"/>
          <w:szCs w:val="24"/>
          <w:lang w:val="en-IN" w:bidi="th-TH"/>
          <w14:ligatures w14:val="standardContextual"/>
        </w:rPr>
        <w:t>analyze</w:t>
      </w:r>
      <w:proofErr w:type="spellEnd"/>
      <w:r w:rsidRPr="007D3D08">
        <w:rPr>
          <w:rFonts w:ascii="Times New Roman" w:eastAsiaTheme="majorEastAsia" w:hAnsi="Times New Roman" w:cs="Times New Roman"/>
          <w:color w:val="0D0D0D" w:themeColor="text1" w:themeTint="F2"/>
          <w:sz w:val="24"/>
          <w:szCs w:val="24"/>
          <w:lang w:val="en-IN" w:bidi="th-TH"/>
          <w14:ligatures w14:val="standardContextual"/>
        </w:rPr>
        <w:t xml:space="preserve"> multiple factors together, find hidden patterns, and predict student performance more effectively, enabling early support.</w:t>
      </w:r>
    </w:p>
    <w:p w14:paraId="6D166649" w14:textId="49C411C5" w:rsidR="007D3D08" w:rsidRDefault="007D3D08" w:rsidP="007D3D08">
      <w:pPr>
        <w:spacing w:line="360" w:lineRule="auto"/>
        <w:rPr>
          <w:rFonts w:ascii="Times New Roman" w:eastAsiaTheme="majorEastAsia" w:hAnsi="Times New Roman" w:cs="Times New Roman"/>
          <w:color w:val="0D0D0D" w:themeColor="text1" w:themeTint="F2"/>
          <w:sz w:val="24"/>
          <w:szCs w:val="24"/>
          <w:lang w:val="en-IN" w:bidi="th-TH"/>
          <w14:ligatures w14:val="standardContextual"/>
        </w:rPr>
      </w:pPr>
    </w:p>
    <w:p w14:paraId="7DA049E2" w14:textId="77777777" w:rsidR="0099395A" w:rsidRPr="007D3D08" w:rsidRDefault="0099395A" w:rsidP="007D3D08">
      <w:pPr>
        <w:spacing w:line="360" w:lineRule="auto"/>
        <w:rPr>
          <w:rFonts w:ascii="Times New Roman" w:eastAsiaTheme="majorEastAsia" w:hAnsi="Times New Roman" w:cs="Times New Roman"/>
          <w:color w:val="0D0D0D" w:themeColor="text1" w:themeTint="F2"/>
          <w:sz w:val="24"/>
          <w:szCs w:val="24"/>
          <w:lang w:val="en-IN" w:bidi="th-TH"/>
          <w14:ligatures w14:val="standardContextual"/>
        </w:rPr>
      </w:pPr>
    </w:p>
    <w:p w14:paraId="0F5EE34D" w14:textId="77777777" w:rsidR="007D3D08" w:rsidRPr="007D3D08" w:rsidRDefault="007D3D08" w:rsidP="007D3D08">
      <w:pPr>
        <w:spacing w:line="360" w:lineRule="auto"/>
        <w:rPr>
          <w:rFonts w:ascii="Times New Roman" w:eastAsiaTheme="majorEastAsia" w:hAnsi="Times New Roman" w:cs="Times New Roman"/>
          <w:b/>
          <w:bCs/>
          <w:color w:val="0D0D0D" w:themeColor="text1" w:themeTint="F2"/>
          <w:sz w:val="28"/>
          <w:szCs w:val="28"/>
          <w:u w:val="single"/>
          <w:lang w:val="en-IN" w:bidi="th-TH"/>
          <w14:ligatures w14:val="standardContextual"/>
        </w:rPr>
      </w:pPr>
      <w:r w:rsidRPr="007D3D08">
        <w:rPr>
          <w:rFonts w:ascii="Times New Roman" w:eastAsiaTheme="majorEastAsia" w:hAnsi="Times New Roman" w:cs="Times New Roman"/>
          <w:b/>
          <w:bCs/>
          <w:color w:val="0D0D0D" w:themeColor="text1" w:themeTint="F2"/>
          <w:sz w:val="28"/>
          <w:szCs w:val="28"/>
          <w:u w:val="single"/>
          <w:lang w:val="en-IN" w:bidi="th-TH"/>
          <w14:ligatures w14:val="standardContextual"/>
        </w:rPr>
        <w:t>Relevance &amp; Importance</w:t>
      </w:r>
    </w:p>
    <w:p w14:paraId="4642C049" w14:textId="77777777" w:rsidR="007D3D08" w:rsidRPr="007D3D08" w:rsidRDefault="007D3D08" w:rsidP="007D3D08">
      <w:pPr>
        <w:spacing w:line="360" w:lineRule="auto"/>
        <w:rPr>
          <w:rFonts w:ascii="Times New Roman" w:eastAsiaTheme="majorEastAsia" w:hAnsi="Times New Roman" w:cs="Times New Roman"/>
          <w:color w:val="0D0D0D" w:themeColor="text1" w:themeTint="F2"/>
          <w:sz w:val="24"/>
          <w:szCs w:val="24"/>
          <w:lang w:val="en-IN" w:bidi="th-TH"/>
          <w14:ligatures w14:val="standardContextual"/>
        </w:rPr>
      </w:pPr>
      <w:r w:rsidRPr="007D3D08">
        <w:rPr>
          <w:rFonts w:ascii="Times New Roman" w:eastAsiaTheme="majorEastAsia" w:hAnsi="Times New Roman" w:cs="Times New Roman"/>
          <w:color w:val="0D0D0D" w:themeColor="text1" w:themeTint="F2"/>
          <w:sz w:val="24"/>
          <w:szCs w:val="24"/>
          <w:lang w:val="en-IN" w:bidi="th-TH"/>
          <w14:ligatures w14:val="standardContextual"/>
        </w:rPr>
        <w:t>An academic success prediction system can:</w:t>
      </w:r>
    </w:p>
    <w:p w14:paraId="09D79D05" w14:textId="77777777" w:rsidR="007D3D08" w:rsidRPr="007D3D08" w:rsidRDefault="007D3D08" w:rsidP="007D3D08">
      <w:pPr>
        <w:numPr>
          <w:ilvl w:val="0"/>
          <w:numId w:val="1"/>
        </w:numPr>
        <w:spacing w:line="360" w:lineRule="auto"/>
        <w:rPr>
          <w:rFonts w:ascii="Times New Roman" w:eastAsiaTheme="majorEastAsia" w:hAnsi="Times New Roman" w:cs="Times New Roman"/>
          <w:color w:val="0D0D0D" w:themeColor="text1" w:themeTint="F2"/>
          <w:sz w:val="24"/>
          <w:szCs w:val="24"/>
          <w:lang w:val="en-IN" w:bidi="th-TH"/>
          <w14:ligatures w14:val="standardContextual"/>
        </w:rPr>
      </w:pPr>
      <w:r w:rsidRPr="0099395A">
        <w:rPr>
          <w:rFonts w:ascii="Times New Roman" w:eastAsiaTheme="majorEastAsia" w:hAnsi="Times New Roman" w:cs="Times New Roman"/>
          <w:b/>
          <w:bCs/>
          <w:color w:val="0D0D0D" w:themeColor="text1" w:themeTint="F2"/>
          <w:sz w:val="24"/>
          <w:szCs w:val="24"/>
          <w:lang w:val="en-IN" w:bidi="th-TH"/>
          <w14:ligatures w14:val="standardContextual"/>
        </w:rPr>
        <w:t>Give Early Alerts –</w:t>
      </w:r>
      <w:r w:rsidRPr="007D3D08">
        <w:rPr>
          <w:rFonts w:ascii="Times New Roman" w:eastAsiaTheme="majorEastAsia" w:hAnsi="Times New Roman" w:cs="Times New Roman"/>
          <w:color w:val="0D0D0D" w:themeColor="text1" w:themeTint="F2"/>
          <w:sz w:val="24"/>
          <w:szCs w:val="24"/>
          <w:lang w:val="en-IN" w:bidi="th-TH"/>
          <w14:ligatures w14:val="standardContextual"/>
        </w:rPr>
        <w:t xml:space="preserve"> Identify weak students before exams so they can get extra help.</w:t>
      </w:r>
    </w:p>
    <w:p w14:paraId="2FAF7CE5" w14:textId="536E79FB" w:rsidR="007D3D08" w:rsidRPr="007D3D08" w:rsidRDefault="007D3D08" w:rsidP="007D3D08">
      <w:pPr>
        <w:numPr>
          <w:ilvl w:val="0"/>
          <w:numId w:val="1"/>
        </w:numPr>
        <w:spacing w:line="360" w:lineRule="auto"/>
        <w:rPr>
          <w:rFonts w:ascii="Times New Roman" w:eastAsiaTheme="majorEastAsia" w:hAnsi="Times New Roman" w:cs="Times New Roman"/>
          <w:color w:val="0D0D0D" w:themeColor="text1" w:themeTint="F2"/>
          <w:sz w:val="24"/>
          <w:szCs w:val="24"/>
          <w:lang w:val="en-IN" w:bidi="th-TH"/>
          <w14:ligatures w14:val="standardContextual"/>
        </w:rPr>
      </w:pPr>
      <w:r w:rsidRPr="0099395A">
        <w:rPr>
          <w:rFonts w:ascii="Times New Roman" w:eastAsiaTheme="majorEastAsia" w:hAnsi="Times New Roman" w:cs="Times New Roman"/>
          <w:b/>
          <w:bCs/>
          <w:color w:val="0D0D0D" w:themeColor="text1" w:themeTint="F2"/>
          <w:sz w:val="24"/>
          <w:szCs w:val="24"/>
          <w:lang w:val="en-IN" w:bidi="th-TH"/>
          <w14:ligatures w14:val="standardContextual"/>
        </w:rPr>
        <w:t>Support Data-Based Decisions –</w:t>
      </w:r>
      <w:r w:rsidRPr="007D3D08">
        <w:rPr>
          <w:rFonts w:ascii="Times New Roman" w:eastAsiaTheme="majorEastAsia" w:hAnsi="Times New Roman" w:cs="Times New Roman"/>
          <w:color w:val="0D0D0D" w:themeColor="text1" w:themeTint="F2"/>
          <w:sz w:val="24"/>
          <w:szCs w:val="24"/>
          <w:lang w:val="en-IN" w:bidi="th-TH"/>
          <w14:ligatures w14:val="standardContextual"/>
        </w:rPr>
        <w:t xml:space="preserve"> Teachers can plan remedial classes or </w:t>
      </w:r>
      <w:proofErr w:type="spellStart"/>
      <w:r w:rsidRPr="007D3D08">
        <w:rPr>
          <w:rFonts w:ascii="Times New Roman" w:eastAsiaTheme="majorEastAsia" w:hAnsi="Times New Roman" w:cs="Times New Roman"/>
          <w:color w:val="0D0D0D" w:themeColor="text1" w:themeTint="F2"/>
          <w:sz w:val="24"/>
          <w:szCs w:val="24"/>
          <w:lang w:val="en-IN" w:bidi="th-TH"/>
          <w14:ligatures w14:val="standardContextual"/>
        </w:rPr>
        <w:t>counseling</w:t>
      </w:r>
      <w:proofErr w:type="spellEnd"/>
      <w:r w:rsidRPr="007D3D08">
        <w:rPr>
          <w:rFonts w:ascii="Times New Roman" w:eastAsiaTheme="majorEastAsia" w:hAnsi="Times New Roman" w:cs="Times New Roman"/>
          <w:color w:val="0D0D0D" w:themeColor="text1" w:themeTint="F2"/>
          <w:sz w:val="24"/>
          <w:szCs w:val="24"/>
          <w:lang w:val="en-IN" w:bidi="th-TH"/>
          <w14:ligatures w14:val="standardContextual"/>
        </w:rPr>
        <w:t xml:space="preserve"> based on actual data.</w:t>
      </w:r>
    </w:p>
    <w:p w14:paraId="7A5719E1" w14:textId="77777777" w:rsidR="007D3D08" w:rsidRPr="007D3D08" w:rsidRDefault="007D3D08" w:rsidP="007D3D08">
      <w:pPr>
        <w:numPr>
          <w:ilvl w:val="0"/>
          <w:numId w:val="1"/>
        </w:numPr>
        <w:spacing w:line="360" w:lineRule="auto"/>
        <w:rPr>
          <w:rFonts w:ascii="Times New Roman" w:eastAsiaTheme="majorEastAsia" w:hAnsi="Times New Roman" w:cs="Times New Roman"/>
          <w:color w:val="0D0D0D" w:themeColor="text1" w:themeTint="F2"/>
          <w:sz w:val="24"/>
          <w:szCs w:val="24"/>
          <w:lang w:val="en-IN" w:bidi="th-TH"/>
          <w14:ligatures w14:val="standardContextual"/>
        </w:rPr>
      </w:pPr>
      <w:r w:rsidRPr="0099395A">
        <w:rPr>
          <w:rFonts w:ascii="Times New Roman" w:eastAsiaTheme="majorEastAsia" w:hAnsi="Times New Roman" w:cs="Times New Roman"/>
          <w:b/>
          <w:bCs/>
          <w:color w:val="0D0D0D" w:themeColor="text1" w:themeTint="F2"/>
          <w:sz w:val="24"/>
          <w:szCs w:val="24"/>
          <w:lang w:val="en-IN" w:bidi="th-TH"/>
          <w14:ligatures w14:val="standardContextual"/>
        </w:rPr>
        <w:t>Save Resources –</w:t>
      </w:r>
      <w:r w:rsidRPr="007D3D08">
        <w:rPr>
          <w:rFonts w:ascii="Times New Roman" w:eastAsiaTheme="majorEastAsia" w:hAnsi="Times New Roman" w:cs="Times New Roman"/>
          <w:color w:val="0D0D0D" w:themeColor="text1" w:themeTint="F2"/>
          <w:sz w:val="24"/>
          <w:szCs w:val="24"/>
          <w:lang w:val="en-IN" w:bidi="th-TH"/>
          <w14:ligatures w14:val="standardContextual"/>
        </w:rPr>
        <w:t xml:space="preserve"> Focus help only where needed instead of for all students equally.</w:t>
      </w:r>
    </w:p>
    <w:p w14:paraId="7A88D1E2" w14:textId="77777777" w:rsidR="007D3D08" w:rsidRPr="007D3D08" w:rsidRDefault="007D3D08" w:rsidP="007D3D08">
      <w:pPr>
        <w:numPr>
          <w:ilvl w:val="0"/>
          <w:numId w:val="1"/>
        </w:numPr>
        <w:spacing w:line="360" w:lineRule="auto"/>
        <w:rPr>
          <w:rFonts w:ascii="Times New Roman" w:eastAsiaTheme="majorEastAsia" w:hAnsi="Times New Roman" w:cs="Times New Roman"/>
          <w:color w:val="0D0D0D" w:themeColor="text1" w:themeTint="F2"/>
          <w:sz w:val="24"/>
          <w:szCs w:val="24"/>
          <w:lang w:val="en-IN" w:bidi="th-TH"/>
          <w14:ligatures w14:val="standardContextual"/>
        </w:rPr>
      </w:pPr>
      <w:r w:rsidRPr="0099395A">
        <w:rPr>
          <w:rFonts w:ascii="Times New Roman" w:eastAsiaTheme="majorEastAsia" w:hAnsi="Times New Roman" w:cs="Times New Roman"/>
          <w:b/>
          <w:bCs/>
          <w:color w:val="0D0D0D" w:themeColor="text1" w:themeTint="F2"/>
          <w:sz w:val="24"/>
          <w:szCs w:val="24"/>
          <w:lang w:val="en-IN" w:bidi="th-TH"/>
          <w14:ligatures w14:val="standardContextual"/>
        </w:rPr>
        <w:t>Improve Results –</w:t>
      </w:r>
      <w:r w:rsidRPr="007D3D08">
        <w:rPr>
          <w:rFonts w:ascii="Times New Roman" w:eastAsiaTheme="majorEastAsia" w:hAnsi="Times New Roman" w:cs="Times New Roman"/>
          <w:color w:val="0D0D0D" w:themeColor="text1" w:themeTint="F2"/>
          <w:sz w:val="24"/>
          <w:szCs w:val="24"/>
          <w:lang w:val="en-IN" w:bidi="th-TH"/>
          <w14:ligatures w14:val="standardContextual"/>
        </w:rPr>
        <w:t xml:space="preserve"> Over time, this can raise pass rates and reduce dropouts.</w:t>
      </w:r>
    </w:p>
    <w:p w14:paraId="1523B46D" w14:textId="0223F9E9" w:rsidR="001A6D3A" w:rsidRDefault="001A6D3A" w:rsidP="00784768">
      <w:pPr>
        <w:spacing w:line="360" w:lineRule="auto"/>
        <w:rPr>
          <w:rFonts w:ascii="Times New Roman" w:hAnsi="Times New Roman" w:cs="Times New Roman"/>
          <w:sz w:val="24"/>
          <w:szCs w:val="24"/>
        </w:rPr>
      </w:pPr>
    </w:p>
    <w:p w14:paraId="792E02FC" w14:textId="77777777" w:rsidR="00A078B7" w:rsidRDefault="00A078B7" w:rsidP="00784768">
      <w:pPr>
        <w:spacing w:line="360" w:lineRule="auto"/>
        <w:rPr>
          <w:rFonts w:ascii="Times New Roman" w:hAnsi="Times New Roman" w:cs="Times New Roman"/>
          <w:sz w:val="24"/>
          <w:szCs w:val="24"/>
        </w:rPr>
      </w:pPr>
    </w:p>
    <w:p w14:paraId="590B7F9B" w14:textId="77777777" w:rsidR="007D3D08" w:rsidRPr="001A6D3A" w:rsidRDefault="007D3D08" w:rsidP="00784768">
      <w:pPr>
        <w:spacing w:line="360" w:lineRule="auto"/>
        <w:rPr>
          <w:rFonts w:ascii="Times New Roman" w:hAnsi="Times New Roman" w:cs="Times New Roman"/>
          <w:sz w:val="24"/>
          <w:szCs w:val="24"/>
        </w:rPr>
      </w:pPr>
    </w:p>
    <w:p w14:paraId="15CD7698" w14:textId="77777777" w:rsidR="001A6D3A" w:rsidRPr="001A6D3A" w:rsidRDefault="001A6D3A" w:rsidP="00784768">
      <w:pPr>
        <w:pStyle w:val="Heading2"/>
        <w:spacing w:line="360" w:lineRule="auto"/>
        <w:rPr>
          <w:rFonts w:ascii="Times New Roman" w:hAnsi="Times New Roman" w:cs="Times New Roman"/>
          <w:color w:val="0D0D0D" w:themeColor="text1" w:themeTint="F2"/>
          <w:sz w:val="28"/>
          <w:szCs w:val="28"/>
          <w:u w:val="single"/>
        </w:rPr>
      </w:pPr>
      <w:r w:rsidRPr="001A6D3A">
        <w:rPr>
          <w:rFonts w:ascii="Times New Roman" w:hAnsi="Times New Roman" w:cs="Times New Roman"/>
          <w:color w:val="0D0D0D" w:themeColor="text1" w:themeTint="F2"/>
          <w:sz w:val="28"/>
          <w:szCs w:val="28"/>
          <w:u w:val="single"/>
        </w:rPr>
        <w:t>Literature Review / Related Work</w:t>
      </w:r>
    </w:p>
    <w:p w14:paraId="064B5327" w14:textId="77777777" w:rsidR="001A6D3A" w:rsidRPr="001A6D3A" w:rsidRDefault="001A6D3A" w:rsidP="00784768">
      <w:pPr>
        <w:spacing w:line="360" w:lineRule="auto"/>
        <w:rPr>
          <w:rFonts w:ascii="Times New Roman" w:hAnsi="Times New Roman" w:cs="Times New Roman"/>
          <w:sz w:val="24"/>
          <w:szCs w:val="24"/>
        </w:rPr>
      </w:pPr>
      <w:r w:rsidRPr="001A6D3A">
        <w:rPr>
          <w:rFonts w:ascii="Times New Roman" w:hAnsi="Times New Roman" w:cs="Times New Roman"/>
        </w:rPr>
        <w:br/>
      </w:r>
      <w:r w:rsidRPr="001A6D3A">
        <w:rPr>
          <w:rFonts w:ascii="Times New Roman" w:hAnsi="Times New Roman" w:cs="Times New Roman"/>
          <w:sz w:val="24"/>
          <w:szCs w:val="24"/>
        </w:rPr>
        <w:t>Here are several recent studies relevant to your project that use similar datasets, machine learning models, and techniques. These give insight into what has been done, what works well, and possible considerations for your project.</w:t>
      </w:r>
      <w:r w:rsidRPr="001A6D3A">
        <w:rPr>
          <w:rFonts w:ascii="Times New Roman" w:hAnsi="Times New Roman" w:cs="Times New Roman"/>
          <w:sz w:val="24"/>
          <w:szCs w:val="24"/>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6"/>
        <w:gridCol w:w="4099"/>
        <w:gridCol w:w="3232"/>
      </w:tblGrid>
      <w:tr w:rsidR="007D3D08" w:rsidRPr="007D3D08" w14:paraId="7836DC55" w14:textId="77777777" w:rsidTr="007D3D08">
        <w:trPr>
          <w:tblHeader/>
          <w:tblCellSpacing w:w="15" w:type="dxa"/>
        </w:trPr>
        <w:tc>
          <w:tcPr>
            <w:tcW w:w="0" w:type="auto"/>
            <w:vAlign w:val="center"/>
            <w:hideMark/>
          </w:tcPr>
          <w:p w14:paraId="64F13FB4" w14:textId="77777777" w:rsidR="007D3D08" w:rsidRPr="007D3D08" w:rsidRDefault="007D3D08" w:rsidP="007D3D08">
            <w:pPr>
              <w:pStyle w:val="Heading2"/>
              <w:spacing w:line="360" w:lineRule="auto"/>
              <w:jc w:val="center"/>
              <w:rPr>
                <w:rFonts w:ascii="Times New Roman" w:hAnsi="Times New Roman" w:cs="Times New Roman"/>
                <w:b/>
                <w:bCs/>
                <w:color w:val="0D0D0D" w:themeColor="text1" w:themeTint="F2"/>
                <w:sz w:val="24"/>
                <w:szCs w:val="24"/>
                <w:u w:val="single"/>
              </w:rPr>
            </w:pPr>
            <w:r w:rsidRPr="007D3D08">
              <w:rPr>
                <w:rFonts w:ascii="Times New Roman" w:hAnsi="Times New Roman" w:cs="Times New Roman"/>
                <w:b/>
                <w:bCs/>
                <w:color w:val="0D0D0D" w:themeColor="text1" w:themeTint="F2"/>
                <w:sz w:val="24"/>
                <w:szCs w:val="24"/>
                <w:u w:val="single"/>
              </w:rPr>
              <w:lastRenderedPageBreak/>
              <w:t>Study (Year)</w:t>
            </w:r>
          </w:p>
        </w:tc>
        <w:tc>
          <w:tcPr>
            <w:tcW w:w="0" w:type="auto"/>
            <w:vAlign w:val="center"/>
            <w:hideMark/>
          </w:tcPr>
          <w:p w14:paraId="1625CECF" w14:textId="77777777" w:rsidR="007D3D08" w:rsidRPr="007D3D08" w:rsidRDefault="007D3D08" w:rsidP="007D3D08">
            <w:pPr>
              <w:pStyle w:val="Heading2"/>
              <w:spacing w:line="360" w:lineRule="auto"/>
              <w:jc w:val="center"/>
              <w:rPr>
                <w:rFonts w:ascii="Times New Roman" w:hAnsi="Times New Roman" w:cs="Times New Roman"/>
                <w:b/>
                <w:bCs/>
                <w:color w:val="0D0D0D" w:themeColor="text1" w:themeTint="F2"/>
                <w:sz w:val="24"/>
                <w:szCs w:val="24"/>
                <w:u w:val="single"/>
              </w:rPr>
            </w:pPr>
            <w:r w:rsidRPr="007D3D08">
              <w:rPr>
                <w:rFonts w:ascii="Times New Roman" w:hAnsi="Times New Roman" w:cs="Times New Roman"/>
                <w:b/>
                <w:bCs/>
                <w:color w:val="0D0D0D" w:themeColor="text1" w:themeTint="F2"/>
                <w:sz w:val="24"/>
                <w:szCs w:val="24"/>
                <w:u w:val="single"/>
              </w:rPr>
              <w:t>What They Did / Data Used</w:t>
            </w:r>
          </w:p>
        </w:tc>
        <w:tc>
          <w:tcPr>
            <w:tcW w:w="0" w:type="auto"/>
            <w:vAlign w:val="center"/>
            <w:hideMark/>
          </w:tcPr>
          <w:p w14:paraId="437B9CB0" w14:textId="77777777" w:rsidR="007D3D08" w:rsidRPr="007D3D08" w:rsidRDefault="007D3D08" w:rsidP="007D3D08">
            <w:pPr>
              <w:pStyle w:val="Heading2"/>
              <w:spacing w:line="360" w:lineRule="auto"/>
              <w:jc w:val="center"/>
              <w:rPr>
                <w:rFonts w:ascii="Times New Roman" w:hAnsi="Times New Roman" w:cs="Times New Roman"/>
                <w:b/>
                <w:bCs/>
                <w:color w:val="0D0D0D" w:themeColor="text1" w:themeTint="F2"/>
                <w:sz w:val="24"/>
                <w:szCs w:val="24"/>
                <w:u w:val="single"/>
              </w:rPr>
            </w:pPr>
            <w:r w:rsidRPr="007D3D08">
              <w:rPr>
                <w:rFonts w:ascii="Times New Roman" w:hAnsi="Times New Roman" w:cs="Times New Roman"/>
                <w:b/>
                <w:bCs/>
                <w:color w:val="0D0D0D" w:themeColor="text1" w:themeTint="F2"/>
                <w:sz w:val="24"/>
                <w:szCs w:val="24"/>
                <w:u w:val="single"/>
              </w:rPr>
              <w:t>Key Insights for Our Project</w:t>
            </w:r>
          </w:p>
        </w:tc>
      </w:tr>
      <w:tr w:rsidR="007D3D08" w:rsidRPr="007D3D08" w14:paraId="5CD1D68A" w14:textId="77777777" w:rsidTr="007D3D08">
        <w:trPr>
          <w:tblCellSpacing w:w="15" w:type="dxa"/>
        </w:trPr>
        <w:tc>
          <w:tcPr>
            <w:tcW w:w="0" w:type="auto"/>
            <w:vAlign w:val="center"/>
            <w:hideMark/>
          </w:tcPr>
          <w:p w14:paraId="6BAFA542" w14:textId="77777777" w:rsidR="007D3D08" w:rsidRPr="007D3D08" w:rsidRDefault="007D3D08" w:rsidP="007D3D08">
            <w:pPr>
              <w:pStyle w:val="Heading2"/>
              <w:spacing w:line="360" w:lineRule="auto"/>
              <w:rPr>
                <w:rFonts w:ascii="Times New Roman" w:hAnsi="Times New Roman" w:cs="Times New Roman"/>
                <w:color w:val="0D0D0D" w:themeColor="text1" w:themeTint="F2"/>
                <w:sz w:val="24"/>
                <w:szCs w:val="24"/>
              </w:rPr>
            </w:pPr>
            <w:proofErr w:type="spellStart"/>
            <w:r w:rsidRPr="007D3D08">
              <w:rPr>
                <w:rFonts w:ascii="Times New Roman" w:hAnsi="Times New Roman" w:cs="Times New Roman"/>
                <w:color w:val="0D0D0D" w:themeColor="text1" w:themeTint="F2"/>
                <w:sz w:val="24"/>
                <w:szCs w:val="24"/>
              </w:rPr>
              <w:t>Althaqafi</w:t>
            </w:r>
            <w:proofErr w:type="spellEnd"/>
            <w:r w:rsidRPr="007D3D08">
              <w:rPr>
                <w:rFonts w:ascii="Times New Roman" w:hAnsi="Times New Roman" w:cs="Times New Roman"/>
                <w:color w:val="0D0D0D" w:themeColor="text1" w:themeTint="F2"/>
                <w:sz w:val="24"/>
                <w:szCs w:val="24"/>
              </w:rPr>
              <w:t xml:space="preserve"> et al. (2025) – Springer</w:t>
            </w:r>
          </w:p>
        </w:tc>
        <w:tc>
          <w:tcPr>
            <w:tcW w:w="0" w:type="auto"/>
            <w:vAlign w:val="center"/>
            <w:hideMark/>
          </w:tcPr>
          <w:p w14:paraId="4C63C2E5" w14:textId="77777777" w:rsidR="007D3D08" w:rsidRPr="007D3D08" w:rsidRDefault="007D3D08" w:rsidP="007D3D08">
            <w:pPr>
              <w:pStyle w:val="Heading2"/>
              <w:spacing w:line="360" w:lineRule="auto"/>
              <w:rPr>
                <w:rFonts w:ascii="Times New Roman" w:hAnsi="Times New Roman" w:cs="Times New Roman"/>
                <w:color w:val="0D0D0D" w:themeColor="text1" w:themeTint="F2"/>
                <w:sz w:val="24"/>
                <w:szCs w:val="24"/>
                <w:u w:val="single"/>
              </w:rPr>
            </w:pPr>
            <w:r w:rsidRPr="007D3D08">
              <w:rPr>
                <w:rFonts w:ascii="Times New Roman" w:hAnsi="Times New Roman" w:cs="Times New Roman"/>
                <w:color w:val="0D0D0D" w:themeColor="text1" w:themeTint="F2"/>
                <w:sz w:val="24"/>
                <w:szCs w:val="24"/>
                <w:u w:val="single"/>
              </w:rPr>
              <w:t>Used academic, LMS, psychological data; handled class imbalance; tested Logistic Regression, Random Forest.</w:t>
            </w:r>
          </w:p>
        </w:tc>
        <w:tc>
          <w:tcPr>
            <w:tcW w:w="0" w:type="auto"/>
            <w:vAlign w:val="center"/>
            <w:hideMark/>
          </w:tcPr>
          <w:p w14:paraId="2A38B704" w14:textId="77777777" w:rsidR="007D3D08" w:rsidRPr="007D3D08" w:rsidRDefault="007D3D08" w:rsidP="007D3D08">
            <w:pPr>
              <w:pStyle w:val="Heading2"/>
              <w:spacing w:line="360" w:lineRule="auto"/>
              <w:rPr>
                <w:rFonts w:ascii="Times New Roman" w:hAnsi="Times New Roman" w:cs="Times New Roman"/>
                <w:color w:val="0D0D0D" w:themeColor="text1" w:themeTint="F2"/>
                <w:sz w:val="24"/>
                <w:szCs w:val="24"/>
                <w:u w:val="single"/>
              </w:rPr>
            </w:pPr>
            <w:r w:rsidRPr="007D3D08">
              <w:rPr>
                <w:rFonts w:ascii="Times New Roman" w:hAnsi="Times New Roman" w:cs="Times New Roman"/>
                <w:color w:val="0D0D0D" w:themeColor="text1" w:themeTint="F2"/>
                <w:sz w:val="24"/>
                <w:szCs w:val="24"/>
                <w:u w:val="single"/>
              </w:rPr>
              <w:t>Class imbalance matters; Random Forest + ensemble models improve accuracy.</w:t>
            </w:r>
          </w:p>
        </w:tc>
      </w:tr>
      <w:tr w:rsidR="007D3D08" w:rsidRPr="007D3D08" w14:paraId="204D56F5" w14:textId="77777777" w:rsidTr="007D3D08">
        <w:trPr>
          <w:tblCellSpacing w:w="15" w:type="dxa"/>
        </w:trPr>
        <w:tc>
          <w:tcPr>
            <w:tcW w:w="0" w:type="auto"/>
            <w:vAlign w:val="center"/>
            <w:hideMark/>
          </w:tcPr>
          <w:p w14:paraId="79204DE9" w14:textId="77777777" w:rsidR="007D3D08" w:rsidRPr="007D3D08" w:rsidRDefault="007D3D08" w:rsidP="007D3D08">
            <w:pPr>
              <w:pStyle w:val="Heading2"/>
              <w:spacing w:line="360" w:lineRule="auto"/>
              <w:rPr>
                <w:rFonts w:ascii="Times New Roman" w:hAnsi="Times New Roman" w:cs="Times New Roman"/>
                <w:color w:val="0D0D0D" w:themeColor="text1" w:themeTint="F2"/>
                <w:sz w:val="24"/>
                <w:szCs w:val="24"/>
              </w:rPr>
            </w:pPr>
            <w:r w:rsidRPr="007D3D08">
              <w:rPr>
                <w:rFonts w:ascii="Times New Roman" w:hAnsi="Times New Roman" w:cs="Times New Roman"/>
                <w:color w:val="0D0D0D" w:themeColor="text1" w:themeTint="F2"/>
                <w:sz w:val="24"/>
                <w:szCs w:val="24"/>
              </w:rPr>
              <w:t>Ahmed et al. (2025) – Nature</w:t>
            </w:r>
          </w:p>
        </w:tc>
        <w:tc>
          <w:tcPr>
            <w:tcW w:w="0" w:type="auto"/>
            <w:vAlign w:val="center"/>
            <w:hideMark/>
          </w:tcPr>
          <w:p w14:paraId="6759E56B" w14:textId="77777777" w:rsidR="007D3D08" w:rsidRPr="007D3D08" w:rsidRDefault="007D3D08" w:rsidP="007D3D08">
            <w:pPr>
              <w:pStyle w:val="Heading2"/>
              <w:spacing w:line="360" w:lineRule="auto"/>
              <w:rPr>
                <w:rFonts w:ascii="Times New Roman" w:hAnsi="Times New Roman" w:cs="Times New Roman"/>
                <w:color w:val="0D0D0D" w:themeColor="text1" w:themeTint="F2"/>
                <w:sz w:val="24"/>
                <w:szCs w:val="24"/>
                <w:u w:val="single"/>
              </w:rPr>
            </w:pPr>
            <w:r w:rsidRPr="007D3D08">
              <w:rPr>
                <w:rFonts w:ascii="Times New Roman" w:hAnsi="Times New Roman" w:cs="Times New Roman"/>
                <w:color w:val="0D0D0D" w:themeColor="text1" w:themeTint="F2"/>
                <w:sz w:val="24"/>
                <w:szCs w:val="24"/>
                <w:u w:val="single"/>
              </w:rPr>
              <w:t>Compared multiple ML models incl. ensemble methods on wide feature sets.</w:t>
            </w:r>
          </w:p>
        </w:tc>
        <w:tc>
          <w:tcPr>
            <w:tcW w:w="0" w:type="auto"/>
            <w:vAlign w:val="center"/>
            <w:hideMark/>
          </w:tcPr>
          <w:p w14:paraId="7EC32AC9" w14:textId="77777777" w:rsidR="007D3D08" w:rsidRPr="007D3D08" w:rsidRDefault="007D3D08" w:rsidP="007D3D08">
            <w:pPr>
              <w:pStyle w:val="Heading2"/>
              <w:spacing w:line="360" w:lineRule="auto"/>
              <w:rPr>
                <w:rFonts w:ascii="Times New Roman" w:hAnsi="Times New Roman" w:cs="Times New Roman"/>
                <w:color w:val="0D0D0D" w:themeColor="text1" w:themeTint="F2"/>
                <w:sz w:val="24"/>
                <w:szCs w:val="24"/>
                <w:u w:val="single"/>
              </w:rPr>
            </w:pPr>
            <w:r w:rsidRPr="007D3D08">
              <w:rPr>
                <w:rFonts w:ascii="Times New Roman" w:hAnsi="Times New Roman" w:cs="Times New Roman"/>
                <w:color w:val="0D0D0D" w:themeColor="text1" w:themeTint="F2"/>
                <w:sz w:val="24"/>
                <w:szCs w:val="24"/>
                <w:u w:val="single"/>
              </w:rPr>
              <w:t>Ensemble models give better accuracy; preprocessing is very important.</w:t>
            </w:r>
          </w:p>
        </w:tc>
      </w:tr>
      <w:tr w:rsidR="007D3D08" w:rsidRPr="007D3D08" w14:paraId="37C3FC29" w14:textId="77777777" w:rsidTr="007D3D08">
        <w:trPr>
          <w:tblCellSpacing w:w="15" w:type="dxa"/>
        </w:trPr>
        <w:tc>
          <w:tcPr>
            <w:tcW w:w="0" w:type="auto"/>
            <w:vAlign w:val="center"/>
            <w:hideMark/>
          </w:tcPr>
          <w:p w14:paraId="520DCB3F" w14:textId="77777777" w:rsidR="007D3D08" w:rsidRPr="007D3D08" w:rsidRDefault="007D3D08" w:rsidP="007D3D08">
            <w:pPr>
              <w:pStyle w:val="Heading2"/>
              <w:spacing w:line="360" w:lineRule="auto"/>
              <w:rPr>
                <w:rFonts w:ascii="Times New Roman" w:hAnsi="Times New Roman" w:cs="Times New Roman"/>
                <w:color w:val="0D0D0D" w:themeColor="text1" w:themeTint="F2"/>
                <w:sz w:val="24"/>
                <w:szCs w:val="24"/>
              </w:rPr>
            </w:pPr>
            <w:r w:rsidRPr="007D3D08">
              <w:rPr>
                <w:rFonts w:ascii="Times New Roman" w:hAnsi="Times New Roman" w:cs="Times New Roman"/>
                <w:color w:val="0D0D0D" w:themeColor="text1" w:themeTint="F2"/>
                <w:sz w:val="24"/>
                <w:szCs w:val="24"/>
              </w:rPr>
              <w:t>Research (2024) – ACM</w:t>
            </w:r>
          </w:p>
        </w:tc>
        <w:tc>
          <w:tcPr>
            <w:tcW w:w="0" w:type="auto"/>
            <w:vAlign w:val="center"/>
            <w:hideMark/>
          </w:tcPr>
          <w:p w14:paraId="763B0C58" w14:textId="77777777" w:rsidR="007D3D08" w:rsidRPr="007D3D08" w:rsidRDefault="007D3D08" w:rsidP="007D3D08">
            <w:pPr>
              <w:pStyle w:val="Heading2"/>
              <w:spacing w:line="360" w:lineRule="auto"/>
              <w:rPr>
                <w:rFonts w:ascii="Times New Roman" w:hAnsi="Times New Roman" w:cs="Times New Roman"/>
                <w:color w:val="0D0D0D" w:themeColor="text1" w:themeTint="F2"/>
                <w:sz w:val="24"/>
                <w:szCs w:val="24"/>
                <w:u w:val="single"/>
              </w:rPr>
            </w:pPr>
            <w:r w:rsidRPr="007D3D08">
              <w:rPr>
                <w:rFonts w:ascii="Times New Roman" w:hAnsi="Times New Roman" w:cs="Times New Roman"/>
                <w:color w:val="0D0D0D" w:themeColor="text1" w:themeTint="F2"/>
                <w:sz w:val="24"/>
                <w:szCs w:val="24"/>
                <w:u w:val="single"/>
              </w:rPr>
              <w:t xml:space="preserve">Used Random Forest to predict grades and </w:t>
            </w:r>
            <w:proofErr w:type="spellStart"/>
            <w:r w:rsidRPr="007D3D08">
              <w:rPr>
                <w:rFonts w:ascii="Times New Roman" w:hAnsi="Times New Roman" w:cs="Times New Roman"/>
                <w:color w:val="0D0D0D" w:themeColor="text1" w:themeTint="F2"/>
                <w:sz w:val="24"/>
                <w:szCs w:val="24"/>
                <w:u w:val="single"/>
              </w:rPr>
              <w:t>analyze</w:t>
            </w:r>
            <w:proofErr w:type="spellEnd"/>
            <w:r w:rsidRPr="007D3D08">
              <w:rPr>
                <w:rFonts w:ascii="Times New Roman" w:hAnsi="Times New Roman" w:cs="Times New Roman"/>
                <w:color w:val="0D0D0D" w:themeColor="text1" w:themeTint="F2"/>
                <w:sz w:val="24"/>
                <w:szCs w:val="24"/>
                <w:u w:val="single"/>
              </w:rPr>
              <w:t xml:space="preserve"> feature importance.</w:t>
            </w:r>
          </w:p>
        </w:tc>
        <w:tc>
          <w:tcPr>
            <w:tcW w:w="0" w:type="auto"/>
            <w:vAlign w:val="center"/>
            <w:hideMark/>
          </w:tcPr>
          <w:p w14:paraId="525591B7" w14:textId="77777777" w:rsidR="007D3D08" w:rsidRPr="007D3D08" w:rsidRDefault="007D3D08" w:rsidP="007D3D08">
            <w:pPr>
              <w:pStyle w:val="Heading2"/>
              <w:spacing w:line="360" w:lineRule="auto"/>
              <w:rPr>
                <w:rFonts w:ascii="Times New Roman" w:hAnsi="Times New Roman" w:cs="Times New Roman"/>
                <w:color w:val="0D0D0D" w:themeColor="text1" w:themeTint="F2"/>
                <w:sz w:val="24"/>
                <w:szCs w:val="24"/>
                <w:u w:val="single"/>
              </w:rPr>
            </w:pPr>
            <w:r w:rsidRPr="007D3D08">
              <w:rPr>
                <w:rFonts w:ascii="Times New Roman" w:hAnsi="Times New Roman" w:cs="Times New Roman"/>
                <w:color w:val="0D0D0D" w:themeColor="text1" w:themeTint="F2"/>
                <w:sz w:val="24"/>
                <w:szCs w:val="24"/>
                <w:u w:val="single"/>
              </w:rPr>
              <w:t>Shows which factors (attendance, assignments, participation) matter most.</w:t>
            </w:r>
          </w:p>
        </w:tc>
      </w:tr>
      <w:tr w:rsidR="007D3D08" w:rsidRPr="007D3D08" w14:paraId="4F9A180E" w14:textId="77777777" w:rsidTr="007D3D08">
        <w:trPr>
          <w:tblCellSpacing w:w="15" w:type="dxa"/>
        </w:trPr>
        <w:tc>
          <w:tcPr>
            <w:tcW w:w="0" w:type="auto"/>
            <w:vAlign w:val="center"/>
            <w:hideMark/>
          </w:tcPr>
          <w:p w14:paraId="74AD9333" w14:textId="77777777" w:rsidR="007D3D08" w:rsidRPr="007D3D08" w:rsidRDefault="007D3D08" w:rsidP="007D3D08">
            <w:pPr>
              <w:pStyle w:val="Heading2"/>
              <w:spacing w:line="360" w:lineRule="auto"/>
              <w:rPr>
                <w:rFonts w:ascii="Times New Roman" w:hAnsi="Times New Roman" w:cs="Times New Roman"/>
                <w:color w:val="0D0D0D" w:themeColor="text1" w:themeTint="F2"/>
                <w:sz w:val="24"/>
                <w:szCs w:val="24"/>
              </w:rPr>
            </w:pPr>
            <w:r w:rsidRPr="007D3D08">
              <w:rPr>
                <w:rFonts w:ascii="Times New Roman" w:hAnsi="Times New Roman" w:cs="Times New Roman"/>
                <w:color w:val="0D0D0D" w:themeColor="text1" w:themeTint="F2"/>
                <w:sz w:val="24"/>
                <w:szCs w:val="24"/>
              </w:rPr>
              <w:t xml:space="preserve">Orji et al. (2022) – </w:t>
            </w:r>
            <w:proofErr w:type="spellStart"/>
            <w:r w:rsidRPr="007D3D08">
              <w:rPr>
                <w:rFonts w:ascii="Times New Roman" w:hAnsi="Times New Roman" w:cs="Times New Roman"/>
                <w:color w:val="0D0D0D" w:themeColor="text1" w:themeTint="F2"/>
                <w:sz w:val="24"/>
                <w:szCs w:val="24"/>
              </w:rPr>
              <w:t>arXiv</w:t>
            </w:r>
            <w:proofErr w:type="spellEnd"/>
          </w:p>
        </w:tc>
        <w:tc>
          <w:tcPr>
            <w:tcW w:w="0" w:type="auto"/>
            <w:vAlign w:val="center"/>
            <w:hideMark/>
          </w:tcPr>
          <w:p w14:paraId="41F4F15B" w14:textId="77777777" w:rsidR="007D3D08" w:rsidRPr="007D3D08" w:rsidRDefault="007D3D08" w:rsidP="007D3D08">
            <w:pPr>
              <w:pStyle w:val="Heading2"/>
              <w:spacing w:line="360" w:lineRule="auto"/>
              <w:rPr>
                <w:rFonts w:ascii="Times New Roman" w:hAnsi="Times New Roman" w:cs="Times New Roman"/>
                <w:color w:val="0D0D0D" w:themeColor="text1" w:themeTint="F2"/>
                <w:sz w:val="24"/>
                <w:szCs w:val="24"/>
                <w:u w:val="single"/>
              </w:rPr>
            </w:pPr>
            <w:r w:rsidRPr="007D3D08">
              <w:rPr>
                <w:rFonts w:ascii="Times New Roman" w:hAnsi="Times New Roman" w:cs="Times New Roman"/>
                <w:color w:val="0D0D0D" w:themeColor="text1" w:themeTint="F2"/>
                <w:sz w:val="24"/>
                <w:szCs w:val="24"/>
                <w:u w:val="single"/>
              </w:rPr>
              <w:t>Included motivation, study habits with academic data; compared RF &amp; Logistic Regression.</w:t>
            </w:r>
          </w:p>
        </w:tc>
        <w:tc>
          <w:tcPr>
            <w:tcW w:w="0" w:type="auto"/>
            <w:vAlign w:val="center"/>
            <w:hideMark/>
          </w:tcPr>
          <w:p w14:paraId="6CDC0433" w14:textId="77777777" w:rsidR="007D3D08" w:rsidRPr="007D3D08" w:rsidRDefault="007D3D08" w:rsidP="007D3D08">
            <w:pPr>
              <w:pStyle w:val="Heading2"/>
              <w:spacing w:line="360" w:lineRule="auto"/>
              <w:rPr>
                <w:rFonts w:ascii="Times New Roman" w:hAnsi="Times New Roman" w:cs="Times New Roman"/>
                <w:color w:val="0D0D0D" w:themeColor="text1" w:themeTint="F2"/>
                <w:sz w:val="24"/>
                <w:szCs w:val="24"/>
                <w:u w:val="single"/>
              </w:rPr>
            </w:pPr>
            <w:r w:rsidRPr="007D3D08">
              <w:rPr>
                <w:rFonts w:ascii="Times New Roman" w:hAnsi="Times New Roman" w:cs="Times New Roman"/>
                <w:color w:val="0D0D0D" w:themeColor="text1" w:themeTint="F2"/>
                <w:sz w:val="24"/>
                <w:szCs w:val="24"/>
                <w:u w:val="single"/>
              </w:rPr>
              <w:t>Non-academic factors help; RF is accurate, LR is more interpretable.</w:t>
            </w:r>
          </w:p>
        </w:tc>
      </w:tr>
      <w:tr w:rsidR="007D3D08" w:rsidRPr="007D3D08" w14:paraId="64E6CA73" w14:textId="77777777" w:rsidTr="007D3D08">
        <w:trPr>
          <w:tblCellSpacing w:w="15" w:type="dxa"/>
        </w:trPr>
        <w:tc>
          <w:tcPr>
            <w:tcW w:w="0" w:type="auto"/>
            <w:vAlign w:val="center"/>
            <w:hideMark/>
          </w:tcPr>
          <w:p w14:paraId="6599B0EB" w14:textId="77777777" w:rsidR="007D3D08" w:rsidRPr="007D3D08" w:rsidRDefault="007D3D08" w:rsidP="007D3D08">
            <w:pPr>
              <w:pStyle w:val="Heading2"/>
              <w:spacing w:line="360" w:lineRule="auto"/>
              <w:rPr>
                <w:rFonts w:ascii="Times New Roman" w:hAnsi="Times New Roman" w:cs="Times New Roman"/>
                <w:color w:val="0D0D0D" w:themeColor="text1" w:themeTint="F2"/>
                <w:sz w:val="24"/>
                <w:szCs w:val="24"/>
              </w:rPr>
            </w:pPr>
            <w:r w:rsidRPr="007D3D08">
              <w:rPr>
                <w:rFonts w:ascii="Times New Roman" w:hAnsi="Times New Roman" w:cs="Times New Roman"/>
                <w:color w:val="0D0D0D" w:themeColor="text1" w:themeTint="F2"/>
                <w:sz w:val="24"/>
                <w:szCs w:val="24"/>
              </w:rPr>
              <w:t xml:space="preserve">Jimenez Martinez et al. (2024) – </w:t>
            </w:r>
            <w:proofErr w:type="spellStart"/>
            <w:r w:rsidRPr="007D3D08">
              <w:rPr>
                <w:rFonts w:ascii="Times New Roman" w:hAnsi="Times New Roman" w:cs="Times New Roman"/>
                <w:color w:val="0D0D0D" w:themeColor="text1" w:themeTint="F2"/>
                <w:sz w:val="24"/>
                <w:szCs w:val="24"/>
              </w:rPr>
              <w:t>arXiv</w:t>
            </w:r>
            <w:proofErr w:type="spellEnd"/>
          </w:p>
        </w:tc>
        <w:tc>
          <w:tcPr>
            <w:tcW w:w="0" w:type="auto"/>
            <w:vAlign w:val="center"/>
            <w:hideMark/>
          </w:tcPr>
          <w:p w14:paraId="54250D6C" w14:textId="77777777" w:rsidR="007D3D08" w:rsidRPr="007D3D08" w:rsidRDefault="007D3D08" w:rsidP="007D3D08">
            <w:pPr>
              <w:pStyle w:val="Heading2"/>
              <w:spacing w:line="360" w:lineRule="auto"/>
              <w:rPr>
                <w:rFonts w:ascii="Times New Roman" w:hAnsi="Times New Roman" w:cs="Times New Roman"/>
                <w:color w:val="0D0D0D" w:themeColor="text1" w:themeTint="F2"/>
                <w:sz w:val="24"/>
                <w:szCs w:val="24"/>
                <w:u w:val="single"/>
              </w:rPr>
            </w:pPr>
            <w:r w:rsidRPr="007D3D08">
              <w:rPr>
                <w:rFonts w:ascii="Times New Roman" w:hAnsi="Times New Roman" w:cs="Times New Roman"/>
                <w:color w:val="0D0D0D" w:themeColor="text1" w:themeTint="F2"/>
                <w:sz w:val="24"/>
                <w:szCs w:val="24"/>
                <w:u w:val="single"/>
              </w:rPr>
              <w:t>Tested multiple ML models to detect at-risk students at different times in the semester.</w:t>
            </w:r>
          </w:p>
        </w:tc>
        <w:tc>
          <w:tcPr>
            <w:tcW w:w="0" w:type="auto"/>
            <w:vAlign w:val="center"/>
            <w:hideMark/>
          </w:tcPr>
          <w:p w14:paraId="2C80D136" w14:textId="77777777" w:rsidR="007D3D08" w:rsidRPr="007D3D08" w:rsidRDefault="007D3D08" w:rsidP="007D3D08">
            <w:pPr>
              <w:pStyle w:val="Heading2"/>
              <w:spacing w:line="360" w:lineRule="auto"/>
              <w:rPr>
                <w:rFonts w:ascii="Times New Roman" w:hAnsi="Times New Roman" w:cs="Times New Roman"/>
                <w:color w:val="0D0D0D" w:themeColor="text1" w:themeTint="F2"/>
                <w:sz w:val="24"/>
                <w:szCs w:val="24"/>
                <w:u w:val="single"/>
              </w:rPr>
            </w:pPr>
            <w:r w:rsidRPr="007D3D08">
              <w:rPr>
                <w:rFonts w:ascii="Times New Roman" w:hAnsi="Times New Roman" w:cs="Times New Roman"/>
                <w:color w:val="0D0D0D" w:themeColor="text1" w:themeTint="F2"/>
                <w:sz w:val="24"/>
                <w:szCs w:val="24"/>
                <w:u w:val="single"/>
              </w:rPr>
              <w:t>Timing matters; early prediction gives teachers time to act.</w:t>
            </w:r>
          </w:p>
        </w:tc>
      </w:tr>
    </w:tbl>
    <w:p w14:paraId="1DFE82E1" w14:textId="77777777" w:rsidR="007D3D08" w:rsidRDefault="007D3D08" w:rsidP="00784768">
      <w:pPr>
        <w:pStyle w:val="Heading2"/>
        <w:spacing w:line="360" w:lineRule="auto"/>
        <w:rPr>
          <w:rFonts w:ascii="Times New Roman" w:hAnsi="Times New Roman" w:cs="Times New Roman"/>
          <w:color w:val="0D0D0D" w:themeColor="text1" w:themeTint="F2"/>
          <w:sz w:val="28"/>
          <w:szCs w:val="28"/>
          <w:u w:val="single"/>
        </w:rPr>
      </w:pPr>
    </w:p>
    <w:p w14:paraId="44F0A6EA" w14:textId="6D6BB51C" w:rsidR="00A078B7" w:rsidRDefault="001A6D3A" w:rsidP="007D3D08">
      <w:pPr>
        <w:pStyle w:val="Heading2"/>
        <w:spacing w:line="360" w:lineRule="auto"/>
        <w:rPr>
          <w:rFonts w:ascii="Times New Roman" w:hAnsi="Times New Roman" w:cs="Times New Roman"/>
          <w:b/>
          <w:bCs/>
          <w:color w:val="000000" w:themeColor="text1"/>
          <w:sz w:val="28"/>
          <w:szCs w:val="28"/>
          <w:u w:val="single"/>
        </w:rPr>
      </w:pPr>
      <w:r w:rsidRPr="007D3D08">
        <w:rPr>
          <w:rFonts w:ascii="Times New Roman" w:hAnsi="Times New Roman" w:cs="Times New Roman"/>
          <w:b/>
          <w:bCs/>
          <w:color w:val="0D0D0D" w:themeColor="text1" w:themeTint="F2"/>
          <w:sz w:val="28"/>
          <w:szCs w:val="28"/>
          <w:u w:val="single"/>
        </w:rPr>
        <w:t>Gaps / Issues Noted in Literature</w:t>
      </w:r>
      <w:r w:rsidR="007D3D08" w:rsidRPr="007D3D08">
        <w:rPr>
          <w:rFonts w:ascii="Times New Roman" w:hAnsi="Times New Roman" w:cs="Times New Roman"/>
          <w:b/>
          <w:bCs/>
          <w:color w:val="0D0D0D" w:themeColor="text1" w:themeTint="F2"/>
          <w:sz w:val="28"/>
          <w:szCs w:val="28"/>
          <w:u w:val="single"/>
        </w:rPr>
        <w:t>:</w:t>
      </w:r>
      <w:r w:rsidRPr="001A6D3A">
        <w:rPr>
          <w:rFonts w:ascii="Times New Roman" w:hAnsi="Times New Roman" w:cs="Times New Roman"/>
        </w:rPr>
        <w:br/>
      </w:r>
      <w:r w:rsidRPr="007D3D08">
        <w:rPr>
          <w:rFonts w:ascii="Times New Roman" w:hAnsi="Times New Roman" w:cs="Times New Roman"/>
          <w:color w:val="000000" w:themeColor="text1"/>
          <w:sz w:val="24"/>
          <w:szCs w:val="24"/>
        </w:rPr>
        <w:t>- Class Imbalance: Many studies report skewed distribution between high-performing and low-performing students; oversampling or methods like SMOTE help avoid bias.</w:t>
      </w:r>
      <w:r w:rsidRPr="007D3D08">
        <w:rPr>
          <w:rFonts w:ascii="Times New Roman" w:hAnsi="Times New Roman" w:cs="Times New Roman"/>
          <w:color w:val="000000" w:themeColor="text1"/>
          <w:sz w:val="24"/>
          <w:szCs w:val="24"/>
        </w:rPr>
        <w:br/>
        <w:t>- Feature Diversity: Adding non-academic features like motivation or participation improves prediction accuracy.</w:t>
      </w:r>
      <w:r w:rsidRPr="007D3D08">
        <w:rPr>
          <w:rFonts w:ascii="Times New Roman" w:hAnsi="Times New Roman" w:cs="Times New Roman"/>
          <w:color w:val="000000" w:themeColor="text1"/>
          <w:sz w:val="24"/>
          <w:szCs w:val="24"/>
        </w:rPr>
        <w:br/>
        <w:t>- Interpretability vs Accuracy: Random Forests give better accuracy; Logistic Regression offers better interpretability, useful for teachers.</w:t>
      </w:r>
      <w:r w:rsidRPr="007D3D08">
        <w:rPr>
          <w:rFonts w:ascii="Times New Roman" w:hAnsi="Times New Roman" w:cs="Times New Roman"/>
          <w:color w:val="000000" w:themeColor="text1"/>
          <w:sz w:val="24"/>
          <w:szCs w:val="24"/>
        </w:rPr>
        <w:br/>
      </w:r>
    </w:p>
    <w:p w14:paraId="5D5075D9" w14:textId="77777777" w:rsidR="0099395A" w:rsidRDefault="0099395A" w:rsidP="0099395A">
      <w:pPr>
        <w:rPr>
          <w:lang w:val="en-IN" w:bidi="th-TH"/>
        </w:rPr>
      </w:pPr>
    </w:p>
    <w:p w14:paraId="2BCF3EE9" w14:textId="77777777" w:rsidR="0099395A" w:rsidRPr="0099395A" w:rsidRDefault="0099395A" w:rsidP="0099395A">
      <w:pPr>
        <w:rPr>
          <w:lang w:val="en-IN" w:bidi="th-TH"/>
        </w:rPr>
      </w:pPr>
    </w:p>
    <w:p w14:paraId="5BB7A62E" w14:textId="77777777" w:rsidR="00A078B7" w:rsidRPr="00A078B7" w:rsidRDefault="00A078B7" w:rsidP="00A078B7">
      <w:pPr>
        <w:spacing w:line="360" w:lineRule="auto"/>
        <w:jc w:val="center"/>
        <w:rPr>
          <w:rFonts w:ascii="Times New Roman" w:hAnsi="Times New Roman" w:cs="Times New Roman"/>
          <w:b/>
          <w:bCs/>
          <w:sz w:val="28"/>
          <w:szCs w:val="28"/>
        </w:rPr>
      </w:pPr>
      <w:r w:rsidRPr="00A078B7">
        <w:rPr>
          <w:rFonts w:ascii="Times New Roman" w:hAnsi="Times New Roman" w:cs="Times New Roman"/>
          <w:b/>
          <w:bCs/>
          <w:sz w:val="28"/>
          <w:szCs w:val="28"/>
        </w:rPr>
        <w:lastRenderedPageBreak/>
        <w:t>Problem Statement</w:t>
      </w:r>
    </w:p>
    <w:p w14:paraId="59C97744" w14:textId="77777777" w:rsidR="00A078B7" w:rsidRDefault="00A078B7" w:rsidP="00784768">
      <w:pPr>
        <w:spacing w:line="360" w:lineRule="auto"/>
        <w:rPr>
          <w:rFonts w:ascii="Times New Roman" w:hAnsi="Times New Roman" w:cs="Times New Roman"/>
          <w:sz w:val="24"/>
          <w:szCs w:val="24"/>
        </w:rPr>
      </w:pPr>
      <w:r w:rsidRPr="00A078B7">
        <w:rPr>
          <w:rFonts w:ascii="Times New Roman" w:hAnsi="Times New Roman" w:cs="Times New Roman"/>
          <w:sz w:val="24"/>
          <w:szCs w:val="24"/>
        </w:rPr>
        <w:t>Academic underperformance among students is often identified only after examinations or end-of-semester evaluations, leaving minimal opportunities for corrective measures. Traditional methods of monitoring—such as manual observation of attendance or reviewing past grades—are reactive and limited in scope. Existing academic monitoring systems often fail to provide timely predictions or actionable insights to educators. This gap highlights the need for a proactive, data-driven solution that can predict students’ academic outcomes early in the semester and enable targeted interventions for at-risk learners.</w:t>
      </w:r>
    </w:p>
    <w:p w14:paraId="6327D30C" w14:textId="77777777" w:rsidR="00A078B7" w:rsidRDefault="00A078B7" w:rsidP="00784768">
      <w:pPr>
        <w:spacing w:line="360" w:lineRule="auto"/>
        <w:rPr>
          <w:rFonts w:ascii="Times New Roman" w:hAnsi="Times New Roman" w:cs="Times New Roman"/>
          <w:sz w:val="24"/>
          <w:szCs w:val="24"/>
        </w:rPr>
      </w:pPr>
    </w:p>
    <w:p w14:paraId="611C7973" w14:textId="77777777" w:rsidR="00A078B7" w:rsidRDefault="00A078B7" w:rsidP="00784768">
      <w:pPr>
        <w:spacing w:line="360" w:lineRule="auto"/>
        <w:rPr>
          <w:rFonts w:ascii="Times New Roman" w:hAnsi="Times New Roman" w:cs="Times New Roman"/>
          <w:sz w:val="24"/>
          <w:szCs w:val="24"/>
        </w:rPr>
      </w:pPr>
    </w:p>
    <w:p w14:paraId="0E03426C" w14:textId="2E17D3DF" w:rsidR="00A078B7" w:rsidRPr="00A078B7" w:rsidRDefault="00A078B7" w:rsidP="00A078B7">
      <w:pPr>
        <w:spacing w:line="360" w:lineRule="auto"/>
        <w:jc w:val="center"/>
        <w:rPr>
          <w:rFonts w:ascii="Times New Roman" w:hAnsi="Times New Roman" w:cs="Times New Roman"/>
          <w:b/>
          <w:bCs/>
          <w:sz w:val="28"/>
          <w:szCs w:val="28"/>
        </w:rPr>
      </w:pPr>
      <w:r w:rsidRPr="00A078B7">
        <w:rPr>
          <w:rFonts w:ascii="Times New Roman" w:hAnsi="Times New Roman" w:cs="Times New Roman"/>
          <w:b/>
          <w:bCs/>
          <w:sz w:val="28"/>
          <w:szCs w:val="28"/>
        </w:rPr>
        <w:t>Objectives</w:t>
      </w:r>
    </w:p>
    <w:p w14:paraId="5DD2E971" w14:textId="77777777" w:rsidR="00A078B7" w:rsidRDefault="00A078B7" w:rsidP="00784768">
      <w:pPr>
        <w:spacing w:line="360" w:lineRule="auto"/>
        <w:rPr>
          <w:rFonts w:ascii="Times New Roman" w:hAnsi="Times New Roman" w:cs="Times New Roman"/>
          <w:sz w:val="24"/>
          <w:szCs w:val="24"/>
        </w:rPr>
      </w:pPr>
      <w:r w:rsidRPr="00A078B7">
        <w:rPr>
          <w:rFonts w:ascii="Times New Roman" w:hAnsi="Times New Roman" w:cs="Times New Roman"/>
          <w:sz w:val="24"/>
          <w:szCs w:val="24"/>
        </w:rPr>
        <w:t>1. To design and develop a machine learning-based system that predicts student academic success using key factors such as attendance, past grades, assignment scores, and participation.</w:t>
      </w:r>
    </w:p>
    <w:p w14:paraId="131C93FF" w14:textId="77777777" w:rsidR="00A078B7" w:rsidRDefault="00A078B7" w:rsidP="00784768">
      <w:pPr>
        <w:spacing w:line="360" w:lineRule="auto"/>
        <w:rPr>
          <w:rFonts w:ascii="Times New Roman" w:hAnsi="Times New Roman" w:cs="Times New Roman"/>
          <w:sz w:val="24"/>
          <w:szCs w:val="24"/>
        </w:rPr>
      </w:pPr>
      <w:r w:rsidRPr="00A078B7">
        <w:rPr>
          <w:rFonts w:ascii="Times New Roman" w:hAnsi="Times New Roman" w:cs="Times New Roman"/>
          <w:sz w:val="24"/>
          <w:szCs w:val="24"/>
        </w:rPr>
        <w:t>2. To evaluate and compare predictive models (e.g., Random Forest, Logistic Regression) using performance metrics like accuracy, precision, recall, and F1-score.</w:t>
      </w:r>
    </w:p>
    <w:p w14:paraId="65836EF1" w14:textId="77777777" w:rsidR="00A078B7" w:rsidRDefault="00A078B7" w:rsidP="00784768">
      <w:pPr>
        <w:spacing w:line="360" w:lineRule="auto"/>
        <w:rPr>
          <w:rFonts w:ascii="Times New Roman" w:hAnsi="Times New Roman" w:cs="Times New Roman"/>
          <w:sz w:val="24"/>
          <w:szCs w:val="24"/>
        </w:rPr>
      </w:pPr>
      <w:r w:rsidRPr="00A078B7">
        <w:rPr>
          <w:rFonts w:ascii="Times New Roman" w:hAnsi="Times New Roman" w:cs="Times New Roman"/>
          <w:sz w:val="24"/>
          <w:szCs w:val="24"/>
        </w:rPr>
        <w:t>3. To provide early alerts for at-risk students so that teachers can implement timely interventions and improve academic outcomes.</w:t>
      </w:r>
    </w:p>
    <w:p w14:paraId="098995FC" w14:textId="77777777" w:rsidR="00A078B7" w:rsidRDefault="00A078B7" w:rsidP="00784768">
      <w:pPr>
        <w:spacing w:line="360" w:lineRule="auto"/>
        <w:rPr>
          <w:rFonts w:ascii="Times New Roman" w:hAnsi="Times New Roman" w:cs="Times New Roman"/>
          <w:sz w:val="24"/>
          <w:szCs w:val="24"/>
        </w:rPr>
      </w:pPr>
      <w:r w:rsidRPr="00A078B7">
        <w:rPr>
          <w:rFonts w:ascii="Times New Roman" w:hAnsi="Times New Roman" w:cs="Times New Roman"/>
          <w:sz w:val="24"/>
          <w:szCs w:val="24"/>
        </w:rPr>
        <w:t>4. To identify the most influential academic factors affecting performance through feature selection and analysis.</w:t>
      </w:r>
    </w:p>
    <w:p w14:paraId="413E6F0D" w14:textId="4BD4658A" w:rsidR="00A078B7" w:rsidRDefault="00A078B7" w:rsidP="00784768">
      <w:pPr>
        <w:spacing w:line="360" w:lineRule="auto"/>
        <w:rPr>
          <w:rFonts w:ascii="Times New Roman" w:hAnsi="Times New Roman" w:cs="Times New Roman"/>
          <w:sz w:val="24"/>
          <w:szCs w:val="24"/>
        </w:rPr>
      </w:pPr>
      <w:r w:rsidRPr="00A078B7">
        <w:rPr>
          <w:rFonts w:ascii="Times New Roman" w:hAnsi="Times New Roman" w:cs="Times New Roman"/>
          <w:sz w:val="24"/>
          <w:szCs w:val="24"/>
        </w:rPr>
        <w:t>5. To visualize prediction outcomes and trends using graphs for better interpretability by educators</w:t>
      </w:r>
      <w:r>
        <w:rPr>
          <w:rFonts w:ascii="Times New Roman" w:hAnsi="Times New Roman" w:cs="Times New Roman"/>
          <w:sz w:val="24"/>
          <w:szCs w:val="24"/>
        </w:rPr>
        <w:t>.</w:t>
      </w:r>
    </w:p>
    <w:p w14:paraId="108D5DD9" w14:textId="77777777" w:rsidR="00A078B7" w:rsidRDefault="00A078B7" w:rsidP="00A078B7">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3E9B39C6" w14:textId="394E6BE1" w:rsidR="00A078B7" w:rsidRPr="00A078B7" w:rsidRDefault="00A078B7" w:rsidP="00A078B7">
      <w:pPr>
        <w:spacing w:after="160" w:line="259" w:lineRule="auto"/>
        <w:jc w:val="center"/>
        <w:rPr>
          <w:rFonts w:ascii="Times New Roman" w:hAnsi="Times New Roman" w:cs="Times New Roman"/>
          <w:b/>
          <w:bCs/>
          <w:sz w:val="28"/>
          <w:szCs w:val="28"/>
        </w:rPr>
      </w:pPr>
      <w:r w:rsidRPr="00A078B7">
        <w:rPr>
          <w:rFonts w:ascii="Times New Roman" w:hAnsi="Times New Roman" w:cs="Times New Roman"/>
          <w:b/>
          <w:bCs/>
          <w:sz w:val="28"/>
          <w:szCs w:val="28"/>
        </w:rPr>
        <w:lastRenderedPageBreak/>
        <w:t>Scope of the Project</w:t>
      </w:r>
    </w:p>
    <w:p w14:paraId="72A7CC69" w14:textId="77777777" w:rsidR="00A078B7" w:rsidRDefault="00A078B7" w:rsidP="00A078B7">
      <w:pPr>
        <w:spacing w:after="160" w:line="259" w:lineRule="auto"/>
        <w:rPr>
          <w:rFonts w:ascii="Times New Roman" w:hAnsi="Times New Roman" w:cs="Times New Roman"/>
          <w:sz w:val="24"/>
          <w:szCs w:val="24"/>
        </w:rPr>
      </w:pPr>
    </w:p>
    <w:p w14:paraId="4C4873DE" w14:textId="77777777" w:rsidR="00A078B7" w:rsidRDefault="00A078B7" w:rsidP="00784768">
      <w:pPr>
        <w:spacing w:line="360" w:lineRule="auto"/>
        <w:rPr>
          <w:rFonts w:ascii="Times New Roman" w:hAnsi="Times New Roman" w:cs="Times New Roman"/>
          <w:sz w:val="24"/>
          <w:szCs w:val="24"/>
        </w:rPr>
      </w:pPr>
      <w:r w:rsidRPr="00430CF1">
        <w:rPr>
          <w:rFonts w:ascii="Times New Roman" w:hAnsi="Times New Roman" w:cs="Times New Roman"/>
          <w:b/>
          <w:bCs/>
          <w:sz w:val="24"/>
          <w:szCs w:val="24"/>
          <w:u w:val="single"/>
        </w:rPr>
        <w:t>Focus:</w:t>
      </w:r>
      <w:r w:rsidRPr="00A078B7">
        <w:rPr>
          <w:rFonts w:ascii="Times New Roman" w:hAnsi="Times New Roman" w:cs="Times New Roman"/>
          <w:sz w:val="24"/>
          <w:szCs w:val="24"/>
        </w:rPr>
        <w:t xml:space="preserve"> Predict student success using academic factors (attendance, grades, assignments, participation).</w:t>
      </w:r>
    </w:p>
    <w:p w14:paraId="6A37B344" w14:textId="77777777" w:rsidR="00A078B7" w:rsidRPr="00430CF1" w:rsidRDefault="00A078B7" w:rsidP="00430CF1">
      <w:pPr>
        <w:spacing w:line="360" w:lineRule="auto"/>
        <w:rPr>
          <w:rFonts w:ascii="Times New Roman" w:hAnsi="Times New Roman" w:cs="Times New Roman"/>
          <w:b/>
          <w:bCs/>
          <w:sz w:val="24"/>
          <w:szCs w:val="24"/>
          <w:u w:val="single"/>
        </w:rPr>
      </w:pPr>
      <w:r w:rsidRPr="00430CF1">
        <w:rPr>
          <w:rFonts w:ascii="Times New Roman" w:hAnsi="Times New Roman" w:cs="Times New Roman"/>
          <w:b/>
          <w:bCs/>
          <w:sz w:val="24"/>
          <w:szCs w:val="24"/>
          <w:u w:val="single"/>
        </w:rPr>
        <w:t>Included:</w:t>
      </w:r>
    </w:p>
    <w:p w14:paraId="706E8CB3" w14:textId="77777777" w:rsidR="00A078B7"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sym w:font="Symbol" w:char="F0B7"/>
      </w:r>
      <w:r w:rsidRPr="00A078B7">
        <w:rPr>
          <w:rFonts w:ascii="Times New Roman" w:hAnsi="Times New Roman" w:cs="Times New Roman"/>
          <w:sz w:val="24"/>
          <w:szCs w:val="24"/>
        </w:rPr>
        <w:t xml:space="preserve"> Data collection &amp; preprocessing. </w:t>
      </w:r>
    </w:p>
    <w:p w14:paraId="54B37E7F" w14:textId="77777777" w:rsidR="00A078B7"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sym w:font="Symbol" w:char="F0B7"/>
      </w:r>
      <w:r w:rsidRPr="00A078B7">
        <w:rPr>
          <w:rFonts w:ascii="Times New Roman" w:hAnsi="Times New Roman" w:cs="Times New Roman"/>
          <w:sz w:val="24"/>
          <w:szCs w:val="24"/>
        </w:rPr>
        <w:t xml:space="preserve"> Feature selection &amp; ML model development (Random Forest, Logistic Regression).</w:t>
      </w:r>
    </w:p>
    <w:p w14:paraId="436333FF" w14:textId="77777777" w:rsidR="00430CF1"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sym w:font="Symbol" w:char="F0B7"/>
      </w:r>
      <w:r w:rsidRPr="00A078B7">
        <w:rPr>
          <w:rFonts w:ascii="Times New Roman" w:hAnsi="Times New Roman" w:cs="Times New Roman"/>
          <w:sz w:val="24"/>
          <w:szCs w:val="24"/>
        </w:rPr>
        <w:t xml:space="preserve"> Performance evaluation (accuracy, precision, recall, F1-score).</w:t>
      </w:r>
    </w:p>
    <w:p w14:paraId="6142FC3C" w14:textId="77777777" w:rsidR="00430CF1"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sym w:font="Symbol" w:char="F0B7"/>
      </w:r>
      <w:r w:rsidRPr="00A078B7">
        <w:rPr>
          <w:rFonts w:ascii="Times New Roman" w:hAnsi="Times New Roman" w:cs="Times New Roman"/>
          <w:sz w:val="24"/>
          <w:szCs w:val="24"/>
        </w:rPr>
        <w:t xml:space="preserve"> Early alerts for at-risk students.</w:t>
      </w:r>
    </w:p>
    <w:p w14:paraId="286C97C0" w14:textId="08EF4FDE" w:rsidR="00A078B7"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sym w:font="Symbol" w:char="F0B7"/>
      </w:r>
      <w:r w:rsidRPr="00A078B7">
        <w:rPr>
          <w:rFonts w:ascii="Times New Roman" w:hAnsi="Times New Roman" w:cs="Times New Roman"/>
          <w:sz w:val="24"/>
          <w:szCs w:val="24"/>
        </w:rPr>
        <w:t xml:space="preserve"> Visualization of trends.</w:t>
      </w:r>
    </w:p>
    <w:p w14:paraId="19A20B8A" w14:textId="77777777" w:rsidR="00430CF1" w:rsidRPr="00430CF1" w:rsidRDefault="00430CF1" w:rsidP="00430CF1">
      <w:pPr>
        <w:spacing w:line="360" w:lineRule="auto"/>
        <w:rPr>
          <w:rFonts w:ascii="Times New Roman" w:hAnsi="Times New Roman" w:cs="Times New Roman"/>
          <w:sz w:val="24"/>
          <w:szCs w:val="24"/>
        </w:rPr>
      </w:pPr>
    </w:p>
    <w:p w14:paraId="60B82C01" w14:textId="77777777" w:rsidR="00430CF1" w:rsidRPr="00430CF1" w:rsidRDefault="00A078B7" w:rsidP="00430CF1">
      <w:pPr>
        <w:spacing w:line="360" w:lineRule="auto"/>
        <w:rPr>
          <w:rFonts w:ascii="Times New Roman" w:hAnsi="Times New Roman" w:cs="Times New Roman"/>
          <w:b/>
          <w:bCs/>
          <w:sz w:val="24"/>
          <w:szCs w:val="24"/>
          <w:u w:val="single"/>
        </w:rPr>
      </w:pPr>
      <w:r w:rsidRPr="00430CF1">
        <w:rPr>
          <w:rFonts w:ascii="Times New Roman" w:hAnsi="Times New Roman" w:cs="Times New Roman"/>
          <w:b/>
          <w:bCs/>
          <w:sz w:val="24"/>
          <w:szCs w:val="24"/>
          <w:u w:val="single"/>
        </w:rPr>
        <w:t xml:space="preserve">Excluded: </w:t>
      </w:r>
    </w:p>
    <w:p w14:paraId="0BE3C7BE" w14:textId="77777777" w:rsidR="00430CF1"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sym w:font="Symbol" w:char="F0B7"/>
      </w:r>
      <w:r w:rsidRPr="00A078B7">
        <w:rPr>
          <w:rFonts w:ascii="Times New Roman" w:hAnsi="Times New Roman" w:cs="Times New Roman"/>
          <w:sz w:val="24"/>
          <w:szCs w:val="24"/>
        </w:rPr>
        <w:t xml:space="preserve"> Non-academic/sensitive factors (socio-economic, psychological).</w:t>
      </w:r>
    </w:p>
    <w:p w14:paraId="4CE8B0A4" w14:textId="77777777" w:rsidR="00430CF1"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sym w:font="Symbol" w:char="F0B7"/>
      </w:r>
      <w:r w:rsidRPr="00A078B7">
        <w:rPr>
          <w:rFonts w:ascii="Times New Roman" w:hAnsi="Times New Roman" w:cs="Times New Roman"/>
          <w:sz w:val="24"/>
          <w:szCs w:val="24"/>
        </w:rPr>
        <w:t xml:space="preserve"> Real-time ERP/LMS integration.</w:t>
      </w:r>
    </w:p>
    <w:p w14:paraId="78BDF38F" w14:textId="0F5F0FAA" w:rsidR="00A078B7"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sym w:font="Symbol" w:char="F0B7"/>
      </w:r>
      <w:r w:rsidRPr="00A078B7">
        <w:rPr>
          <w:rFonts w:ascii="Times New Roman" w:hAnsi="Times New Roman" w:cs="Times New Roman"/>
          <w:sz w:val="24"/>
          <w:szCs w:val="24"/>
        </w:rPr>
        <w:t xml:space="preserve"> Personalized recommendations (future scope).</w:t>
      </w:r>
    </w:p>
    <w:p w14:paraId="40E2B28B" w14:textId="77777777" w:rsidR="00430CF1" w:rsidRDefault="00430CF1" w:rsidP="00430CF1">
      <w:pPr>
        <w:spacing w:line="360" w:lineRule="auto"/>
        <w:rPr>
          <w:rFonts w:ascii="Times New Roman" w:hAnsi="Times New Roman" w:cs="Times New Roman"/>
          <w:sz w:val="24"/>
          <w:szCs w:val="24"/>
        </w:rPr>
      </w:pPr>
    </w:p>
    <w:p w14:paraId="47A3D92D" w14:textId="77777777" w:rsidR="00430CF1" w:rsidRPr="00430CF1" w:rsidRDefault="00A078B7" w:rsidP="00430CF1">
      <w:pPr>
        <w:spacing w:line="360" w:lineRule="auto"/>
        <w:rPr>
          <w:rFonts w:ascii="Times New Roman" w:hAnsi="Times New Roman" w:cs="Times New Roman"/>
          <w:b/>
          <w:bCs/>
          <w:sz w:val="24"/>
          <w:szCs w:val="24"/>
          <w:u w:val="single"/>
        </w:rPr>
      </w:pPr>
      <w:r w:rsidRPr="00430CF1">
        <w:rPr>
          <w:rFonts w:ascii="Times New Roman" w:hAnsi="Times New Roman" w:cs="Times New Roman"/>
          <w:b/>
          <w:bCs/>
          <w:sz w:val="24"/>
          <w:szCs w:val="24"/>
          <w:u w:val="single"/>
        </w:rPr>
        <w:t>Beneficiaries:</w:t>
      </w:r>
    </w:p>
    <w:p w14:paraId="0AA7D002" w14:textId="77777777" w:rsidR="00430CF1"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sym w:font="Symbol" w:char="F0B7"/>
      </w:r>
      <w:r w:rsidRPr="00A078B7">
        <w:rPr>
          <w:rFonts w:ascii="Times New Roman" w:hAnsi="Times New Roman" w:cs="Times New Roman"/>
          <w:sz w:val="24"/>
          <w:szCs w:val="24"/>
        </w:rPr>
        <w:t xml:space="preserve"> Students → Early alerts.</w:t>
      </w:r>
    </w:p>
    <w:p w14:paraId="6506D82E" w14:textId="77777777" w:rsidR="00430CF1"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sym w:font="Symbol" w:char="F0B7"/>
      </w:r>
      <w:r w:rsidRPr="00A078B7">
        <w:rPr>
          <w:rFonts w:ascii="Times New Roman" w:hAnsi="Times New Roman" w:cs="Times New Roman"/>
          <w:sz w:val="24"/>
          <w:szCs w:val="24"/>
        </w:rPr>
        <w:t xml:space="preserve"> Teachers → Insights for intervention.</w:t>
      </w:r>
    </w:p>
    <w:p w14:paraId="52FE0604" w14:textId="522809A5" w:rsidR="00A078B7"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sym w:font="Symbol" w:char="F0B7"/>
      </w:r>
      <w:r w:rsidRPr="00A078B7">
        <w:rPr>
          <w:rFonts w:ascii="Times New Roman" w:hAnsi="Times New Roman" w:cs="Times New Roman"/>
          <w:sz w:val="24"/>
          <w:szCs w:val="24"/>
        </w:rPr>
        <w:t xml:space="preserve"> Institutions → Data-driven planning.</w:t>
      </w:r>
    </w:p>
    <w:p w14:paraId="1D8B794C" w14:textId="77777777" w:rsidR="00A078B7" w:rsidRDefault="00A078B7" w:rsidP="00784768">
      <w:pPr>
        <w:spacing w:line="360" w:lineRule="auto"/>
        <w:rPr>
          <w:rFonts w:ascii="Times New Roman" w:hAnsi="Times New Roman" w:cs="Times New Roman"/>
          <w:sz w:val="24"/>
          <w:szCs w:val="24"/>
        </w:rPr>
      </w:pPr>
    </w:p>
    <w:p w14:paraId="48118CE8" w14:textId="77777777" w:rsidR="00A61A13" w:rsidRDefault="00A61A13" w:rsidP="00430CF1">
      <w:pPr>
        <w:spacing w:line="360" w:lineRule="auto"/>
        <w:jc w:val="center"/>
        <w:rPr>
          <w:rFonts w:ascii="Times New Roman" w:hAnsi="Times New Roman" w:cs="Times New Roman"/>
          <w:b/>
          <w:bCs/>
          <w:sz w:val="28"/>
          <w:szCs w:val="28"/>
        </w:rPr>
      </w:pPr>
    </w:p>
    <w:p w14:paraId="64578D60" w14:textId="77777777" w:rsidR="00A61A13" w:rsidRDefault="00A61A13" w:rsidP="00430CF1">
      <w:pPr>
        <w:spacing w:line="360" w:lineRule="auto"/>
        <w:jc w:val="center"/>
        <w:rPr>
          <w:rFonts w:ascii="Times New Roman" w:hAnsi="Times New Roman" w:cs="Times New Roman"/>
          <w:b/>
          <w:bCs/>
          <w:sz w:val="28"/>
          <w:szCs w:val="28"/>
        </w:rPr>
      </w:pPr>
    </w:p>
    <w:p w14:paraId="35D4C231" w14:textId="77777777" w:rsidR="00A078B7" w:rsidRDefault="00A078B7" w:rsidP="00430CF1">
      <w:pPr>
        <w:spacing w:line="360" w:lineRule="auto"/>
        <w:jc w:val="center"/>
        <w:rPr>
          <w:rFonts w:ascii="Times New Roman" w:hAnsi="Times New Roman" w:cs="Times New Roman"/>
          <w:b/>
          <w:bCs/>
          <w:sz w:val="28"/>
          <w:szCs w:val="28"/>
        </w:rPr>
      </w:pPr>
      <w:r w:rsidRPr="00430CF1">
        <w:rPr>
          <w:rFonts w:ascii="Times New Roman" w:hAnsi="Times New Roman" w:cs="Times New Roman"/>
          <w:b/>
          <w:bCs/>
          <w:sz w:val="28"/>
          <w:szCs w:val="28"/>
        </w:rPr>
        <w:lastRenderedPageBreak/>
        <w:t>Proposed Methodology</w:t>
      </w:r>
    </w:p>
    <w:p w14:paraId="498D135E" w14:textId="77777777" w:rsidR="00430CF1" w:rsidRPr="00430CF1" w:rsidRDefault="00430CF1" w:rsidP="00430CF1">
      <w:pPr>
        <w:spacing w:line="360" w:lineRule="auto"/>
        <w:jc w:val="center"/>
        <w:rPr>
          <w:rFonts w:ascii="Times New Roman" w:hAnsi="Times New Roman" w:cs="Times New Roman"/>
          <w:b/>
          <w:bCs/>
          <w:sz w:val="28"/>
          <w:szCs w:val="28"/>
        </w:rPr>
      </w:pPr>
    </w:p>
    <w:p w14:paraId="01E2D3FA" w14:textId="77777777" w:rsidR="00A078B7"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t xml:space="preserve">1. </w:t>
      </w:r>
      <w:r w:rsidRPr="00430CF1">
        <w:rPr>
          <w:rFonts w:ascii="Times New Roman" w:hAnsi="Times New Roman" w:cs="Times New Roman"/>
          <w:b/>
          <w:bCs/>
          <w:sz w:val="24"/>
          <w:szCs w:val="24"/>
        </w:rPr>
        <w:t>Requirement Analysis –</w:t>
      </w:r>
      <w:r w:rsidRPr="00A078B7">
        <w:rPr>
          <w:rFonts w:ascii="Times New Roman" w:hAnsi="Times New Roman" w:cs="Times New Roman"/>
          <w:sz w:val="24"/>
          <w:szCs w:val="24"/>
        </w:rPr>
        <w:t xml:space="preserve"> Define problem &amp; academic parameters. </w:t>
      </w:r>
    </w:p>
    <w:p w14:paraId="4A471AFC" w14:textId="77777777" w:rsidR="00A078B7"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t xml:space="preserve">2. </w:t>
      </w:r>
      <w:r w:rsidRPr="00430CF1">
        <w:rPr>
          <w:rFonts w:ascii="Times New Roman" w:hAnsi="Times New Roman" w:cs="Times New Roman"/>
          <w:b/>
          <w:bCs/>
          <w:sz w:val="24"/>
          <w:szCs w:val="24"/>
        </w:rPr>
        <w:t>Data Collection &amp; Preprocessing –</w:t>
      </w:r>
      <w:r w:rsidRPr="00A078B7">
        <w:rPr>
          <w:rFonts w:ascii="Times New Roman" w:hAnsi="Times New Roman" w:cs="Times New Roman"/>
          <w:sz w:val="24"/>
          <w:szCs w:val="24"/>
        </w:rPr>
        <w:t xml:space="preserve"> Gather records, clean &amp; normalize (Python, Pandas, NumPy). </w:t>
      </w:r>
    </w:p>
    <w:p w14:paraId="1B2F0EB4" w14:textId="77777777" w:rsidR="00A078B7"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t xml:space="preserve">3. </w:t>
      </w:r>
      <w:r w:rsidRPr="00430CF1">
        <w:rPr>
          <w:rFonts w:ascii="Times New Roman" w:hAnsi="Times New Roman" w:cs="Times New Roman"/>
          <w:b/>
          <w:bCs/>
          <w:sz w:val="24"/>
          <w:szCs w:val="24"/>
        </w:rPr>
        <w:t>Feature Selection –</w:t>
      </w:r>
      <w:r w:rsidRPr="00A078B7">
        <w:rPr>
          <w:rFonts w:ascii="Times New Roman" w:hAnsi="Times New Roman" w:cs="Times New Roman"/>
          <w:sz w:val="24"/>
          <w:szCs w:val="24"/>
        </w:rPr>
        <w:t xml:space="preserve"> Identify key predictors &amp; transform data.</w:t>
      </w:r>
    </w:p>
    <w:p w14:paraId="20BA04AF" w14:textId="77777777" w:rsidR="00A078B7"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t xml:space="preserve">4. </w:t>
      </w:r>
      <w:r w:rsidRPr="00430CF1">
        <w:rPr>
          <w:rFonts w:ascii="Times New Roman" w:hAnsi="Times New Roman" w:cs="Times New Roman"/>
          <w:b/>
          <w:bCs/>
          <w:sz w:val="24"/>
          <w:szCs w:val="24"/>
        </w:rPr>
        <w:t>Model Development –</w:t>
      </w:r>
      <w:r w:rsidRPr="00A078B7">
        <w:rPr>
          <w:rFonts w:ascii="Times New Roman" w:hAnsi="Times New Roman" w:cs="Times New Roman"/>
          <w:sz w:val="24"/>
          <w:szCs w:val="24"/>
        </w:rPr>
        <w:t xml:space="preserve"> Train Random Forest &amp; Logistic Regression (Scikit-learn).</w:t>
      </w:r>
    </w:p>
    <w:p w14:paraId="3322C2F9" w14:textId="77777777" w:rsidR="00A078B7"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t xml:space="preserve">5. </w:t>
      </w:r>
      <w:r w:rsidRPr="00430CF1">
        <w:rPr>
          <w:rFonts w:ascii="Times New Roman" w:hAnsi="Times New Roman" w:cs="Times New Roman"/>
          <w:b/>
          <w:bCs/>
          <w:sz w:val="24"/>
          <w:szCs w:val="24"/>
        </w:rPr>
        <w:t>Testing &amp; Evaluation –</w:t>
      </w:r>
      <w:r w:rsidRPr="00A078B7">
        <w:rPr>
          <w:rFonts w:ascii="Times New Roman" w:hAnsi="Times New Roman" w:cs="Times New Roman"/>
          <w:sz w:val="24"/>
          <w:szCs w:val="24"/>
        </w:rPr>
        <w:t xml:space="preserve"> Measure accuracy, precision, recall, F1-score, ROC.</w:t>
      </w:r>
    </w:p>
    <w:p w14:paraId="34219CF3" w14:textId="77777777" w:rsidR="00A078B7"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t xml:space="preserve">6. </w:t>
      </w:r>
      <w:r w:rsidRPr="00430CF1">
        <w:rPr>
          <w:rFonts w:ascii="Times New Roman" w:hAnsi="Times New Roman" w:cs="Times New Roman"/>
          <w:b/>
          <w:bCs/>
          <w:sz w:val="24"/>
          <w:szCs w:val="24"/>
        </w:rPr>
        <w:t>Prediction &amp; Alerts –</w:t>
      </w:r>
      <w:r w:rsidRPr="00A078B7">
        <w:rPr>
          <w:rFonts w:ascii="Times New Roman" w:hAnsi="Times New Roman" w:cs="Times New Roman"/>
          <w:sz w:val="24"/>
          <w:szCs w:val="24"/>
        </w:rPr>
        <w:t xml:space="preserve"> Categorize students (high, moderate, low) + early alerts.</w:t>
      </w:r>
    </w:p>
    <w:p w14:paraId="5E39028A" w14:textId="0347355C" w:rsidR="00430CF1"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t xml:space="preserve">7. </w:t>
      </w:r>
      <w:r w:rsidRPr="00430CF1">
        <w:rPr>
          <w:rFonts w:ascii="Times New Roman" w:hAnsi="Times New Roman" w:cs="Times New Roman"/>
          <w:b/>
          <w:bCs/>
          <w:sz w:val="24"/>
          <w:szCs w:val="24"/>
        </w:rPr>
        <w:t>Visualization &amp; Reporting</w:t>
      </w:r>
      <w:r w:rsidR="00430CF1">
        <w:rPr>
          <w:rFonts w:ascii="Times New Roman" w:hAnsi="Times New Roman" w:cs="Times New Roman"/>
          <w:b/>
          <w:bCs/>
          <w:sz w:val="24"/>
          <w:szCs w:val="24"/>
        </w:rPr>
        <w:t xml:space="preserve"> </w:t>
      </w:r>
      <w:r w:rsidRPr="00430CF1">
        <w:rPr>
          <w:rFonts w:ascii="Times New Roman" w:hAnsi="Times New Roman" w:cs="Times New Roman"/>
          <w:b/>
          <w:bCs/>
          <w:sz w:val="24"/>
          <w:szCs w:val="24"/>
        </w:rPr>
        <w:t>–</w:t>
      </w:r>
      <w:r w:rsidRPr="00A078B7">
        <w:rPr>
          <w:rFonts w:ascii="Times New Roman" w:hAnsi="Times New Roman" w:cs="Times New Roman"/>
          <w:sz w:val="24"/>
          <w:szCs w:val="24"/>
        </w:rPr>
        <w:t xml:space="preserve"> Graphs, insights, and report. </w:t>
      </w:r>
    </w:p>
    <w:p w14:paraId="3E4A84C6" w14:textId="69382D2B" w:rsidR="00430CF1" w:rsidRDefault="00A078B7" w:rsidP="00430CF1">
      <w:pPr>
        <w:spacing w:line="360" w:lineRule="auto"/>
        <w:rPr>
          <w:rFonts w:ascii="Times New Roman" w:hAnsi="Times New Roman" w:cs="Times New Roman"/>
          <w:sz w:val="24"/>
          <w:szCs w:val="24"/>
        </w:rPr>
      </w:pPr>
      <w:r w:rsidRPr="00A078B7">
        <w:rPr>
          <w:rFonts w:ascii="Times New Roman" w:hAnsi="Times New Roman" w:cs="Times New Roman"/>
          <w:sz w:val="24"/>
          <w:szCs w:val="24"/>
        </w:rPr>
        <w:t xml:space="preserve">8. </w:t>
      </w:r>
      <w:r w:rsidRPr="00430CF1">
        <w:rPr>
          <w:rFonts w:ascii="Times New Roman" w:hAnsi="Times New Roman" w:cs="Times New Roman"/>
          <w:b/>
          <w:bCs/>
          <w:sz w:val="24"/>
          <w:szCs w:val="24"/>
        </w:rPr>
        <w:t>Final Output –</w:t>
      </w:r>
      <w:r w:rsidRPr="00A078B7">
        <w:rPr>
          <w:rFonts w:ascii="Times New Roman" w:hAnsi="Times New Roman" w:cs="Times New Roman"/>
          <w:sz w:val="24"/>
          <w:szCs w:val="24"/>
        </w:rPr>
        <w:t xml:space="preserve"> Trained ML model + performance analysis + alert mechanism.</w:t>
      </w:r>
    </w:p>
    <w:p w14:paraId="2B29C79A" w14:textId="39C85582" w:rsidR="0020506B" w:rsidRDefault="00430CF1">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204139A3" w14:textId="5FF0F3B6" w:rsidR="00A61A13" w:rsidRDefault="00A61A13" w:rsidP="00A61A13">
      <w:pPr>
        <w:spacing w:after="160" w:line="259" w:lineRule="auto"/>
        <w:jc w:val="center"/>
        <w:rPr>
          <w:rFonts w:ascii="Times New Roman" w:hAnsi="Times New Roman" w:cs="Times New Roman"/>
          <w:b/>
          <w:bCs/>
          <w:sz w:val="28"/>
          <w:szCs w:val="28"/>
        </w:rPr>
      </w:pPr>
      <w:r w:rsidRPr="00A61A13">
        <w:rPr>
          <w:rFonts w:ascii="Times New Roman" w:hAnsi="Times New Roman" w:cs="Times New Roman"/>
          <w:b/>
          <w:bCs/>
          <w:sz w:val="28"/>
          <w:szCs w:val="28"/>
        </w:rPr>
        <w:lastRenderedPageBreak/>
        <w:t>Expected Outcomes</w:t>
      </w:r>
    </w:p>
    <w:p w14:paraId="60BDB543" w14:textId="77777777" w:rsidR="00A74634" w:rsidRPr="00A61A13" w:rsidRDefault="00A74634" w:rsidP="00A61A13">
      <w:pPr>
        <w:spacing w:after="160" w:line="259" w:lineRule="auto"/>
        <w:jc w:val="center"/>
        <w:rPr>
          <w:rFonts w:ascii="Times New Roman" w:hAnsi="Times New Roman" w:cs="Times New Roman"/>
          <w:b/>
          <w:bCs/>
          <w:sz w:val="28"/>
          <w:szCs w:val="28"/>
        </w:rPr>
      </w:pPr>
    </w:p>
    <w:p w14:paraId="39C26F0D" w14:textId="13CDDE53" w:rsidR="00A61A13" w:rsidRPr="00A74634" w:rsidRDefault="00A74634" w:rsidP="00A74634">
      <w:pPr>
        <w:pStyle w:val="ListParagraph"/>
        <w:numPr>
          <w:ilvl w:val="0"/>
          <w:numId w:val="7"/>
        </w:numPr>
        <w:spacing w:line="360" w:lineRule="auto"/>
        <w:rPr>
          <w:rFonts w:ascii="Times New Roman" w:hAnsi="Times New Roman" w:cs="Times New Roman"/>
          <w:b/>
          <w:bCs/>
          <w:sz w:val="28"/>
        </w:rPr>
      </w:pPr>
      <w:r w:rsidRPr="00A74634">
        <w:rPr>
          <w:rFonts w:ascii="Times New Roman" w:hAnsi="Times New Roman" w:cs="Times New Roman"/>
          <w:spacing w:val="1"/>
          <w:sz w:val="24"/>
          <w:szCs w:val="32"/>
        </w:rPr>
        <w:t>Accurate prediction of students' academic performance (grades or pass/fail) based on historical data such as past grades, attendance, behavior, and other relevant features.</w:t>
      </w:r>
    </w:p>
    <w:p w14:paraId="095D2E73" w14:textId="7D4A5F0A" w:rsidR="00A74634" w:rsidRPr="00A74634" w:rsidRDefault="00A74634" w:rsidP="00A74634">
      <w:pPr>
        <w:pStyle w:val="ListParagraph"/>
        <w:numPr>
          <w:ilvl w:val="0"/>
          <w:numId w:val="7"/>
        </w:numPr>
        <w:spacing w:line="360" w:lineRule="auto"/>
        <w:rPr>
          <w:rFonts w:ascii="Times New Roman" w:hAnsi="Times New Roman" w:cs="Times New Roman"/>
          <w:b/>
          <w:bCs/>
          <w:sz w:val="28"/>
        </w:rPr>
      </w:pPr>
      <w:r w:rsidRPr="00A74634">
        <w:rPr>
          <w:rFonts w:ascii="Times New Roman" w:hAnsi="Times New Roman" w:cs="Times New Roman"/>
          <w:spacing w:val="1"/>
          <w:sz w:val="24"/>
          <w:szCs w:val="32"/>
        </w:rPr>
        <w:t>Identification of key factors or indicators influencing student performance through feature selection techniques.</w:t>
      </w:r>
    </w:p>
    <w:p w14:paraId="13925BEF" w14:textId="0328D774" w:rsidR="00A74634" w:rsidRPr="00A74634" w:rsidRDefault="00A74634" w:rsidP="00A74634">
      <w:pPr>
        <w:pStyle w:val="ListParagraph"/>
        <w:numPr>
          <w:ilvl w:val="0"/>
          <w:numId w:val="7"/>
        </w:numPr>
        <w:spacing w:line="360" w:lineRule="auto"/>
        <w:rPr>
          <w:rFonts w:ascii="Times New Roman" w:hAnsi="Times New Roman" w:cs="Times New Roman"/>
          <w:b/>
          <w:bCs/>
          <w:sz w:val="28"/>
        </w:rPr>
      </w:pPr>
      <w:r w:rsidRPr="00A74634">
        <w:rPr>
          <w:rFonts w:ascii="Times New Roman" w:hAnsi="Times New Roman" w:cs="Times New Roman"/>
          <w:spacing w:val="1"/>
          <w:sz w:val="24"/>
          <w:szCs w:val="32"/>
        </w:rPr>
        <w:t>An ML model that can classify or predict student performance early, helping educators to take timely intervention measures.</w:t>
      </w:r>
    </w:p>
    <w:p w14:paraId="5B80F52B" w14:textId="2835C5C8" w:rsidR="00A74634" w:rsidRPr="00A74634" w:rsidRDefault="00A74634" w:rsidP="00A74634">
      <w:pPr>
        <w:pStyle w:val="ListParagraph"/>
        <w:numPr>
          <w:ilvl w:val="0"/>
          <w:numId w:val="7"/>
        </w:numPr>
        <w:spacing w:line="360" w:lineRule="auto"/>
        <w:rPr>
          <w:rFonts w:ascii="Times New Roman" w:hAnsi="Times New Roman" w:cs="Times New Roman"/>
          <w:b/>
          <w:bCs/>
          <w:sz w:val="28"/>
        </w:rPr>
      </w:pPr>
      <w:r w:rsidRPr="00A74634">
        <w:rPr>
          <w:rFonts w:ascii="Times New Roman" w:hAnsi="Times New Roman" w:cs="Times New Roman"/>
          <w:spacing w:val="1"/>
          <w:sz w:val="24"/>
          <w:szCs w:val="32"/>
        </w:rPr>
        <w:t>Improved decision-making for teachers and administrators by providing insights into student learning trends.</w:t>
      </w:r>
    </w:p>
    <w:p w14:paraId="683DDC35" w14:textId="10FF194A" w:rsidR="00A74634" w:rsidRPr="00A74634" w:rsidRDefault="00A74634" w:rsidP="00A74634">
      <w:pPr>
        <w:pStyle w:val="ListParagraph"/>
        <w:numPr>
          <w:ilvl w:val="0"/>
          <w:numId w:val="7"/>
        </w:numPr>
        <w:spacing w:line="360" w:lineRule="auto"/>
        <w:rPr>
          <w:rFonts w:ascii="Times New Roman" w:hAnsi="Times New Roman" w:cs="Times New Roman"/>
          <w:b/>
          <w:bCs/>
          <w:sz w:val="28"/>
        </w:rPr>
      </w:pPr>
      <w:r w:rsidRPr="00A74634">
        <w:rPr>
          <w:rFonts w:ascii="Times New Roman" w:hAnsi="Times New Roman" w:cs="Times New Roman"/>
          <w:spacing w:val="1"/>
          <w:sz w:val="24"/>
          <w:szCs w:val="32"/>
        </w:rPr>
        <w:t>Enhancement of educational strategies such as tiered instruction or personalized learning based on prediction results.</w:t>
      </w:r>
    </w:p>
    <w:p w14:paraId="02274FE4" w14:textId="15D8FF4F" w:rsidR="00A74634" w:rsidRPr="00A74634" w:rsidRDefault="00A74634" w:rsidP="00A74634">
      <w:pPr>
        <w:pStyle w:val="ListParagraph"/>
        <w:numPr>
          <w:ilvl w:val="0"/>
          <w:numId w:val="7"/>
        </w:numPr>
        <w:spacing w:line="360" w:lineRule="auto"/>
        <w:rPr>
          <w:rFonts w:ascii="Times New Roman" w:hAnsi="Times New Roman" w:cs="Times New Roman"/>
          <w:b/>
          <w:bCs/>
          <w:sz w:val="28"/>
        </w:rPr>
      </w:pPr>
      <w:r w:rsidRPr="00A74634">
        <w:rPr>
          <w:rFonts w:ascii="Times New Roman" w:hAnsi="Times New Roman" w:cs="Times New Roman"/>
          <w:spacing w:val="1"/>
          <w:sz w:val="24"/>
          <w:szCs w:val="32"/>
        </w:rPr>
        <w:t>Visualization of student performance data through charts and reports for easy interpretation by stakeholders.</w:t>
      </w:r>
    </w:p>
    <w:p w14:paraId="014CE009" w14:textId="77777777" w:rsidR="00A61A13" w:rsidRDefault="00A61A13">
      <w:pPr>
        <w:spacing w:after="160" w:line="259" w:lineRule="auto"/>
        <w:rPr>
          <w:rFonts w:ascii="Times New Roman" w:hAnsi="Times New Roman" w:cs="Times New Roman"/>
          <w:sz w:val="24"/>
          <w:szCs w:val="24"/>
        </w:rPr>
      </w:pPr>
    </w:p>
    <w:p w14:paraId="7D3B671F" w14:textId="77777777" w:rsidR="00A61A13" w:rsidRDefault="00A61A13">
      <w:pPr>
        <w:spacing w:after="160" w:line="259" w:lineRule="auto"/>
        <w:rPr>
          <w:rFonts w:ascii="Times New Roman" w:hAnsi="Times New Roman" w:cs="Times New Roman"/>
          <w:sz w:val="24"/>
          <w:szCs w:val="24"/>
        </w:rPr>
      </w:pPr>
    </w:p>
    <w:p w14:paraId="6AF016C2" w14:textId="77777777" w:rsidR="00A61A13" w:rsidRDefault="00A61A13">
      <w:pPr>
        <w:spacing w:after="160" w:line="259" w:lineRule="auto"/>
        <w:rPr>
          <w:rFonts w:ascii="Times New Roman" w:hAnsi="Times New Roman" w:cs="Times New Roman"/>
          <w:sz w:val="24"/>
          <w:szCs w:val="24"/>
        </w:rPr>
      </w:pPr>
    </w:p>
    <w:p w14:paraId="17A5F7A8" w14:textId="77777777" w:rsidR="00A61A13" w:rsidRDefault="00A61A13">
      <w:pPr>
        <w:spacing w:after="160" w:line="259" w:lineRule="auto"/>
        <w:rPr>
          <w:rFonts w:ascii="Times New Roman" w:hAnsi="Times New Roman" w:cs="Times New Roman"/>
          <w:sz w:val="24"/>
          <w:szCs w:val="24"/>
        </w:rPr>
      </w:pPr>
    </w:p>
    <w:p w14:paraId="551AA027" w14:textId="77777777" w:rsidR="00A61A13" w:rsidRDefault="00A61A13">
      <w:pPr>
        <w:spacing w:after="160" w:line="259" w:lineRule="auto"/>
        <w:rPr>
          <w:rFonts w:ascii="Times New Roman" w:hAnsi="Times New Roman" w:cs="Times New Roman"/>
          <w:sz w:val="24"/>
          <w:szCs w:val="24"/>
        </w:rPr>
      </w:pPr>
    </w:p>
    <w:p w14:paraId="797ED3E1" w14:textId="77777777" w:rsidR="00A61A13" w:rsidRDefault="00A61A13">
      <w:pPr>
        <w:spacing w:after="160" w:line="259" w:lineRule="auto"/>
        <w:rPr>
          <w:rFonts w:ascii="Times New Roman" w:hAnsi="Times New Roman" w:cs="Times New Roman"/>
          <w:sz w:val="24"/>
          <w:szCs w:val="24"/>
        </w:rPr>
      </w:pPr>
    </w:p>
    <w:p w14:paraId="1193452B" w14:textId="77777777" w:rsidR="00A61A13" w:rsidRDefault="00A61A13">
      <w:pPr>
        <w:spacing w:after="160" w:line="259" w:lineRule="auto"/>
        <w:rPr>
          <w:rFonts w:ascii="Times New Roman" w:hAnsi="Times New Roman" w:cs="Times New Roman"/>
          <w:sz w:val="24"/>
          <w:szCs w:val="24"/>
        </w:rPr>
      </w:pPr>
    </w:p>
    <w:p w14:paraId="59D141C9" w14:textId="77777777" w:rsidR="00A61A13" w:rsidRDefault="00A61A13">
      <w:pPr>
        <w:spacing w:after="160" w:line="259" w:lineRule="auto"/>
        <w:rPr>
          <w:rFonts w:ascii="Times New Roman" w:hAnsi="Times New Roman" w:cs="Times New Roman"/>
          <w:sz w:val="24"/>
          <w:szCs w:val="24"/>
        </w:rPr>
      </w:pPr>
    </w:p>
    <w:p w14:paraId="4BD59A94" w14:textId="77777777" w:rsidR="00A61A13" w:rsidRDefault="00A61A13">
      <w:pPr>
        <w:spacing w:after="160" w:line="259" w:lineRule="auto"/>
        <w:rPr>
          <w:rFonts w:ascii="Times New Roman" w:hAnsi="Times New Roman" w:cs="Times New Roman"/>
          <w:sz w:val="24"/>
          <w:szCs w:val="24"/>
        </w:rPr>
      </w:pPr>
    </w:p>
    <w:p w14:paraId="5C980272" w14:textId="77777777" w:rsidR="00A61A13" w:rsidRDefault="00A61A13">
      <w:pPr>
        <w:spacing w:after="160" w:line="259" w:lineRule="auto"/>
        <w:rPr>
          <w:rFonts w:ascii="Times New Roman" w:hAnsi="Times New Roman" w:cs="Times New Roman"/>
          <w:sz w:val="24"/>
          <w:szCs w:val="24"/>
        </w:rPr>
      </w:pPr>
    </w:p>
    <w:p w14:paraId="283573E8" w14:textId="77777777" w:rsidR="00A61A13" w:rsidRDefault="00A61A13">
      <w:pPr>
        <w:spacing w:after="160" w:line="259" w:lineRule="auto"/>
        <w:rPr>
          <w:rFonts w:ascii="Times New Roman" w:hAnsi="Times New Roman" w:cs="Times New Roman"/>
          <w:sz w:val="24"/>
          <w:szCs w:val="24"/>
        </w:rPr>
      </w:pPr>
    </w:p>
    <w:p w14:paraId="4320CABE" w14:textId="77777777" w:rsidR="00A74634" w:rsidRDefault="00A74634">
      <w:pPr>
        <w:spacing w:after="160" w:line="259" w:lineRule="auto"/>
        <w:rPr>
          <w:rFonts w:ascii="Times New Roman" w:hAnsi="Times New Roman" w:cs="Times New Roman"/>
          <w:sz w:val="24"/>
          <w:szCs w:val="24"/>
        </w:rPr>
      </w:pPr>
    </w:p>
    <w:p w14:paraId="5C0EAE44" w14:textId="77777777" w:rsidR="00A74634" w:rsidRDefault="00A74634">
      <w:pPr>
        <w:spacing w:after="160" w:line="259" w:lineRule="auto"/>
        <w:rPr>
          <w:rFonts w:ascii="Times New Roman" w:hAnsi="Times New Roman" w:cs="Times New Roman"/>
          <w:sz w:val="24"/>
          <w:szCs w:val="24"/>
        </w:rPr>
      </w:pPr>
    </w:p>
    <w:p w14:paraId="3A405F57" w14:textId="77777777" w:rsidR="00A74634" w:rsidRDefault="00A74634">
      <w:pPr>
        <w:spacing w:after="160" w:line="259" w:lineRule="auto"/>
        <w:rPr>
          <w:rFonts w:ascii="Times New Roman" w:hAnsi="Times New Roman" w:cs="Times New Roman"/>
          <w:sz w:val="24"/>
          <w:szCs w:val="24"/>
        </w:rPr>
      </w:pPr>
    </w:p>
    <w:p w14:paraId="52965104" w14:textId="77777777" w:rsidR="00A74634" w:rsidRDefault="00A74634">
      <w:pPr>
        <w:spacing w:after="160" w:line="259" w:lineRule="auto"/>
        <w:rPr>
          <w:rFonts w:ascii="Times New Roman" w:hAnsi="Times New Roman" w:cs="Times New Roman"/>
          <w:sz w:val="24"/>
          <w:szCs w:val="24"/>
        </w:rPr>
      </w:pPr>
    </w:p>
    <w:p w14:paraId="0B8B81EC" w14:textId="77777777" w:rsidR="00A61A13" w:rsidRDefault="00A61A13" w:rsidP="00A61A13">
      <w:pPr>
        <w:spacing w:after="160" w:line="259" w:lineRule="auto"/>
        <w:jc w:val="center"/>
        <w:rPr>
          <w:rFonts w:ascii="Times New Roman" w:hAnsi="Times New Roman" w:cs="Times New Roman"/>
          <w:b/>
          <w:bCs/>
          <w:sz w:val="28"/>
          <w:szCs w:val="28"/>
        </w:rPr>
      </w:pPr>
    </w:p>
    <w:p w14:paraId="25AC43A1" w14:textId="1C44F5C0" w:rsidR="00A61A13" w:rsidRPr="00A61A13" w:rsidRDefault="00A61A13" w:rsidP="00A61A13">
      <w:pPr>
        <w:spacing w:after="160" w:line="259" w:lineRule="auto"/>
        <w:jc w:val="center"/>
        <w:rPr>
          <w:rFonts w:ascii="Times New Roman" w:hAnsi="Times New Roman" w:cs="Times New Roman"/>
          <w:b/>
          <w:bCs/>
          <w:sz w:val="28"/>
          <w:szCs w:val="28"/>
        </w:rPr>
      </w:pPr>
      <w:r w:rsidRPr="00A61A13">
        <w:rPr>
          <w:rFonts w:ascii="Times New Roman" w:hAnsi="Times New Roman" w:cs="Times New Roman"/>
          <w:b/>
          <w:bCs/>
          <w:sz w:val="28"/>
          <w:szCs w:val="28"/>
        </w:rPr>
        <w:lastRenderedPageBreak/>
        <w:t>Work Plan &amp; Timeline</w:t>
      </w:r>
    </w:p>
    <w:tbl>
      <w:tblPr>
        <w:tblStyle w:val="TableGrid"/>
        <w:tblpPr w:leftFromText="180" w:rightFromText="180" w:vertAnchor="page" w:horzAnchor="margin" w:tblpXSpec="center" w:tblpY="2236"/>
        <w:tblW w:w="8608" w:type="dxa"/>
        <w:tblLayout w:type="fixed"/>
        <w:tblLook w:val="04A0" w:firstRow="1" w:lastRow="0" w:firstColumn="1" w:lastColumn="0" w:noHBand="0" w:noVBand="1"/>
      </w:tblPr>
      <w:tblGrid>
        <w:gridCol w:w="1609"/>
        <w:gridCol w:w="909"/>
        <w:gridCol w:w="992"/>
        <w:gridCol w:w="851"/>
        <w:gridCol w:w="425"/>
        <w:gridCol w:w="567"/>
        <w:gridCol w:w="582"/>
        <w:gridCol w:w="1255"/>
        <w:gridCol w:w="761"/>
        <w:gridCol w:w="657"/>
      </w:tblGrid>
      <w:tr w:rsidR="00A61A13" w:rsidRPr="00F01EF1" w14:paraId="7D6A3692" w14:textId="77777777" w:rsidTr="00A61A13">
        <w:trPr>
          <w:trHeight w:val="975"/>
        </w:trPr>
        <w:tc>
          <w:tcPr>
            <w:tcW w:w="1609" w:type="dxa"/>
            <w:tcBorders>
              <w:top w:val="single" w:sz="4" w:space="0" w:color="auto"/>
              <w:left w:val="single" w:sz="4" w:space="0" w:color="auto"/>
              <w:bottom w:val="single" w:sz="4" w:space="0" w:color="auto"/>
              <w:right w:val="single" w:sz="4" w:space="0" w:color="auto"/>
            </w:tcBorders>
            <w:hideMark/>
          </w:tcPr>
          <w:p w14:paraId="013A52E6" w14:textId="48AD282B" w:rsidR="00A61A13" w:rsidRPr="00F01EF1" w:rsidRDefault="00A61A13" w:rsidP="0099395A">
            <w:pPr>
              <w:jc w:val="center"/>
              <w:rPr>
                <w:rFonts w:ascii="Times New Roman" w:hAnsi="Times New Roman" w:cs="Times New Roman"/>
              </w:rPr>
            </w:pPr>
            <w:r w:rsidRPr="00F01EF1">
              <w:rPr>
                <w:rFonts w:ascii="Times New Roman" w:hAnsi="Times New Roman" w:cs="Times New Roman"/>
              </w:rPr>
              <w:t>Task Name</w:t>
            </w:r>
          </w:p>
        </w:tc>
        <w:tc>
          <w:tcPr>
            <w:tcW w:w="909" w:type="dxa"/>
            <w:tcBorders>
              <w:top w:val="single" w:sz="4" w:space="0" w:color="auto"/>
              <w:left w:val="single" w:sz="4" w:space="0" w:color="auto"/>
              <w:bottom w:val="single" w:sz="4" w:space="0" w:color="auto"/>
              <w:right w:val="single" w:sz="4" w:space="0" w:color="auto"/>
            </w:tcBorders>
            <w:hideMark/>
          </w:tcPr>
          <w:p w14:paraId="358B042B" w14:textId="77777777" w:rsidR="00A61A13" w:rsidRPr="00F01EF1" w:rsidRDefault="00A61A13" w:rsidP="0099395A">
            <w:pPr>
              <w:jc w:val="center"/>
              <w:rPr>
                <w:rFonts w:ascii="Times New Roman" w:hAnsi="Times New Roman" w:cs="Times New Roman"/>
              </w:rPr>
            </w:pPr>
            <w:r>
              <w:rPr>
                <w:rFonts w:ascii="Times New Roman" w:hAnsi="Times New Roman" w:cs="Times New Roman"/>
              </w:rPr>
              <w:t>July</w:t>
            </w:r>
          </w:p>
        </w:tc>
        <w:tc>
          <w:tcPr>
            <w:tcW w:w="992" w:type="dxa"/>
            <w:tcBorders>
              <w:top w:val="single" w:sz="4" w:space="0" w:color="auto"/>
              <w:left w:val="single" w:sz="4" w:space="0" w:color="auto"/>
              <w:bottom w:val="single" w:sz="4" w:space="0" w:color="auto"/>
              <w:right w:val="single" w:sz="4" w:space="0" w:color="auto"/>
            </w:tcBorders>
            <w:hideMark/>
          </w:tcPr>
          <w:p w14:paraId="312BAB75" w14:textId="77777777" w:rsidR="00A61A13" w:rsidRPr="00F01EF1" w:rsidRDefault="00A61A13" w:rsidP="0099395A">
            <w:pPr>
              <w:jc w:val="center"/>
              <w:rPr>
                <w:rFonts w:ascii="Times New Roman" w:hAnsi="Times New Roman" w:cs="Times New Roman"/>
              </w:rPr>
            </w:pPr>
            <w:r>
              <w:rPr>
                <w:rFonts w:ascii="Times New Roman" w:hAnsi="Times New Roman" w:cs="Times New Roman"/>
              </w:rPr>
              <w:t>August</w:t>
            </w:r>
          </w:p>
        </w:tc>
        <w:tc>
          <w:tcPr>
            <w:tcW w:w="1276" w:type="dxa"/>
            <w:gridSpan w:val="2"/>
            <w:tcBorders>
              <w:top w:val="single" w:sz="4" w:space="0" w:color="auto"/>
              <w:left w:val="single" w:sz="4" w:space="0" w:color="auto"/>
              <w:bottom w:val="single" w:sz="4" w:space="0" w:color="auto"/>
              <w:right w:val="single" w:sz="4" w:space="0" w:color="auto"/>
            </w:tcBorders>
            <w:hideMark/>
          </w:tcPr>
          <w:p w14:paraId="735D7188" w14:textId="77777777" w:rsidR="00A61A13" w:rsidRPr="00F01EF1" w:rsidRDefault="00A61A13" w:rsidP="0099395A">
            <w:pPr>
              <w:jc w:val="center"/>
              <w:rPr>
                <w:rFonts w:ascii="Times New Roman" w:hAnsi="Times New Roman" w:cs="Times New Roman"/>
              </w:rPr>
            </w:pPr>
            <w:r>
              <w:rPr>
                <w:rFonts w:ascii="Times New Roman" w:hAnsi="Times New Roman" w:cs="Times New Roman"/>
              </w:rPr>
              <w:t>September</w:t>
            </w:r>
          </w:p>
        </w:tc>
        <w:tc>
          <w:tcPr>
            <w:tcW w:w="1149" w:type="dxa"/>
            <w:gridSpan w:val="2"/>
            <w:tcBorders>
              <w:top w:val="single" w:sz="4" w:space="0" w:color="auto"/>
              <w:left w:val="single" w:sz="4" w:space="0" w:color="auto"/>
              <w:bottom w:val="single" w:sz="4" w:space="0" w:color="auto"/>
              <w:right w:val="single" w:sz="4" w:space="0" w:color="auto"/>
            </w:tcBorders>
            <w:hideMark/>
          </w:tcPr>
          <w:p w14:paraId="62D959ED" w14:textId="77777777" w:rsidR="00A61A13" w:rsidRPr="00F01EF1" w:rsidRDefault="00A61A13" w:rsidP="0099395A">
            <w:pPr>
              <w:jc w:val="center"/>
              <w:rPr>
                <w:rFonts w:ascii="Times New Roman" w:hAnsi="Times New Roman" w:cs="Times New Roman"/>
              </w:rPr>
            </w:pPr>
            <w:r>
              <w:rPr>
                <w:rFonts w:ascii="Times New Roman" w:hAnsi="Times New Roman" w:cs="Times New Roman"/>
              </w:rPr>
              <w:t>October</w:t>
            </w:r>
          </w:p>
        </w:tc>
        <w:tc>
          <w:tcPr>
            <w:tcW w:w="1255" w:type="dxa"/>
            <w:tcBorders>
              <w:top w:val="single" w:sz="4" w:space="0" w:color="auto"/>
              <w:left w:val="single" w:sz="4" w:space="0" w:color="auto"/>
              <w:bottom w:val="single" w:sz="4" w:space="0" w:color="auto"/>
              <w:right w:val="single" w:sz="4" w:space="0" w:color="auto"/>
            </w:tcBorders>
            <w:hideMark/>
          </w:tcPr>
          <w:p w14:paraId="475BCC1D" w14:textId="77777777" w:rsidR="00A61A13" w:rsidRPr="00F01EF1" w:rsidRDefault="00A61A13" w:rsidP="0099395A">
            <w:pPr>
              <w:jc w:val="center"/>
              <w:rPr>
                <w:rFonts w:ascii="Times New Roman" w:hAnsi="Times New Roman" w:cs="Times New Roman"/>
              </w:rPr>
            </w:pPr>
            <w:r>
              <w:rPr>
                <w:rFonts w:ascii="Times New Roman" w:hAnsi="Times New Roman" w:cs="Times New Roman"/>
              </w:rPr>
              <w:t>November</w:t>
            </w:r>
          </w:p>
        </w:tc>
        <w:tc>
          <w:tcPr>
            <w:tcW w:w="1418" w:type="dxa"/>
            <w:gridSpan w:val="2"/>
            <w:tcBorders>
              <w:top w:val="single" w:sz="4" w:space="0" w:color="auto"/>
              <w:left w:val="single" w:sz="4" w:space="0" w:color="auto"/>
              <w:bottom w:val="single" w:sz="4" w:space="0" w:color="auto"/>
              <w:right w:val="single" w:sz="4" w:space="0" w:color="auto"/>
            </w:tcBorders>
            <w:hideMark/>
          </w:tcPr>
          <w:p w14:paraId="27B24768" w14:textId="77777777" w:rsidR="00A61A13" w:rsidRPr="00F01EF1" w:rsidRDefault="00A61A13" w:rsidP="0099395A">
            <w:pPr>
              <w:jc w:val="center"/>
              <w:rPr>
                <w:rFonts w:ascii="Times New Roman" w:hAnsi="Times New Roman" w:cs="Times New Roman"/>
              </w:rPr>
            </w:pPr>
            <w:r>
              <w:rPr>
                <w:rFonts w:ascii="Times New Roman" w:hAnsi="Times New Roman" w:cs="Times New Roman"/>
              </w:rPr>
              <w:t>December</w:t>
            </w:r>
          </w:p>
        </w:tc>
      </w:tr>
      <w:tr w:rsidR="00A61A13" w:rsidRPr="00F01EF1" w14:paraId="36649452" w14:textId="77777777" w:rsidTr="00A61A13">
        <w:trPr>
          <w:trHeight w:val="485"/>
        </w:trPr>
        <w:tc>
          <w:tcPr>
            <w:tcW w:w="1609" w:type="dxa"/>
            <w:vMerge w:val="restart"/>
            <w:tcBorders>
              <w:top w:val="single" w:sz="4" w:space="0" w:color="auto"/>
              <w:left w:val="single" w:sz="4" w:space="0" w:color="auto"/>
              <w:bottom w:val="single" w:sz="4" w:space="0" w:color="auto"/>
              <w:right w:val="single" w:sz="4" w:space="0" w:color="auto"/>
            </w:tcBorders>
            <w:hideMark/>
          </w:tcPr>
          <w:p w14:paraId="6EBC7E6A" w14:textId="77777777" w:rsidR="00A61A13" w:rsidRPr="00F01EF1" w:rsidRDefault="00A61A13" w:rsidP="00A61A13">
            <w:pPr>
              <w:rPr>
                <w:rFonts w:ascii="Times New Roman" w:hAnsi="Times New Roman" w:cs="Times New Roman"/>
              </w:rPr>
            </w:pPr>
            <w:r w:rsidRPr="00F01EF1">
              <w:rPr>
                <w:rFonts w:ascii="Times New Roman" w:hAnsi="Times New Roman" w:cs="Times New Roman"/>
              </w:rPr>
              <w:t>Planning</w:t>
            </w:r>
          </w:p>
        </w:tc>
        <w:tc>
          <w:tcPr>
            <w:tcW w:w="909" w:type="dxa"/>
            <w:tcBorders>
              <w:top w:val="single" w:sz="4" w:space="0" w:color="auto"/>
              <w:left w:val="single" w:sz="4" w:space="0" w:color="auto"/>
              <w:bottom w:val="single" w:sz="4" w:space="0" w:color="auto"/>
              <w:right w:val="single" w:sz="4" w:space="0" w:color="auto"/>
            </w:tcBorders>
          </w:tcPr>
          <w:p w14:paraId="504AA09E" w14:textId="77777777" w:rsidR="00A61A13" w:rsidRPr="00F01EF1" w:rsidRDefault="00A61A13" w:rsidP="00A61A13">
            <w:pPr>
              <w:tabs>
                <w:tab w:val="left" w:pos="1080"/>
              </w:tabs>
              <w:rPr>
                <w:rFonts w:ascii="Times New Roman" w:hAnsi="Times New Roman" w:cs="Times New Roman"/>
              </w:rPr>
            </w:pPr>
            <w:r w:rsidRPr="00F01EF1">
              <w:rPr>
                <w:rFonts w:ascii="Times New Roman" w:hAnsi="Times New Roman" w:cs="Times New Roman"/>
              </w:rPr>
              <w:tab/>
            </w:r>
          </w:p>
        </w:tc>
        <w:tc>
          <w:tcPr>
            <w:tcW w:w="992" w:type="dxa"/>
            <w:tcBorders>
              <w:top w:val="single" w:sz="4" w:space="0" w:color="auto"/>
              <w:left w:val="single" w:sz="4" w:space="0" w:color="auto"/>
              <w:bottom w:val="single" w:sz="4" w:space="0" w:color="auto"/>
              <w:right w:val="single" w:sz="4" w:space="0" w:color="auto"/>
            </w:tcBorders>
            <w:shd w:val="clear" w:color="auto" w:fill="FF0000"/>
          </w:tcPr>
          <w:p w14:paraId="5A00ADD4" w14:textId="77777777" w:rsidR="00A61A13" w:rsidRPr="00F01EF1" w:rsidRDefault="00A61A13" w:rsidP="00A61A13">
            <w:pPr>
              <w:rPr>
                <w:rFonts w:ascii="Times New Roman" w:hAnsi="Times New Roman" w:cs="Times New Roman"/>
              </w:rPr>
            </w:pPr>
          </w:p>
        </w:tc>
        <w:tc>
          <w:tcPr>
            <w:tcW w:w="1276" w:type="dxa"/>
            <w:gridSpan w:val="2"/>
            <w:tcBorders>
              <w:top w:val="single" w:sz="4" w:space="0" w:color="auto"/>
              <w:left w:val="single" w:sz="4" w:space="0" w:color="auto"/>
              <w:bottom w:val="single" w:sz="4" w:space="0" w:color="auto"/>
              <w:right w:val="single" w:sz="4" w:space="0" w:color="auto"/>
            </w:tcBorders>
          </w:tcPr>
          <w:p w14:paraId="67199573" w14:textId="77777777" w:rsidR="00A61A13" w:rsidRPr="00F01EF1" w:rsidRDefault="00A61A13" w:rsidP="00A61A13">
            <w:pPr>
              <w:rPr>
                <w:rFonts w:ascii="Times New Roman" w:hAnsi="Times New Roman" w:cs="Times New Roman"/>
              </w:rPr>
            </w:pPr>
          </w:p>
        </w:tc>
        <w:tc>
          <w:tcPr>
            <w:tcW w:w="1149" w:type="dxa"/>
            <w:gridSpan w:val="2"/>
            <w:tcBorders>
              <w:top w:val="single" w:sz="4" w:space="0" w:color="auto"/>
              <w:left w:val="single" w:sz="4" w:space="0" w:color="auto"/>
              <w:bottom w:val="single" w:sz="4" w:space="0" w:color="auto"/>
              <w:right w:val="single" w:sz="4" w:space="0" w:color="auto"/>
            </w:tcBorders>
          </w:tcPr>
          <w:p w14:paraId="5B874B25" w14:textId="77777777" w:rsidR="00A61A13" w:rsidRPr="00F01EF1" w:rsidRDefault="00A61A13" w:rsidP="00A61A13">
            <w:pPr>
              <w:rPr>
                <w:rFonts w:ascii="Times New Roman" w:hAnsi="Times New Roman" w:cs="Times New Roman"/>
              </w:rPr>
            </w:pPr>
          </w:p>
        </w:tc>
        <w:tc>
          <w:tcPr>
            <w:tcW w:w="1255" w:type="dxa"/>
            <w:tcBorders>
              <w:top w:val="single" w:sz="4" w:space="0" w:color="auto"/>
              <w:left w:val="single" w:sz="4" w:space="0" w:color="auto"/>
              <w:bottom w:val="single" w:sz="4" w:space="0" w:color="auto"/>
              <w:right w:val="single" w:sz="4" w:space="0" w:color="auto"/>
            </w:tcBorders>
          </w:tcPr>
          <w:p w14:paraId="705AB9A2" w14:textId="77777777" w:rsidR="00A61A13" w:rsidRPr="00F01EF1" w:rsidRDefault="00A61A13" w:rsidP="00A61A13">
            <w:pPr>
              <w:rPr>
                <w:rFonts w:ascii="Times New Roman" w:hAnsi="Times New Roman" w:cs="Times New Roman"/>
              </w:rPr>
            </w:pPr>
          </w:p>
        </w:tc>
        <w:tc>
          <w:tcPr>
            <w:tcW w:w="1418" w:type="dxa"/>
            <w:gridSpan w:val="2"/>
            <w:tcBorders>
              <w:top w:val="single" w:sz="4" w:space="0" w:color="auto"/>
              <w:left w:val="single" w:sz="4" w:space="0" w:color="auto"/>
              <w:bottom w:val="single" w:sz="4" w:space="0" w:color="auto"/>
              <w:right w:val="single" w:sz="4" w:space="0" w:color="auto"/>
            </w:tcBorders>
          </w:tcPr>
          <w:p w14:paraId="63906AF8" w14:textId="77777777" w:rsidR="00A61A13" w:rsidRPr="00F01EF1" w:rsidRDefault="00A61A13" w:rsidP="00A61A13">
            <w:pPr>
              <w:rPr>
                <w:rFonts w:ascii="Times New Roman" w:hAnsi="Times New Roman" w:cs="Times New Roman"/>
              </w:rPr>
            </w:pPr>
          </w:p>
        </w:tc>
      </w:tr>
      <w:tr w:rsidR="00A61A13" w:rsidRPr="00F01EF1" w14:paraId="43B8E07D" w14:textId="77777777" w:rsidTr="00A61A13">
        <w:trPr>
          <w:trHeight w:val="420"/>
        </w:trPr>
        <w:tc>
          <w:tcPr>
            <w:tcW w:w="1609" w:type="dxa"/>
            <w:vMerge/>
            <w:tcBorders>
              <w:top w:val="single" w:sz="4" w:space="0" w:color="auto"/>
              <w:left w:val="single" w:sz="4" w:space="0" w:color="auto"/>
              <w:bottom w:val="single" w:sz="4" w:space="0" w:color="auto"/>
              <w:right w:val="single" w:sz="4" w:space="0" w:color="auto"/>
            </w:tcBorders>
            <w:vAlign w:val="center"/>
            <w:hideMark/>
          </w:tcPr>
          <w:p w14:paraId="4B9ADAAA" w14:textId="77777777" w:rsidR="00A61A13" w:rsidRPr="00F01EF1" w:rsidRDefault="00A61A13" w:rsidP="00A61A13">
            <w:pPr>
              <w:rPr>
                <w:rFonts w:ascii="Times New Roman" w:hAnsi="Times New Roman" w:cs="Times New Roman"/>
              </w:rPr>
            </w:pPr>
          </w:p>
        </w:tc>
        <w:tc>
          <w:tcPr>
            <w:tcW w:w="909" w:type="dxa"/>
            <w:tcBorders>
              <w:top w:val="single" w:sz="4" w:space="0" w:color="auto"/>
              <w:left w:val="single" w:sz="4" w:space="0" w:color="auto"/>
              <w:bottom w:val="single" w:sz="4" w:space="0" w:color="auto"/>
              <w:right w:val="single" w:sz="4" w:space="0" w:color="auto"/>
            </w:tcBorders>
          </w:tcPr>
          <w:p w14:paraId="0EC39389" w14:textId="77777777" w:rsidR="00A61A13" w:rsidRPr="00F01EF1" w:rsidRDefault="00A61A13" w:rsidP="00A61A13">
            <w:pPr>
              <w:jc w:val="center"/>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shd w:val="clear" w:color="auto" w:fill="00B050"/>
          </w:tcPr>
          <w:p w14:paraId="7FFFB832" w14:textId="77777777" w:rsidR="00A61A13" w:rsidRPr="00F01EF1" w:rsidRDefault="00A61A13" w:rsidP="00A61A13">
            <w:pPr>
              <w:rPr>
                <w:rFonts w:ascii="Times New Roman" w:hAnsi="Times New Roman" w:cs="Times New Roman"/>
              </w:rPr>
            </w:pPr>
          </w:p>
        </w:tc>
        <w:tc>
          <w:tcPr>
            <w:tcW w:w="851" w:type="dxa"/>
            <w:tcBorders>
              <w:top w:val="single" w:sz="4" w:space="0" w:color="auto"/>
              <w:left w:val="single" w:sz="4" w:space="0" w:color="auto"/>
              <w:bottom w:val="single" w:sz="4" w:space="0" w:color="auto"/>
              <w:right w:val="single" w:sz="4" w:space="0" w:color="auto"/>
            </w:tcBorders>
          </w:tcPr>
          <w:p w14:paraId="104A56AB" w14:textId="77777777" w:rsidR="00A61A13" w:rsidRPr="00F01EF1" w:rsidRDefault="00A61A13" w:rsidP="00A61A13">
            <w:pPr>
              <w:rPr>
                <w:rFonts w:ascii="Times New Roman" w:hAnsi="Times New Roman" w:cs="Times New Roman"/>
              </w:rPr>
            </w:pPr>
          </w:p>
        </w:tc>
        <w:tc>
          <w:tcPr>
            <w:tcW w:w="425" w:type="dxa"/>
            <w:tcBorders>
              <w:top w:val="single" w:sz="4" w:space="0" w:color="auto"/>
              <w:left w:val="single" w:sz="4" w:space="0" w:color="auto"/>
              <w:bottom w:val="single" w:sz="4" w:space="0" w:color="auto"/>
              <w:right w:val="single" w:sz="4" w:space="0" w:color="auto"/>
            </w:tcBorders>
          </w:tcPr>
          <w:p w14:paraId="0EEBA562" w14:textId="77777777" w:rsidR="00A61A13" w:rsidRPr="00F01EF1" w:rsidRDefault="00A61A13" w:rsidP="00A61A13">
            <w:pPr>
              <w:rPr>
                <w:rFonts w:ascii="Times New Roman" w:hAnsi="Times New Roman" w:cs="Times New Roman"/>
              </w:rPr>
            </w:pPr>
          </w:p>
        </w:tc>
        <w:tc>
          <w:tcPr>
            <w:tcW w:w="1149" w:type="dxa"/>
            <w:gridSpan w:val="2"/>
            <w:tcBorders>
              <w:top w:val="single" w:sz="4" w:space="0" w:color="auto"/>
              <w:left w:val="single" w:sz="4" w:space="0" w:color="auto"/>
              <w:bottom w:val="single" w:sz="4" w:space="0" w:color="auto"/>
              <w:right w:val="single" w:sz="4" w:space="0" w:color="auto"/>
            </w:tcBorders>
          </w:tcPr>
          <w:p w14:paraId="01344A1E" w14:textId="77777777" w:rsidR="00A61A13" w:rsidRPr="00F01EF1" w:rsidRDefault="00A61A13" w:rsidP="00A61A13">
            <w:pPr>
              <w:rPr>
                <w:rFonts w:ascii="Times New Roman" w:hAnsi="Times New Roman" w:cs="Times New Roman"/>
              </w:rPr>
            </w:pPr>
          </w:p>
        </w:tc>
        <w:tc>
          <w:tcPr>
            <w:tcW w:w="1255" w:type="dxa"/>
            <w:tcBorders>
              <w:top w:val="single" w:sz="4" w:space="0" w:color="auto"/>
              <w:left w:val="single" w:sz="4" w:space="0" w:color="auto"/>
              <w:bottom w:val="single" w:sz="4" w:space="0" w:color="auto"/>
              <w:right w:val="single" w:sz="4" w:space="0" w:color="auto"/>
            </w:tcBorders>
          </w:tcPr>
          <w:p w14:paraId="4E0C0623" w14:textId="77777777" w:rsidR="00A61A13" w:rsidRPr="00F01EF1" w:rsidRDefault="00A61A13" w:rsidP="00A61A13">
            <w:pPr>
              <w:rPr>
                <w:rFonts w:ascii="Times New Roman" w:hAnsi="Times New Roman" w:cs="Times New Roman"/>
              </w:rPr>
            </w:pPr>
          </w:p>
        </w:tc>
        <w:tc>
          <w:tcPr>
            <w:tcW w:w="1418" w:type="dxa"/>
            <w:gridSpan w:val="2"/>
            <w:tcBorders>
              <w:top w:val="single" w:sz="4" w:space="0" w:color="auto"/>
              <w:left w:val="single" w:sz="4" w:space="0" w:color="auto"/>
              <w:bottom w:val="single" w:sz="4" w:space="0" w:color="auto"/>
              <w:right w:val="single" w:sz="4" w:space="0" w:color="auto"/>
            </w:tcBorders>
          </w:tcPr>
          <w:p w14:paraId="3E54511F" w14:textId="77777777" w:rsidR="00A61A13" w:rsidRPr="00F01EF1" w:rsidRDefault="00A61A13" w:rsidP="00A61A13">
            <w:pPr>
              <w:rPr>
                <w:rFonts w:ascii="Times New Roman" w:hAnsi="Times New Roman" w:cs="Times New Roman"/>
              </w:rPr>
            </w:pPr>
          </w:p>
        </w:tc>
      </w:tr>
      <w:tr w:rsidR="00A61A13" w:rsidRPr="00F01EF1" w14:paraId="272959F6" w14:textId="77777777" w:rsidTr="00A61A13">
        <w:trPr>
          <w:trHeight w:val="704"/>
        </w:trPr>
        <w:tc>
          <w:tcPr>
            <w:tcW w:w="1609" w:type="dxa"/>
            <w:vMerge w:val="restart"/>
            <w:tcBorders>
              <w:top w:val="single" w:sz="4" w:space="0" w:color="auto"/>
              <w:left w:val="single" w:sz="4" w:space="0" w:color="auto"/>
              <w:bottom w:val="single" w:sz="4" w:space="0" w:color="auto"/>
              <w:right w:val="single" w:sz="4" w:space="0" w:color="auto"/>
            </w:tcBorders>
            <w:hideMark/>
          </w:tcPr>
          <w:p w14:paraId="2688E72A" w14:textId="77777777" w:rsidR="00A61A13" w:rsidRPr="00F01EF1" w:rsidRDefault="00A61A13" w:rsidP="00A61A13">
            <w:pPr>
              <w:rPr>
                <w:rFonts w:ascii="Times New Roman" w:hAnsi="Times New Roman" w:cs="Times New Roman"/>
              </w:rPr>
            </w:pPr>
            <w:r w:rsidRPr="00F01EF1">
              <w:rPr>
                <w:rFonts w:ascii="Times New Roman" w:hAnsi="Times New Roman" w:cs="Times New Roman"/>
              </w:rPr>
              <w:t>Feasibility Study</w:t>
            </w:r>
          </w:p>
        </w:tc>
        <w:tc>
          <w:tcPr>
            <w:tcW w:w="909" w:type="dxa"/>
            <w:tcBorders>
              <w:top w:val="single" w:sz="4" w:space="0" w:color="auto"/>
              <w:left w:val="single" w:sz="4" w:space="0" w:color="auto"/>
              <w:bottom w:val="single" w:sz="4" w:space="0" w:color="auto"/>
              <w:right w:val="single" w:sz="4" w:space="0" w:color="auto"/>
            </w:tcBorders>
          </w:tcPr>
          <w:p w14:paraId="6D19023C" w14:textId="77777777" w:rsidR="00A61A13" w:rsidRPr="00F01EF1" w:rsidRDefault="00A61A13" w:rsidP="00A61A13">
            <w:pPr>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tcPr>
          <w:p w14:paraId="737798AD" w14:textId="77777777" w:rsidR="00A61A13" w:rsidRPr="00F01EF1" w:rsidRDefault="00A61A13" w:rsidP="00A61A13">
            <w:pPr>
              <w:rPr>
                <w:rFonts w:ascii="Times New Roman" w:hAnsi="Times New Roman" w:cs="Times New Roman"/>
              </w:rPr>
            </w:pPr>
          </w:p>
        </w:tc>
        <w:tc>
          <w:tcPr>
            <w:tcW w:w="851" w:type="dxa"/>
            <w:tcBorders>
              <w:top w:val="single" w:sz="4" w:space="0" w:color="auto"/>
              <w:left w:val="single" w:sz="4" w:space="0" w:color="auto"/>
              <w:bottom w:val="single" w:sz="4" w:space="0" w:color="auto"/>
              <w:right w:val="single" w:sz="4" w:space="0" w:color="auto"/>
            </w:tcBorders>
            <w:shd w:val="clear" w:color="auto" w:fill="FF0000"/>
          </w:tcPr>
          <w:p w14:paraId="4E291FCE" w14:textId="77777777" w:rsidR="00A61A13" w:rsidRPr="00F01EF1" w:rsidRDefault="00A61A13" w:rsidP="00A61A13">
            <w:pPr>
              <w:rPr>
                <w:rFonts w:ascii="Times New Roman" w:hAnsi="Times New Roman" w:cs="Times New Roman"/>
              </w:rPr>
            </w:pPr>
          </w:p>
        </w:tc>
        <w:tc>
          <w:tcPr>
            <w:tcW w:w="425" w:type="dxa"/>
            <w:tcBorders>
              <w:top w:val="single" w:sz="4" w:space="0" w:color="auto"/>
              <w:left w:val="single" w:sz="4" w:space="0" w:color="auto"/>
              <w:bottom w:val="single" w:sz="4" w:space="0" w:color="auto"/>
              <w:right w:val="single" w:sz="4" w:space="0" w:color="auto"/>
            </w:tcBorders>
          </w:tcPr>
          <w:p w14:paraId="1AB5FE86" w14:textId="77777777" w:rsidR="00A61A13" w:rsidRPr="00F01EF1" w:rsidRDefault="00A61A13" w:rsidP="00A61A13">
            <w:pPr>
              <w:rPr>
                <w:rFonts w:ascii="Times New Roman" w:hAnsi="Times New Roman" w:cs="Times New Roman"/>
              </w:rPr>
            </w:pPr>
          </w:p>
        </w:tc>
        <w:tc>
          <w:tcPr>
            <w:tcW w:w="1149" w:type="dxa"/>
            <w:gridSpan w:val="2"/>
            <w:tcBorders>
              <w:top w:val="single" w:sz="4" w:space="0" w:color="auto"/>
              <w:left w:val="single" w:sz="4" w:space="0" w:color="auto"/>
              <w:bottom w:val="single" w:sz="4" w:space="0" w:color="auto"/>
              <w:right w:val="single" w:sz="4" w:space="0" w:color="auto"/>
            </w:tcBorders>
          </w:tcPr>
          <w:p w14:paraId="52F2289B" w14:textId="77777777" w:rsidR="00A61A13" w:rsidRPr="00F01EF1" w:rsidRDefault="00A61A13" w:rsidP="00A61A13">
            <w:pPr>
              <w:rPr>
                <w:rFonts w:ascii="Times New Roman" w:hAnsi="Times New Roman" w:cs="Times New Roman"/>
              </w:rPr>
            </w:pPr>
          </w:p>
        </w:tc>
        <w:tc>
          <w:tcPr>
            <w:tcW w:w="1255" w:type="dxa"/>
            <w:tcBorders>
              <w:top w:val="single" w:sz="4" w:space="0" w:color="auto"/>
              <w:left w:val="single" w:sz="4" w:space="0" w:color="auto"/>
              <w:bottom w:val="single" w:sz="4" w:space="0" w:color="auto"/>
              <w:right w:val="single" w:sz="4" w:space="0" w:color="auto"/>
            </w:tcBorders>
          </w:tcPr>
          <w:p w14:paraId="2F0C988D" w14:textId="77777777" w:rsidR="00A61A13" w:rsidRPr="00F01EF1" w:rsidRDefault="00A61A13" w:rsidP="00A61A13">
            <w:pPr>
              <w:rPr>
                <w:rFonts w:ascii="Times New Roman" w:hAnsi="Times New Roman" w:cs="Times New Roman"/>
              </w:rPr>
            </w:pPr>
          </w:p>
        </w:tc>
        <w:tc>
          <w:tcPr>
            <w:tcW w:w="1418" w:type="dxa"/>
            <w:gridSpan w:val="2"/>
            <w:tcBorders>
              <w:top w:val="single" w:sz="4" w:space="0" w:color="auto"/>
              <w:left w:val="single" w:sz="4" w:space="0" w:color="auto"/>
              <w:bottom w:val="single" w:sz="4" w:space="0" w:color="auto"/>
              <w:right w:val="single" w:sz="4" w:space="0" w:color="auto"/>
            </w:tcBorders>
          </w:tcPr>
          <w:p w14:paraId="114535B0" w14:textId="77777777" w:rsidR="00A61A13" w:rsidRPr="00F01EF1" w:rsidRDefault="00A61A13" w:rsidP="00A61A13">
            <w:pPr>
              <w:rPr>
                <w:rFonts w:ascii="Times New Roman" w:hAnsi="Times New Roman" w:cs="Times New Roman"/>
              </w:rPr>
            </w:pPr>
          </w:p>
        </w:tc>
      </w:tr>
      <w:tr w:rsidR="00A61A13" w:rsidRPr="00F01EF1" w14:paraId="05E03BE5" w14:textId="77777777" w:rsidTr="00A61A13">
        <w:trPr>
          <w:trHeight w:val="625"/>
        </w:trPr>
        <w:tc>
          <w:tcPr>
            <w:tcW w:w="1609" w:type="dxa"/>
            <w:vMerge/>
            <w:tcBorders>
              <w:top w:val="single" w:sz="4" w:space="0" w:color="auto"/>
              <w:left w:val="single" w:sz="4" w:space="0" w:color="auto"/>
              <w:bottom w:val="single" w:sz="4" w:space="0" w:color="auto"/>
              <w:right w:val="single" w:sz="4" w:space="0" w:color="auto"/>
            </w:tcBorders>
            <w:vAlign w:val="center"/>
            <w:hideMark/>
          </w:tcPr>
          <w:p w14:paraId="786CEE9B" w14:textId="77777777" w:rsidR="00A61A13" w:rsidRPr="00F01EF1" w:rsidRDefault="00A61A13" w:rsidP="00A61A13">
            <w:pPr>
              <w:rPr>
                <w:rFonts w:ascii="Times New Roman" w:hAnsi="Times New Roman" w:cs="Times New Roman"/>
              </w:rPr>
            </w:pPr>
          </w:p>
        </w:tc>
        <w:tc>
          <w:tcPr>
            <w:tcW w:w="909" w:type="dxa"/>
            <w:tcBorders>
              <w:top w:val="single" w:sz="4" w:space="0" w:color="auto"/>
              <w:left w:val="single" w:sz="4" w:space="0" w:color="auto"/>
              <w:bottom w:val="single" w:sz="4" w:space="0" w:color="auto"/>
              <w:right w:val="single" w:sz="4" w:space="0" w:color="auto"/>
            </w:tcBorders>
          </w:tcPr>
          <w:p w14:paraId="060AB203" w14:textId="77777777" w:rsidR="00A61A13" w:rsidRPr="00F01EF1" w:rsidRDefault="00A61A13" w:rsidP="00A61A13">
            <w:pPr>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tcPr>
          <w:p w14:paraId="635BE0C0" w14:textId="77777777" w:rsidR="00A61A13" w:rsidRPr="00F01EF1" w:rsidRDefault="00A61A13" w:rsidP="00A61A13">
            <w:pPr>
              <w:rPr>
                <w:rFonts w:ascii="Times New Roman" w:hAnsi="Times New Roman" w:cs="Times New Roman"/>
              </w:rPr>
            </w:pPr>
          </w:p>
        </w:tc>
        <w:tc>
          <w:tcPr>
            <w:tcW w:w="851" w:type="dxa"/>
            <w:tcBorders>
              <w:top w:val="single" w:sz="4" w:space="0" w:color="auto"/>
              <w:left w:val="single" w:sz="4" w:space="0" w:color="auto"/>
              <w:bottom w:val="single" w:sz="4" w:space="0" w:color="auto"/>
              <w:right w:val="single" w:sz="4" w:space="0" w:color="auto"/>
            </w:tcBorders>
            <w:shd w:val="clear" w:color="auto" w:fill="00B050"/>
          </w:tcPr>
          <w:p w14:paraId="56CA006A" w14:textId="77777777" w:rsidR="00A61A13" w:rsidRPr="00F01EF1" w:rsidRDefault="00A61A13" w:rsidP="00A61A13">
            <w:pPr>
              <w:rPr>
                <w:rFonts w:ascii="Times New Roman" w:hAnsi="Times New Roman" w:cs="Times New Roman"/>
              </w:rPr>
            </w:pPr>
          </w:p>
        </w:tc>
        <w:tc>
          <w:tcPr>
            <w:tcW w:w="425" w:type="dxa"/>
            <w:tcBorders>
              <w:top w:val="single" w:sz="4" w:space="0" w:color="auto"/>
              <w:left w:val="single" w:sz="4" w:space="0" w:color="auto"/>
              <w:bottom w:val="single" w:sz="4" w:space="0" w:color="auto"/>
              <w:right w:val="single" w:sz="4" w:space="0" w:color="auto"/>
            </w:tcBorders>
            <w:shd w:val="clear" w:color="auto" w:fill="00B050"/>
          </w:tcPr>
          <w:p w14:paraId="1E7EB41B" w14:textId="77777777" w:rsidR="00A61A13" w:rsidRPr="00F01EF1" w:rsidRDefault="00A61A13" w:rsidP="00A61A13">
            <w:pPr>
              <w:jc w:val="center"/>
              <w:rPr>
                <w:rFonts w:ascii="Times New Roman" w:hAnsi="Times New Roman" w:cs="Times New Roman"/>
              </w:rPr>
            </w:pPr>
          </w:p>
        </w:tc>
        <w:tc>
          <w:tcPr>
            <w:tcW w:w="567" w:type="dxa"/>
            <w:tcBorders>
              <w:top w:val="single" w:sz="4" w:space="0" w:color="auto"/>
              <w:left w:val="single" w:sz="4" w:space="0" w:color="auto"/>
              <w:bottom w:val="single" w:sz="4" w:space="0" w:color="auto"/>
              <w:right w:val="single" w:sz="4" w:space="0" w:color="auto"/>
            </w:tcBorders>
          </w:tcPr>
          <w:p w14:paraId="7DD0423A" w14:textId="77777777" w:rsidR="00A61A13" w:rsidRPr="00F01EF1" w:rsidRDefault="00A61A13" w:rsidP="00A61A13">
            <w:pPr>
              <w:jc w:val="center"/>
              <w:rPr>
                <w:rFonts w:ascii="Times New Roman" w:hAnsi="Times New Roman" w:cs="Times New Roman"/>
              </w:rPr>
            </w:pPr>
          </w:p>
        </w:tc>
        <w:tc>
          <w:tcPr>
            <w:tcW w:w="582" w:type="dxa"/>
            <w:tcBorders>
              <w:top w:val="single" w:sz="4" w:space="0" w:color="auto"/>
              <w:left w:val="single" w:sz="4" w:space="0" w:color="auto"/>
              <w:bottom w:val="single" w:sz="4" w:space="0" w:color="auto"/>
              <w:right w:val="single" w:sz="4" w:space="0" w:color="auto"/>
            </w:tcBorders>
          </w:tcPr>
          <w:p w14:paraId="3989A3C8" w14:textId="77777777" w:rsidR="00A61A13" w:rsidRPr="00F01EF1" w:rsidRDefault="00A61A13" w:rsidP="00A61A13">
            <w:pPr>
              <w:rPr>
                <w:rFonts w:ascii="Times New Roman" w:hAnsi="Times New Roman" w:cs="Times New Roman"/>
              </w:rPr>
            </w:pPr>
          </w:p>
        </w:tc>
        <w:tc>
          <w:tcPr>
            <w:tcW w:w="1255" w:type="dxa"/>
            <w:tcBorders>
              <w:top w:val="single" w:sz="4" w:space="0" w:color="auto"/>
              <w:left w:val="single" w:sz="4" w:space="0" w:color="auto"/>
              <w:bottom w:val="single" w:sz="4" w:space="0" w:color="auto"/>
              <w:right w:val="single" w:sz="4" w:space="0" w:color="auto"/>
            </w:tcBorders>
          </w:tcPr>
          <w:p w14:paraId="705CFB1B" w14:textId="77777777" w:rsidR="00A61A13" w:rsidRPr="00F01EF1" w:rsidRDefault="00A61A13" w:rsidP="00A61A13">
            <w:pPr>
              <w:rPr>
                <w:rFonts w:ascii="Times New Roman" w:hAnsi="Times New Roman" w:cs="Times New Roman"/>
              </w:rPr>
            </w:pPr>
          </w:p>
          <w:p w14:paraId="3A1A37A4" w14:textId="77777777" w:rsidR="00A61A13" w:rsidRPr="00F01EF1" w:rsidRDefault="00A61A13" w:rsidP="00A61A13">
            <w:pPr>
              <w:rPr>
                <w:rFonts w:ascii="Times New Roman" w:hAnsi="Times New Roman" w:cs="Times New Roman"/>
              </w:rPr>
            </w:pPr>
          </w:p>
        </w:tc>
        <w:tc>
          <w:tcPr>
            <w:tcW w:w="1418" w:type="dxa"/>
            <w:gridSpan w:val="2"/>
            <w:tcBorders>
              <w:top w:val="single" w:sz="4" w:space="0" w:color="auto"/>
              <w:left w:val="single" w:sz="4" w:space="0" w:color="auto"/>
              <w:bottom w:val="single" w:sz="4" w:space="0" w:color="auto"/>
              <w:right w:val="single" w:sz="4" w:space="0" w:color="auto"/>
            </w:tcBorders>
          </w:tcPr>
          <w:p w14:paraId="1AD559BC" w14:textId="77777777" w:rsidR="00A61A13" w:rsidRPr="00F01EF1" w:rsidRDefault="00A61A13" w:rsidP="00A61A13">
            <w:pPr>
              <w:rPr>
                <w:rFonts w:ascii="Times New Roman" w:hAnsi="Times New Roman" w:cs="Times New Roman"/>
              </w:rPr>
            </w:pPr>
          </w:p>
        </w:tc>
      </w:tr>
      <w:tr w:rsidR="00A61A13" w:rsidRPr="00F01EF1" w14:paraId="69808AAB" w14:textId="77777777" w:rsidTr="00A61A13">
        <w:trPr>
          <w:trHeight w:val="498"/>
        </w:trPr>
        <w:tc>
          <w:tcPr>
            <w:tcW w:w="1609" w:type="dxa"/>
            <w:vMerge w:val="restart"/>
            <w:tcBorders>
              <w:top w:val="single" w:sz="4" w:space="0" w:color="auto"/>
              <w:left w:val="single" w:sz="4" w:space="0" w:color="auto"/>
              <w:bottom w:val="single" w:sz="4" w:space="0" w:color="auto"/>
              <w:right w:val="single" w:sz="4" w:space="0" w:color="auto"/>
            </w:tcBorders>
            <w:hideMark/>
          </w:tcPr>
          <w:p w14:paraId="06667552" w14:textId="77777777" w:rsidR="00A61A13" w:rsidRPr="00F01EF1" w:rsidRDefault="00A61A13" w:rsidP="00A61A13">
            <w:pPr>
              <w:rPr>
                <w:rFonts w:ascii="Times New Roman" w:hAnsi="Times New Roman" w:cs="Times New Roman"/>
              </w:rPr>
            </w:pPr>
            <w:r w:rsidRPr="00F01EF1">
              <w:rPr>
                <w:rFonts w:ascii="Times New Roman" w:hAnsi="Times New Roman" w:cs="Times New Roman"/>
              </w:rPr>
              <w:t>Requirement Analysis</w:t>
            </w:r>
          </w:p>
        </w:tc>
        <w:tc>
          <w:tcPr>
            <w:tcW w:w="909" w:type="dxa"/>
            <w:tcBorders>
              <w:top w:val="single" w:sz="4" w:space="0" w:color="auto"/>
              <w:left w:val="single" w:sz="4" w:space="0" w:color="auto"/>
              <w:bottom w:val="single" w:sz="4" w:space="0" w:color="auto"/>
              <w:right w:val="single" w:sz="4" w:space="0" w:color="auto"/>
            </w:tcBorders>
          </w:tcPr>
          <w:p w14:paraId="23AF75F3" w14:textId="77777777" w:rsidR="00A61A13" w:rsidRPr="00F01EF1" w:rsidRDefault="00A61A13" w:rsidP="00A61A13">
            <w:pPr>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tcPr>
          <w:p w14:paraId="1D4CB6BC" w14:textId="77777777" w:rsidR="00A61A13" w:rsidRPr="00F01EF1" w:rsidRDefault="00A61A13" w:rsidP="00A61A13">
            <w:pPr>
              <w:rPr>
                <w:rFonts w:ascii="Times New Roman" w:hAnsi="Times New Roman" w:cs="Times New Roman"/>
              </w:rPr>
            </w:pPr>
          </w:p>
        </w:tc>
        <w:tc>
          <w:tcPr>
            <w:tcW w:w="1276" w:type="dxa"/>
            <w:gridSpan w:val="2"/>
            <w:tcBorders>
              <w:top w:val="single" w:sz="4" w:space="0" w:color="auto"/>
              <w:left w:val="single" w:sz="4" w:space="0" w:color="auto"/>
              <w:bottom w:val="single" w:sz="4" w:space="0" w:color="auto"/>
              <w:right w:val="single" w:sz="4" w:space="0" w:color="auto"/>
            </w:tcBorders>
          </w:tcPr>
          <w:p w14:paraId="230AFA67" w14:textId="77777777" w:rsidR="00A61A13" w:rsidRPr="00F01EF1" w:rsidRDefault="00A61A13" w:rsidP="00A61A13">
            <w:pPr>
              <w:rPr>
                <w:rFonts w:ascii="Times New Roman" w:hAnsi="Times New Roman" w:cs="Times New Roman"/>
              </w:rPr>
            </w:pPr>
          </w:p>
        </w:tc>
        <w:tc>
          <w:tcPr>
            <w:tcW w:w="567" w:type="dxa"/>
            <w:tcBorders>
              <w:top w:val="single" w:sz="4" w:space="0" w:color="auto"/>
              <w:left w:val="single" w:sz="4" w:space="0" w:color="auto"/>
              <w:bottom w:val="single" w:sz="4" w:space="0" w:color="auto"/>
              <w:right w:val="single" w:sz="4" w:space="0" w:color="auto"/>
            </w:tcBorders>
            <w:shd w:val="clear" w:color="auto" w:fill="FF0000"/>
          </w:tcPr>
          <w:p w14:paraId="77350C6B" w14:textId="77777777" w:rsidR="00A61A13" w:rsidRPr="00F01EF1" w:rsidRDefault="00A61A13" w:rsidP="00A61A13">
            <w:pPr>
              <w:rPr>
                <w:rFonts w:ascii="Times New Roman" w:hAnsi="Times New Roman" w:cs="Times New Roman"/>
              </w:rPr>
            </w:pPr>
          </w:p>
        </w:tc>
        <w:tc>
          <w:tcPr>
            <w:tcW w:w="582" w:type="dxa"/>
            <w:tcBorders>
              <w:top w:val="single" w:sz="4" w:space="0" w:color="auto"/>
              <w:left w:val="single" w:sz="4" w:space="0" w:color="auto"/>
              <w:bottom w:val="single" w:sz="4" w:space="0" w:color="auto"/>
              <w:right w:val="single" w:sz="4" w:space="0" w:color="auto"/>
            </w:tcBorders>
          </w:tcPr>
          <w:p w14:paraId="492A5E41" w14:textId="77777777" w:rsidR="00A61A13" w:rsidRPr="00F01EF1" w:rsidRDefault="00A61A13" w:rsidP="00A61A13">
            <w:pPr>
              <w:rPr>
                <w:rFonts w:ascii="Times New Roman" w:hAnsi="Times New Roman" w:cs="Times New Roman"/>
              </w:rPr>
            </w:pPr>
          </w:p>
        </w:tc>
        <w:tc>
          <w:tcPr>
            <w:tcW w:w="1255" w:type="dxa"/>
            <w:tcBorders>
              <w:top w:val="single" w:sz="4" w:space="0" w:color="auto"/>
              <w:left w:val="single" w:sz="4" w:space="0" w:color="auto"/>
              <w:bottom w:val="single" w:sz="4" w:space="0" w:color="auto"/>
              <w:right w:val="single" w:sz="4" w:space="0" w:color="auto"/>
            </w:tcBorders>
          </w:tcPr>
          <w:p w14:paraId="796EC757" w14:textId="77777777" w:rsidR="00A61A13" w:rsidRPr="00F01EF1" w:rsidRDefault="00A61A13" w:rsidP="00A61A13">
            <w:pPr>
              <w:rPr>
                <w:rFonts w:ascii="Times New Roman" w:hAnsi="Times New Roman" w:cs="Times New Roman"/>
              </w:rPr>
            </w:pPr>
          </w:p>
        </w:tc>
        <w:tc>
          <w:tcPr>
            <w:tcW w:w="1418" w:type="dxa"/>
            <w:gridSpan w:val="2"/>
            <w:tcBorders>
              <w:top w:val="single" w:sz="4" w:space="0" w:color="auto"/>
              <w:left w:val="single" w:sz="4" w:space="0" w:color="auto"/>
              <w:bottom w:val="single" w:sz="4" w:space="0" w:color="auto"/>
              <w:right w:val="single" w:sz="4" w:space="0" w:color="auto"/>
            </w:tcBorders>
          </w:tcPr>
          <w:p w14:paraId="29E24BBE" w14:textId="77777777" w:rsidR="00A61A13" w:rsidRPr="00F01EF1" w:rsidRDefault="00A61A13" w:rsidP="00A61A13">
            <w:pPr>
              <w:rPr>
                <w:rFonts w:ascii="Times New Roman" w:hAnsi="Times New Roman" w:cs="Times New Roman"/>
              </w:rPr>
            </w:pPr>
          </w:p>
        </w:tc>
      </w:tr>
      <w:tr w:rsidR="00A61A13" w:rsidRPr="00F01EF1" w14:paraId="47F55439" w14:textId="77777777" w:rsidTr="00A61A13">
        <w:trPr>
          <w:trHeight w:val="413"/>
        </w:trPr>
        <w:tc>
          <w:tcPr>
            <w:tcW w:w="1609" w:type="dxa"/>
            <w:vMerge/>
            <w:tcBorders>
              <w:top w:val="single" w:sz="4" w:space="0" w:color="auto"/>
              <w:left w:val="single" w:sz="4" w:space="0" w:color="auto"/>
              <w:bottom w:val="single" w:sz="4" w:space="0" w:color="auto"/>
              <w:right w:val="single" w:sz="4" w:space="0" w:color="auto"/>
            </w:tcBorders>
            <w:vAlign w:val="center"/>
            <w:hideMark/>
          </w:tcPr>
          <w:p w14:paraId="0354A960" w14:textId="77777777" w:rsidR="00A61A13" w:rsidRPr="00F01EF1" w:rsidRDefault="00A61A13" w:rsidP="00A61A13">
            <w:pPr>
              <w:rPr>
                <w:rFonts w:ascii="Times New Roman" w:hAnsi="Times New Roman" w:cs="Times New Roman"/>
              </w:rPr>
            </w:pPr>
          </w:p>
        </w:tc>
        <w:tc>
          <w:tcPr>
            <w:tcW w:w="909" w:type="dxa"/>
            <w:tcBorders>
              <w:top w:val="single" w:sz="4" w:space="0" w:color="auto"/>
              <w:left w:val="single" w:sz="4" w:space="0" w:color="auto"/>
              <w:bottom w:val="single" w:sz="4" w:space="0" w:color="auto"/>
              <w:right w:val="single" w:sz="4" w:space="0" w:color="auto"/>
            </w:tcBorders>
          </w:tcPr>
          <w:p w14:paraId="61F286E3" w14:textId="77777777" w:rsidR="00A61A13" w:rsidRPr="00F01EF1" w:rsidRDefault="00A61A13" w:rsidP="00A61A13">
            <w:pPr>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tcPr>
          <w:p w14:paraId="302DA974" w14:textId="77777777" w:rsidR="00A61A13" w:rsidRPr="00F01EF1" w:rsidRDefault="00A61A13" w:rsidP="00A61A13">
            <w:pPr>
              <w:rPr>
                <w:rFonts w:ascii="Times New Roman" w:hAnsi="Times New Roman" w:cs="Times New Roman"/>
              </w:rPr>
            </w:pPr>
          </w:p>
        </w:tc>
        <w:tc>
          <w:tcPr>
            <w:tcW w:w="1276" w:type="dxa"/>
            <w:gridSpan w:val="2"/>
            <w:tcBorders>
              <w:top w:val="single" w:sz="4" w:space="0" w:color="auto"/>
              <w:left w:val="single" w:sz="4" w:space="0" w:color="auto"/>
              <w:bottom w:val="single" w:sz="4" w:space="0" w:color="auto"/>
              <w:right w:val="single" w:sz="4" w:space="0" w:color="auto"/>
            </w:tcBorders>
          </w:tcPr>
          <w:p w14:paraId="62CAA2B4" w14:textId="77777777" w:rsidR="00A61A13" w:rsidRPr="00F01EF1" w:rsidRDefault="00A61A13" w:rsidP="00A61A13">
            <w:pPr>
              <w:rPr>
                <w:rFonts w:ascii="Times New Roman" w:hAnsi="Times New Roman" w:cs="Times New Roman"/>
              </w:rPr>
            </w:pPr>
          </w:p>
        </w:tc>
        <w:tc>
          <w:tcPr>
            <w:tcW w:w="567" w:type="dxa"/>
            <w:tcBorders>
              <w:top w:val="single" w:sz="4" w:space="0" w:color="auto"/>
              <w:left w:val="single" w:sz="4" w:space="0" w:color="auto"/>
              <w:bottom w:val="single" w:sz="4" w:space="0" w:color="auto"/>
              <w:right w:val="single" w:sz="4" w:space="0" w:color="auto"/>
            </w:tcBorders>
            <w:shd w:val="clear" w:color="auto" w:fill="00B050"/>
          </w:tcPr>
          <w:p w14:paraId="12D0ABE2" w14:textId="77777777" w:rsidR="00A61A13" w:rsidRPr="00F01EF1" w:rsidRDefault="00A61A13" w:rsidP="00A61A13">
            <w:pPr>
              <w:rPr>
                <w:rFonts w:ascii="Times New Roman" w:hAnsi="Times New Roman" w:cs="Times New Roman"/>
              </w:rPr>
            </w:pPr>
          </w:p>
        </w:tc>
        <w:tc>
          <w:tcPr>
            <w:tcW w:w="582" w:type="dxa"/>
            <w:tcBorders>
              <w:top w:val="single" w:sz="4" w:space="0" w:color="auto"/>
              <w:left w:val="single" w:sz="4" w:space="0" w:color="auto"/>
              <w:bottom w:val="single" w:sz="4" w:space="0" w:color="auto"/>
              <w:right w:val="single" w:sz="4" w:space="0" w:color="auto"/>
            </w:tcBorders>
          </w:tcPr>
          <w:p w14:paraId="6A5EC46E" w14:textId="77777777" w:rsidR="00A61A13" w:rsidRPr="00F01EF1" w:rsidRDefault="00A61A13" w:rsidP="00A61A13">
            <w:pPr>
              <w:rPr>
                <w:rFonts w:ascii="Times New Roman" w:hAnsi="Times New Roman" w:cs="Times New Roman"/>
              </w:rPr>
            </w:pPr>
          </w:p>
        </w:tc>
        <w:tc>
          <w:tcPr>
            <w:tcW w:w="1255" w:type="dxa"/>
            <w:tcBorders>
              <w:top w:val="single" w:sz="4" w:space="0" w:color="auto"/>
              <w:left w:val="single" w:sz="4" w:space="0" w:color="auto"/>
              <w:bottom w:val="single" w:sz="4" w:space="0" w:color="auto"/>
              <w:right w:val="single" w:sz="4" w:space="0" w:color="auto"/>
            </w:tcBorders>
          </w:tcPr>
          <w:p w14:paraId="50A2AD2A" w14:textId="77777777" w:rsidR="00A61A13" w:rsidRPr="00F01EF1" w:rsidRDefault="00A61A13" w:rsidP="00A61A13">
            <w:pPr>
              <w:rPr>
                <w:rFonts w:ascii="Times New Roman" w:hAnsi="Times New Roman" w:cs="Times New Roman"/>
              </w:rPr>
            </w:pPr>
          </w:p>
        </w:tc>
        <w:tc>
          <w:tcPr>
            <w:tcW w:w="1418" w:type="dxa"/>
            <w:gridSpan w:val="2"/>
            <w:tcBorders>
              <w:top w:val="single" w:sz="4" w:space="0" w:color="auto"/>
              <w:left w:val="single" w:sz="4" w:space="0" w:color="auto"/>
              <w:bottom w:val="single" w:sz="4" w:space="0" w:color="auto"/>
              <w:right w:val="single" w:sz="4" w:space="0" w:color="auto"/>
            </w:tcBorders>
          </w:tcPr>
          <w:p w14:paraId="0BDA121B" w14:textId="77777777" w:rsidR="00A61A13" w:rsidRPr="00F01EF1" w:rsidRDefault="00A61A13" w:rsidP="00A61A13">
            <w:pPr>
              <w:rPr>
                <w:rFonts w:ascii="Times New Roman" w:hAnsi="Times New Roman" w:cs="Times New Roman"/>
              </w:rPr>
            </w:pPr>
          </w:p>
        </w:tc>
      </w:tr>
      <w:tr w:rsidR="00A61A13" w:rsidRPr="00F01EF1" w14:paraId="5D0938F2" w14:textId="77777777" w:rsidTr="00A61A13">
        <w:trPr>
          <w:trHeight w:val="513"/>
        </w:trPr>
        <w:tc>
          <w:tcPr>
            <w:tcW w:w="1609" w:type="dxa"/>
            <w:vMerge w:val="restart"/>
            <w:tcBorders>
              <w:top w:val="single" w:sz="4" w:space="0" w:color="auto"/>
              <w:left w:val="single" w:sz="4" w:space="0" w:color="auto"/>
              <w:bottom w:val="single" w:sz="4" w:space="0" w:color="auto"/>
              <w:right w:val="single" w:sz="4" w:space="0" w:color="auto"/>
            </w:tcBorders>
            <w:hideMark/>
          </w:tcPr>
          <w:p w14:paraId="29ACF450" w14:textId="77777777" w:rsidR="00A61A13" w:rsidRPr="00F01EF1" w:rsidRDefault="00A61A13" w:rsidP="00A61A13">
            <w:pPr>
              <w:rPr>
                <w:rFonts w:ascii="Times New Roman" w:hAnsi="Times New Roman" w:cs="Times New Roman"/>
              </w:rPr>
            </w:pPr>
            <w:r w:rsidRPr="00F01EF1">
              <w:rPr>
                <w:rFonts w:ascii="Times New Roman" w:hAnsi="Times New Roman" w:cs="Times New Roman"/>
              </w:rPr>
              <w:t>Design and coding</w:t>
            </w:r>
          </w:p>
        </w:tc>
        <w:tc>
          <w:tcPr>
            <w:tcW w:w="909" w:type="dxa"/>
            <w:tcBorders>
              <w:top w:val="single" w:sz="4" w:space="0" w:color="auto"/>
              <w:left w:val="single" w:sz="4" w:space="0" w:color="auto"/>
              <w:bottom w:val="single" w:sz="4" w:space="0" w:color="auto"/>
              <w:right w:val="single" w:sz="4" w:space="0" w:color="auto"/>
            </w:tcBorders>
          </w:tcPr>
          <w:p w14:paraId="6B25603A" w14:textId="77777777" w:rsidR="00A61A13" w:rsidRPr="00F01EF1" w:rsidRDefault="00A61A13" w:rsidP="00A61A13">
            <w:pPr>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tcPr>
          <w:p w14:paraId="13E96FA2" w14:textId="77777777" w:rsidR="00A61A13" w:rsidRPr="00F01EF1" w:rsidRDefault="00A61A13" w:rsidP="00A61A13">
            <w:pPr>
              <w:rPr>
                <w:rFonts w:ascii="Times New Roman" w:hAnsi="Times New Roman" w:cs="Times New Roman"/>
              </w:rPr>
            </w:pPr>
          </w:p>
        </w:tc>
        <w:tc>
          <w:tcPr>
            <w:tcW w:w="1276" w:type="dxa"/>
            <w:gridSpan w:val="2"/>
            <w:tcBorders>
              <w:top w:val="single" w:sz="4" w:space="0" w:color="auto"/>
              <w:left w:val="single" w:sz="4" w:space="0" w:color="auto"/>
              <w:bottom w:val="single" w:sz="4" w:space="0" w:color="auto"/>
              <w:right w:val="single" w:sz="4" w:space="0" w:color="auto"/>
            </w:tcBorders>
          </w:tcPr>
          <w:p w14:paraId="7D6C5651" w14:textId="77777777" w:rsidR="00A61A13" w:rsidRPr="00F01EF1" w:rsidRDefault="00A61A13" w:rsidP="00A61A13">
            <w:pPr>
              <w:rPr>
                <w:rFonts w:ascii="Times New Roman" w:hAnsi="Times New Roman" w:cs="Times New Roman"/>
              </w:rPr>
            </w:pPr>
          </w:p>
        </w:tc>
        <w:tc>
          <w:tcPr>
            <w:tcW w:w="1149" w:type="dxa"/>
            <w:gridSpan w:val="2"/>
            <w:tcBorders>
              <w:top w:val="single" w:sz="4" w:space="0" w:color="auto"/>
              <w:left w:val="single" w:sz="4" w:space="0" w:color="auto"/>
              <w:bottom w:val="single" w:sz="4" w:space="0" w:color="auto"/>
              <w:right w:val="single" w:sz="4" w:space="0" w:color="auto"/>
            </w:tcBorders>
            <w:shd w:val="clear" w:color="auto" w:fill="FF0000"/>
          </w:tcPr>
          <w:p w14:paraId="403851AB" w14:textId="77777777" w:rsidR="00A61A13" w:rsidRPr="00F01EF1" w:rsidRDefault="00A61A13" w:rsidP="00A61A13">
            <w:pPr>
              <w:rPr>
                <w:rFonts w:ascii="Times New Roman" w:hAnsi="Times New Roman" w:cs="Times New Roman"/>
              </w:rPr>
            </w:pPr>
          </w:p>
        </w:tc>
        <w:tc>
          <w:tcPr>
            <w:tcW w:w="1255" w:type="dxa"/>
            <w:tcBorders>
              <w:top w:val="single" w:sz="4" w:space="0" w:color="auto"/>
              <w:left w:val="single" w:sz="4" w:space="0" w:color="auto"/>
              <w:bottom w:val="single" w:sz="4" w:space="0" w:color="auto"/>
              <w:right w:val="single" w:sz="4" w:space="0" w:color="auto"/>
            </w:tcBorders>
            <w:shd w:val="clear" w:color="auto" w:fill="FF0000"/>
          </w:tcPr>
          <w:p w14:paraId="4BA1EADB" w14:textId="77777777" w:rsidR="00A61A13" w:rsidRPr="00F01EF1" w:rsidRDefault="00A61A13" w:rsidP="00A61A13">
            <w:pPr>
              <w:rPr>
                <w:rFonts w:ascii="Times New Roman" w:hAnsi="Times New Roman" w:cs="Times New Roman"/>
              </w:rPr>
            </w:pPr>
          </w:p>
        </w:tc>
        <w:tc>
          <w:tcPr>
            <w:tcW w:w="761" w:type="dxa"/>
            <w:tcBorders>
              <w:top w:val="single" w:sz="4" w:space="0" w:color="auto"/>
              <w:left w:val="single" w:sz="4" w:space="0" w:color="auto"/>
              <w:bottom w:val="single" w:sz="4" w:space="0" w:color="auto"/>
              <w:right w:val="single" w:sz="4" w:space="0" w:color="auto"/>
            </w:tcBorders>
          </w:tcPr>
          <w:p w14:paraId="1DBBB651" w14:textId="77777777" w:rsidR="00A61A13" w:rsidRPr="00F01EF1" w:rsidRDefault="00A61A13" w:rsidP="00A61A13">
            <w:pPr>
              <w:rPr>
                <w:rFonts w:ascii="Times New Roman" w:hAnsi="Times New Roman" w:cs="Times New Roman"/>
              </w:rPr>
            </w:pPr>
          </w:p>
        </w:tc>
        <w:tc>
          <w:tcPr>
            <w:tcW w:w="657" w:type="dxa"/>
            <w:tcBorders>
              <w:top w:val="single" w:sz="4" w:space="0" w:color="auto"/>
              <w:left w:val="single" w:sz="4" w:space="0" w:color="auto"/>
              <w:bottom w:val="single" w:sz="4" w:space="0" w:color="auto"/>
              <w:right w:val="single" w:sz="4" w:space="0" w:color="auto"/>
            </w:tcBorders>
          </w:tcPr>
          <w:p w14:paraId="454E0456" w14:textId="77777777" w:rsidR="00A61A13" w:rsidRPr="00F01EF1" w:rsidRDefault="00A61A13" w:rsidP="00A61A13">
            <w:pPr>
              <w:rPr>
                <w:rFonts w:ascii="Times New Roman" w:hAnsi="Times New Roman" w:cs="Times New Roman"/>
              </w:rPr>
            </w:pPr>
          </w:p>
        </w:tc>
      </w:tr>
      <w:tr w:rsidR="00A61A13" w:rsidRPr="00F01EF1" w14:paraId="26F3E4C2" w14:textId="77777777" w:rsidTr="00A61A13">
        <w:trPr>
          <w:trHeight w:val="446"/>
        </w:trPr>
        <w:tc>
          <w:tcPr>
            <w:tcW w:w="1609" w:type="dxa"/>
            <w:vMerge/>
            <w:tcBorders>
              <w:top w:val="single" w:sz="4" w:space="0" w:color="auto"/>
              <w:left w:val="single" w:sz="4" w:space="0" w:color="auto"/>
              <w:bottom w:val="single" w:sz="4" w:space="0" w:color="auto"/>
              <w:right w:val="single" w:sz="4" w:space="0" w:color="auto"/>
            </w:tcBorders>
            <w:vAlign w:val="center"/>
            <w:hideMark/>
          </w:tcPr>
          <w:p w14:paraId="45DA96B9" w14:textId="77777777" w:rsidR="00A61A13" w:rsidRPr="00F01EF1" w:rsidRDefault="00A61A13" w:rsidP="00A61A13">
            <w:pPr>
              <w:rPr>
                <w:rFonts w:ascii="Times New Roman" w:hAnsi="Times New Roman" w:cs="Times New Roman"/>
              </w:rPr>
            </w:pPr>
          </w:p>
        </w:tc>
        <w:tc>
          <w:tcPr>
            <w:tcW w:w="909" w:type="dxa"/>
            <w:tcBorders>
              <w:top w:val="single" w:sz="4" w:space="0" w:color="auto"/>
              <w:left w:val="single" w:sz="4" w:space="0" w:color="auto"/>
              <w:bottom w:val="single" w:sz="4" w:space="0" w:color="auto"/>
              <w:right w:val="single" w:sz="4" w:space="0" w:color="auto"/>
            </w:tcBorders>
          </w:tcPr>
          <w:p w14:paraId="6DD505E1" w14:textId="77777777" w:rsidR="00A61A13" w:rsidRPr="00F01EF1" w:rsidRDefault="00A61A13" w:rsidP="00A61A13">
            <w:pPr>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tcPr>
          <w:p w14:paraId="204F7E4E" w14:textId="77777777" w:rsidR="00A61A13" w:rsidRPr="00F01EF1" w:rsidRDefault="00A61A13" w:rsidP="00A61A13">
            <w:pPr>
              <w:rPr>
                <w:rFonts w:ascii="Times New Roman" w:hAnsi="Times New Roman" w:cs="Times New Roman"/>
              </w:rPr>
            </w:pPr>
          </w:p>
        </w:tc>
        <w:tc>
          <w:tcPr>
            <w:tcW w:w="1276" w:type="dxa"/>
            <w:gridSpan w:val="2"/>
            <w:tcBorders>
              <w:top w:val="single" w:sz="4" w:space="0" w:color="auto"/>
              <w:left w:val="single" w:sz="4" w:space="0" w:color="auto"/>
              <w:bottom w:val="single" w:sz="4" w:space="0" w:color="auto"/>
              <w:right w:val="single" w:sz="4" w:space="0" w:color="auto"/>
            </w:tcBorders>
          </w:tcPr>
          <w:p w14:paraId="24AD29AA" w14:textId="77777777" w:rsidR="00A61A13" w:rsidRPr="00F01EF1" w:rsidRDefault="00A61A13" w:rsidP="00A61A13">
            <w:pPr>
              <w:rPr>
                <w:rFonts w:ascii="Times New Roman" w:hAnsi="Times New Roman" w:cs="Times New Roman"/>
              </w:rPr>
            </w:pPr>
          </w:p>
        </w:tc>
        <w:tc>
          <w:tcPr>
            <w:tcW w:w="1149" w:type="dxa"/>
            <w:gridSpan w:val="2"/>
            <w:tcBorders>
              <w:top w:val="single" w:sz="4" w:space="0" w:color="auto"/>
              <w:left w:val="single" w:sz="4" w:space="0" w:color="auto"/>
              <w:bottom w:val="single" w:sz="4" w:space="0" w:color="auto"/>
              <w:right w:val="single" w:sz="4" w:space="0" w:color="auto"/>
            </w:tcBorders>
            <w:shd w:val="clear" w:color="auto" w:fill="00B050"/>
          </w:tcPr>
          <w:p w14:paraId="2224227F" w14:textId="77777777" w:rsidR="00A61A13" w:rsidRPr="00F01EF1" w:rsidRDefault="00A61A13" w:rsidP="00A61A13">
            <w:pPr>
              <w:rPr>
                <w:rFonts w:ascii="Times New Roman" w:hAnsi="Times New Roman" w:cs="Times New Roman"/>
              </w:rPr>
            </w:pPr>
          </w:p>
        </w:tc>
        <w:tc>
          <w:tcPr>
            <w:tcW w:w="1255" w:type="dxa"/>
            <w:tcBorders>
              <w:top w:val="single" w:sz="4" w:space="0" w:color="auto"/>
              <w:left w:val="single" w:sz="4" w:space="0" w:color="auto"/>
              <w:bottom w:val="single" w:sz="4" w:space="0" w:color="auto"/>
              <w:right w:val="single" w:sz="4" w:space="0" w:color="auto"/>
            </w:tcBorders>
            <w:shd w:val="clear" w:color="auto" w:fill="00B050"/>
          </w:tcPr>
          <w:p w14:paraId="5F4C1D67" w14:textId="77777777" w:rsidR="00A61A13" w:rsidRPr="00F01EF1" w:rsidRDefault="00A61A13" w:rsidP="00A61A13">
            <w:pPr>
              <w:rPr>
                <w:rFonts w:ascii="Times New Roman" w:hAnsi="Times New Roman" w:cs="Times New Roman"/>
              </w:rPr>
            </w:pPr>
          </w:p>
        </w:tc>
        <w:tc>
          <w:tcPr>
            <w:tcW w:w="761" w:type="dxa"/>
            <w:tcBorders>
              <w:top w:val="single" w:sz="4" w:space="0" w:color="auto"/>
              <w:left w:val="single" w:sz="4" w:space="0" w:color="auto"/>
              <w:bottom w:val="single" w:sz="4" w:space="0" w:color="auto"/>
              <w:right w:val="single" w:sz="4" w:space="0" w:color="auto"/>
            </w:tcBorders>
          </w:tcPr>
          <w:p w14:paraId="0610EC43" w14:textId="77777777" w:rsidR="00A61A13" w:rsidRPr="00F01EF1" w:rsidRDefault="00A61A13" w:rsidP="00A61A13">
            <w:pPr>
              <w:rPr>
                <w:rFonts w:ascii="Times New Roman" w:hAnsi="Times New Roman" w:cs="Times New Roman"/>
              </w:rPr>
            </w:pPr>
          </w:p>
        </w:tc>
        <w:tc>
          <w:tcPr>
            <w:tcW w:w="657" w:type="dxa"/>
            <w:tcBorders>
              <w:top w:val="single" w:sz="4" w:space="0" w:color="auto"/>
              <w:left w:val="single" w:sz="4" w:space="0" w:color="auto"/>
              <w:bottom w:val="single" w:sz="4" w:space="0" w:color="auto"/>
              <w:right w:val="single" w:sz="4" w:space="0" w:color="auto"/>
            </w:tcBorders>
          </w:tcPr>
          <w:p w14:paraId="524472C6" w14:textId="77777777" w:rsidR="00A61A13" w:rsidRPr="00F01EF1" w:rsidRDefault="00A61A13" w:rsidP="00A61A13">
            <w:pPr>
              <w:rPr>
                <w:rFonts w:ascii="Times New Roman" w:hAnsi="Times New Roman" w:cs="Times New Roman"/>
              </w:rPr>
            </w:pPr>
          </w:p>
        </w:tc>
      </w:tr>
      <w:tr w:rsidR="00A61A13" w:rsidRPr="00F01EF1" w14:paraId="2F27D034" w14:textId="77777777" w:rsidTr="00A61A13">
        <w:trPr>
          <w:trHeight w:val="399"/>
        </w:trPr>
        <w:tc>
          <w:tcPr>
            <w:tcW w:w="1609" w:type="dxa"/>
            <w:vMerge w:val="restart"/>
            <w:tcBorders>
              <w:top w:val="single" w:sz="4" w:space="0" w:color="auto"/>
              <w:left w:val="single" w:sz="4" w:space="0" w:color="auto"/>
              <w:bottom w:val="single" w:sz="4" w:space="0" w:color="auto"/>
              <w:right w:val="single" w:sz="4" w:space="0" w:color="auto"/>
            </w:tcBorders>
            <w:hideMark/>
          </w:tcPr>
          <w:p w14:paraId="759B9D3F" w14:textId="77777777" w:rsidR="00A61A13" w:rsidRPr="00F01EF1" w:rsidRDefault="00A61A13" w:rsidP="00A61A13">
            <w:pPr>
              <w:rPr>
                <w:rFonts w:ascii="Times New Roman" w:hAnsi="Times New Roman" w:cs="Times New Roman"/>
              </w:rPr>
            </w:pPr>
            <w:r w:rsidRPr="00F01EF1">
              <w:rPr>
                <w:rFonts w:ascii="Times New Roman" w:hAnsi="Times New Roman" w:cs="Times New Roman"/>
              </w:rPr>
              <w:t>Testing and Integration</w:t>
            </w:r>
          </w:p>
        </w:tc>
        <w:tc>
          <w:tcPr>
            <w:tcW w:w="909" w:type="dxa"/>
            <w:tcBorders>
              <w:top w:val="single" w:sz="4" w:space="0" w:color="auto"/>
              <w:left w:val="single" w:sz="4" w:space="0" w:color="auto"/>
              <w:bottom w:val="single" w:sz="4" w:space="0" w:color="auto"/>
              <w:right w:val="single" w:sz="4" w:space="0" w:color="auto"/>
            </w:tcBorders>
          </w:tcPr>
          <w:p w14:paraId="6DEC719F" w14:textId="77777777" w:rsidR="00A61A13" w:rsidRPr="00F01EF1" w:rsidRDefault="00A61A13" w:rsidP="00A61A13">
            <w:pPr>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tcPr>
          <w:p w14:paraId="22CFC4CB" w14:textId="77777777" w:rsidR="00A61A13" w:rsidRPr="00F01EF1" w:rsidRDefault="00A61A13" w:rsidP="00A61A13">
            <w:pPr>
              <w:rPr>
                <w:rFonts w:ascii="Times New Roman" w:hAnsi="Times New Roman" w:cs="Times New Roman"/>
              </w:rPr>
            </w:pPr>
          </w:p>
        </w:tc>
        <w:tc>
          <w:tcPr>
            <w:tcW w:w="1276" w:type="dxa"/>
            <w:gridSpan w:val="2"/>
            <w:tcBorders>
              <w:top w:val="single" w:sz="4" w:space="0" w:color="auto"/>
              <w:left w:val="single" w:sz="4" w:space="0" w:color="auto"/>
              <w:bottom w:val="single" w:sz="4" w:space="0" w:color="auto"/>
              <w:right w:val="single" w:sz="4" w:space="0" w:color="auto"/>
            </w:tcBorders>
          </w:tcPr>
          <w:p w14:paraId="17BD661B" w14:textId="77777777" w:rsidR="00A61A13" w:rsidRPr="00F01EF1" w:rsidRDefault="00A61A13" w:rsidP="00A61A13">
            <w:pPr>
              <w:rPr>
                <w:rFonts w:ascii="Times New Roman" w:hAnsi="Times New Roman" w:cs="Times New Roman"/>
              </w:rPr>
            </w:pPr>
          </w:p>
        </w:tc>
        <w:tc>
          <w:tcPr>
            <w:tcW w:w="1149"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802E2CA" w14:textId="77777777" w:rsidR="00A61A13" w:rsidRPr="00F01EF1" w:rsidRDefault="00A61A13" w:rsidP="00A61A13">
            <w:pPr>
              <w:rPr>
                <w:rFonts w:ascii="Times New Roman" w:hAnsi="Times New Roman" w:cs="Times New Roman"/>
              </w:rPr>
            </w:pPr>
          </w:p>
        </w:tc>
        <w:tc>
          <w:tcPr>
            <w:tcW w:w="1255" w:type="dxa"/>
            <w:tcBorders>
              <w:top w:val="single" w:sz="4" w:space="0" w:color="auto"/>
              <w:left w:val="single" w:sz="4" w:space="0" w:color="auto"/>
              <w:bottom w:val="single" w:sz="4" w:space="0" w:color="auto"/>
              <w:right w:val="single" w:sz="4" w:space="0" w:color="auto"/>
            </w:tcBorders>
          </w:tcPr>
          <w:p w14:paraId="01C33614" w14:textId="77777777" w:rsidR="00A61A13" w:rsidRPr="00F01EF1" w:rsidRDefault="00A61A13" w:rsidP="00A61A13">
            <w:pPr>
              <w:rPr>
                <w:rFonts w:ascii="Times New Roman" w:hAnsi="Times New Roman" w:cs="Times New Roman"/>
              </w:rPr>
            </w:pPr>
          </w:p>
        </w:tc>
        <w:tc>
          <w:tcPr>
            <w:tcW w:w="761" w:type="dxa"/>
            <w:tcBorders>
              <w:top w:val="single" w:sz="4" w:space="0" w:color="auto"/>
              <w:left w:val="single" w:sz="4" w:space="0" w:color="auto"/>
              <w:bottom w:val="single" w:sz="4" w:space="0" w:color="auto"/>
              <w:right w:val="single" w:sz="4" w:space="0" w:color="auto"/>
            </w:tcBorders>
            <w:shd w:val="clear" w:color="auto" w:fill="FF0000"/>
          </w:tcPr>
          <w:p w14:paraId="38FE56D0" w14:textId="77777777" w:rsidR="00A61A13" w:rsidRPr="00F01EF1" w:rsidRDefault="00A61A13" w:rsidP="00A61A13">
            <w:pPr>
              <w:rPr>
                <w:rFonts w:ascii="Times New Roman" w:hAnsi="Times New Roman" w:cs="Times New Roman"/>
              </w:rPr>
            </w:pPr>
          </w:p>
        </w:tc>
        <w:tc>
          <w:tcPr>
            <w:tcW w:w="657" w:type="dxa"/>
            <w:tcBorders>
              <w:top w:val="single" w:sz="4" w:space="0" w:color="auto"/>
              <w:left w:val="single" w:sz="4" w:space="0" w:color="auto"/>
              <w:bottom w:val="single" w:sz="4" w:space="0" w:color="auto"/>
              <w:right w:val="single" w:sz="4" w:space="0" w:color="auto"/>
            </w:tcBorders>
          </w:tcPr>
          <w:p w14:paraId="1055303A" w14:textId="77777777" w:rsidR="00A61A13" w:rsidRPr="00F01EF1" w:rsidRDefault="00A61A13" w:rsidP="00A61A13">
            <w:pPr>
              <w:rPr>
                <w:rFonts w:ascii="Times New Roman" w:hAnsi="Times New Roman" w:cs="Times New Roman"/>
              </w:rPr>
            </w:pPr>
          </w:p>
        </w:tc>
      </w:tr>
      <w:tr w:rsidR="00A61A13" w:rsidRPr="00F01EF1" w14:paraId="71FBE975" w14:textId="77777777" w:rsidTr="00A61A13">
        <w:trPr>
          <w:trHeight w:val="513"/>
        </w:trPr>
        <w:tc>
          <w:tcPr>
            <w:tcW w:w="1609" w:type="dxa"/>
            <w:vMerge/>
            <w:tcBorders>
              <w:top w:val="single" w:sz="4" w:space="0" w:color="auto"/>
              <w:left w:val="single" w:sz="4" w:space="0" w:color="auto"/>
              <w:bottom w:val="single" w:sz="4" w:space="0" w:color="auto"/>
              <w:right w:val="single" w:sz="4" w:space="0" w:color="auto"/>
            </w:tcBorders>
            <w:vAlign w:val="center"/>
            <w:hideMark/>
          </w:tcPr>
          <w:p w14:paraId="256B1809" w14:textId="77777777" w:rsidR="00A61A13" w:rsidRPr="00F01EF1" w:rsidRDefault="00A61A13" w:rsidP="00A61A13">
            <w:pPr>
              <w:rPr>
                <w:rFonts w:ascii="Times New Roman" w:hAnsi="Times New Roman" w:cs="Times New Roman"/>
              </w:rPr>
            </w:pPr>
          </w:p>
        </w:tc>
        <w:tc>
          <w:tcPr>
            <w:tcW w:w="909" w:type="dxa"/>
            <w:tcBorders>
              <w:top w:val="single" w:sz="4" w:space="0" w:color="auto"/>
              <w:left w:val="single" w:sz="4" w:space="0" w:color="auto"/>
              <w:bottom w:val="single" w:sz="4" w:space="0" w:color="auto"/>
              <w:right w:val="single" w:sz="4" w:space="0" w:color="auto"/>
            </w:tcBorders>
          </w:tcPr>
          <w:p w14:paraId="1885CD24" w14:textId="77777777" w:rsidR="00A61A13" w:rsidRPr="00F01EF1" w:rsidRDefault="00A61A13" w:rsidP="00A61A13">
            <w:pPr>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tcPr>
          <w:p w14:paraId="601B9693" w14:textId="77777777" w:rsidR="00A61A13" w:rsidRPr="00F01EF1" w:rsidRDefault="00A61A13" w:rsidP="00A61A13">
            <w:pPr>
              <w:rPr>
                <w:rFonts w:ascii="Times New Roman" w:hAnsi="Times New Roman" w:cs="Times New Roman"/>
              </w:rPr>
            </w:pPr>
          </w:p>
        </w:tc>
        <w:tc>
          <w:tcPr>
            <w:tcW w:w="1276" w:type="dxa"/>
            <w:gridSpan w:val="2"/>
            <w:tcBorders>
              <w:top w:val="single" w:sz="4" w:space="0" w:color="auto"/>
              <w:left w:val="single" w:sz="4" w:space="0" w:color="auto"/>
              <w:bottom w:val="single" w:sz="4" w:space="0" w:color="auto"/>
              <w:right w:val="single" w:sz="4" w:space="0" w:color="auto"/>
            </w:tcBorders>
          </w:tcPr>
          <w:p w14:paraId="1D6C5D98" w14:textId="77777777" w:rsidR="00A61A13" w:rsidRPr="00F01EF1" w:rsidRDefault="00A61A13" w:rsidP="00A61A13">
            <w:pPr>
              <w:rPr>
                <w:rFonts w:ascii="Times New Roman" w:hAnsi="Times New Roman" w:cs="Times New Roman"/>
              </w:rPr>
            </w:pPr>
          </w:p>
        </w:tc>
        <w:tc>
          <w:tcPr>
            <w:tcW w:w="1149" w:type="dxa"/>
            <w:gridSpan w:val="2"/>
            <w:tcBorders>
              <w:top w:val="single" w:sz="4" w:space="0" w:color="auto"/>
              <w:left w:val="single" w:sz="4" w:space="0" w:color="auto"/>
              <w:bottom w:val="single" w:sz="4" w:space="0" w:color="auto"/>
              <w:right w:val="single" w:sz="4" w:space="0" w:color="auto"/>
            </w:tcBorders>
          </w:tcPr>
          <w:p w14:paraId="614F620A" w14:textId="77777777" w:rsidR="00A61A13" w:rsidRPr="00F01EF1" w:rsidRDefault="00A61A13" w:rsidP="00A61A13">
            <w:pPr>
              <w:rPr>
                <w:rFonts w:ascii="Times New Roman" w:hAnsi="Times New Roman" w:cs="Times New Roman"/>
              </w:rPr>
            </w:pPr>
          </w:p>
        </w:tc>
        <w:tc>
          <w:tcPr>
            <w:tcW w:w="1255" w:type="dxa"/>
            <w:tcBorders>
              <w:top w:val="single" w:sz="4" w:space="0" w:color="auto"/>
              <w:left w:val="single" w:sz="4" w:space="0" w:color="auto"/>
              <w:bottom w:val="single" w:sz="4" w:space="0" w:color="auto"/>
              <w:right w:val="single" w:sz="4" w:space="0" w:color="auto"/>
            </w:tcBorders>
          </w:tcPr>
          <w:p w14:paraId="3D7100F6" w14:textId="77777777" w:rsidR="00A61A13" w:rsidRPr="00F01EF1" w:rsidRDefault="00A61A13" w:rsidP="00A61A13">
            <w:pPr>
              <w:rPr>
                <w:rFonts w:ascii="Times New Roman" w:hAnsi="Times New Roman" w:cs="Times New Roman"/>
              </w:rPr>
            </w:pPr>
          </w:p>
        </w:tc>
        <w:tc>
          <w:tcPr>
            <w:tcW w:w="761" w:type="dxa"/>
            <w:tcBorders>
              <w:top w:val="single" w:sz="4" w:space="0" w:color="auto"/>
              <w:left w:val="single" w:sz="4" w:space="0" w:color="auto"/>
              <w:bottom w:val="single" w:sz="4" w:space="0" w:color="auto"/>
              <w:right w:val="single" w:sz="4" w:space="0" w:color="auto"/>
            </w:tcBorders>
            <w:shd w:val="clear" w:color="auto" w:fill="00B050"/>
          </w:tcPr>
          <w:p w14:paraId="333EA35A" w14:textId="77777777" w:rsidR="00A61A13" w:rsidRPr="00F01EF1" w:rsidRDefault="00A61A13" w:rsidP="00A61A13">
            <w:pPr>
              <w:rPr>
                <w:rFonts w:ascii="Times New Roman" w:hAnsi="Times New Roman" w:cs="Times New Roman"/>
              </w:rPr>
            </w:pPr>
          </w:p>
        </w:tc>
        <w:tc>
          <w:tcPr>
            <w:tcW w:w="657" w:type="dxa"/>
            <w:tcBorders>
              <w:top w:val="single" w:sz="4" w:space="0" w:color="auto"/>
              <w:left w:val="single" w:sz="4" w:space="0" w:color="auto"/>
              <w:bottom w:val="single" w:sz="4" w:space="0" w:color="auto"/>
              <w:right w:val="single" w:sz="4" w:space="0" w:color="auto"/>
            </w:tcBorders>
          </w:tcPr>
          <w:p w14:paraId="050D8033" w14:textId="77777777" w:rsidR="00A61A13" w:rsidRPr="00F01EF1" w:rsidRDefault="00A61A13" w:rsidP="00A61A13">
            <w:pPr>
              <w:rPr>
                <w:rFonts w:ascii="Times New Roman" w:hAnsi="Times New Roman" w:cs="Times New Roman"/>
              </w:rPr>
            </w:pPr>
          </w:p>
        </w:tc>
      </w:tr>
      <w:tr w:rsidR="00A61A13" w:rsidRPr="00F01EF1" w14:paraId="7AA95C40" w14:textId="77777777" w:rsidTr="00A61A13">
        <w:trPr>
          <w:trHeight w:val="432"/>
        </w:trPr>
        <w:tc>
          <w:tcPr>
            <w:tcW w:w="1609" w:type="dxa"/>
            <w:vMerge w:val="restart"/>
            <w:tcBorders>
              <w:top w:val="single" w:sz="4" w:space="0" w:color="auto"/>
              <w:left w:val="single" w:sz="4" w:space="0" w:color="auto"/>
              <w:bottom w:val="single" w:sz="4" w:space="0" w:color="auto"/>
              <w:right w:val="single" w:sz="4" w:space="0" w:color="auto"/>
            </w:tcBorders>
            <w:hideMark/>
          </w:tcPr>
          <w:p w14:paraId="683831E6" w14:textId="77777777" w:rsidR="00A61A13" w:rsidRPr="00F01EF1" w:rsidRDefault="00A61A13" w:rsidP="00A61A13">
            <w:pPr>
              <w:rPr>
                <w:rFonts w:ascii="Times New Roman" w:hAnsi="Times New Roman" w:cs="Times New Roman"/>
              </w:rPr>
            </w:pPr>
            <w:r w:rsidRPr="00F01EF1">
              <w:rPr>
                <w:rFonts w:ascii="Times New Roman" w:hAnsi="Times New Roman" w:cs="Times New Roman"/>
              </w:rPr>
              <w:t>Implementation</w:t>
            </w:r>
          </w:p>
        </w:tc>
        <w:tc>
          <w:tcPr>
            <w:tcW w:w="909" w:type="dxa"/>
            <w:tcBorders>
              <w:top w:val="single" w:sz="4" w:space="0" w:color="auto"/>
              <w:left w:val="single" w:sz="4" w:space="0" w:color="auto"/>
              <w:bottom w:val="single" w:sz="4" w:space="0" w:color="auto"/>
              <w:right w:val="single" w:sz="4" w:space="0" w:color="auto"/>
            </w:tcBorders>
          </w:tcPr>
          <w:p w14:paraId="4EDF4342" w14:textId="77777777" w:rsidR="00A61A13" w:rsidRPr="00F01EF1" w:rsidRDefault="00A61A13" w:rsidP="00A61A13">
            <w:pPr>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tcPr>
          <w:p w14:paraId="66241ABC" w14:textId="77777777" w:rsidR="00A61A13" w:rsidRPr="00F01EF1" w:rsidRDefault="00A61A13" w:rsidP="00A61A13">
            <w:pPr>
              <w:rPr>
                <w:rFonts w:ascii="Times New Roman" w:hAnsi="Times New Roman" w:cs="Times New Roman"/>
              </w:rPr>
            </w:pPr>
          </w:p>
        </w:tc>
        <w:tc>
          <w:tcPr>
            <w:tcW w:w="1276" w:type="dxa"/>
            <w:gridSpan w:val="2"/>
            <w:tcBorders>
              <w:top w:val="single" w:sz="4" w:space="0" w:color="auto"/>
              <w:left w:val="single" w:sz="4" w:space="0" w:color="auto"/>
              <w:bottom w:val="single" w:sz="4" w:space="0" w:color="auto"/>
              <w:right w:val="single" w:sz="4" w:space="0" w:color="auto"/>
            </w:tcBorders>
          </w:tcPr>
          <w:p w14:paraId="12227D62" w14:textId="77777777" w:rsidR="00A61A13" w:rsidRPr="00F01EF1" w:rsidRDefault="00A61A13" w:rsidP="00A61A13">
            <w:pPr>
              <w:rPr>
                <w:rFonts w:ascii="Times New Roman" w:hAnsi="Times New Roman" w:cs="Times New Roman"/>
              </w:rPr>
            </w:pPr>
          </w:p>
        </w:tc>
        <w:tc>
          <w:tcPr>
            <w:tcW w:w="1149" w:type="dxa"/>
            <w:gridSpan w:val="2"/>
            <w:tcBorders>
              <w:top w:val="single" w:sz="4" w:space="0" w:color="auto"/>
              <w:left w:val="single" w:sz="4" w:space="0" w:color="auto"/>
              <w:bottom w:val="single" w:sz="4" w:space="0" w:color="auto"/>
              <w:right w:val="single" w:sz="4" w:space="0" w:color="auto"/>
            </w:tcBorders>
          </w:tcPr>
          <w:p w14:paraId="5030DF55" w14:textId="77777777" w:rsidR="00A61A13" w:rsidRPr="00F01EF1" w:rsidRDefault="00A61A13" w:rsidP="00A61A13">
            <w:pPr>
              <w:rPr>
                <w:rFonts w:ascii="Times New Roman" w:hAnsi="Times New Roman" w:cs="Times New Roman"/>
              </w:rPr>
            </w:pPr>
          </w:p>
        </w:tc>
        <w:tc>
          <w:tcPr>
            <w:tcW w:w="1255" w:type="dxa"/>
            <w:tcBorders>
              <w:top w:val="single" w:sz="4" w:space="0" w:color="auto"/>
              <w:left w:val="single" w:sz="4" w:space="0" w:color="auto"/>
              <w:bottom w:val="single" w:sz="4" w:space="0" w:color="auto"/>
              <w:right w:val="single" w:sz="4" w:space="0" w:color="auto"/>
            </w:tcBorders>
            <w:shd w:val="clear" w:color="auto" w:fill="FFFFFF" w:themeFill="background1"/>
          </w:tcPr>
          <w:p w14:paraId="7DF4ABB2" w14:textId="77777777" w:rsidR="00A61A13" w:rsidRPr="00F01EF1" w:rsidRDefault="00A61A13" w:rsidP="00A61A13">
            <w:pPr>
              <w:rPr>
                <w:rFonts w:ascii="Times New Roman" w:hAnsi="Times New Roman" w:cs="Times New Roman"/>
              </w:rPr>
            </w:pPr>
          </w:p>
        </w:tc>
        <w:tc>
          <w:tcPr>
            <w:tcW w:w="1418" w:type="dxa"/>
            <w:gridSpan w:val="2"/>
            <w:tcBorders>
              <w:top w:val="single" w:sz="4" w:space="0" w:color="auto"/>
              <w:left w:val="single" w:sz="4" w:space="0" w:color="auto"/>
              <w:bottom w:val="single" w:sz="4" w:space="0" w:color="auto"/>
              <w:right w:val="single" w:sz="4" w:space="0" w:color="auto"/>
            </w:tcBorders>
            <w:shd w:val="clear" w:color="auto" w:fill="FF0000"/>
          </w:tcPr>
          <w:p w14:paraId="2E6BDA7B" w14:textId="77777777" w:rsidR="00A61A13" w:rsidRPr="00F01EF1" w:rsidRDefault="00A61A13" w:rsidP="00A61A13">
            <w:pPr>
              <w:rPr>
                <w:rFonts w:ascii="Times New Roman" w:hAnsi="Times New Roman" w:cs="Times New Roman"/>
              </w:rPr>
            </w:pPr>
          </w:p>
        </w:tc>
      </w:tr>
      <w:tr w:rsidR="00A61A13" w:rsidRPr="00F01EF1" w14:paraId="68299C8D" w14:textId="77777777" w:rsidTr="00A61A13">
        <w:trPr>
          <w:trHeight w:val="527"/>
        </w:trPr>
        <w:tc>
          <w:tcPr>
            <w:tcW w:w="1609" w:type="dxa"/>
            <w:vMerge/>
            <w:tcBorders>
              <w:top w:val="single" w:sz="4" w:space="0" w:color="auto"/>
              <w:left w:val="single" w:sz="4" w:space="0" w:color="auto"/>
              <w:bottom w:val="single" w:sz="4" w:space="0" w:color="auto"/>
              <w:right w:val="single" w:sz="4" w:space="0" w:color="auto"/>
            </w:tcBorders>
            <w:vAlign w:val="center"/>
            <w:hideMark/>
          </w:tcPr>
          <w:p w14:paraId="4E44EC99" w14:textId="77777777" w:rsidR="00A61A13" w:rsidRPr="00F01EF1" w:rsidRDefault="00A61A13" w:rsidP="00A61A13">
            <w:pPr>
              <w:rPr>
                <w:rFonts w:ascii="Times New Roman" w:hAnsi="Times New Roman" w:cs="Times New Roman"/>
              </w:rPr>
            </w:pPr>
          </w:p>
        </w:tc>
        <w:tc>
          <w:tcPr>
            <w:tcW w:w="909" w:type="dxa"/>
            <w:tcBorders>
              <w:top w:val="single" w:sz="4" w:space="0" w:color="auto"/>
              <w:left w:val="single" w:sz="4" w:space="0" w:color="auto"/>
              <w:bottom w:val="single" w:sz="4" w:space="0" w:color="auto"/>
              <w:right w:val="single" w:sz="4" w:space="0" w:color="auto"/>
            </w:tcBorders>
          </w:tcPr>
          <w:p w14:paraId="45359268" w14:textId="77777777" w:rsidR="00A61A13" w:rsidRPr="00F01EF1" w:rsidRDefault="00A61A13" w:rsidP="00A61A13">
            <w:pPr>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tcPr>
          <w:p w14:paraId="333E7E0B" w14:textId="77777777" w:rsidR="00A61A13" w:rsidRPr="00F01EF1" w:rsidRDefault="00A61A13" w:rsidP="00A61A13">
            <w:pPr>
              <w:rPr>
                <w:rFonts w:ascii="Times New Roman" w:hAnsi="Times New Roman" w:cs="Times New Roman"/>
              </w:rPr>
            </w:pPr>
          </w:p>
        </w:tc>
        <w:tc>
          <w:tcPr>
            <w:tcW w:w="1276" w:type="dxa"/>
            <w:gridSpan w:val="2"/>
            <w:tcBorders>
              <w:top w:val="single" w:sz="4" w:space="0" w:color="auto"/>
              <w:left w:val="single" w:sz="4" w:space="0" w:color="auto"/>
              <w:bottom w:val="single" w:sz="4" w:space="0" w:color="auto"/>
              <w:right w:val="single" w:sz="4" w:space="0" w:color="auto"/>
            </w:tcBorders>
          </w:tcPr>
          <w:p w14:paraId="7F7632CD" w14:textId="77777777" w:rsidR="00A61A13" w:rsidRPr="00F01EF1" w:rsidRDefault="00A61A13" w:rsidP="00A61A13">
            <w:pPr>
              <w:rPr>
                <w:rFonts w:ascii="Times New Roman" w:hAnsi="Times New Roman" w:cs="Times New Roman"/>
              </w:rPr>
            </w:pPr>
          </w:p>
        </w:tc>
        <w:tc>
          <w:tcPr>
            <w:tcW w:w="1149" w:type="dxa"/>
            <w:gridSpan w:val="2"/>
            <w:tcBorders>
              <w:top w:val="single" w:sz="4" w:space="0" w:color="auto"/>
              <w:left w:val="single" w:sz="4" w:space="0" w:color="auto"/>
              <w:bottom w:val="single" w:sz="4" w:space="0" w:color="auto"/>
              <w:right w:val="single" w:sz="4" w:space="0" w:color="auto"/>
            </w:tcBorders>
          </w:tcPr>
          <w:p w14:paraId="7487D543" w14:textId="77777777" w:rsidR="00A61A13" w:rsidRPr="00F01EF1" w:rsidRDefault="00A61A13" w:rsidP="00A61A13">
            <w:pPr>
              <w:rPr>
                <w:rFonts w:ascii="Times New Roman" w:hAnsi="Times New Roman" w:cs="Times New Roman"/>
              </w:rPr>
            </w:pPr>
          </w:p>
        </w:tc>
        <w:tc>
          <w:tcPr>
            <w:tcW w:w="1255" w:type="dxa"/>
            <w:tcBorders>
              <w:top w:val="single" w:sz="4" w:space="0" w:color="auto"/>
              <w:left w:val="single" w:sz="4" w:space="0" w:color="auto"/>
              <w:bottom w:val="single" w:sz="4" w:space="0" w:color="auto"/>
              <w:right w:val="single" w:sz="4" w:space="0" w:color="auto"/>
            </w:tcBorders>
          </w:tcPr>
          <w:p w14:paraId="1A0D4FAC" w14:textId="77777777" w:rsidR="00A61A13" w:rsidRPr="00F01EF1" w:rsidRDefault="00A61A13" w:rsidP="00A61A13">
            <w:pPr>
              <w:rPr>
                <w:rFonts w:ascii="Times New Roman" w:hAnsi="Times New Roman" w:cs="Times New Roman"/>
              </w:rPr>
            </w:pPr>
          </w:p>
        </w:tc>
        <w:tc>
          <w:tcPr>
            <w:tcW w:w="1418" w:type="dxa"/>
            <w:gridSpan w:val="2"/>
            <w:tcBorders>
              <w:top w:val="single" w:sz="4" w:space="0" w:color="auto"/>
              <w:left w:val="single" w:sz="4" w:space="0" w:color="auto"/>
              <w:bottom w:val="single" w:sz="4" w:space="0" w:color="auto"/>
              <w:right w:val="single" w:sz="4" w:space="0" w:color="auto"/>
            </w:tcBorders>
            <w:shd w:val="clear" w:color="auto" w:fill="00B050"/>
          </w:tcPr>
          <w:p w14:paraId="0BB6355B" w14:textId="77777777" w:rsidR="00A61A13" w:rsidRPr="00F01EF1" w:rsidRDefault="00A61A13" w:rsidP="00A61A13">
            <w:pPr>
              <w:rPr>
                <w:rFonts w:ascii="Times New Roman" w:hAnsi="Times New Roman" w:cs="Times New Roman"/>
              </w:rPr>
            </w:pPr>
          </w:p>
        </w:tc>
      </w:tr>
      <w:tr w:rsidR="00A61A13" w:rsidRPr="00F01EF1" w14:paraId="34A0A569" w14:textId="77777777" w:rsidTr="00A61A13">
        <w:trPr>
          <w:trHeight w:val="448"/>
        </w:trPr>
        <w:tc>
          <w:tcPr>
            <w:tcW w:w="1609" w:type="dxa"/>
            <w:vMerge w:val="restart"/>
            <w:tcBorders>
              <w:top w:val="single" w:sz="4" w:space="0" w:color="auto"/>
              <w:left w:val="single" w:sz="4" w:space="0" w:color="auto"/>
              <w:bottom w:val="single" w:sz="4" w:space="0" w:color="auto"/>
              <w:right w:val="single" w:sz="4" w:space="0" w:color="auto"/>
            </w:tcBorders>
            <w:hideMark/>
          </w:tcPr>
          <w:p w14:paraId="1F67CBC7" w14:textId="77777777" w:rsidR="00A61A13" w:rsidRPr="00F01EF1" w:rsidRDefault="00A61A13" w:rsidP="00A61A13">
            <w:pPr>
              <w:rPr>
                <w:rFonts w:ascii="Times New Roman" w:hAnsi="Times New Roman" w:cs="Times New Roman"/>
              </w:rPr>
            </w:pPr>
            <w:r w:rsidRPr="00F01EF1">
              <w:rPr>
                <w:rFonts w:ascii="Times New Roman" w:hAnsi="Times New Roman" w:cs="Times New Roman"/>
              </w:rPr>
              <w:t>Documentation</w:t>
            </w:r>
          </w:p>
        </w:tc>
        <w:tc>
          <w:tcPr>
            <w:tcW w:w="909" w:type="dxa"/>
            <w:tcBorders>
              <w:top w:val="single" w:sz="4" w:space="0" w:color="auto"/>
              <w:left w:val="single" w:sz="4" w:space="0" w:color="auto"/>
              <w:bottom w:val="single" w:sz="4" w:space="0" w:color="auto"/>
              <w:right w:val="single" w:sz="4" w:space="0" w:color="auto"/>
            </w:tcBorders>
            <w:shd w:val="clear" w:color="auto" w:fill="FFFFFF" w:themeFill="background1"/>
          </w:tcPr>
          <w:p w14:paraId="6C01631D" w14:textId="77777777" w:rsidR="00A61A13" w:rsidRPr="00F01EF1" w:rsidRDefault="00A61A13" w:rsidP="00A61A13">
            <w:pPr>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shd w:val="clear" w:color="auto" w:fill="FF0000"/>
          </w:tcPr>
          <w:p w14:paraId="0C4436DD" w14:textId="77777777" w:rsidR="00A61A13" w:rsidRPr="00F01EF1" w:rsidRDefault="00A61A13" w:rsidP="00A61A13">
            <w:pPr>
              <w:rPr>
                <w:rFonts w:ascii="Times New Roman" w:hAnsi="Times New Roman" w:cs="Times New Roman"/>
              </w:rPr>
            </w:pPr>
          </w:p>
        </w:tc>
        <w:tc>
          <w:tcPr>
            <w:tcW w:w="1276" w:type="dxa"/>
            <w:gridSpan w:val="2"/>
            <w:tcBorders>
              <w:top w:val="single" w:sz="4" w:space="0" w:color="auto"/>
              <w:left w:val="single" w:sz="4" w:space="0" w:color="auto"/>
              <w:bottom w:val="single" w:sz="4" w:space="0" w:color="auto"/>
              <w:right w:val="single" w:sz="4" w:space="0" w:color="auto"/>
            </w:tcBorders>
            <w:shd w:val="clear" w:color="auto" w:fill="FF0000"/>
          </w:tcPr>
          <w:p w14:paraId="2FF98258" w14:textId="77777777" w:rsidR="00A61A13" w:rsidRPr="00F01EF1" w:rsidRDefault="00A61A13" w:rsidP="00A61A13">
            <w:pPr>
              <w:rPr>
                <w:rFonts w:ascii="Times New Roman" w:hAnsi="Times New Roman" w:cs="Times New Roman"/>
              </w:rPr>
            </w:pPr>
          </w:p>
        </w:tc>
        <w:tc>
          <w:tcPr>
            <w:tcW w:w="1149" w:type="dxa"/>
            <w:gridSpan w:val="2"/>
            <w:tcBorders>
              <w:top w:val="single" w:sz="4" w:space="0" w:color="auto"/>
              <w:left w:val="single" w:sz="4" w:space="0" w:color="auto"/>
              <w:bottom w:val="single" w:sz="4" w:space="0" w:color="auto"/>
              <w:right w:val="single" w:sz="4" w:space="0" w:color="auto"/>
            </w:tcBorders>
            <w:shd w:val="clear" w:color="auto" w:fill="FF0000"/>
          </w:tcPr>
          <w:p w14:paraId="120A3D71" w14:textId="77777777" w:rsidR="00A61A13" w:rsidRPr="00F01EF1" w:rsidRDefault="00A61A13" w:rsidP="00A61A13">
            <w:pPr>
              <w:rPr>
                <w:rFonts w:ascii="Times New Roman" w:hAnsi="Times New Roman" w:cs="Times New Roman"/>
              </w:rPr>
            </w:pPr>
          </w:p>
        </w:tc>
        <w:tc>
          <w:tcPr>
            <w:tcW w:w="1255" w:type="dxa"/>
            <w:tcBorders>
              <w:top w:val="single" w:sz="4" w:space="0" w:color="auto"/>
              <w:left w:val="single" w:sz="4" w:space="0" w:color="auto"/>
              <w:bottom w:val="single" w:sz="4" w:space="0" w:color="auto"/>
              <w:right w:val="single" w:sz="4" w:space="0" w:color="auto"/>
            </w:tcBorders>
            <w:shd w:val="clear" w:color="auto" w:fill="FF0000"/>
          </w:tcPr>
          <w:p w14:paraId="2DE3D8DD" w14:textId="77777777" w:rsidR="00A61A13" w:rsidRPr="00F01EF1" w:rsidRDefault="00A61A13" w:rsidP="00A61A13">
            <w:pPr>
              <w:rPr>
                <w:rFonts w:ascii="Times New Roman" w:hAnsi="Times New Roman" w:cs="Times New Roman"/>
              </w:rPr>
            </w:pPr>
          </w:p>
        </w:tc>
        <w:tc>
          <w:tcPr>
            <w:tcW w:w="1418" w:type="dxa"/>
            <w:gridSpan w:val="2"/>
            <w:tcBorders>
              <w:top w:val="single" w:sz="4" w:space="0" w:color="auto"/>
              <w:left w:val="single" w:sz="4" w:space="0" w:color="auto"/>
              <w:bottom w:val="single" w:sz="4" w:space="0" w:color="auto"/>
              <w:right w:val="single" w:sz="4" w:space="0" w:color="auto"/>
            </w:tcBorders>
            <w:shd w:val="clear" w:color="auto" w:fill="FF0000"/>
          </w:tcPr>
          <w:p w14:paraId="190374B3" w14:textId="77777777" w:rsidR="00A61A13" w:rsidRPr="00F01EF1" w:rsidRDefault="00A61A13" w:rsidP="00A61A13">
            <w:pPr>
              <w:rPr>
                <w:rFonts w:ascii="Times New Roman" w:hAnsi="Times New Roman" w:cs="Times New Roman"/>
              </w:rPr>
            </w:pPr>
          </w:p>
        </w:tc>
      </w:tr>
      <w:tr w:rsidR="00A61A13" w:rsidRPr="00F01EF1" w14:paraId="0421AD2D" w14:textId="77777777" w:rsidTr="00A61A13">
        <w:trPr>
          <w:trHeight w:val="456"/>
        </w:trPr>
        <w:tc>
          <w:tcPr>
            <w:tcW w:w="1609" w:type="dxa"/>
            <w:vMerge/>
            <w:tcBorders>
              <w:top w:val="single" w:sz="4" w:space="0" w:color="auto"/>
              <w:left w:val="single" w:sz="4" w:space="0" w:color="auto"/>
              <w:bottom w:val="single" w:sz="4" w:space="0" w:color="auto"/>
              <w:right w:val="single" w:sz="4" w:space="0" w:color="auto"/>
            </w:tcBorders>
            <w:vAlign w:val="center"/>
            <w:hideMark/>
          </w:tcPr>
          <w:p w14:paraId="11F67155" w14:textId="77777777" w:rsidR="00A61A13" w:rsidRPr="00F01EF1" w:rsidRDefault="00A61A13" w:rsidP="00A61A13">
            <w:pPr>
              <w:rPr>
                <w:rFonts w:ascii="Times New Roman" w:hAnsi="Times New Roman" w:cs="Times New Roman"/>
              </w:rPr>
            </w:pPr>
          </w:p>
        </w:tc>
        <w:tc>
          <w:tcPr>
            <w:tcW w:w="909" w:type="dxa"/>
            <w:tcBorders>
              <w:top w:val="single" w:sz="4" w:space="0" w:color="auto"/>
              <w:left w:val="single" w:sz="4" w:space="0" w:color="auto"/>
              <w:bottom w:val="single" w:sz="4" w:space="0" w:color="auto"/>
              <w:right w:val="single" w:sz="4" w:space="0" w:color="auto"/>
            </w:tcBorders>
            <w:shd w:val="clear" w:color="auto" w:fill="FFFFFF" w:themeFill="background1"/>
          </w:tcPr>
          <w:p w14:paraId="36668898" w14:textId="77777777" w:rsidR="00A61A13" w:rsidRPr="00F01EF1" w:rsidRDefault="00A61A13" w:rsidP="00A61A13">
            <w:pPr>
              <w:rPr>
                <w:rFonts w:ascii="Times New Roman" w:hAnsi="Times New Roman" w:cs="Times New Roman"/>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tcPr>
          <w:p w14:paraId="16930A56" w14:textId="77777777" w:rsidR="00A61A13" w:rsidRPr="00F01EF1" w:rsidRDefault="00A61A13" w:rsidP="00A61A13">
            <w:pPr>
              <w:rPr>
                <w:rFonts w:ascii="Times New Roman" w:hAnsi="Times New Roman" w:cs="Times New Roman"/>
              </w:rPr>
            </w:pPr>
          </w:p>
        </w:tc>
        <w:tc>
          <w:tcPr>
            <w:tcW w:w="1276" w:type="dxa"/>
            <w:gridSpan w:val="2"/>
            <w:tcBorders>
              <w:top w:val="single" w:sz="4" w:space="0" w:color="auto"/>
              <w:left w:val="single" w:sz="4" w:space="0" w:color="auto"/>
              <w:bottom w:val="single" w:sz="4" w:space="0" w:color="auto"/>
              <w:right w:val="single" w:sz="4" w:space="0" w:color="auto"/>
            </w:tcBorders>
          </w:tcPr>
          <w:p w14:paraId="220033ED" w14:textId="77777777" w:rsidR="00A61A13" w:rsidRPr="00F01EF1" w:rsidRDefault="00A61A13" w:rsidP="00A61A13">
            <w:pPr>
              <w:rPr>
                <w:rFonts w:ascii="Times New Roman" w:hAnsi="Times New Roman" w:cs="Times New Roman"/>
              </w:rPr>
            </w:pPr>
          </w:p>
        </w:tc>
        <w:tc>
          <w:tcPr>
            <w:tcW w:w="1149" w:type="dxa"/>
            <w:gridSpan w:val="2"/>
            <w:tcBorders>
              <w:top w:val="single" w:sz="4" w:space="0" w:color="auto"/>
              <w:left w:val="single" w:sz="4" w:space="0" w:color="auto"/>
              <w:bottom w:val="single" w:sz="4" w:space="0" w:color="auto"/>
              <w:right w:val="single" w:sz="4" w:space="0" w:color="auto"/>
            </w:tcBorders>
            <w:shd w:val="clear" w:color="auto" w:fill="00B050"/>
          </w:tcPr>
          <w:p w14:paraId="7CD4C4CA" w14:textId="77777777" w:rsidR="00A61A13" w:rsidRPr="00F01EF1" w:rsidRDefault="00A61A13" w:rsidP="00A61A13">
            <w:pPr>
              <w:rPr>
                <w:rFonts w:ascii="Times New Roman" w:hAnsi="Times New Roman" w:cs="Times New Roman"/>
              </w:rPr>
            </w:pPr>
          </w:p>
        </w:tc>
        <w:tc>
          <w:tcPr>
            <w:tcW w:w="1255" w:type="dxa"/>
            <w:tcBorders>
              <w:top w:val="single" w:sz="4" w:space="0" w:color="auto"/>
              <w:left w:val="single" w:sz="4" w:space="0" w:color="auto"/>
              <w:bottom w:val="single" w:sz="4" w:space="0" w:color="auto"/>
              <w:right w:val="single" w:sz="4" w:space="0" w:color="auto"/>
            </w:tcBorders>
            <w:shd w:val="clear" w:color="auto" w:fill="00B050"/>
          </w:tcPr>
          <w:p w14:paraId="098E7458" w14:textId="77777777" w:rsidR="00A61A13" w:rsidRPr="00F01EF1" w:rsidRDefault="00A61A13" w:rsidP="00A61A13">
            <w:pPr>
              <w:rPr>
                <w:rFonts w:ascii="Times New Roman" w:hAnsi="Times New Roman" w:cs="Times New Roman"/>
              </w:rPr>
            </w:pPr>
          </w:p>
        </w:tc>
        <w:tc>
          <w:tcPr>
            <w:tcW w:w="1418" w:type="dxa"/>
            <w:gridSpan w:val="2"/>
            <w:tcBorders>
              <w:top w:val="single" w:sz="4" w:space="0" w:color="auto"/>
              <w:left w:val="single" w:sz="4" w:space="0" w:color="auto"/>
              <w:bottom w:val="single" w:sz="4" w:space="0" w:color="auto"/>
              <w:right w:val="single" w:sz="4" w:space="0" w:color="auto"/>
            </w:tcBorders>
            <w:shd w:val="clear" w:color="auto" w:fill="00B050"/>
          </w:tcPr>
          <w:p w14:paraId="39120A4B" w14:textId="77777777" w:rsidR="00A61A13" w:rsidRPr="00F01EF1" w:rsidRDefault="00A61A13" w:rsidP="00A61A13">
            <w:pPr>
              <w:rPr>
                <w:rFonts w:ascii="Times New Roman" w:hAnsi="Times New Roman" w:cs="Times New Roman"/>
              </w:rPr>
            </w:pPr>
          </w:p>
        </w:tc>
      </w:tr>
    </w:tbl>
    <w:p w14:paraId="4C2B38CA" w14:textId="77777777" w:rsidR="00A61A13" w:rsidRDefault="00A61A13">
      <w:pPr>
        <w:spacing w:after="160" w:line="259" w:lineRule="auto"/>
        <w:rPr>
          <w:rFonts w:ascii="Times New Roman" w:hAnsi="Times New Roman" w:cs="Times New Roman"/>
          <w:sz w:val="24"/>
          <w:szCs w:val="24"/>
        </w:rPr>
      </w:pPr>
    </w:p>
    <w:p w14:paraId="5E288ABF" w14:textId="7E8A71EB" w:rsidR="00A61A13" w:rsidRPr="00FE14D0" w:rsidRDefault="00A61A13" w:rsidP="00A61A13">
      <w:pPr>
        <w:ind w:right="624"/>
        <w:jc w:val="center"/>
        <w:rPr>
          <w:rFonts w:ascii="Times New Roman" w:hAnsi="Times New Roman" w:cs="Times New Roman"/>
          <w:sz w:val="28"/>
          <w:szCs w:val="28"/>
        </w:rPr>
      </w:pPr>
      <w:proofErr w:type="gramStart"/>
      <w:r>
        <w:rPr>
          <w:rFonts w:ascii="Times New Roman" w:hAnsi="Times New Roman" w:cs="Times New Roman"/>
          <w:sz w:val="28"/>
          <w:szCs w:val="28"/>
        </w:rPr>
        <w:t xml:space="preserve">Fig </w:t>
      </w:r>
      <w:r w:rsidRPr="00F01EF1">
        <w:rPr>
          <w:rFonts w:ascii="Times New Roman" w:hAnsi="Times New Roman" w:cs="Times New Roman"/>
          <w:sz w:val="28"/>
          <w:szCs w:val="28"/>
        </w:rPr>
        <w:t>:</w:t>
      </w:r>
      <w:proofErr w:type="gramEnd"/>
      <w:r w:rsidRPr="00F01EF1">
        <w:rPr>
          <w:rFonts w:ascii="Times New Roman" w:hAnsi="Times New Roman" w:cs="Times New Roman"/>
          <w:sz w:val="28"/>
          <w:szCs w:val="28"/>
        </w:rPr>
        <w:t xml:space="preserve"> Gantt Chart </w:t>
      </w:r>
    </w:p>
    <w:p w14:paraId="1105A7C7" w14:textId="5D4293AF" w:rsidR="00634ADC" w:rsidRDefault="00634ADC" w:rsidP="00A61A13">
      <w:pPr>
        <w:spacing w:after="160" w:line="259" w:lineRule="auto"/>
        <w:jc w:val="center"/>
        <w:rPr>
          <w:rFonts w:ascii="Times New Roman" w:hAnsi="Times New Roman" w:cs="Times New Roman"/>
          <w:sz w:val="24"/>
          <w:szCs w:val="24"/>
        </w:rPr>
      </w:pPr>
    </w:p>
    <w:p w14:paraId="497572F7" w14:textId="2C9D54AF" w:rsidR="00430CF1" w:rsidRDefault="00430CF1">
      <w:pPr>
        <w:spacing w:after="160" w:line="259" w:lineRule="auto"/>
        <w:rPr>
          <w:rFonts w:ascii="Times New Roman" w:hAnsi="Times New Roman" w:cs="Times New Roman"/>
          <w:sz w:val="24"/>
          <w:szCs w:val="24"/>
        </w:rPr>
      </w:pPr>
    </w:p>
    <w:p w14:paraId="70D496EE" w14:textId="77777777" w:rsidR="00A61A13" w:rsidRDefault="00A61A13">
      <w:pPr>
        <w:spacing w:after="160" w:line="259" w:lineRule="auto"/>
        <w:rPr>
          <w:rFonts w:ascii="Times New Roman" w:hAnsi="Times New Roman" w:cs="Times New Roman"/>
          <w:sz w:val="24"/>
          <w:szCs w:val="24"/>
        </w:rPr>
      </w:pPr>
    </w:p>
    <w:p w14:paraId="26AF0CA4" w14:textId="77777777" w:rsidR="00A61A13" w:rsidRDefault="00A61A13">
      <w:pPr>
        <w:spacing w:after="160" w:line="259" w:lineRule="auto"/>
        <w:rPr>
          <w:rFonts w:ascii="Times New Roman" w:hAnsi="Times New Roman" w:cs="Times New Roman"/>
          <w:sz w:val="24"/>
          <w:szCs w:val="24"/>
        </w:rPr>
      </w:pPr>
    </w:p>
    <w:p w14:paraId="2484C3E0" w14:textId="77777777" w:rsidR="00A61A13" w:rsidRDefault="00A61A13">
      <w:pPr>
        <w:spacing w:after="160" w:line="259" w:lineRule="auto"/>
        <w:rPr>
          <w:rFonts w:ascii="Times New Roman" w:hAnsi="Times New Roman" w:cs="Times New Roman"/>
          <w:sz w:val="24"/>
          <w:szCs w:val="24"/>
        </w:rPr>
      </w:pPr>
    </w:p>
    <w:p w14:paraId="0203E573" w14:textId="77777777" w:rsidR="00A61A13" w:rsidRDefault="00A61A13" w:rsidP="007D3D08">
      <w:pPr>
        <w:jc w:val="center"/>
        <w:rPr>
          <w:rFonts w:ascii="Times New Roman" w:hAnsi="Times New Roman" w:cs="Times New Roman"/>
          <w:sz w:val="24"/>
          <w:szCs w:val="24"/>
        </w:rPr>
      </w:pPr>
    </w:p>
    <w:p w14:paraId="6A860E6B" w14:textId="77777777" w:rsidR="00A61A13" w:rsidRDefault="00A61A13" w:rsidP="007D3D08">
      <w:pPr>
        <w:jc w:val="center"/>
        <w:rPr>
          <w:rFonts w:ascii="Times New Roman" w:hAnsi="Times New Roman" w:cs="Times New Roman"/>
          <w:sz w:val="24"/>
          <w:szCs w:val="24"/>
        </w:rPr>
      </w:pPr>
    </w:p>
    <w:p w14:paraId="5C449FEE" w14:textId="0A6C2250" w:rsidR="007D3D08" w:rsidRPr="007D3D08" w:rsidRDefault="007D3D08" w:rsidP="007D3D08">
      <w:pPr>
        <w:jc w:val="center"/>
        <w:rPr>
          <w:rFonts w:ascii="Times New Roman" w:hAnsi="Times New Roman" w:cs="Times New Roman"/>
          <w:b/>
          <w:bCs/>
          <w:sz w:val="28"/>
          <w:szCs w:val="28"/>
        </w:rPr>
      </w:pPr>
      <w:r w:rsidRPr="007D3D08">
        <w:rPr>
          <w:rFonts w:ascii="Times New Roman" w:hAnsi="Times New Roman" w:cs="Times New Roman"/>
          <w:b/>
          <w:bCs/>
          <w:sz w:val="28"/>
          <w:szCs w:val="28"/>
        </w:rPr>
        <w:lastRenderedPageBreak/>
        <w:t>Resource</w:t>
      </w:r>
      <w:r w:rsidR="0099395A">
        <w:rPr>
          <w:rFonts w:ascii="Times New Roman" w:hAnsi="Times New Roman" w:cs="Times New Roman"/>
          <w:b/>
          <w:bCs/>
          <w:sz w:val="28"/>
          <w:szCs w:val="28"/>
        </w:rPr>
        <w:t>s</w:t>
      </w:r>
      <w:r w:rsidRPr="007D3D08">
        <w:rPr>
          <w:rFonts w:ascii="Times New Roman" w:hAnsi="Times New Roman" w:cs="Times New Roman"/>
          <w:b/>
          <w:bCs/>
          <w:sz w:val="28"/>
          <w:szCs w:val="28"/>
        </w:rPr>
        <w:t xml:space="preserve"> Required</w:t>
      </w:r>
    </w:p>
    <w:p w14:paraId="4FB84CC5" w14:textId="785D619C" w:rsidR="007D3D08" w:rsidRPr="0020506B" w:rsidRDefault="007D3D08" w:rsidP="0020506B">
      <w:pPr>
        <w:spacing w:line="360" w:lineRule="auto"/>
        <w:jc w:val="both"/>
        <w:rPr>
          <w:rFonts w:ascii="Times New Roman" w:hAnsi="Times New Roman" w:cs="Times New Roman"/>
          <w:b/>
          <w:bCs/>
          <w:sz w:val="24"/>
          <w:szCs w:val="24"/>
          <w:u w:val="single"/>
        </w:rPr>
      </w:pPr>
      <w:r w:rsidRPr="0020506B">
        <w:rPr>
          <w:rFonts w:ascii="Times New Roman" w:hAnsi="Times New Roman" w:cs="Times New Roman"/>
          <w:sz w:val="28"/>
          <w:szCs w:val="28"/>
        </w:rPr>
        <w:t>1.</w:t>
      </w:r>
      <w:r w:rsidRPr="0020506B">
        <w:rPr>
          <w:rFonts w:ascii="Times New Roman" w:hAnsi="Times New Roman" w:cs="Times New Roman"/>
          <w:b/>
          <w:bCs/>
          <w:sz w:val="28"/>
          <w:szCs w:val="28"/>
        </w:rPr>
        <w:t xml:space="preserve"> </w:t>
      </w:r>
      <w:r w:rsidRPr="0020506B">
        <w:rPr>
          <w:rFonts w:ascii="Times New Roman" w:hAnsi="Times New Roman" w:cs="Times New Roman"/>
          <w:b/>
          <w:bCs/>
          <w:sz w:val="24"/>
          <w:szCs w:val="24"/>
          <w:u w:val="single"/>
        </w:rPr>
        <w:t>Software Resources:</w:t>
      </w:r>
    </w:p>
    <w:p w14:paraId="6C65FD34" w14:textId="77777777" w:rsidR="007D3D08" w:rsidRPr="0020506B" w:rsidRDefault="007D3D08" w:rsidP="0020506B">
      <w:pPr>
        <w:numPr>
          <w:ilvl w:val="0"/>
          <w:numId w:val="2"/>
        </w:numPr>
        <w:spacing w:after="160" w:line="360" w:lineRule="auto"/>
        <w:jc w:val="both"/>
        <w:rPr>
          <w:rFonts w:ascii="Times New Roman" w:hAnsi="Times New Roman" w:cs="Times New Roman"/>
          <w:sz w:val="24"/>
          <w:szCs w:val="24"/>
        </w:rPr>
      </w:pPr>
      <w:r w:rsidRPr="0020506B">
        <w:rPr>
          <w:rFonts w:ascii="Times New Roman" w:hAnsi="Times New Roman" w:cs="Times New Roman"/>
          <w:sz w:val="24"/>
          <w:szCs w:val="24"/>
        </w:rPr>
        <w:t>Programming Language: Python</w:t>
      </w:r>
    </w:p>
    <w:p w14:paraId="1FAF935A" w14:textId="77777777" w:rsidR="007D3D08" w:rsidRPr="0020506B" w:rsidRDefault="007D3D08" w:rsidP="0020506B">
      <w:pPr>
        <w:numPr>
          <w:ilvl w:val="0"/>
          <w:numId w:val="2"/>
        </w:numPr>
        <w:spacing w:after="160" w:line="360" w:lineRule="auto"/>
        <w:jc w:val="both"/>
        <w:rPr>
          <w:rFonts w:ascii="Times New Roman" w:hAnsi="Times New Roman" w:cs="Times New Roman"/>
          <w:sz w:val="24"/>
          <w:szCs w:val="24"/>
        </w:rPr>
      </w:pPr>
      <w:r w:rsidRPr="0020506B">
        <w:rPr>
          <w:rFonts w:ascii="Times New Roman" w:hAnsi="Times New Roman" w:cs="Times New Roman"/>
          <w:sz w:val="24"/>
          <w:szCs w:val="24"/>
        </w:rPr>
        <w:t>Libraries:</w:t>
      </w:r>
    </w:p>
    <w:p w14:paraId="2DB4A70F" w14:textId="77777777" w:rsidR="007D3D08" w:rsidRPr="0020506B" w:rsidRDefault="007D3D08" w:rsidP="0020506B">
      <w:pPr>
        <w:numPr>
          <w:ilvl w:val="1"/>
          <w:numId w:val="2"/>
        </w:numPr>
        <w:spacing w:after="160" w:line="360" w:lineRule="auto"/>
        <w:jc w:val="both"/>
        <w:rPr>
          <w:rFonts w:ascii="Times New Roman" w:hAnsi="Times New Roman" w:cs="Times New Roman"/>
          <w:sz w:val="24"/>
          <w:szCs w:val="24"/>
        </w:rPr>
      </w:pPr>
      <w:r w:rsidRPr="0020506B">
        <w:rPr>
          <w:rFonts w:ascii="Times New Roman" w:hAnsi="Times New Roman" w:cs="Times New Roman"/>
          <w:sz w:val="24"/>
          <w:szCs w:val="24"/>
        </w:rPr>
        <w:t>Scikit-learn (ML algorithms)</w:t>
      </w:r>
    </w:p>
    <w:p w14:paraId="0679A93E" w14:textId="77777777" w:rsidR="007D3D08" w:rsidRPr="0020506B" w:rsidRDefault="007D3D08" w:rsidP="0020506B">
      <w:pPr>
        <w:numPr>
          <w:ilvl w:val="1"/>
          <w:numId w:val="2"/>
        </w:numPr>
        <w:spacing w:after="160" w:line="360" w:lineRule="auto"/>
        <w:jc w:val="both"/>
        <w:rPr>
          <w:rFonts w:ascii="Times New Roman" w:hAnsi="Times New Roman" w:cs="Times New Roman"/>
          <w:sz w:val="24"/>
          <w:szCs w:val="24"/>
        </w:rPr>
      </w:pPr>
      <w:r w:rsidRPr="0020506B">
        <w:rPr>
          <w:rFonts w:ascii="Times New Roman" w:hAnsi="Times New Roman" w:cs="Times New Roman"/>
          <w:sz w:val="24"/>
          <w:szCs w:val="24"/>
        </w:rPr>
        <w:t>Pandas, NumPy (data preprocessing)</w:t>
      </w:r>
    </w:p>
    <w:p w14:paraId="045E6B3F" w14:textId="77777777" w:rsidR="007D3D08" w:rsidRPr="0020506B" w:rsidRDefault="007D3D08" w:rsidP="0020506B">
      <w:pPr>
        <w:numPr>
          <w:ilvl w:val="1"/>
          <w:numId w:val="2"/>
        </w:numPr>
        <w:spacing w:after="160" w:line="360" w:lineRule="auto"/>
        <w:jc w:val="both"/>
        <w:rPr>
          <w:rFonts w:ascii="Times New Roman" w:hAnsi="Times New Roman" w:cs="Times New Roman"/>
          <w:sz w:val="24"/>
          <w:szCs w:val="24"/>
        </w:rPr>
      </w:pPr>
      <w:r w:rsidRPr="0020506B">
        <w:rPr>
          <w:rFonts w:ascii="Times New Roman" w:hAnsi="Times New Roman" w:cs="Times New Roman"/>
          <w:sz w:val="24"/>
          <w:szCs w:val="24"/>
        </w:rPr>
        <w:t>Matplotlib, Seaborn (visualization)</w:t>
      </w:r>
    </w:p>
    <w:p w14:paraId="3544FA72" w14:textId="77777777" w:rsidR="007D3D08" w:rsidRPr="0020506B" w:rsidRDefault="007D3D08" w:rsidP="0020506B">
      <w:pPr>
        <w:numPr>
          <w:ilvl w:val="1"/>
          <w:numId w:val="2"/>
        </w:numPr>
        <w:spacing w:after="160" w:line="360" w:lineRule="auto"/>
        <w:jc w:val="both"/>
        <w:rPr>
          <w:rFonts w:ascii="Times New Roman" w:hAnsi="Times New Roman" w:cs="Times New Roman"/>
          <w:sz w:val="24"/>
          <w:szCs w:val="24"/>
        </w:rPr>
      </w:pPr>
      <w:r w:rsidRPr="0020506B">
        <w:rPr>
          <w:rFonts w:ascii="Times New Roman" w:hAnsi="Times New Roman" w:cs="Times New Roman"/>
          <w:sz w:val="24"/>
          <w:szCs w:val="24"/>
        </w:rPr>
        <w:t>TensorFlow/</w:t>
      </w:r>
      <w:proofErr w:type="spellStart"/>
      <w:r w:rsidRPr="0020506B">
        <w:rPr>
          <w:rFonts w:ascii="Times New Roman" w:hAnsi="Times New Roman" w:cs="Times New Roman"/>
          <w:sz w:val="24"/>
          <w:szCs w:val="24"/>
        </w:rPr>
        <w:t>Keras</w:t>
      </w:r>
      <w:proofErr w:type="spellEnd"/>
      <w:r w:rsidRPr="0020506B">
        <w:rPr>
          <w:rFonts w:ascii="Times New Roman" w:hAnsi="Times New Roman" w:cs="Times New Roman"/>
          <w:sz w:val="24"/>
          <w:szCs w:val="24"/>
        </w:rPr>
        <w:t xml:space="preserve"> (if using deep learning)</w:t>
      </w:r>
    </w:p>
    <w:p w14:paraId="3248C7D9" w14:textId="3DFE7696" w:rsidR="007D3D08" w:rsidRDefault="007D3D08" w:rsidP="0020506B">
      <w:pPr>
        <w:numPr>
          <w:ilvl w:val="0"/>
          <w:numId w:val="2"/>
        </w:numPr>
        <w:spacing w:after="160" w:line="360" w:lineRule="auto"/>
        <w:jc w:val="both"/>
        <w:rPr>
          <w:rFonts w:ascii="Times New Roman" w:hAnsi="Times New Roman" w:cs="Times New Roman"/>
          <w:sz w:val="24"/>
          <w:szCs w:val="24"/>
        </w:rPr>
      </w:pPr>
      <w:r w:rsidRPr="0020506B">
        <w:rPr>
          <w:rFonts w:ascii="Times New Roman" w:hAnsi="Times New Roman" w:cs="Times New Roman"/>
          <w:sz w:val="24"/>
          <w:szCs w:val="24"/>
        </w:rPr>
        <w:t xml:space="preserve">IDE/Tools: </w:t>
      </w:r>
      <w:proofErr w:type="spellStart"/>
      <w:r w:rsidRPr="0020506B">
        <w:rPr>
          <w:rFonts w:ascii="Times New Roman" w:hAnsi="Times New Roman" w:cs="Times New Roman"/>
          <w:sz w:val="24"/>
          <w:szCs w:val="24"/>
        </w:rPr>
        <w:t>Jupyter</w:t>
      </w:r>
      <w:proofErr w:type="spellEnd"/>
      <w:r w:rsidRPr="0020506B">
        <w:rPr>
          <w:rFonts w:ascii="Times New Roman" w:hAnsi="Times New Roman" w:cs="Times New Roman"/>
          <w:sz w:val="24"/>
          <w:szCs w:val="24"/>
        </w:rPr>
        <w:t xml:space="preserve"> Notebook / Google </w:t>
      </w:r>
      <w:proofErr w:type="spellStart"/>
      <w:r w:rsidRPr="0020506B">
        <w:rPr>
          <w:rFonts w:ascii="Times New Roman" w:hAnsi="Times New Roman" w:cs="Times New Roman"/>
          <w:sz w:val="24"/>
          <w:szCs w:val="24"/>
        </w:rPr>
        <w:t>Colab</w:t>
      </w:r>
      <w:proofErr w:type="spellEnd"/>
    </w:p>
    <w:p w14:paraId="49B17427" w14:textId="77777777" w:rsidR="0020506B" w:rsidRPr="0020506B" w:rsidRDefault="0020506B" w:rsidP="0020506B">
      <w:pPr>
        <w:spacing w:after="160" w:line="360" w:lineRule="auto"/>
        <w:ind w:left="360"/>
        <w:jc w:val="both"/>
        <w:rPr>
          <w:rFonts w:ascii="Times New Roman" w:hAnsi="Times New Roman" w:cs="Times New Roman"/>
          <w:sz w:val="24"/>
          <w:szCs w:val="24"/>
        </w:rPr>
      </w:pPr>
    </w:p>
    <w:p w14:paraId="2D27A0E8" w14:textId="51F6B79F" w:rsidR="007D3D08" w:rsidRPr="0020506B" w:rsidRDefault="007D3D08" w:rsidP="0020506B">
      <w:pPr>
        <w:spacing w:line="360" w:lineRule="auto"/>
        <w:jc w:val="both"/>
        <w:rPr>
          <w:rFonts w:ascii="Times New Roman" w:hAnsi="Times New Roman" w:cs="Times New Roman"/>
          <w:b/>
          <w:bCs/>
          <w:sz w:val="28"/>
          <w:szCs w:val="28"/>
        </w:rPr>
      </w:pPr>
      <w:r w:rsidRPr="0020506B">
        <w:rPr>
          <w:rFonts w:ascii="Times New Roman" w:hAnsi="Times New Roman" w:cs="Times New Roman"/>
          <w:sz w:val="28"/>
          <w:szCs w:val="28"/>
        </w:rPr>
        <w:t>2.</w:t>
      </w:r>
      <w:r w:rsidRPr="0020506B">
        <w:rPr>
          <w:rFonts w:ascii="Times New Roman" w:hAnsi="Times New Roman" w:cs="Times New Roman"/>
          <w:b/>
          <w:bCs/>
          <w:sz w:val="28"/>
          <w:szCs w:val="28"/>
        </w:rPr>
        <w:t xml:space="preserve"> </w:t>
      </w:r>
      <w:r w:rsidRPr="0020506B">
        <w:rPr>
          <w:rFonts w:ascii="Times New Roman" w:hAnsi="Times New Roman" w:cs="Times New Roman"/>
          <w:b/>
          <w:bCs/>
          <w:sz w:val="28"/>
          <w:szCs w:val="28"/>
          <w:u w:val="single"/>
        </w:rPr>
        <w:t>Hardware Resources:</w:t>
      </w:r>
    </w:p>
    <w:p w14:paraId="6454AC49" w14:textId="77777777" w:rsidR="007D3D08" w:rsidRPr="0020506B" w:rsidRDefault="007D3D08" w:rsidP="0020506B">
      <w:pPr>
        <w:numPr>
          <w:ilvl w:val="0"/>
          <w:numId w:val="3"/>
        </w:numPr>
        <w:spacing w:after="160" w:line="360" w:lineRule="auto"/>
        <w:jc w:val="both"/>
        <w:rPr>
          <w:rFonts w:ascii="Times New Roman" w:hAnsi="Times New Roman" w:cs="Times New Roman"/>
          <w:sz w:val="24"/>
          <w:szCs w:val="24"/>
        </w:rPr>
      </w:pPr>
      <w:r w:rsidRPr="0020506B">
        <w:rPr>
          <w:rFonts w:ascii="Times New Roman" w:hAnsi="Times New Roman" w:cs="Times New Roman"/>
          <w:sz w:val="24"/>
          <w:szCs w:val="24"/>
        </w:rPr>
        <w:t>A computer with at least:</w:t>
      </w:r>
    </w:p>
    <w:p w14:paraId="1F625BB7" w14:textId="77777777" w:rsidR="007D3D08" w:rsidRPr="0020506B" w:rsidRDefault="007D3D08" w:rsidP="0020506B">
      <w:pPr>
        <w:numPr>
          <w:ilvl w:val="1"/>
          <w:numId w:val="3"/>
        </w:numPr>
        <w:spacing w:after="160" w:line="360" w:lineRule="auto"/>
        <w:jc w:val="both"/>
        <w:rPr>
          <w:rFonts w:ascii="Times New Roman" w:hAnsi="Times New Roman" w:cs="Times New Roman"/>
          <w:sz w:val="24"/>
          <w:szCs w:val="24"/>
        </w:rPr>
      </w:pPr>
      <w:r w:rsidRPr="0020506B">
        <w:rPr>
          <w:rFonts w:ascii="Times New Roman" w:hAnsi="Times New Roman" w:cs="Times New Roman"/>
          <w:sz w:val="24"/>
          <w:szCs w:val="24"/>
        </w:rPr>
        <w:t>i3/i5 processor or higher</w:t>
      </w:r>
    </w:p>
    <w:p w14:paraId="1B65443D" w14:textId="77777777" w:rsidR="007D3D08" w:rsidRPr="0020506B" w:rsidRDefault="007D3D08" w:rsidP="0020506B">
      <w:pPr>
        <w:numPr>
          <w:ilvl w:val="1"/>
          <w:numId w:val="3"/>
        </w:numPr>
        <w:spacing w:after="160" w:line="360" w:lineRule="auto"/>
        <w:jc w:val="both"/>
        <w:rPr>
          <w:rFonts w:ascii="Times New Roman" w:hAnsi="Times New Roman" w:cs="Times New Roman"/>
          <w:sz w:val="24"/>
          <w:szCs w:val="24"/>
        </w:rPr>
      </w:pPr>
      <w:r w:rsidRPr="0020506B">
        <w:rPr>
          <w:rFonts w:ascii="Times New Roman" w:hAnsi="Times New Roman" w:cs="Times New Roman"/>
          <w:sz w:val="24"/>
          <w:szCs w:val="24"/>
        </w:rPr>
        <w:t>8GB RAM (16GB recommended for deep learning)</w:t>
      </w:r>
    </w:p>
    <w:p w14:paraId="16F799F3" w14:textId="77777777" w:rsidR="007D3D08" w:rsidRDefault="007D3D08" w:rsidP="0020506B">
      <w:pPr>
        <w:numPr>
          <w:ilvl w:val="1"/>
          <w:numId w:val="3"/>
        </w:numPr>
        <w:spacing w:after="160" w:line="360" w:lineRule="auto"/>
        <w:jc w:val="both"/>
        <w:rPr>
          <w:rFonts w:ascii="Times New Roman" w:hAnsi="Times New Roman" w:cs="Times New Roman"/>
          <w:sz w:val="24"/>
          <w:szCs w:val="24"/>
        </w:rPr>
      </w:pPr>
      <w:r w:rsidRPr="0020506B">
        <w:rPr>
          <w:rFonts w:ascii="Times New Roman" w:hAnsi="Times New Roman" w:cs="Times New Roman"/>
          <w:sz w:val="24"/>
          <w:szCs w:val="24"/>
        </w:rPr>
        <w:t>256GB+ storage</w:t>
      </w:r>
    </w:p>
    <w:p w14:paraId="242A4628" w14:textId="77777777" w:rsidR="0020506B" w:rsidRPr="0020506B" w:rsidRDefault="0020506B" w:rsidP="0020506B">
      <w:pPr>
        <w:spacing w:after="160" w:line="360" w:lineRule="auto"/>
        <w:jc w:val="both"/>
        <w:rPr>
          <w:rFonts w:ascii="Times New Roman" w:hAnsi="Times New Roman" w:cs="Times New Roman"/>
          <w:sz w:val="24"/>
          <w:szCs w:val="24"/>
        </w:rPr>
      </w:pPr>
    </w:p>
    <w:p w14:paraId="33D9C530" w14:textId="2C9AD204" w:rsidR="007D3D08" w:rsidRPr="0020506B" w:rsidRDefault="007D3D08" w:rsidP="0020506B">
      <w:pPr>
        <w:spacing w:line="360" w:lineRule="auto"/>
        <w:jc w:val="both"/>
        <w:rPr>
          <w:rFonts w:ascii="Times New Roman" w:hAnsi="Times New Roman" w:cs="Times New Roman"/>
          <w:b/>
          <w:bCs/>
          <w:sz w:val="24"/>
          <w:szCs w:val="24"/>
        </w:rPr>
      </w:pPr>
      <w:r w:rsidRPr="0020506B">
        <w:rPr>
          <w:rFonts w:ascii="Times New Roman" w:hAnsi="Times New Roman" w:cs="Times New Roman"/>
          <w:sz w:val="28"/>
          <w:szCs w:val="28"/>
        </w:rPr>
        <w:t>3</w:t>
      </w:r>
      <w:r w:rsidR="0020506B" w:rsidRPr="0020506B">
        <w:rPr>
          <w:rFonts w:ascii="Times New Roman" w:hAnsi="Times New Roman" w:cs="Times New Roman"/>
          <w:sz w:val="28"/>
          <w:szCs w:val="28"/>
        </w:rPr>
        <w:t>.</w:t>
      </w:r>
      <w:r w:rsidRPr="0020506B">
        <w:rPr>
          <w:rFonts w:ascii="Times New Roman" w:hAnsi="Times New Roman" w:cs="Times New Roman"/>
          <w:b/>
          <w:bCs/>
          <w:sz w:val="24"/>
          <w:szCs w:val="24"/>
        </w:rPr>
        <w:t xml:space="preserve"> </w:t>
      </w:r>
      <w:r w:rsidRPr="0020506B">
        <w:rPr>
          <w:rFonts w:ascii="Times New Roman" w:hAnsi="Times New Roman" w:cs="Times New Roman"/>
          <w:b/>
          <w:bCs/>
          <w:sz w:val="28"/>
          <w:szCs w:val="28"/>
          <w:u w:val="single"/>
        </w:rPr>
        <w:t>Dataset</w:t>
      </w:r>
      <w:r w:rsidR="0020506B" w:rsidRPr="0020506B">
        <w:rPr>
          <w:rFonts w:ascii="Times New Roman" w:hAnsi="Times New Roman" w:cs="Times New Roman"/>
          <w:b/>
          <w:bCs/>
          <w:sz w:val="28"/>
          <w:szCs w:val="28"/>
          <w:u w:val="single"/>
        </w:rPr>
        <w:t>:</w:t>
      </w:r>
    </w:p>
    <w:p w14:paraId="446E87F9" w14:textId="77777777" w:rsidR="007D3D08" w:rsidRPr="0020506B" w:rsidRDefault="007D3D08" w:rsidP="0020506B">
      <w:pPr>
        <w:numPr>
          <w:ilvl w:val="0"/>
          <w:numId w:val="4"/>
        </w:numPr>
        <w:spacing w:after="160" w:line="360" w:lineRule="auto"/>
        <w:jc w:val="both"/>
        <w:rPr>
          <w:rFonts w:ascii="Times New Roman" w:hAnsi="Times New Roman" w:cs="Times New Roman"/>
          <w:sz w:val="24"/>
          <w:szCs w:val="24"/>
        </w:rPr>
      </w:pPr>
      <w:r w:rsidRPr="0020506B">
        <w:rPr>
          <w:rFonts w:ascii="Times New Roman" w:hAnsi="Times New Roman" w:cs="Times New Roman"/>
          <w:b/>
          <w:bCs/>
          <w:sz w:val="24"/>
          <w:szCs w:val="24"/>
        </w:rPr>
        <w:t>Public datasets</w:t>
      </w:r>
      <w:r w:rsidRPr="0020506B">
        <w:rPr>
          <w:rFonts w:ascii="Times New Roman" w:hAnsi="Times New Roman" w:cs="Times New Roman"/>
          <w:sz w:val="24"/>
          <w:szCs w:val="24"/>
        </w:rPr>
        <w:t>:</w:t>
      </w:r>
    </w:p>
    <w:p w14:paraId="5F632483" w14:textId="77777777" w:rsidR="007D3D08" w:rsidRPr="0020506B" w:rsidRDefault="007D3D08" w:rsidP="0020506B">
      <w:pPr>
        <w:numPr>
          <w:ilvl w:val="1"/>
          <w:numId w:val="4"/>
        </w:numPr>
        <w:spacing w:after="160" w:line="360" w:lineRule="auto"/>
        <w:jc w:val="both"/>
        <w:rPr>
          <w:rFonts w:ascii="Times New Roman" w:hAnsi="Times New Roman" w:cs="Times New Roman"/>
          <w:sz w:val="24"/>
          <w:szCs w:val="24"/>
        </w:rPr>
      </w:pPr>
      <w:r w:rsidRPr="0020506B">
        <w:rPr>
          <w:rFonts w:ascii="Times New Roman" w:hAnsi="Times New Roman" w:cs="Times New Roman"/>
          <w:sz w:val="24"/>
          <w:szCs w:val="24"/>
        </w:rPr>
        <w:t>UCI Student Performance Dataset</w:t>
      </w:r>
    </w:p>
    <w:p w14:paraId="683D7A40" w14:textId="30E2D050" w:rsidR="0020506B" w:rsidRDefault="007D3D08" w:rsidP="0020506B">
      <w:pPr>
        <w:numPr>
          <w:ilvl w:val="1"/>
          <w:numId w:val="4"/>
        </w:numPr>
        <w:spacing w:after="160" w:line="360" w:lineRule="auto"/>
        <w:jc w:val="both"/>
        <w:rPr>
          <w:rFonts w:ascii="Times New Roman" w:hAnsi="Times New Roman" w:cs="Times New Roman"/>
          <w:sz w:val="24"/>
          <w:szCs w:val="24"/>
        </w:rPr>
      </w:pPr>
      <w:r w:rsidRPr="0020506B">
        <w:rPr>
          <w:rFonts w:ascii="Times New Roman" w:hAnsi="Times New Roman" w:cs="Times New Roman"/>
          <w:sz w:val="24"/>
          <w:szCs w:val="24"/>
        </w:rPr>
        <w:t>Kaggle datasets (Student grades, attendance, socio-economic factors, etc.)</w:t>
      </w:r>
    </w:p>
    <w:p w14:paraId="2579A1CE" w14:textId="77777777" w:rsidR="0020506B" w:rsidRDefault="0020506B" w:rsidP="0020506B">
      <w:pPr>
        <w:spacing w:after="160" w:line="360" w:lineRule="auto"/>
        <w:ind w:left="1080"/>
        <w:jc w:val="both"/>
        <w:rPr>
          <w:rFonts w:ascii="Times New Roman" w:hAnsi="Times New Roman" w:cs="Times New Roman"/>
          <w:sz w:val="24"/>
          <w:szCs w:val="24"/>
        </w:rPr>
      </w:pPr>
    </w:p>
    <w:p w14:paraId="2941B2F8" w14:textId="77777777" w:rsidR="0020506B" w:rsidRPr="0020506B" w:rsidRDefault="0020506B" w:rsidP="0020506B">
      <w:pPr>
        <w:spacing w:after="160" w:line="360" w:lineRule="auto"/>
        <w:ind w:left="1080"/>
        <w:jc w:val="both"/>
        <w:rPr>
          <w:rFonts w:ascii="Times New Roman" w:hAnsi="Times New Roman" w:cs="Times New Roman"/>
          <w:sz w:val="24"/>
          <w:szCs w:val="24"/>
        </w:rPr>
      </w:pPr>
    </w:p>
    <w:p w14:paraId="33E40E11" w14:textId="77777777" w:rsidR="00A61A13" w:rsidRDefault="00A61A13" w:rsidP="0020506B">
      <w:pPr>
        <w:jc w:val="center"/>
        <w:rPr>
          <w:rFonts w:ascii="Times New Roman" w:hAnsi="Times New Roman" w:cs="Times New Roman"/>
          <w:b/>
          <w:bCs/>
          <w:sz w:val="28"/>
          <w:szCs w:val="28"/>
        </w:rPr>
      </w:pPr>
    </w:p>
    <w:p w14:paraId="4EFC81EF" w14:textId="77777777" w:rsidR="00A61A13" w:rsidRDefault="00A61A13" w:rsidP="0020506B">
      <w:pPr>
        <w:jc w:val="center"/>
        <w:rPr>
          <w:rFonts w:ascii="Times New Roman" w:hAnsi="Times New Roman" w:cs="Times New Roman"/>
          <w:b/>
          <w:bCs/>
          <w:sz w:val="28"/>
          <w:szCs w:val="28"/>
        </w:rPr>
      </w:pPr>
    </w:p>
    <w:p w14:paraId="05A7CAD2" w14:textId="6A9B70A6" w:rsidR="0020506B" w:rsidRPr="0020506B" w:rsidRDefault="0020506B" w:rsidP="0020506B">
      <w:pPr>
        <w:jc w:val="center"/>
        <w:rPr>
          <w:rFonts w:ascii="Times New Roman" w:hAnsi="Times New Roman" w:cs="Times New Roman"/>
          <w:b/>
          <w:bCs/>
          <w:sz w:val="28"/>
          <w:szCs w:val="28"/>
        </w:rPr>
      </w:pPr>
      <w:r w:rsidRPr="0020506B">
        <w:rPr>
          <w:rFonts w:ascii="Times New Roman" w:hAnsi="Times New Roman" w:cs="Times New Roman"/>
          <w:b/>
          <w:bCs/>
          <w:sz w:val="28"/>
          <w:szCs w:val="28"/>
        </w:rPr>
        <w:lastRenderedPageBreak/>
        <w:t>References</w:t>
      </w:r>
    </w:p>
    <w:p w14:paraId="111C859A" w14:textId="77777777" w:rsidR="0020506B" w:rsidRPr="0020506B" w:rsidRDefault="0020506B" w:rsidP="0020506B">
      <w:pPr>
        <w:pStyle w:val="ListParagraph"/>
        <w:numPr>
          <w:ilvl w:val="0"/>
          <w:numId w:val="5"/>
        </w:numPr>
        <w:spacing w:line="360" w:lineRule="auto"/>
        <w:jc w:val="both"/>
        <w:rPr>
          <w:rFonts w:ascii="Times New Roman" w:hAnsi="Times New Roman" w:cs="Times New Roman"/>
          <w:b/>
          <w:bCs/>
          <w:sz w:val="24"/>
          <w:szCs w:val="24"/>
        </w:rPr>
      </w:pPr>
      <w:proofErr w:type="spellStart"/>
      <w:r w:rsidRPr="0020506B">
        <w:rPr>
          <w:rFonts w:ascii="Times New Roman" w:hAnsi="Times New Roman" w:cs="Times New Roman"/>
          <w:color w:val="222222"/>
          <w:sz w:val="24"/>
          <w:szCs w:val="24"/>
          <w:shd w:val="clear" w:color="auto" w:fill="FFFFFF"/>
        </w:rPr>
        <w:t>Albreiki</w:t>
      </w:r>
      <w:proofErr w:type="spellEnd"/>
      <w:r w:rsidRPr="0020506B">
        <w:rPr>
          <w:rFonts w:ascii="Times New Roman" w:hAnsi="Times New Roman" w:cs="Times New Roman"/>
          <w:color w:val="222222"/>
          <w:sz w:val="24"/>
          <w:szCs w:val="24"/>
          <w:shd w:val="clear" w:color="auto" w:fill="FFFFFF"/>
        </w:rPr>
        <w:t xml:space="preserve">, B., Zaki, N., &amp; </w:t>
      </w:r>
      <w:proofErr w:type="spellStart"/>
      <w:r w:rsidRPr="0020506B">
        <w:rPr>
          <w:rFonts w:ascii="Times New Roman" w:hAnsi="Times New Roman" w:cs="Times New Roman"/>
          <w:color w:val="222222"/>
          <w:sz w:val="24"/>
          <w:szCs w:val="24"/>
          <w:shd w:val="clear" w:color="auto" w:fill="FFFFFF"/>
        </w:rPr>
        <w:t>Alashwal</w:t>
      </w:r>
      <w:proofErr w:type="spellEnd"/>
      <w:r w:rsidRPr="0020506B">
        <w:rPr>
          <w:rFonts w:ascii="Times New Roman" w:hAnsi="Times New Roman" w:cs="Times New Roman"/>
          <w:color w:val="222222"/>
          <w:sz w:val="24"/>
          <w:szCs w:val="24"/>
          <w:shd w:val="clear" w:color="auto" w:fill="FFFFFF"/>
        </w:rPr>
        <w:t xml:space="preserve">, H. (2021). A systematic literature review of </w:t>
      </w:r>
      <w:proofErr w:type="spellStart"/>
      <w:r w:rsidRPr="0020506B">
        <w:rPr>
          <w:rFonts w:ascii="Times New Roman" w:hAnsi="Times New Roman" w:cs="Times New Roman"/>
          <w:color w:val="222222"/>
          <w:sz w:val="24"/>
          <w:szCs w:val="24"/>
          <w:shd w:val="clear" w:color="auto" w:fill="FFFFFF"/>
        </w:rPr>
        <w:t>student’performance</w:t>
      </w:r>
      <w:proofErr w:type="spellEnd"/>
      <w:r w:rsidRPr="0020506B">
        <w:rPr>
          <w:rFonts w:ascii="Times New Roman" w:hAnsi="Times New Roman" w:cs="Times New Roman"/>
          <w:color w:val="222222"/>
          <w:sz w:val="24"/>
          <w:szCs w:val="24"/>
          <w:shd w:val="clear" w:color="auto" w:fill="FFFFFF"/>
        </w:rPr>
        <w:t xml:space="preserve"> prediction using machine learning techniques. </w:t>
      </w:r>
      <w:r w:rsidRPr="0020506B">
        <w:rPr>
          <w:rFonts w:ascii="Times New Roman" w:hAnsi="Times New Roman" w:cs="Times New Roman"/>
          <w:i/>
          <w:iCs/>
          <w:color w:val="222222"/>
          <w:sz w:val="24"/>
          <w:szCs w:val="24"/>
          <w:shd w:val="clear" w:color="auto" w:fill="FFFFFF"/>
        </w:rPr>
        <w:t>Education Sciences</w:t>
      </w:r>
      <w:r w:rsidRPr="0020506B">
        <w:rPr>
          <w:rFonts w:ascii="Times New Roman" w:hAnsi="Times New Roman" w:cs="Times New Roman"/>
          <w:color w:val="222222"/>
          <w:sz w:val="24"/>
          <w:szCs w:val="24"/>
          <w:shd w:val="clear" w:color="auto" w:fill="FFFFFF"/>
        </w:rPr>
        <w:t>, </w:t>
      </w:r>
      <w:r w:rsidRPr="0020506B">
        <w:rPr>
          <w:rFonts w:ascii="Times New Roman" w:hAnsi="Times New Roman" w:cs="Times New Roman"/>
          <w:i/>
          <w:iCs/>
          <w:color w:val="222222"/>
          <w:sz w:val="24"/>
          <w:szCs w:val="24"/>
          <w:shd w:val="clear" w:color="auto" w:fill="FFFFFF"/>
        </w:rPr>
        <w:t>11</w:t>
      </w:r>
      <w:r w:rsidRPr="0020506B">
        <w:rPr>
          <w:rFonts w:ascii="Times New Roman" w:hAnsi="Times New Roman" w:cs="Times New Roman"/>
          <w:color w:val="222222"/>
          <w:sz w:val="24"/>
          <w:szCs w:val="24"/>
          <w:shd w:val="clear" w:color="auto" w:fill="FFFFFF"/>
        </w:rPr>
        <w:t>(9), 552.</w:t>
      </w:r>
    </w:p>
    <w:p w14:paraId="0E3E17FA" w14:textId="77777777" w:rsidR="0020506B" w:rsidRPr="0020506B" w:rsidRDefault="0020506B" w:rsidP="0020506B">
      <w:pPr>
        <w:pStyle w:val="ListParagraph"/>
        <w:numPr>
          <w:ilvl w:val="0"/>
          <w:numId w:val="5"/>
        </w:numPr>
        <w:spacing w:line="360" w:lineRule="auto"/>
        <w:jc w:val="both"/>
        <w:rPr>
          <w:rFonts w:ascii="Times New Roman" w:hAnsi="Times New Roman" w:cs="Times New Roman"/>
          <w:b/>
          <w:bCs/>
          <w:sz w:val="24"/>
          <w:szCs w:val="24"/>
        </w:rPr>
      </w:pPr>
      <w:r w:rsidRPr="0020506B">
        <w:rPr>
          <w:rFonts w:ascii="Times New Roman" w:hAnsi="Times New Roman" w:cs="Times New Roman"/>
          <w:color w:val="222222"/>
          <w:sz w:val="24"/>
          <w:szCs w:val="24"/>
          <w:shd w:val="clear" w:color="auto" w:fill="FFFFFF"/>
        </w:rPr>
        <w:t>Chen, Y., &amp; Zhai, L. (2023). A comparative study on student performance prediction using machine learning. </w:t>
      </w:r>
      <w:r w:rsidRPr="0020506B">
        <w:rPr>
          <w:rFonts w:ascii="Times New Roman" w:hAnsi="Times New Roman" w:cs="Times New Roman"/>
          <w:i/>
          <w:iCs/>
          <w:color w:val="222222"/>
          <w:sz w:val="24"/>
          <w:szCs w:val="24"/>
          <w:shd w:val="clear" w:color="auto" w:fill="FFFFFF"/>
        </w:rPr>
        <w:t>Education and Information Technologies</w:t>
      </w:r>
      <w:r w:rsidRPr="0020506B">
        <w:rPr>
          <w:rFonts w:ascii="Times New Roman" w:hAnsi="Times New Roman" w:cs="Times New Roman"/>
          <w:color w:val="222222"/>
          <w:sz w:val="24"/>
          <w:szCs w:val="24"/>
          <w:shd w:val="clear" w:color="auto" w:fill="FFFFFF"/>
        </w:rPr>
        <w:t>, </w:t>
      </w:r>
      <w:r w:rsidRPr="0020506B">
        <w:rPr>
          <w:rFonts w:ascii="Times New Roman" w:hAnsi="Times New Roman" w:cs="Times New Roman"/>
          <w:i/>
          <w:iCs/>
          <w:color w:val="222222"/>
          <w:sz w:val="24"/>
          <w:szCs w:val="24"/>
          <w:shd w:val="clear" w:color="auto" w:fill="FFFFFF"/>
        </w:rPr>
        <w:t>28</w:t>
      </w:r>
      <w:r w:rsidRPr="0020506B">
        <w:rPr>
          <w:rFonts w:ascii="Times New Roman" w:hAnsi="Times New Roman" w:cs="Times New Roman"/>
          <w:color w:val="222222"/>
          <w:sz w:val="24"/>
          <w:szCs w:val="24"/>
          <w:shd w:val="clear" w:color="auto" w:fill="FFFFFF"/>
        </w:rPr>
        <w:t>(9), 12039-12057.</w:t>
      </w:r>
    </w:p>
    <w:p w14:paraId="7F2A79AE" w14:textId="77777777" w:rsidR="0020506B" w:rsidRPr="0020506B" w:rsidRDefault="0020506B" w:rsidP="0020506B">
      <w:pPr>
        <w:pStyle w:val="ListParagraph"/>
        <w:numPr>
          <w:ilvl w:val="0"/>
          <w:numId w:val="5"/>
        </w:numPr>
        <w:spacing w:line="360" w:lineRule="auto"/>
        <w:jc w:val="both"/>
        <w:rPr>
          <w:rFonts w:ascii="Times New Roman" w:hAnsi="Times New Roman" w:cs="Times New Roman"/>
          <w:b/>
          <w:bCs/>
          <w:sz w:val="24"/>
          <w:szCs w:val="24"/>
        </w:rPr>
      </w:pPr>
      <w:proofErr w:type="spellStart"/>
      <w:r w:rsidRPr="0020506B">
        <w:rPr>
          <w:rFonts w:ascii="Times New Roman" w:hAnsi="Times New Roman" w:cs="Times New Roman"/>
          <w:color w:val="222222"/>
          <w:sz w:val="24"/>
          <w:szCs w:val="24"/>
          <w:shd w:val="clear" w:color="auto" w:fill="FFFFFF"/>
        </w:rPr>
        <w:t>Balcioğlu</w:t>
      </w:r>
      <w:proofErr w:type="spellEnd"/>
      <w:r w:rsidRPr="0020506B">
        <w:rPr>
          <w:rFonts w:ascii="Times New Roman" w:hAnsi="Times New Roman" w:cs="Times New Roman"/>
          <w:color w:val="222222"/>
          <w:sz w:val="24"/>
          <w:szCs w:val="24"/>
          <w:shd w:val="clear" w:color="auto" w:fill="FFFFFF"/>
        </w:rPr>
        <w:t>, Y. S., &amp; Artar, M. (2025). Predicting academic performance of students with machine learning. </w:t>
      </w:r>
      <w:r w:rsidRPr="0020506B">
        <w:rPr>
          <w:rFonts w:ascii="Times New Roman" w:hAnsi="Times New Roman" w:cs="Times New Roman"/>
          <w:i/>
          <w:iCs/>
          <w:color w:val="222222"/>
          <w:sz w:val="24"/>
          <w:szCs w:val="24"/>
          <w:shd w:val="clear" w:color="auto" w:fill="FFFFFF"/>
        </w:rPr>
        <w:t>Information Development</w:t>
      </w:r>
      <w:r w:rsidRPr="0020506B">
        <w:rPr>
          <w:rFonts w:ascii="Times New Roman" w:hAnsi="Times New Roman" w:cs="Times New Roman"/>
          <w:color w:val="222222"/>
          <w:sz w:val="24"/>
          <w:szCs w:val="24"/>
          <w:shd w:val="clear" w:color="auto" w:fill="FFFFFF"/>
        </w:rPr>
        <w:t>, </w:t>
      </w:r>
      <w:r w:rsidRPr="0020506B">
        <w:rPr>
          <w:rFonts w:ascii="Times New Roman" w:hAnsi="Times New Roman" w:cs="Times New Roman"/>
          <w:i/>
          <w:iCs/>
          <w:color w:val="222222"/>
          <w:sz w:val="24"/>
          <w:szCs w:val="24"/>
          <w:shd w:val="clear" w:color="auto" w:fill="FFFFFF"/>
        </w:rPr>
        <w:t>41</w:t>
      </w:r>
      <w:r w:rsidRPr="0020506B">
        <w:rPr>
          <w:rFonts w:ascii="Times New Roman" w:hAnsi="Times New Roman" w:cs="Times New Roman"/>
          <w:color w:val="222222"/>
          <w:sz w:val="24"/>
          <w:szCs w:val="24"/>
          <w:shd w:val="clear" w:color="auto" w:fill="FFFFFF"/>
        </w:rPr>
        <w:t>(3), 896-915.</w:t>
      </w:r>
    </w:p>
    <w:p w14:paraId="1B8AFA54" w14:textId="77777777" w:rsidR="0020506B" w:rsidRPr="0020506B" w:rsidRDefault="0020506B" w:rsidP="0020506B">
      <w:pPr>
        <w:pStyle w:val="ListParagraph"/>
        <w:numPr>
          <w:ilvl w:val="0"/>
          <w:numId w:val="5"/>
        </w:numPr>
        <w:spacing w:line="360" w:lineRule="auto"/>
        <w:jc w:val="both"/>
        <w:rPr>
          <w:rFonts w:ascii="Times New Roman" w:hAnsi="Times New Roman" w:cs="Times New Roman"/>
          <w:b/>
          <w:bCs/>
          <w:sz w:val="24"/>
          <w:szCs w:val="24"/>
        </w:rPr>
      </w:pPr>
      <w:r w:rsidRPr="0020506B">
        <w:rPr>
          <w:rFonts w:ascii="Times New Roman" w:hAnsi="Times New Roman" w:cs="Times New Roman"/>
          <w:color w:val="222222"/>
          <w:sz w:val="24"/>
          <w:szCs w:val="24"/>
          <w:shd w:val="clear" w:color="auto" w:fill="FFFFFF"/>
        </w:rPr>
        <w:t xml:space="preserve">Rizwan, S., Nee, C. K., &amp; </w:t>
      </w:r>
      <w:proofErr w:type="spellStart"/>
      <w:r w:rsidRPr="0020506B">
        <w:rPr>
          <w:rFonts w:ascii="Times New Roman" w:hAnsi="Times New Roman" w:cs="Times New Roman"/>
          <w:color w:val="222222"/>
          <w:sz w:val="24"/>
          <w:szCs w:val="24"/>
          <w:shd w:val="clear" w:color="auto" w:fill="FFFFFF"/>
        </w:rPr>
        <w:t>Garfan</w:t>
      </w:r>
      <w:proofErr w:type="spellEnd"/>
      <w:r w:rsidRPr="0020506B">
        <w:rPr>
          <w:rFonts w:ascii="Times New Roman" w:hAnsi="Times New Roman" w:cs="Times New Roman"/>
          <w:color w:val="222222"/>
          <w:sz w:val="24"/>
          <w:szCs w:val="24"/>
          <w:shd w:val="clear" w:color="auto" w:fill="FFFFFF"/>
        </w:rPr>
        <w:t xml:space="preserve">, S. (2025). Identifying the factors affecting student academic performance and engagement prediction in </w:t>
      </w:r>
      <w:proofErr w:type="spellStart"/>
      <w:r w:rsidRPr="0020506B">
        <w:rPr>
          <w:rFonts w:ascii="Times New Roman" w:hAnsi="Times New Roman" w:cs="Times New Roman"/>
          <w:color w:val="222222"/>
          <w:sz w:val="24"/>
          <w:szCs w:val="24"/>
          <w:shd w:val="clear" w:color="auto" w:fill="FFFFFF"/>
        </w:rPr>
        <w:t>mooc</w:t>
      </w:r>
      <w:proofErr w:type="spellEnd"/>
      <w:r w:rsidRPr="0020506B">
        <w:rPr>
          <w:rFonts w:ascii="Times New Roman" w:hAnsi="Times New Roman" w:cs="Times New Roman"/>
          <w:color w:val="222222"/>
          <w:sz w:val="24"/>
          <w:szCs w:val="24"/>
          <w:shd w:val="clear" w:color="auto" w:fill="FFFFFF"/>
        </w:rPr>
        <w:t xml:space="preserve"> using deep learning: A systematic literature review. </w:t>
      </w:r>
      <w:r w:rsidRPr="0020506B">
        <w:rPr>
          <w:rFonts w:ascii="Times New Roman" w:hAnsi="Times New Roman" w:cs="Times New Roman"/>
          <w:i/>
          <w:iCs/>
          <w:color w:val="222222"/>
          <w:sz w:val="24"/>
          <w:szCs w:val="24"/>
          <w:shd w:val="clear" w:color="auto" w:fill="FFFFFF"/>
        </w:rPr>
        <w:t>IEEE Access</w:t>
      </w:r>
      <w:r w:rsidRPr="0020506B">
        <w:rPr>
          <w:rFonts w:ascii="Times New Roman" w:hAnsi="Times New Roman" w:cs="Times New Roman"/>
          <w:color w:val="222222"/>
          <w:sz w:val="24"/>
          <w:szCs w:val="24"/>
          <w:shd w:val="clear" w:color="auto" w:fill="FFFFFF"/>
        </w:rPr>
        <w:t>.</w:t>
      </w:r>
    </w:p>
    <w:p w14:paraId="3DB23491" w14:textId="77777777" w:rsidR="0020506B" w:rsidRPr="0020506B" w:rsidRDefault="0020506B" w:rsidP="0020506B">
      <w:pPr>
        <w:pStyle w:val="ListParagraph"/>
        <w:numPr>
          <w:ilvl w:val="0"/>
          <w:numId w:val="5"/>
        </w:numPr>
        <w:spacing w:line="360" w:lineRule="auto"/>
        <w:jc w:val="both"/>
        <w:rPr>
          <w:rFonts w:ascii="Times New Roman" w:hAnsi="Times New Roman" w:cs="Times New Roman"/>
          <w:b/>
          <w:bCs/>
          <w:sz w:val="24"/>
          <w:szCs w:val="24"/>
        </w:rPr>
      </w:pPr>
      <w:proofErr w:type="spellStart"/>
      <w:r w:rsidRPr="0020506B">
        <w:rPr>
          <w:rFonts w:ascii="Times New Roman" w:hAnsi="Times New Roman" w:cs="Times New Roman"/>
          <w:color w:val="222222"/>
          <w:sz w:val="24"/>
          <w:szCs w:val="24"/>
          <w:shd w:val="clear" w:color="auto" w:fill="FFFFFF"/>
        </w:rPr>
        <w:t>Bisri</w:t>
      </w:r>
      <w:proofErr w:type="spellEnd"/>
      <w:r w:rsidRPr="0020506B">
        <w:rPr>
          <w:rFonts w:ascii="Times New Roman" w:hAnsi="Times New Roman" w:cs="Times New Roman"/>
          <w:color w:val="222222"/>
          <w:sz w:val="24"/>
          <w:szCs w:val="24"/>
          <w:shd w:val="clear" w:color="auto" w:fill="FFFFFF"/>
        </w:rPr>
        <w:t xml:space="preserve">, A., </w:t>
      </w:r>
      <w:proofErr w:type="spellStart"/>
      <w:r w:rsidRPr="0020506B">
        <w:rPr>
          <w:rFonts w:ascii="Times New Roman" w:hAnsi="Times New Roman" w:cs="Times New Roman"/>
          <w:color w:val="222222"/>
          <w:sz w:val="24"/>
          <w:szCs w:val="24"/>
          <w:shd w:val="clear" w:color="auto" w:fill="FFFFFF"/>
        </w:rPr>
        <w:t>Heryatun</w:t>
      </w:r>
      <w:proofErr w:type="spellEnd"/>
      <w:r w:rsidRPr="0020506B">
        <w:rPr>
          <w:rFonts w:ascii="Times New Roman" w:hAnsi="Times New Roman" w:cs="Times New Roman"/>
          <w:color w:val="222222"/>
          <w:sz w:val="24"/>
          <w:szCs w:val="24"/>
          <w:shd w:val="clear" w:color="auto" w:fill="FFFFFF"/>
        </w:rPr>
        <w:t>, Y., &amp; Navira, A. (2025). Educational Data Mining Model Using Support Vector Machine for Student Academic Performance Evaluation. </w:t>
      </w:r>
      <w:r w:rsidRPr="0020506B">
        <w:rPr>
          <w:rFonts w:ascii="Times New Roman" w:hAnsi="Times New Roman" w:cs="Times New Roman"/>
          <w:i/>
          <w:iCs/>
          <w:color w:val="222222"/>
          <w:sz w:val="24"/>
          <w:szCs w:val="24"/>
          <w:shd w:val="clear" w:color="auto" w:fill="FFFFFF"/>
        </w:rPr>
        <w:t>Journal of Education and Learning (</w:t>
      </w:r>
      <w:proofErr w:type="spellStart"/>
      <w:r w:rsidRPr="0020506B">
        <w:rPr>
          <w:rFonts w:ascii="Times New Roman" w:hAnsi="Times New Roman" w:cs="Times New Roman"/>
          <w:i/>
          <w:iCs/>
          <w:color w:val="222222"/>
          <w:sz w:val="24"/>
          <w:szCs w:val="24"/>
          <w:shd w:val="clear" w:color="auto" w:fill="FFFFFF"/>
        </w:rPr>
        <w:t>EduLearn</w:t>
      </w:r>
      <w:proofErr w:type="spellEnd"/>
      <w:r w:rsidRPr="0020506B">
        <w:rPr>
          <w:rFonts w:ascii="Times New Roman" w:hAnsi="Times New Roman" w:cs="Times New Roman"/>
          <w:i/>
          <w:iCs/>
          <w:color w:val="222222"/>
          <w:sz w:val="24"/>
          <w:szCs w:val="24"/>
          <w:shd w:val="clear" w:color="auto" w:fill="FFFFFF"/>
        </w:rPr>
        <w:t>)</w:t>
      </w:r>
      <w:r w:rsidRPr="0020506B">
        <w:rPr>
          <w:rFonts w:ascii="Times New Roman" w:hAnsi="Times New Roman" w:cs="Times New Roman"/>
          <w:color w:val="222222"/>
          <w:sz w:val="24"/>
          <w:szCs w:val="24"/>
          <w:shd w:val="clear" w:color="auto" w:fill="FFFFFF"/>
        </w:rPr>
        <w:t>, </w:t>
      </w:r>
      <w:r w:rsidRPr="0020506B">
        <w:rPr>
          <w:rFonts w:ascii="Times New Roman" w:hAnsi="Times New Roman" w:cs="Times New Roman"/>
          <w:i/>
          <w:iCs/>
          <w:color w:val="222222"/>
          <w:sz w:val="24"/>
          <w:szCs w:val="24"/>
          <w:shd w:val="clear" w:color="auto" w:fill="FFFFFF"/>
        </w:rPr>
        <w:t>19</w:t>
      </w:r>
      <w:r w:rsidRPr="0020506B">
        <w:rPr>
          <w:rFonts w:ascii="Times New Roman" w:hAnsi="Times New Roman" w:cs="Times New Roman"/>
          <w:color w:val="222222"/>
          <w:sz w:val="24"/>
          <w:szCs w:val="24"/>
          <w:shd w:val="clear" w:color="auto" w:fill="FFFFFF"/>
        </w:rPr>
        <w:t>(1), 478-486.</w:t>
      </w:r>
    </w:p>
    <w:p w14:paraId="78978686" w14:textId="77777777" w:rsidR="0020506B" w:rsidRPr="0020506B" w:rsidRDefault="0020506B" w:rsidP="0020506B">
      <w:pPr>
        <w:pStyle w:val="ListParagraph"/>
        <w:numPr>
          <w:ilvl w:val="0"/>
          <w:numId w:val="5"/>
        </w:numPr>
        <w:spacing w:line="360" w:lineRule="auto"/>
        <w:jc w:val="both"/>
        <w:rPr>
          <w:rFonts w:ascii="Times New Roman" w:hAnsi="Times New Roman" w:cs="Times New Roman"/>
          <w:b/>
          <w:bCs/>
          <w:sz w:val="24"/>
          <w:szCs w:val="24"/>
        </w:rPr>
      </w:pPr>
      <w:proofErr w:type="spellStart"/>
      <w:r w:rsidRPr="0020506B">
        <w:rPr>
          <w:rFonts w:ascii="Times New Roman" w:hAnsi="Times New Roman" w:cs="Times New Roman"/>
          <w:color w:val="222222"/>
          <w:sz w:val="24"/>
          <w:szCs w:val="24"/>
          <w:shd w:val="clear" w:color="auto" w:fill="FFFFFF"/>
        </w:rPr>
        <w:t>Bisri</w:t>
      </w:r>
      <w:proofErr w:type="spellEnd"/>
      <w:r w:rsidRPr="0020506B">
        <w:rPr>
          <w:rFonts w:ascii="Times New Roman" w:hAnsi="Times New Roman" w:cs="Times New Roman"/>
          <w:color w:val="222222"/>
          <w:sz w:val="24"/>
          <w:szCs w:val="24"/>
          <w:shd w:val="clear" w:color="auto" w:fill="FFFFFF"/>
        </w:rPr>
        <w:t xml:space="preserve">, A., </w:t>
      </w:r>
      <w:proofErr w:type="spellStart"/>
      <w:r w:rsidRPr="0020506B">
        <w:rPr>
          <w:rFonts w:ascii="Times New Roman" w:hAnsi="Times New Roman" w:cs="Times New Roman"/>
          <w:color w:val="222222"/>
          <w:sz w:val="24"/>
          <w:szCs w:val="24"/>
          <w:shd w:val="clear" w:color="auto" w:fill="FFFFFF"/>
        </w:rPr>
        <w:t>Heryatun</w:t>
      </w:r>
      <w:proofErr w:type="spellEnd"/>
      <w:r w:rsidRPr="0020506B">
        <w:rPr>
          <w:rFonts w:ascii="Times New Roman" w:hAnsi="Times New Roman" w:cs="Times New Roman"/>
          <w:color w:val="222222"/>
          <w:sz w:val="24"/>
          <w:szCs w:val="24"/>
          <w:shd w:val="clear" w:color="auto" w:fill="FFFFFF"/>
        </w:rPr>
        <w:t>, Y., &amp; Navira, A. (2025). Educational Data Mining Model Using Support Vector Machine for Student Academic Performance Evaluation. </w:t>
      </w:r>
      <w:r w:rsidRPr="0020506B">
        <w:rPr>
          <w:rFonts w:ascii="Times New Roman" w:hAnsi="Times New Roman" w:cs="Times New Roman"/>
          <w:i/>
          <w:iCs/>
          <w:color w:val="222222"/>
          <w:sz w:val="24"/>
          <w:szCs w:val="24"/>
          <w:shd w:val="clear" w:color="auto" w:fill="FFFFFF"/>
        </w:rPr>
        <w:t>Journal of Education and Learning (</w:t>
      </w:r>
      <w:proofErr w:type="spellStart"/>
      <w:r w:rsidRPr="0020506B">
        <w:rPr>
          <w:rFonts w:ascii="Times New Roman" w:hAnsi="Times New Roman" w:cs="Times New Roman"/>
          <w:i/>
          <w:iCs/>
          <w:color w:val="222222"/>
          <w:sz w:val="24"/>
          <w:szCs w:val="24"/>
          <w:shd w:val="clear" w:color="auto" w:fill="FFFFFF"/>
        </w:rPr>
        <w:t>EduLearn</w:t>
      </w:r>
      <w:proofErr w:type="spellEnd"/>
      <w:r w:rsidRPr="0020506B">
        <w:rPr>
          <w:rFonts w:ascii="Times New Roman" w:hAnsi="Times New Roman" w:cs="Times New Roman"/>
          <w:i/>
          <w:iCs/>
          <w:color w:val="222222"/>
          <w:sz w:val="24"/>
          <w:szCs w:val="24"/>
          <w:shd w:val="clear" w:color="auto" w:fill="FFFFFF"/>
        </w:rPr>
        <w:t>)</w:t>
      </w:r>
      <w:r w:rsidRPr="0020506B">
        <w:rPr>
          <w:rFonts w:ascii="Times New Roman" w:hAnsi="Times New Roman" w:cs="Times New Roman"/>
          <w:color w:val="222222"/>
          <w:sz w:val="24"/>
          <w:szCs w:val="24"/>
          <w:shd w:val="clear" w:color="auto" w:fill="FFFFFF"/>
        </w:rPr>
        <w:t>, </w:t>
      </w:r>
      <w:r w:rsidRPr="0020506B">
        <w:rPr>
          <w:rFonts w:ascii="Times New Roman" w:hAnsi="Times New Roman" w:cs="Times New Roman"/>
          <w:i/>
          <w:iCs/>
          <w:color w:val="222222"/>
          <w:sz w:val="24"/>
          <w:szCs w:val="24"/>
          <w:shd w:val="clear" w:color="auto" w:fill="FFFFFF"/>
        </w:rPr>
        <w:t>19</w:t>
      </w:r>
      <w:r w:rsidRPr="0020506B">
        <w:rPr>
          <w:rFonts w:ascii="Times New Roman" w:hAnsi="Times New Roman" w:cs="Times New Roman"/>
          <w:color w:val="222222"/>
          <w:sz w:val="24"/>
          <w:szCs w:val="24"/>
          <w:shd w:val="clear" w:color="auto" w:fill="FFFFFF"/>
        </w:rPr>
        <w:t>(1), 478-486.</w:t>
      </w:r>
    </w:p>
    <w:p w14:paraId="6810B970" w14:textId="77777777" w:rsidR="0020506B" w:rsidRPr="0020506B" w:rsidRDefault="0020506B" w:rsidP="0020506B">
      <w:pPr>
        <w:pStyle w:val="ListParagraph"/>
        <w:numPr>
          <w:ilvl w:val="0"/>
          <w:numId w:val="5"/>
        </w:numPr>
        <w:spacing w:line="360" w:lineRule="auto"/>
        <w:jc w:val="both"/>
        <w:rPr>
          <w:rFonts w:ascii="Times New Roman" w:hAnsi="Times New Roman" w:cs="Times New Roman"/>
          <w:b/>
          <w:bCs/>
          <w:sz w:val="24"/>
          <w:szCs w:val="24"/>
        </w:rPr>
      </w:pPr>
      <w:proofErr w:type="spellStart"/>
      <w:r w:rsidRPr="0020506B">
        <w:rPr>
          <w:rFonts w:ascii="Times New Roman" w:hAnsi="Times New Roman" w:cs="Times New Roman"/>
          <w:color w:val="222222"/>
          <w:sz w:val="24"/>
          <w:szCs w:val="24"/>
          <w:shd w:val="clear" w:color="auto" w:fill="FFFFFF"/>
        </w:rPr>
        <w:t>Kordbagheri</w:t>
      </w:r>
      <w:proofErr w:type="spellEnd"/>
      <w:r w:rsidRPr="0020506B">
        <w:rPr>
          <w:rFonts w:ascii="Times New Roman" w:hAnsi="Times New Roman" w:cs="Times New Roman"/>
          <w:color w:val="222222"/>
          <w:sz w:val="24"/>
          <w:szCs w:val="24"/>
          <w:shd w:val="clear" w:color="auto" w:fill="FFFFFF"/>
        </w:rPr>
        <w:t xml:space="preserve">, A., </w:t>
      </w:r>
      <w:proofErr w:type="spellStart"/>
      <w:r w:rsidRPr="0020506B">
        <w:rPr>
          <w:rFonts w:ascii="Times New Roman" w:hAnsi="Times New Roman" w:cs="Times New Roman"/>
          <w:color w:val="222222"/>
          <w:sz w:val="24"/>
          <w:szCs w:val="24"/>
          <w:shd w:val="clear" w:color="auto" w:fill="FFFFFF"/>
        </w:rPr>
        <w:t>Kordbagheri</w:t>
      </w:r>
      <w:proofErr w:type="spellEnd"/>
      <w:r w:rsidRPr="0020506B">
        <w:rPr>
          <w:rFonts w:ascii="Times New Roman" w:hAnsi="Times New Roman" w:cs="Times New Roman"/>
          <w:color w:val="222222"/>
          <w:sz w:val="24"/>
          <w:szCs w:val="24"/>
          <w:shd w:val="clear" w:color="auto" w:fill="FFFFFF"/>
        </w:rPr>
        <w:t>, M., Tayim, N., Fakhrou, A., &amp; Davoudi, M. (2025). Using advanced machine learning algorithms to predict academic major completion: A cross-sectional study. </w:t>
      </w:r>
      <w:r w:rsidRPr="0020506B">
        <w:rPr>
          <w:rFonts w:ascii="Times New Roman" w:hAnsi="Times New Roman" w:cs="Times New Roman"/>
          <w:i/>
          <w:iCs/>
          <w:color w:val="222222"/>
          <w:sz w:val="24"/>
          <w:szCs w:val="24"/>
          <w:shd w:val="clear" w:color="auto" w:fill="FFFFFF"/>
        </w:rPr>
        <w:t>Computers in Biology and Medicine</w:t>
      </w:r>
      <w:r w:rsidRPr="0020506B">
        <w:rPr>
          <w:rFonts w:ascii="Times New Roman" w:hAnsi="Times New Roman" w:cs="Times New Roman"/>
          <w:color w:val="222222"/>
          <w:sz w:val="24"/>
          <w:szCs w:val="24"/>
          <w:shd w:val="clear" w:color="auto" w:fill="FFFFFF"/>
        </w:rPr>
        <w:t>, </w:t>
      </w:r>
      <w:r w:rsidRPr="0020506B">
        <w:rPr>
          <w:rFonts w:ascii="Times New Roman" w:hAnsi="Times New Roman" w:cs="Times New Roman"/>
          <w:i/>
          <w:iCs/>
          <w:color w:val="222222"/>
          <w:sz w:val="24"/>
          <w:szCs w:val="24"/>
          <w:shd w:val="clear" w:color="auto" w:fill="FFFFFF"/>
        </w:rPr>
        <w:t>184</w:t>
      </w:r>
      <w:r w:rsidRPr="0020506B">
        <w:rPr>
          <w:rFonts w:ascii="Times New Roman" w:hAnsi="Times New Roman" w:cs="Times New Roman"/>
          <w:color w:val="222222"/>
          <w:sz w:val="24"/>
          <w:szCs w:val="24"/>
          <w:shd w:val="clear" w:color="auto" w:fill="FFFFFF"/>
        </w:rPr>
        <w:t>, 109372.</w:t>
      </w:r>
    </w:p>
    <w:p w14:paraId="64A6FA24" w14:textId="77777777" w:rsidR="0020506B" w:rsidRPr="0020506B" w:rsidRDefault="0020506B" w:rsidP="0020506B">
      <w:pPr>
        <w:pStyle w:val="ListParagraph"/>
        <w:numPr>
          <w:ilvl w:val="0"/>
          <w:numId w:val="5"/>
        </w:numPr>
        <w:spacing w:line="360" w:lineRule="auto"/>
        <w:jc w:val="both"/>
        <w:rPr>
          <w:rFonts w:ascii="Times New Roman" w:hAnsi="Times New Roman" w:cs="Times New Roman"/>
          <w:b/>
          <w:bCs/>
          <w:sz w:val="24"/>
          <w:szCs w:val="24"/>
        </w:rPr>
      </w:pPr>
      <w:r w:rsidRPr="0020506B">
        <w:rPr>
          <w:rFonts w:ascii="Times New Roman" w:hAnsi="Times New Roman" w:cs="Times New Roman"/>
          <w:color w:val="222222"/>
          <w:sz w:val="24"/>
          <w:szCs w:val="24"/>
          <w:shd w:val="clear" w:color="auto" w:fill="FFFFFF"/>
        </w:rPr>
        <w:t>Ha, D. T., Loan, P. T. T., Giap, C. N., &amp; Huong, N. T. L. (2020). An empirical study for student academic performance prediction using machine learning techniques. </w:t>
      </w:r>
      <w:r w:rsidRPr="0020506B">
        <w:rPr>
          <w:rFonts w:ascii="Times New Roman" w:hAnsi="Times New Roman" w:cs="Times New Roman"/>
          <w:i/>
          <w:iCs/>
          <w:color w:val="222222"/>
          <w:sz w:val="24"/>
          <w:szCs w:val="24"/>
          <w:shd w:val="clear" w:color="auto" w:fill="FFFFFF"/>
        </w:rPr>
        <w:t>International Journal of Computer Science and Information Security (IJCSIS)</w:t>
      </w:r>
      <w:r w:rsidRPr="0020506B">
        <w:rPr>
          <w:rFonts w:ascii="Times New Roman" w:hAnsi="Times New Roman" w:cs="Times New Roman"/>
          <w:color w:val="222222"/>
          <w:sz w:val="24"/>
          <w:szCs w:val="24"/>
          <w:shd w:val="clear" w:color="auto" w:fill="FFFFFF"/>
        </w:rPr>
        <w:t>, </w:t>
      </w:r>
      <w:r w:rsidRPr="0020506B">
        <w:rPr>
          <w:rFonts w:ascii="Times New Roman" w:hAnsi="Times New Roman" w:cs="Times New Roman"/>
          <w:i/>
          <w:iCs/>
          <w:color w:val="222222"/>
          <w:sz w:val="24"/>
          <w:szCs w:val="24"/>
          <w:shd w:val="clear" w:color="auto" w:fill="FFFFFF"/>
        </w:rPr>
        <w:t>18</w:t>
      </w:r>
      <w:r w:rsidRPr="0020506B">
        <w:rPr>
          <w:rFonts w:ascii="Times New Roman" w:hAnsi="Times New Roman" w:cs="Times New Roman"/>
          <w:color w:val="222222"/>
          <w:sz w:val="24"/>
          <w:szCs w:val="24"/>
          <w:shd w:val="clear" w:color="auto" w:fill="FFFFFF"/>
        </w:rPr>
        <w:t>(3), 75-82.</w:t>
      </w:r>
    </w:p>
    <w:p w14:paraId="74D72BF7" w14:textId="77777777" w:rsidR="0020506B" w:rsidRPr="0020506B" w:rsidRDefault="0020506B" w:rsidP="0020506B">
      <w:pPr>
        <w:pStyle w:val="ListParagraph"/>
        <w:numPr>
          <w:ilvl w:val="0"/>
          <w:numId w:val="5"/>
        </w:numPr>
        <w:spacing w:line="360" w:lineRule="auto"/>
        <w:jc w:val="both"/>
        <w:rPr>
          <w:rFonts w:ascii="Times New Roman" w:hAnsi="Times New Roman" w:cs="Times New Roman"/>
          <w:b/>
          <w:bCs/>
          <w:sz w:val="24"/>
          <w:szCs w:val="24"/>
        </w:rPr>
      </w:pPr>
      <w:r w:rsidRPr="0020506B">
        <w:rPr>
          <w:rFonts w:ascii="Times New Roman" w:hAnsi="Times New Roman" w:cs="Times New Roman"/>
          <w:color w:val="222222"/>
          <w:sz w:val="24"/>
          <w:szCs w:val="24"/>
          <w:shd w:val="clear" w:color="auto" w:fill="FFFFFF"/>
        </w:rPr>
        <w:t>Hasan, H. R., Rabby, A. S. A., Islam, M. T., &amp; Hossain, S. A. (2019, July). Machine learning algorithm for student's performance prediction. In </w:t>
      </w:r>
      <w:r w:rsidRPr="0020506B">
        <w:rPr>
          <w:rFonts w:ascii="Times New Roman" w:hAnsi="Times New Roman" w:cs="Times New Roman"/>
          <w:i/>
          <w:iCs/>
          <w:color w:val="222222"/>
          <w:sz w:val="24"/>
          <w:szCs w:val="24"/>
          <w:shd w:val="clear" w:color="auto" w:fill="FFFFFF"/>
        </w:rPr>
        <w:t>2019 10th International Conference on Computing, Communication and Networking Technologies (ICCCNT)</w:t>
      </w:r>
      <w:r w:rsidRPr="0020506B">
        <w:rPr>
          <w:rFonts w:ascii="Times New Roman" w:hAnsi="Times New Roman" w:cs="Times New Roman"/>
          <w:color w:val="222222"/>
          <w:sz w:val="24"/>
          <w:szCs w:val="24"/>
          <w:shd w:val="clear" w:color="auto" w:fill="FFFFFF"/>
        </w:rPr>
        <w:t> (pp. 1-7). IEEE.</w:t>
      </w:r>
    </w:p>
    <w:p w14:paraId="13EC3EF6" w14:textId="371B635E" w:rsidR="00C27372" w:rsidRPr="0020506B" w:rsidRDefault="0020506B" w:rsidP="00430CF1">
      <w:pPr>
        <w:pStyle w:val="ListParagraph"/>
        <w:numPr>
          <w:ilvl w:val="0"/>
          <w:numId w:val="5"/>
        </w:numPr>
        <w:spacing w:line="360" w:lineRule="auto"/>
        <w:jc w:val="both"/>
        <w:rPr>
          <w:rFonts w:ascii="Times New Roman" w:hAnsi="Times New Roman" w:cs="Times New Roman"/>
          <w:b/>
          <w:bCs/>
          <w:sz w:val="24"/>
          <w:szCs w:val="24"/>
        </w:rPr>
      </w:pPr>
      <w:r w:rsidRPr="0020506B">
        <w:rPr>
          <w:rFonts w:ascii="Times New Roman" w:hAnsi="Times New Roman" w:cs="Times New Roman"/>
          <w:color w:val="222222"/>
          <w:sz w:val="24"/>
          <w:szCs w:val="24"/>
          <w:shd w:val="clear" w:color="auto" w:fill="FFFFFF"/>
        </w:rPr>
        <w:t>Kishor, K., Sharma, R., &amp; Chhabra, M. (2021, September). Student performance prediction using technology of machine learning. In </w:t>
      </w:r>
      <w:r w:rsidRPr="0020506B">
        <w:rPr>
          <w:rFonts w:ascii="Times New Roman" w:hAnsi="Times New Roman" w:cs="Times New Roman"/>
          <w:i/>
          <w:iCs/>
          <w:color w:val="222222"/>
          <w:sz w:val="24"/>
          <w:szCs w:val="24"/>
          <w:shd w:val="clear" w:color="auto" w:fill="FFFFFF"/>
        </w:rPr>
        <w:t>International Conference on Micro-Electronics and Telecommunication Engineering</w:t>
      </w:r>
      <w:r w:rsidRPr="0020506B">
        <w:rPr>
          <w:rFonts w:ascii="Times New Roman" w:hAnsi="Times New Roman" w:cs="Times New Roman"/>
          <w:color w:val="222222"/>
          <w:sz w:val="24"/>
          <w:szCs w:val="24"/>
          <w:shd w:val="clear" w:color="auto" w:fill="FFFFFF"/>
        </w:rPr>
        <w:t> (pp. 541-551). Singapore: Springer Nature Singapore.</w:t>
      </w:r>
    </w:p>
    <w:sectPr w:rsidR="00C27372" w:rsidRPr="0020506B" w:rsidSect="00A61A13">
      <w:pgSz w:w="11907" w:h="16839"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20B9"/>
    <w:multiLevelType w:val="multilevel"/>
    <w:tmpl w:val="1D82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D827BB"/>
    <w:multiLevelType w:val="multilevel"/>
    <w:tmpl w:val="E2B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870BBB"/>
    <w:multiLevelType w:val="multilevel"/>
    <w:tmpl w:val="1CBEFF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B6F97"/>
    <w:multiLevelType w:val="multilevel"/>
    <w:tmpl w:val="60287B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C215B"/>
    <w:multiLevelType w:val="multilevel"/>
    <w:tmpl w:val="CFE8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47D5B"/>
    <w:multiLevelType w:val="hybridMultilevel"/>
    <w:tmpl w:val="003C3C36"/>
    <w:lvl w:ilvl="0" w:tplc="711CD066">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DA27E8A"/>
    <w:multiLevelType w:val="multilevel"/>
    <w:tmpl w:val="7A442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65CE9"/>
    <w:multiLevelType w:val="hybridMultilevel"/>
    <w:tmpl w:val="53600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6532155">
    <w:abstractNumId w:val="4"/>
  </w:num>
  <w:num w:numId="2" w16cid:durableId="300430007">
    <w:abstractNumId w:val="2"/>
  </w:num>
  <w:num w:numId="3" w16cid:durableId="42948032">
    <w:abstractNumId w:val="3"/>
  </w:num>
  <w:num w:numId="4" w16cid:durableId="248082675">
    <w:abstractNumId w:val="6"/>
  </w:num>
  <w:num w:numId="5" w16cid:durableId="839736537">
    <w:abstractNumId w:val="5"/>
  </w:num>
  <w:num w:numId="6" w16cid:durableId="368072931">
    <w:abstractNumId w:val="0"/>
  </w:num>
  <w:num w:numId="7" w16cid:durableId="1908370633">
    <w:abstractNumId w:val="7"/>
  </w:num>
  <w:num w:numId="8" w16cid:durableId="1144199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60E0"/>
    <w:rsid w:val="001A6D3A"/>
    <w:rsid w:val="001F60E0"/>
    <w:rsid w:val="0020506B"/>
    <w:rsid w:val="003410F7"/>
    <w:rsid w:val="00375CD0"/>
    <w:rsid w:val="00383FA8"/>
    <w:rsid w:val="00407F73"/>
    <w:rsid w:val="00430CF1"/>
    <w:rsid w:val="00472F95"/>
    <w:rsid w:val="00634ADC"/>
    <w:rsid w:val="00784768"/>
    <w:rsid w:val="007D3D08"/>
    <w:rsid w:val="0097347D"/>
    <w:rsid w:val="0099395A"/>
    <w:rsid w:val="00A078B7"/>
    <w:rsid w:val="00A27C04"/>
    <w:rsid w:val="00A61A13"/>
    <w:rsid w:val="00A74634"/>
    <w:rsid w:val="00C27372"/>
    <w:rsid w:val="00E274C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6DF00"/>
  <w15:docId w15:val="{2ADD9824-BDBE-4701-969D-9AE4A7269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0E0"/>
    <w:pPr>
      <w:spacing w:after="200" w:line="276" w:lineRule="auto"/>
    </w:pPr>
    <w:rPr>
      <w:szCs w:val="22"/>
      <w:lang w:val="en-US" w:bidi="ar-SA"/>
      <w14:ligatures w14:val="none"/>
    </w:rPr>
  </w:style>
  <w:style w:type="paragraph" w:styleId="Heading1">
    <w:name w:val="heading 1"/>
    <w:basedOn w:val="Normal"/>
    <w:next w:val="Normal"/>
    <w:link w:val="Heading1Char"/>
    <w:uiPriority w:val="9"/>
    <w:qFormat/>
    <w:rsid w:val="001F60E0"/>
    <w:pPr>
      <w:keepNext/>
      <w:keepLines/>
      <w:spacing w:before="360" w:after="80" w:line="259" w:lineRule="auto"/>
      <w:outlineLvl w:val="0"/>
    </w:pPr>
    <w:rPr>
      <w:rFonts w:asciiTheme="majorHAnsi" w:eastAsiaTheme="majorEastAsia" w:hAnsiTheme="majorHAnsi" w:cstheme="majorBidi"/>
      <w:color w:val="0F4761" w:themeColor="accent1" w:themeShade="BF"/>
      <w:sz w:val="40"/>
      <w:szCs w:val="50"/>
      <w:lang w:val="en-IN" w:bidi="th-TH"/>
      <w14:ligatures w14:val="standardContextual"/>
    </w:rPr>
  </w:style>
  <w:style w:type="paragraph" w:styleId="Heading2">
    <w:name w:val="heading 2"/>
    <w:basedOn w:val="Normal"/>
    <w:next w:val="Normal"/>
    <w:link w:val="Heading2Char"/>
    <w:uiPriority w:val="9"/>
    <w:unhideWhenUsed/>
    <w:qFormat/>
    <w:rsid w:val="001F60E0"/>
    <w:pPr>
      <w:keepNext/>
      <w:keepLines/>
      <w:spacing w:before="160" w:after="80" w:line="259" w:lineRule="auto"/>
      <w:outlineLvl w:val="1"/>
    </w:pPr>
    <w:rPr>
      <w:rFonts w:asciiTheme="majorHAnsi" w:eastAsiaTheme="majorEastAsia" w:hAnsiTheme="majorHAnsi" w:cstheme="majorBidi"/>
      <w:color w:val="0F4761" w:themeColor="accent1" w:themeShade="BF"/>
      <w:sz w:val="32"/>
      <w:szCs w:val="40"/>
      <w:lang w:val="en-IN" w:bidi="th-TH"/>
      <w14:ligatures w14:val="standardContextual"/>
    </w:rPr>
  </w:style>
  <w:style w:type="paragraph" w:styleId="Heading3">
    <w:name w:val="heading 3"/>
    <w:basedOn w:val="Normal"/>
    <w:next w:val="Normal"/>
    <w:link w:val="Heading3Char"/>
    <w:uiPriority w:val="9"/>
    <w:semiHidden/>
    <w:unhideWhenUsed/>
    <w:qFormat/>
    <w:rsid w:val="001F60E0"/>
    <w:pPr>
      <w:keepNext/>
      <w:keepLines/>
      <w:spacing w:before="160" w:after="80" w:line="259" w:lineRule="auto"/>
      <w:outlineLvl w:val="2"/>
    </w:pPr>
    <w:rPr>
      <w:rFonts w:eastAsiaTheme="majorEastAsia" w:cstheme="majorBidi"/>
      <w:color w:val="0F4761" w:themeColor="accent1" w:themeShade="BF"/>
      <w:sz w:val="28"/>
      <w:szCs w:val="35"/>
      <w:lang w:val="en-IN" w:bidi="th-TH"/>
      <w14:ligatures w14:val="standardContextual"/>
    </w:rPr>
  </w:style>
  <w:style w:type="paragraph" w:styleId="Heading4">
    <w:name w:val="heading 4"/>
    <w:basedOn w:val="Normal"/>
    <w:next w:val="Normal"/>
    <w:link w:val="Heading4Char"/>
    <w:uiPriority w:val="9"/>
    <w:semiHidden/>
    <w:unhideWhenUsed/>
    <w:qFormat/>
    <w:rsid w:val="001F60E0"/>
    <w:pPr>
      <w:keepNext/>
      <w:keepLines/>
      <w:spacing w:before="80" w:after="40" w:line="259" w:lineRule="auto"/>
      <w:outlineLvl w:val="3"/>
    </w:pPr>
    <w:rPr>
      <w:rFonts w:eastAsiaTheme="majorEastAsia" w:cstheme="majorBidi"/>
      <w:i/>
      <w:iCs/>
      <w:color w:val="0F4761" w:themeColor="accent1" w:themeShade="BF"/>
      <w:szCs w:val="28"/>
      <w:lang w:val="en-IN" w:bidi="th-TH"/>
      <w14:ligatures w14:val="standardContextual"/>
    </w:rPr>
  </w:style>
  <w:style w:type="paragraph" w:styleId="Heading5">
    <w:name w:val="heading 5"/>
    <w:basedOn w:val="Normal"/>
    <w:next w:val="Normal"/>
    <w:link w:val="Heading5Char"/>
    <w:uiPriority w:val="9"/>
    <w:semiHidden/>
    <w:unhideWhenUsed/>
    <w:qFormat/>
    <w:rsid w:val="001F60E0"/>
    <w:pPr>
      <w:keepNext/>
      <w:keepLines/>
      <w:spacing w:before="80" w:after="40" w:line="259" w:lineRule="auto"/>
      <w:outlineLvl w:val="4"/>
    </w:pPr>
    <w:rPr>
      <w:rFonts w:eastAsiaTheme="majorEastAsia" w:cstheme="majorBidi"/>
      <w:color w:val="0F4761" w:themeColor="accent1" w:themeShade="BF"/>
      <w:szCs w:val="28"/>
      <w:lang w:val="en-IN" w:bidi="th-TH"/>
      <w14:ligatures w14:val="standardContextual"/>
    </w:rPr>
  </w:style>
  <w:style w:type="paragraph" w:styleId="Heading6">
    <w:name w:val="heading 6"/>
    <w:basedOn w:val="Normal"/>
    <w:next w:val="Normal"/>
    <w:link w:val="Heading6Char"/>
    <w:uiPriority w:val="9"/>
    <w:semiHidden/>
    <w:unhideWhenUsed/>
    <w:qFormat/>
    <w:rsid w:val="001F60E0"/>
    <w:pPr>
      <w:keepNext/>
      <w:keepLines/>
      <w:spacing w:before="40" w:after="0" w:line="259" w:lineRule="auto"/>
      <w:outlineLvl w:val="5"/>
    </w:pPr>
    <w:rPr>
      <w:rFonts w:eastAsiaTheme="majorEastAsia" w:cstheme="majorBidi"/>
      <w:i/>
      <w:iCs/>
      <w:color w:val="595959" w:themeColor="text1" w:themeTint="A6"/>
      <w:szCs w:val="28"/>
      <w:lang w:val="en-IN" w:bidi="th-TH"/>
      <w14:ligatures w14:val="standardContextual"/>
    </w:rPr>
  </w:style>
  <w:style w:type="paragraph" w:styleId="Heading7">
    <w:name w:val="heading 7"/>
    <w:basedOn w:val="Normal"/>
    <w:next w:val="Normal"/>
    <w:link w:val="Heading7Char"/>
    <w:uiPriority w:val="9"/>
    <w:semiHidden/>
    <w:unhideWhenUsed/>
    <w:qFormat/>
    <w:rsid w:val="001F60E0"/>
    <w:pPr>
      <w:keepNext/>
      <w:keepLines/>
      <w:spacing w:before="40" w:after="0" w:line="259" w:lineRule="auto"/>
      <w:outlineLvl w:val="6"/>
    </w:pPr>
    <w:rPr>
      <w:rFonts w:eastAsiaTheme="majorEastAsia" w:cstheme="majorBidi"/>
      <w:color w:val="595959" w:themeColor="text1" w:themeTint="A6"/>
      <w:szCs w:val="28"/>
      <w:lang w:val="en-IN" w:bidi="th-TH"/>
      <w14:ligatures w14:val="standardContextual"/>
    </w:rPr>
  </w:style>
  <w:style w:type="paragraph" w:styleId="Heading8">
    <w:name w:val="heading 8"/>
    <w:basedOn w:val="Normal"/>
    <w:next w:val="Normal"/>
    <w:link w:val="Heading8Char"/>
    <w:uiPriority w:val="9"/>
    <w:semiHidden/>
    <w:unhideWhenUsed/>
    <w:qFormat/>
    <w:rsid w:val="001F60E0"/>
    <w:pPr>
      <w:keepNext/>
      <w:keepLines/>
      <w:spacing w:after="0" w:line="259" w:lineRule="auto"/>
      <w:outlineLvl w:val="7"/>
    </w:pPr>
    <w:rPr>
      <w:rFonts w:eastAsiaTheme="majorEastAsia" w:cstheme="majorBidi"/>
      <w:i/>
      <w:iCs/>
      <w:color w:val="272727" w:themeColor="text1" w:themeTint="D8"/>
      <w:szCs w:val="28"/>
      <w:lang w:val="en-IN" w:bidi="th-TH"/>
      <w14:ligatures w14:val="standardContextual"/>
    </w:rPr>
  </w:style>
  <w:style w:type="paragraph" w:styleId="Heading9">
    <w:name w:val="heading 9"/>
    <w:basedOn w:val="Normal"/>
    <w:next w:val="Normal"/>
    <w:link w:val="Heading9Char"/>
    <w:uiPriority w:val="9"/>
    <w:semiHidden/>
    <w:unhideWhenUsed/>
    <w:qFormat/>
    <w:rsid w:val="001F60E0"/>
    <w:pPr>
      <w:keepNext/>
      <w:keepLines/>
      <w:spacing w:after="0" w:line="259" w:lineRule="auto"/>
      <w:outlineLvl w:val="8"/>
    </w:pPr>
    <w:rPr>
      <w:rFonts w:eastAsiaTheme="majorEastAsia" w:cstheme="majorBidi"/>
      <w:color w:val="272727" w:themeColor="text1" w:themeTint="D8"/>
      <w:szCs w:val="28"/>
      <w:lang w:val="en-IN"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0E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F60E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F60E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F6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0E0"/>
    <w:rPr>
      <w:rFonts w:eastAsiaTheme="majorEastAsia" w:cstheme="majorBidi"/>
      <w:color w:val="272727" w:themeColor="text1" w:themeTint="D8"/>
    </w:rPr>
  </w:style>
  <w:style w:type="paragraph" w:styleId="Title">
    <w:name w:val="Title"/>
    <w:basedOn w:val="Normal"/>
    <w:next w:val="Normal"/>
    <w:link w:val="TitleChar"/>
    <w:uiPriority w:val="10"/>
    <w:qFormat/>
    <w:rsid w:val="001F60E0"/>
    <w:pPr>
      <w:spacing w:after="80" w:line="240" w:lineRule="auto"/>
      <w:contextualSpacing/>
    </w:pPr>
    <w:rPr>
      <w:rFonts w:asciiTheme="majorHAnsi" w:eastAsiaTheme="majorEastAsia" w:hAnsiTheme="majorHAnsi" w:cstheme="majorBidi"/>
      <w:spacing w:val="-10"/>
      <w:kern w:val="28"/>
      <w:sz w:val="56"/>
      <w:szCs w:val="71"/>
      <w:lang w:val="en-IN" w:bidi="th-TH"/>
      <w14:ligatures w14:val="standardContextual"/>
    </w:rPr>
  </w:style>
  <w:style w:type="character" w:customStyle="1" w:styleId="TitleChar">
    <w:name w:val="Title Char"/>
    <w:basedOn w:val="DefaultParagraphFont"/>
    <w:link w:val="Title"/>
    <w:uiPriority w:val="10"/>
    <w:rsid w:val="001F60E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F60E0"/>
    <w:pPr>
      <w:numPr>
        <w:ilvl w:val="1"/>
      </w:numPr>
      <w:spacing w:after="160" w:line="259" w:lineRule="auto"/>
    </w:pPr>
    <w:rPr>
      <w:rFonts w:eastAsiaTheme="majorEastAsia" w:cstheme="majorBidi"/>
      <w:color w:val="595959" w:themeColor="text1" w:themeTint="A6"/>
      <w:spacing w:val="15"/>
      <w:sz w:val="28"/>
      <w:szCs w:val="35"/>
      <w:lang w:val="en-IN" w:bidi="th-TH"/>
      <w14:ligatures w14:val="standardContextual"/>
    </w:rPr>
  </w:style>
  <w:style w:type="character" w:customStyle="1" w:styleId="SubtitleChar">
    <w:name w:val="Subtitle Char"/>
    <w:basedOn w:val="DefaultParagraphFont"/>
    <w:link w:val="Subtitle"/>
    <w:uiPriority w:val="11"/>
    <w:rsid w:val="001F60E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F60E0"/>
    <w:pPr>
      <w:spacing w:before="160" w:after="160" w:line="259" w:lineRule="auto"/>
      <w:jc w:val="center"/>
    </w:pPr>
    <w:rPr>
      <w:i/>
      <w:iCs/>
      <w:color w:val="404040" w:themeColor="text1" w:themeTint="BF"/>
      <w:szCs w:val="28"/>
      <w:lang w:val="en-IN" w:bidi="th-TH"/>
      <w14:ligatures w14:val="standardContextual"/>
    </w:rPr>
  </w:style>
  <w:style w:type="character" w:customStyle="1" w:styleId="QuoteChar">
    <w:name w:val="Quote Char"/>
    <w:basedOn w:val="DefaultParagraphFont"/>
    <w:link w:val="Quote"/>
    <w:uiPriority w:val="29"/>
    <w:rsid w:val="001F60E0"/>
    <w:rPr>
      <w:i/>
      <w:iCs/>
      <w:color w:val="404040" w:themeColor="text1" w:themeTint="BF"/>
    </w:rPr>
  </w:style>
  <w:style w:type="paragraph" w:styleId="ListParagraph">
    <w:name w:val="List Paragraph"/>
    <w:basedOn w:val="Normal"/>
    <w:uiPriority w:val="34"/>
    <w:qFormat/>
    <w:rsid w:val="001F60E0"/>
    <w:pPr>
      <w:spacing w:after="160" w:line="259" w:lineRule="auto"/>
      <w:ind w:left="720"/>
      <w:contextualSpacing/>
    </w:pPr>
    <w:rPr>
      <w:szCs w:val="28"/>
      <w:lang w:val="en-IN" w:bidi="th-TH"/>
      <w14:ligatures w14:val="standardContextual"/>
    </w:rPr>
  </w:style>
  <w:style w:type="character" w:styleId="IntenseEmphasis">
    <w:name w:val="Intense Emphasis"/>
    <w:basedOn w:val="DefaultParagraphFont"/>
    <w:uiPriority w:val="21"/>
    <w:qFormat/>
    <w:rsid w:val="001F60E0"/>
    <w:rPr>
      <w:i/>
      <w:iCs/>
      <w:color w:val="0F4761" w:themeColor="accent1" w:themeShade="BF"/>
    </w:rPr>
  </w:style>
  <w:style w:type="paragraph" w:styleId="IntenseQuote">
    <w:name w:val="Intense Quote"/>
    <w:basedOn w:val="Normal"/>
    <w:next w:val="Normal"/>
    <w:link w:val="IntenseQuoteChar"/>
    <w:uiPriority w:val="30"/>
    <w:qFormat/>
    <w:rsid w:val="001F60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Cs w:val="28"/>
      <w:lang w:val="en-IN" w:bidi="th-TH"/>
      <w14:ligatures w14:val="standardContextual"/>
    </w:rPr>
  </w:style>
  <w:style w:type="character" w:customStyle="1" w:styleId="IntenseQuoteChar">
    <w:name w:val="Intense Quote Char"/>
    <w:basedOn w:val="DefaultParagraphFont"/>
    <w:link w:val="IntenseQuote"/>
    <w:uiPriority w:val="30"/>
    <w:rsid w:val="001F60E0"/>
    <w:rPr>
      <w:i/>
      <w:iCs/>
      <w:color w:val="0F4761" w:themeColor="accent1" w:themeShade="BF"/>
    </w:rPr>
  </w:style>
  <w:style w:type="character" w:styleId="IntenseReference">
    <w:name w:val="Intense Reference"/>
    <w:basedOn w:val="DefaultParagraphFont"/>
    <w:uiPriority w:val="32"/>
    <w:qFormat/>
    <w:rsid w:val="001F60E0"/>
    <w:rPr>
      <w:b/>
      <w:bCs/>
      <w:smallCaps/>
      <w:color w:val="0F4761" w:themeColor="accent1" w:themeShade="BF"/>
      <w:spacing w:val="5"/>
    </w:rPr>
  </w:style>
  <w:style w:type="paragraph" w:styleId="NormalWeb">
    <w:name w:val="Normal (Web)"/>
    <w:basedOn w:val="Normal"/>
    <w:uiPriority w:val="99"/>
    <w:semiHidden/>
    <w:unhideWhenUsed/>
    <w:rsid w:val="001F60E0"/>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634A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4ADC"/>
    <w:rPr>
      <w:rFonts w:ascii="Tahoma" w:hAnsi="Tahoma" w:cs="Tahoma"/>
      <w:sz w:val="16"/>
      <w:szCs w:val="16"/>
      <w:lang w:val="en-US" w:bidi="ar-SA"/>
      <w14:ligatures w14:val="none"/>
    </w:rPr>
  </w:style>
  <w:style w:type="table" w:styleId="TableGrid">
    <w:name w:val="Table Grid"/>
    <w:basedOn w:val="TableNormal"/>
    <w:uiPriority w:val="39"/>
    <w:rsid w:val="00634ADC"/>
    <w:pPr>
      <w:spacing w:after="0" w:line="240" w:lineRule="auto"/>
    </w:pPr>
    <w:rPr>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Normal"/>
    <w:rsid w:val="00A61A13"/>
    <w:pPr>
      <w:spacing w:before="100" w:beforeAutospacing="1" w:after="100" w:afterAutospacing="1" w:line="240" w:lineRule="auto"/>
    </w:pPr>
    <w:rPr>
      <w:rFonts w:ascii="Times New Roman" w:eastAsia="Times New Roman" w:hAnsi="Times New Roman" w:cs="Times New Roman"/>
      <w:kern w:val="0"/>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459363">
      <w:bodyDiv w:val="1"/>
      <w:marLeft w:val="0"/>
      <w:marRight w:val="0"/>
      <w:marTop w:val="0"/>
      <w:marBottom w:val="0"/>
      <w:divBdr>
        <w:top w:val="none" w:sz="0" w:space="0" w:color="auto"/>
        <w:left w:val="none" w:sz="0" w:space="0" w:color="auto"/>
        <w:bottom w:val="none" w:sz="0" w:space="0" w:color="auto"/>
        <w:right w:val="none" w:sz="0" w:space="0" w:color="auto"/>
      </w:divBdr>
    </w:div>
    <w:div w:id="1969387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616F5-B340-464E-8ACF-78BE20935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10</Pages>
  <Words>1440</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 Sehgal</dc:creator>
  <cp:keywords/>
  <dc:description/>
  <cp:lastModifiedBy>Garv Sehgal</cp:lastModifiedBy>
  <cp:revision>7</cp:revision>
  <cp:lastPrinted>2025-09-15T17:18:00Z</cp:lastPrinted>
  <dcterms:created xsi:type="dcterms:W3CDTF">2025-09-14T08:01:00Z</dcterms:created>
  <dcterms:modified xsi:type="dcterms:W3CDTF">2025-09-15T17:19:00Z</dcterms:modified>
</cp:coreProperties>
</file>