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B5" w:rsidRPr="004B3EB5" w:rsidRDefault="004B3EB5" w:rsidP="004B3EB5">
      <w:pPr>
        <w:widowControl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3EB5">
        <w:rPr>
          <w:rFonts w:ascii="Arial" w:eastAsia="宋体" w:hAnsi="Arial" w:cs="Arial"/>
          <w:color w:val="333333"/>
          <w:kern w:val="0"/>
          <w:sz w:val="24"/>
          <w:szCs w:val="24"/>
        </w:rPr>
        <w:t>科克兰综合坚果</w:t>
      </w:r>
    </w:p>
    <w:p w:rsidR="004B3EB5" w:rsidRPr="004B3EB5" w:rsidRDefault="004B3EB5" w:rsidP="004B3EB5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3EB5">
        <w:rPr>
          <w:rFonts w:ascii="Arial" w:eastAsia="宋体" w:hAnsi="Arial" w:cs="Arial"/>
          <w:color w:val="333333"/>
          <w:kern w:val="0"/>
          <w:sz w:val="24"/>
          <w:szCs w:val="24"/>
        </w:rPr>
        <w:t>全球优质产地选材，粒粒甄选优质夏威夷果、扁桃仁、山核桃、腰果及巴西坚果，富含多种人体所需要的元素和维生素，每天吃上那么几颗，又补充身体所需的营养素，而且健康又补脑。无盐的配方，食用起来更加健康，避免因盐分摄入过量而造成的血压升高等问题，吃起来也更安心。饱满酥脆，口感新鲜，并采用独特烘焙技术，保留每一粒坚果的口感、原始美味和充分的营养。无壳果仁，方便食用，美味更畅快。</w:t>
      </w:r>
    </w:p>
    <w:p w:rsidR="004B3EB5" w:rsidRPr="004B3EB5" w:rsidRDefault="004B3EB5" w:rsidP="004B3EB5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B3EB5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4191000"/>
            <wp:effectExtent l="0" t="0" r="0" b="0"/>
            <wp:docPr id="1" name="圖片 1" descr="https://ss2.baidu.com/6ONYsjip0QIZ8tyhnq/it/u=3317786894,4267465396&amp;fm=173&amp;s=9E3866879ED246D2D023BDFE0300D029&amp;w=640&amp;h=440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3317786894,4267465396&amp;fm=173&amp;s=9E3866879ED246D2D023BDFE0300D029&amp;w=640&amp;h=440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B5" w:rsidRPr="004B3EB5" w:rsidRDefault="004B3EB5" w:rsidP="004B3EB5">
      <w:pPr>
        <w:widowControl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B3EB5">
        <w:rPr>
          <w:rFonts w:ascii="Arial" w:eastAsia="宋体" w:hAnsi="Arial" w:cs="Arial"/>
          <w:color w:val="333333"/>
          <w:kern w:val="0"/>
          <w:sz w:val="24"/>
          <w:szCs w:val="24"/>
        </w:rPr>
        <w:t>精选五种混合坚果，坚果经过慢</w:t>
      </w:r>
      <w:proofErr w:type="gramStart"/>
      <w:r w:rsidRPr="004B3EB5">
        <w:rPr>
          <w:rFonts w:ascii="Arial" w:eastAsia="宋体" w:hAnsi="Arial" w:cs="Arial"/>
          <w:color w:val="333333"/>
          <w:kern w:val="0"/>
          <w:sz w:val="24"/>
          <w:szCs w:val="24"/>
        </w:rPr>
        <w:t>焙</w:t>
      </w:r>
      <w:proofErr w:type="gramEnd"/>
      <w:r w:rsidRPr="004B3EB5">
        <w:rPr>
          <w:rFonts w:ascii="Arial" w:eastAsia="宋体" w:hAnsi="Arial" w:cs="Arial"/>
          <w:color w:val="333333"/>
          <w:kern w:val="0"/>
          <w:sz w:val="24"/>
          <w:szCs w:val="24"/>
        </w:rPr>
        <w:t>，散发着自清香的香味，香脆略带点咸味，饿时可以充饥闲来可以解馋，朋友来时，可以下酒，健康、养颜，一举多得，量足味美。吃法很多，精彩不只一种，可加酸奶，加面包，加蛋糕，加色拉，科学营养搭配，解馋又营养。</w:t>
      </w:r>
    </w:p>
    <w:p w:rsidR="008D02ED" w:rsidRPr="004B3EB5" w:rsidRDefault="008D02ED">
      <w:bookmarkStart w:id="0" w:name="_GoBack"/>
      <w:bookmarkEnd w:id="0"/>
    </w:p>
    <w:sectPr w:rsidR="008D02ED" w:rsidRPr="004B3EB5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2E"/>
    <w:rsid w:val="001B1D65"/>
    <w:rsid w:val="001C3F0E"/>
    <w:rsid w:val="00377D72"/>
    <w:rsid w:val="003B09A1"/>
    <w:rsid w:val="004B3EB5"/>
    <w:rsid w:val="0061282E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1C4D9-F932-405C-A8BA-C722A018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B3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3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2018-12-05T12:58:00Z</dcterms:created>
  <dcterms:modified xsi:type="dcterms:W3CDTF">2018-12-05T12:58:00Z</dcterms:modified>
</cp:coreProperties>
</file>