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865E" w14:textId="7B656FFC" w:rsidR="00A763E0" w:rsidRDefault="00A763E0" w:rsidP="00356D9D">
      <w:pPr>
        <w:spacing w:after="120" w:line="240" w:lineRule="auto"/>
        <w:jc w:val="both"/>
        <w:rPr>
          <w:rFonts w:cs="Arial"/>
          <w:b/>
          <w:sz w:val="40"/>
          <w:szCs w:val="40"/>
        </w:rPr>
      </w:pPr>
      <w:r w:rsidRPr="001745A1">
        <w:rPr>
          <w:rFonts w:cs="Arial"/>
          <w:b/>
          <w:noProof/>
          <w:lang w:eastAsia="en-GB"/>
        </w:rPr>
        <w:drawing>
          <wp:anchor distT="0" distB="0" distL="114300" distR="114300" simplePos="0" relativeHeight="251658240" behindDoc="0" locked="0" layoutInCell="1" allowOverlap="1" wp14:anchorId="74B63526" wp14:editId="7D8610AD">
            <wp:simplePos x="0" y="0"/>
            <wp:positionH relativeFrom="margin">
              <wp:align>right</wp:align>
            </wp:positionH>
            <wp:positionV relativeFrom="paragraph">
              <wp:posOffset>-354330</wp:posOffset>
            </wp:positionV>
            <wp:extent cx="952500" cy="9525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cstate="print">
                      <a:extLst>
                        <a:ext uri="{28A0092B-C50C-407E-A947-70E740481C1C}">
                          <a14:useLocalDpi xmlns:a14="http://schemas.microsoft.com/office/drawing/2010/main"/>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p>
    <w:p w14:paraId="1B69DA0B" w14:textId="3BBCD39D" w:rsidR="00BF117D" w:rsidRPr="00A763E0" w:rsidRDefault="00187BE9" w:rsidP="00356D9D">
      <w:pPr>
        <w:spacing w:after="120" w:line="240" w:lineRule="auto"/>
        <w:jc w:val="both"/>
        <w:rPr>
          <w:rFonts w:cs="Arial"/>
          <w:b/>
          <w:sz w:val="40"/>
          <w:szCs w:val="40"/>
        </w:rPr>
      </w:pPr>
      <w:bookmarkStart w:id="0" w:name="_top"/>
      <w:bookmarkEnd w:id="0"/>
      <w:r>
        <w:rPr>
          <w:rFonts w:cs="Arial"/>
          <w:b/>
          <w:sz w:val="40"/>
          <w:szCs w:val="40"/>
        </w:rPr>
        <w:t>Concept Note</w:t>
      </w:r>
      <w:r w:rsidRPr="00A763E0">
        <w:rPr>
          <w:rFonts w:cs="Arial"/>
          <w:b/>
          <w:sz w:val="40"/>
          <w:szCs w:val="40"/>
        </w:rPr>
        <w:t xml:space="preserve"> </w:t>
      </w:r>
      <w:r w:rsidR="0011289B" w:rsidRPr="00A763E0">
        <w:rPr>
          <w:rFonts w:cs="Arial"/>
          <w:b/>
          <w:sz w:val="40"/>
          <w:szCs w:val="40"/>
        </w:rPr>
        <w:t xml:space="preserve">Template </w:t>
      </w:r>
    </w:p>
    <w:p w14:paraId="1D6E39E5" w14:textId="3805BBC5" w:rsidR="00923AEC" w:rsidRPr="00A763E0" w:rsidRDefault="0011289B" w:rsidP="00356D9D">
      <w:pPr>
        <w:spacing w:after="120" w:line="240" w:lineRule="auto"/>
        <w:jc w:val="both"/>
        <w:rPr>
          <w:rFonts w:cs="Arial"/>
          <w:b/>
          <w:sz w:val="24"/>
          <w:szCs w:val="24"/>
        </w:rPr>
      </w:pPr>
      <w:r w:rsidRPr="00C84D64">
        <w:rPr>
          <w:rFonts w:cs="Arial"/>
          <w:b/>
          <w:sz w:val="24"/>
          <w:szCs w:val="24"/>
        </w:rPr>
        <w:t>Version</w:t>
      </w:r>
      <w:r w:rsidR="00C13147">
        <w:rPr>
          <w:rFonts w:cs="Arial"/>
          <w:b/>
          <w:sz w:val="24"/>
          <w:szCs w:val="24"/>
        </w:rPr>
        <w:t xml:space="preserve"> </w:t>
      </w:r>
      <w:r w:rsidR="003832E5" w:rsidRPr="00C84D64">
        <w:rPr>
          <w:rFonts w:cs="Arial"/>
          <w:b/>
          <w:sz w:val="24"/>
          <w:szCs w:val="24"/>
        </w:rPr>
        <w:t>–</w:t>
      </w:r>
      <w:r w:rsidR="00C651AF" w:rsidRPr="00C84D64">
        <w:rPr>
          <w:rFonts w:cs="Arial"/>
          <w:b/>
          <w:sz w:val="24"/>
          <w:szCs w:val="24"/>
        </w:rPr>
        <w:t xml:space="preserve"> </w:t>
      </w:r>
      <w:r w:rsidR="00086AE2">
        <w:rPr>
          <w:rFonts w:cs="Arial"/>
          <w:b/>
          <w:sz w:val="24"/>
          <w:szCs w:val="24"/>
        </w:rPr>
        <w:t xml:space="preserve">April </w:t>
      </w:r>
      <w:r w:rsidR="00923AEC" w:rsidRPr="00C84D64">
        <w:rPr>
          <w:rFonts w:cs="Arial"/>
          <w:b/>
          <w:sz w:val="24"/>
          <w:szCs w:val="24"/>
        </w:rPr>
        <w:t>20</w:t>
      </w:r>
      <w:r w:rsidR="001C1CB1" w:rsidRPr="00C84D64">
        <w:rPr>
          <w:rFonts w:cs="Arial"/>
          <w:b/>
          <w:sz w:val="24"/>
          <w:szCs w:val="24"/>
        </w:rPr>
        <w:t>2</w:t>
      </w:r>
      <w:r w:rsidR="004A4BDB">
        <w:rPr>
          <w:rFonts w:cs="Arial"/>
          <w:b/>
          <w:sz w:val="24"/>
          <w:szCs w:val="24"/>
        </w:rPr>
        <w:t>1</w:t>
      </w:r>
    </w:p>
    <w:tbl>
      <w:tblPr>
        <w:tblStyle w:val="Tabellenraster"/>
        <w:tblW w:w="0" w:type="auto"/>
        <w:tblLook w:val="04A0" w:firstRow="1" w:lastRow="0" w:firstColumn="1" w:lastColumn="0" w:noHBand="0" w:noVBand="1"/>
      </w:tblPr>
      <w:tblGrid>
        <w:gridCol w:w="2335"/>
        <w:gridCol w:w="7059"/>
      </w:tblGrid>
      <w:tr w:rsidR="0011289B" w:rsidRPr="001745A1" w14:paraId="4BF45B46" w14:textId="77777777" w:rsidTr="001C1CB1">
        <w:tc>
          <w:tcPr>
            <w:tcW w:w="9394" w:type="dxa"/>
            <w:gridSpan w:val="2"/>
            <w:shd w:val="clear" w:color="auto" w:fill="1F497D" w:themeFill="text2"/>
            <w:vAlign w:val="center"/>
          </w:tcPr>
          <w:p w14:paraId="67F20D47" w14:textId="13716B5E" w:rsidR="0011289B" w:rsidRPr="001745A1" w:rsidRDefault="0011289B" w:rsidP="00356D9D">
            <w:pPr>
              <w:spacing w:before="60" w:after="60" w:line="240" w:lineRule="auto"/>
              <w:jc w:val="both"/>
              <w:rPr>
                <w:rFonts w:cs="Arial"/>
                <w:color w:val="FFFFFF" w:themeColor="background1"/>
              </w:rPr>
            </w:pPr>
            <w:r w:rsidRPr="001745A1">
              <w:rPr>
                <w:rFonts w:cs="Arial"/>
                <w:color w:val="FFFFFF" w:themeColor="background1"/>
              </w:rPr>
              <w:t>Project summary</w:t>
            </w:r>
            <w:r w:rsidR="00C764F5" w:rsidRPr="001745A1">
              <w:rPr>
                <w:rFonts w:cs="Arial"/>
                <w:color w:val="FFFFFF" w:themeColor="background1"/>
              </w:rPr>
              <w:t xml:space="preserve"> </w:t>
            </w:r>
            <w:r w:rsidR="000D3C5A" w:rsidRPr="001745A1">
              <w:rPr>
                <w:rFonts w:cs="Arial"/>
                <w:color w:val="FFFFFF" w:themeColor="background1"/>
              </w:rPr>
              <w:t>(</w:t>
            </w:r>
            <w:r w:rsidR="00A31797">
              <w:rPr>
                <w:rFonts w:cs="Arial"/>
                <w:color w:val="FFFFFF" w:themeColor="background1"/>
              </w:rPr>
              <w:t>1</w:t>
            </w:r>
            <w:r w:rsidR="00A763E0">
              <w:rPr>
                <w:rFonts w:cs="Arial"/>
                <w:color w:val="FFFFFF" w:themeColor="background1"/>
              </w:rPr>
              <w:t xml:space="preserve"> page max.)</w:t>
            </w:r>
          </w:p>
        </w:tc>
      </w:tr>
      <w:tr w:rsidR="0011289B" w:rsidRPr="001745A1" w14:paraId="08EC1012" w14:textId="77777777" w:rsidTr="00015718">
        <w:trPr>
          <w:trHeight w:val="144"/>
        </w:trPr>
        <w:tc>
          <w:tcPr>
            <w:tcW w:w="2335" w:type="dxa"/>
            <w:shd w:val="clear" w:color="auto" w:fill="C6D9F1" w:themeFill="text2" w:themeFillTint="33"/>
            <w:vAlign w:val="center"/>
          </w:tcPr>
          <w:p w14:paraId="785E5748" w14:textId="77777777" w:rsidR="0011289B" w:rsidRPr="001745A1" w:rsidRDefault="0011289B" w:rsidP="003B7EDC">
            <w:pPr>
              <w:spacing w:before="40" w:after="40" w:line="240" w:lineRule="auto"/>
              <w:rPr>
                <w:rFonts w:cs="Arial"/>
              </w:rPr>
            </w:pPr>
            <w:r w:rsidRPr="001745A1">
              <w:rPr>
                <w:rFonts w:cs="Arial"/>
              </w:rPr>
              <w:t>Project title</w:t>
            </w:r>
          </w:p>
        </w:tc>
        <w:tc>
          <w:tcPr>
            <w:tcW w:w="7059" w:type="dxa"/>
            <w:vAlign w:val="center"/>
          </w:tcPr>
          <w:p w14:paraId="5647509A" w14:textId="77777777" w:rsidR="0011289B" w:rsidRPr="001745A1" w:rsidRDefault="0011289B" w:rsidP="00356D9D">
            <w:pPr>
              <w:spacing w:before="40" w:after="40" w:line="240" w:lineRule="auto"/>
              <w:jc w:val="both"/>
              <w:rPr>
                <w:rFonts w:cs="Arial"/>
              </w:rPr>
            </w:pPr>
          </w:p>
        </w:tc>
      </w:tr>
      <w:tr w:rsidR="002931C2" w:rsidRPr="001745A1" w14:paraId="47395D17" w14:textId="77777777" w:rsidTr="00015718">
        <w:tc>
          <w:tcPr>
            <w:tcW w:w="2335" w:type="dxa"/>
            <w:shd w:val="clear" w:color="auto" w:fill="C6D9F1" w:themeFill="text2" w:themeFillTint="33"/>
            <w:vAlign w:val="center"/>
          </w:tcPr>
          <w:p w14:paraId="15D8FFEE" w14:textId="32203144" w:rsidR="002931C2" w:rsidRPr="001745A1" w:rsidRDefault="002931C2" w:rsidP="003B7EDC">
            <w:pPr>
              <w:spacing w:before="40" w:after="40" w:line="240" w:lineRule="auto"/>
              <w:rPr>
                <w:rFonts w:cs="Arial"/>
              </w:rPr>
            </w:pPr>
            <w:r>
              <w:rPr>
                <w:rFonts w:cs="Arial"/>
              </w:rPr>
              <w:t>Grantee</w:t>
            </w:r>
          </w:p>
        </w:tc>
        <w:tc>
          <w:tcPr>
            <w:tcW w:w="7059" w:type="dxa"/>
            <w:vAlign w:val="center"/>
          </w:tcPr>
          <w:p w14:paraId="40DF07C1" w14:textId="77777777" w:rsidR="002931C2" w:rsidRDefault="002931C2" w:rsidP="00356D9D">
            <w:pPr>
              <w:spacing w:before="40" w:after="40" w:line="240" w:lineRule="auto"/>
              <w:jc w:val="both"/>
              <w:rPr>
                <w:rFonts w:cs="Arial"/>
                <w:i/>
              </w:rPr>
            </w:pPr>
          </w:p>
        </w:tc>
      </w:tr>
      <w:tr w:rsidR="00F305C9" w:rsidRPr="001745A1" w14:paraId="1E75AA01" w14:textId="77777777" w:rsidTr="00015718">
        <w:tc>
          <w:tcPr>
            <w:tcW w:w="2335" w:type="dxa"/>
            <w:shd w:val="clear" w:color="auto" w:fill="C6D9F1" w:themeFill="text2" w:themeFillTint="33"/>
            <w:vAlign w:val="center"/>
          </w:tcPr>
          <w:p w14:paraId="63313A22" w14:textId="658F0D26" w:rsidR="00F305C9" w:rsidRPr="001745A1" w:rsidRDefault="00686952" w:rsidP="003B7EDC">
            <w:pPr>
              <w:spacing w:before="40" w:after="40" w:line="240" w:lineRule="auto"/>
              <w:rPr>
                <w:rFonts w:cs="Arial"/>
              </w:rPr>
            </w:pPr>
            <w:r>
              <w:rPr>
                <w:rFonts w:cs="Arial"/>
              </w:rPr>
              <w:t>S</w:t>
            </w:r>
            <w:r w:rsidR="008817E8">
              <w:rPr>
                <w:rFonts w:cs="Arial"/>
              </w:rPr>
              <w:t>ubgrantees</w:t>
            </w:r>
          </w:p>
        </w:tc>
        <w:tc>
          <w:tcPr>
            <w:tcW w:w="7059" w:type="dxa"/>
            <w:vAlign w:val="center"/>
          </w:tcPr>
          <w:p w14:paraId="72902202" w14:textId="1FE40DF7" w:rsidR="00F305C9" w:rsidRPr="006337A9" w:rsidRDefault="00F305C9" w:rsidP="00356D9D">
            <w:pPr>
              <w:spacing w:before="40" w:after="40" w:line="240" w:lineRule="auto"/>
              <w:jc w:val="both"/>
              <w:rPr>
                <w:rFonts w:cs="Arial"/>
                <w:i/>
              </w:rPr>
            </w:pPr>
          </w:p>
        </w:tc>
      </w:tr>
      <w:tr w:rsidR="00F305C9" w:rsidRPr="001745A1" w14:paraId="4330E5B6" w14:textId="77777777" w:rsidTr="00015718">
        <w:tc>
          <w:tcPr>
            <w:tcW w:w="2335" w:type="dxa"/>
            <w:shd w:val="clear" w:color="auto" w:fill="C6D9F1" w:themeFill="text2" w:themeFillTint="33"/>
            <w:vAlign w:val="center"/>
          </w:tcPr>
          <w:p w14:paraId="090DD736" w14:textId="77777777" w:rsidR="00F305C9" w:rsidRPr="001745A1" w:rsidRDefault="00F305C9" w:rsidP="003B7EDC">
            <w:pPr>
              <w:spacing w:before="40" w:after="40" w:line="240" w:lineRule="auto"/>
              <w:rPr>
                <w:rFonts w:cs="Arial"/>
              </w:rPr>
            </w:pPr>
            <w:r w:rsidRPr="001745A1">
              <w:rPr>
                <w:rFonts w:cs="Arial"/>
              </w:rPr>
              <w:t xml:space="preserve">Contact person: </w:t>
            </w:r>
          </w:p>
        </w:tc>
        <w:tc>
          <w:tcPr>
            <w:tcW w:w="7059" w:type="dxa"/>
            <w:vAlign w:val="center"/>
          </w:tcPr>
          <w:p w14:paraId="7305DE5F" w14:textId="77777777" w:rsidR="00F305C9" w:rsidRPr="001745A1" w:rsidRDefault="00F305C9" w:rsidP="00356D9D">
            <w:pPr>
              <w:spacing w:before="40" w:after="40" w:line="240" w:lineRule="auto"/>
              <w:jc w:val="both"/>
              <w:rPr>
                <w:rFonts w:cs="Arial"/>
              </w:rPr>
            </w:pPr>
            <w:r w:rsidRPr="001745A1">
              <w:rPr>
                <w:rFonts w:cs="Arial"/>
              </w:rPr>
              <w:t>Name and email</w:t>
            </w:r>
          </w:p>
        </w:tc>
      </w:tr>
      <w:tr w:rsidR="00F305C9" w:rsidRPr="001745A1" w14:paraId="3A48932D" w14:textId="77777777" w:rsidTr="00015718">
        <w:tc>
          <w:tcPr>
            <w:tcW w:w="2335" w:type="dxa"/>
            <w:shd w:val="clear" w:color="auto" w:fill="C6D9F1" w:themeFill="text2" w:themeFillTint="33"/>
            <w:vAlign w:val="center"/>
          </w:tcPr>
          <w:p w14:paraId="45E9530E" w14:textId="77777777" w:rsidR="00F305C9" w:rsidRPr="001745A1" w:rsidRDefault="00F305C9" w:rsidP="003B7EDC">
            <w:pPr>
              <w:spacing w:before="40" w:after="40" w:line="240" w:lineRule="auto"/>
              <w:rPr>
                <w:rFonts w:cs="Arial"/>
              </w:rPr>
            </w:pPr>
            <w:r w:rsidRPr="001745A1">
              <w:rPr>
                <w:rFonts w:cs="Arial"/>
              </w:rPr>
              <w:t>Country(ies) of implementation</w:t>
            </w:r>
          </w:p>
        </w:tc>
        <w:tc>
          <w:tcPr>
            <w:tcW w:w="7059" w:type="dxa"/>
            <w:vAlign w:val="center"/>
          </w:tcPr>
          <w:p w14:paraId="2324150F" w14:textId="77777777" w:rsidR="00F305C9" w:rsidRPr="001745A1" w:rsidRDefault="00F305C9" w:rsidP="00356D9D">
            <w:pPr>
              <w:spacing w:before="40" w:after="40" w:line="240" w:lineRule="auto"/>
              <w:jc w:val="both"/>
              <w:rPr>
                <w:rFonts w:cs="Arial"/>
              </w:rPr>
            </w:pPr>
          </w:p>
        </w:tc>
      </w:tr>
      <w:tr w:rsidR="00F305C9" w:rsidRPr="001745A1" w14:paraId="14852534" w14:textId="77777777" w:rsidTr="00015718">
        <w:tc>
          <w:tcPr>
            <w:tcW w:w="2335" w:type="dxa"/>
            <w:shd w:val="clear" w:color="auto" w:fill="C6D9F1" w:themeFill="text2" w:themeFillTint="33"/>
            <w:vAlign w:val="center"/>
          </w:tcPr>
          <w:p w14:paraId="0D42FE11" w14:textId="57754BF7" w:rsidR="00F305C9" w:rsidRPr="001745A1" w:rsidRDefault="00F305C9" w:rsidP="003B7EDC">
            <w:pPr>
              <w:spacing w:before="40" w:after="40" w:line="240" w:lineRule="auto"/>
              <w:rPr>
                <w:rFonts w:cs="Arial"/>
              </w:rPr>
            </w:pPr>
            <w:r w:rsidRPr="001745A1">
              <w:rPr>
                <w:rFonts w:cs="Arial"/>
              </w:rPr>
              <w:t xml:space="preserve">Project </w:t>
            </w:r>
            <w:r w:rsidR="00813ABF">
              <w:rPr>
                <w:rFonts w:cs="Arial"/>
              </w:rPr>
              <w:t>d</w:t>
            </w:r>
            <w:r w:rsidRPr="001745A1">
              <w:rPr>
                <w:rFonts w:cs="Arial"/>
              </w:rPr>
              <w:t>uration</w:t>
            </w:r>
          </w:p>
        </w:tc>
        <w:tc>
          <w:tcPr>
            <w:tcW w:w="7059" w:type="dxa"/>
            <w:vAlign w:val="center"/>
          </w:tcPr>
          <w:p w14:paraId="5E19880C" w14:textId="77777777" w:rsidR="00F305C9" w:rsidRPr="001745A1" w:rsidRDefault="00F305C9" w:rsidP="00356D9D">
            <w:pPr>
              <w:spacing w:before="40" w:after="40" w:line="240" w:lineRule="auto"/>
              <w:jc w:val="both"/>
              <w:rPr>
                <w:rFonts w:cs="Arial"/>
              </w:rPr>
            </w:pPr>
          </w:p>
        </w:tc>
      </w:tr>
      <w:tr w:rsidR="00F305C9" w:rsidRPr="001745A1" w14:paraId="3C6B88D9" w14:textId="77777777" w:rsidTr="00015718">
        <w:tc>
          <w:tcPr>
            <w:tcW w:w="2335" w:type="dxa"/>
            <w:shd w:val="clear" w:color="auto" w:fill="C6D9F1" w:themeFill="text2" w:themeFillTint="33"/>
            <w:vAlign w:val="center"/>
          </w:tcPr>
          <w:p w14:paraId="52F1047F" w14:textId="1D22CC17" w:rsidR="00F305C9" w:rsidRPr="001745A1" w:rsidRDefault="00F305C9" w:rsidP="003B7EDC">
            <w:pPr>
              <w:spacing w:before="40" w:after="40" w:line="240" w:lineRule="auto"/>
              <w:rPr>
                <w:rFonts w:cs="Arial"/>
              </w:rPr>
            </w:pPr>
            <w:r w:rsidRPr="001745A1">
              <w:rPr>
                <w:rFonts w:cs="Arial"/>
              </w:rPr>
              <w:t xml:space="preserve">Total </w:t>
            </w:r>
            <w:r w:rsidR="00813ABF">
              <w:rPr>
                <w:rFonts w:cs="Arial"/>
              </w:rPr>
              <w:t>c</w:t>
            </w:r>
            <w:r w:rsidRPr="001745A1">
              <w:rPr>
                <w:rFonts w:cs="Arial"/>
              </w:rPr>
              <w:t>osts (EUR)</w:t>
            </w:r>
          </w:p>
        </w:tc>
        <w:tc>
          <w:tcPr>
            <w:tcW w:w="7059" w:type="dxa"/>
            <w:vAlign w:val="center"/>
          </w:tcPr>
          <w:p w14:paraId="0346565B" w14:textId="77777777" w:rsidR="00F305C9" w:rsidRPr="001745A1" w:rsidRDefault="00F305C9" w:rsidP="00356D9D">
            <w:pPr>
              <w:spacing w:before="40" w:after="40" w:line="240" w:lineRule="auto"/>
              <w:jc w:val="both"/>
              <w:rPr>
                <w:rFonts w:cs="Arial"/>
              </w:rPr>
            </w:pPr>
          </w:p>
        </w:tc>
      </w:tr>
      <w:tr w:rsidR="00F305C9" w:rsidRPr="001745A1" w14:paraId="6A2EC2F0" w14:textId="77777777" w:rsidTr="00015718">
        <w:tc>
          <w:tcPr>
            <w:tcW w:w="2335" w:type="dxa"/>
            <w:shd w:val="clear" w:color="auto" w:fill="C6D9F1" w:themeFill="text2" w:themeFillTint="33"/>
            <w:vAlign w:val="center"/>
          </w:tcPr>
          <w:p w14:paraId="046DB19F" w14:textId="01848156" w:rsidR="00F305C9" w:rsidRPr="001745A1" w:rsidRDefault="00F305C9" w:rsidP="003B7EDC">
            <w:pPr>
              <w:spacing w:before="40" w:after="40" w:line="240" w:lineRule="auto"/>
              <w:rPr>
                <w:rFonts w:cs="Arial"/>
              </w:rPr>
            </w:pPr>
            <w:r w:rsidRPr="001745A1">
              <w:rPr>
                <w:rFonts w:cs="Arial"/>
              </w:rPr>
              <w:t xml:space="preserve">Blue Action funding </w:t>
            </w:r>
          </w:p>
        </w:tc>
        <w:tc>
          <w:tcPr>
            <w:tcW w:w="7059" w:type="dxa"/>
            <w:vAlign w:val="center"/>
          </w:tcPr>
          <w:p w14:paraId="7F43E17F" w14:textId="77777777" w:rsidR="00F305C9" w:rsidRPr="001745A1" w:rsidRDefault="00F305C9" w:rsidP="00356D9D">
            <w:pPr>
              <w:spacing w:before="40" w:after="40" w:line="240" w:lineRule="auto"/>
              <w:jc w:val="both"/>
              <w:rPr>
                <w:rFonts w:cs="Arial"/>
              </w:rPr>
            </w:pPr>
            <w:r w:rsidRPr="001745A1">
              <w:rPr>
                <w:rFonts w:cs="Arial"/>
              </w:rPr>
              <w:t>In Euro (percentage of total project volume)</w:t>
            </w:r>
          </w:p>
        </w:tc>
      </w:tr>
      <w:tr w:rsidR="00F305C9" w:rsidRPr="001745A1" w14:paraId="32B471B4" w14:textId="77777777" w:rsidTr="00015718">
        <w:tc>
          <w:tcPr>
            <w:tcW w:w="2335" w:type="dxa"/>
            <w:shd w:val="clear" w:color="auto" w:fill="C6D9F1" w:themeFill="text2" w:themeFillTint="33"/>
            <w:vAlign w:val="center"/>
          </w:tcPr>
          <w:p w14:paraId="1EF9707E" w14:textId="4E651AF0" w:rsidR="00F305C9" w:rsidRPr="001745A1" w:rsidRDefault="00F305C9" w:rsidP="003B7EDC">
            <w:pPr>
              <w:spacing w:before="40" w:after="40" w:line="240" w:lineRule="auto"/>
              <w:rPr>
                <w:rFonts w:cs="Arial"/>
              </w:rPr>
            </w:pPr>
            <w:r w:rsidRPr="001745A1">
              <w:rPr>
                <w:rFonts w:cs="Arial"/>
              </w:rPr>
              <w:t>Match</w:t>
            </w:r>
            <w:r w:rsidR="00DD52D1">
              <w:rPr>
                <w:rFonts w:cs="Arial"/>
              </w:rPr>
              <w:t xml:space="preserve"> </w:t>
            </w:r>
            <w:r w:rsidRPr="001745A1">
              <w:rPr>
                <w:rFonts w:cs="Arial"/>
              </w:rPr>
              <w:t xml:space="preserve">funding </w:t>
            </w:r>
          </w:p>
        </w:tc>
        <w:tc>
          <w:tcPr>
            <w:tcW w:w="7059" w:type="dxa"/>
            <w:vAlign w:val="center"/>
          </w:tcPr>
          <w:p w14:paraId="625D5C8D" w14:textId="77777777" w:rsidR="00F305C9" w:rsidRPr="001745A1" w:rsidRDefault="00F305C9" w:rsidP="00356D9D">
            <w:pPr>
              <w:spacing w:before="40" w:after="40" w:line="240" w:lineRule="auto"/>
              <w:jc w:val="both"/>
              <w:rPr>
                <w:rFonts w:cs="Arial"/>
              </w:rPr>
            </w:pPr>
            <w:r w:rsidRPr="001745A1">
              <w:rPr>
                <w:rFonts w:cs="Arial"/>
              </w:rPr>
              <w:t>In Euro (percentage of total project volume)</w:t>
            </w:r>
          </w:p>
        </w:tc>
      </w:tr>
      <w:tr w:rsidR="002931C2" w:rsidRPr="001745A1" w14:paraId="437AB07A" w14:textId="77777777" w:rsidTr="00015718">
        <w:tc>
          <w:tcPr>
            <w:tcW w:w="2335" w:type="dxa"/>
            <w:shd w:val="clear" w:color="auto" w:fill="C6D9F1" w:themeFill="text2" w:themeFillTint="33"/>
            <w:vAlign w:val="center"/>
          </w:tcPr>
          <w:p w14:paraId="5CC3AFF7" w14:textId="6D6477D1" w:rsidR="002931C2" w:rsidRPr="001745A1" w:rsidRDefault="00A763E0" w:rsidP="003B7EDC">
            <w:pPr>
              <w:spacing w:before="40" w:after="40" w:line="240" w:lineRule="auto"/>
              <w:rPr>
                <w:rFonts w:cs="Arial"/>
              </w:rPr>
            </w:pPr>
            <w:r>
              <w:rPr>
                <w:rFonts w:cs="Arial"/>
              </w:rPr>
              <w:t>#</w:t>
            </w:r>
            <w:r w:rsidR="002931C2">
              <w:rPr>
                <w:rFonts w:cs="Arial"/>
              </w:rPr>
              <w:t xml:space="preserve"> of </w:t>
            </w:r>
            <w:r>
              <w:rPr>
                <w:rFonts w:cs="Arial"/>
              </w:rPr>
              <w:t xml:space="preserve">MPAs </w:t>
            </w:r>
            <w:r w:rsidR="002931C2">
              <w:rPr>
                <w:rFonts w:cs="Arial"/>
              </w:rPr>
              <w:t xml:space="preserve">targeted </w:t>
            </w:r>
          </w:p>
        </w:tc>
        <w:tc>
          <w:tcPr>
            <w:tcW w:w="7059" w:type="dxa"/>
            <w:vAlign w:val="center"/>
          </w:tcPr>
          <w:p w14:paraId="5A427B22" w14:textId="1A78D3B3" w:rsidR="002931C2" w:rsidRPr="00D82815" w:rsidRDefault="002931C2" w:rsidP="00356D9D">
            <w:pPr>
              <w:spacing w:before="40" w:after="40" w:line="240" w:lineRule="auto"/>
              <w:jc w:val="both"/>
              <w:rPr>
                <w:rFonts w:cs="Arial"/>
                <w:iCs/>
              </w:rPr>
            </w:pPr>
          </w:p>
        </w:tc>
      </w:tr>
      <w:tr w:rsidR="002931C2" w:rsidRPr="001745A1" w14:paraId="4637A56F" w14:textId="77777777" w:rsidTr="00015718">
        <w:tc>
          <w:tcPr>
            <w:tcW w:w="2335" w:type="dxa"/>
            <w:shd w:val="clear" w:color="auto" w:fill="C6D9F1" w:themeFill="text2" w:themeFillTint="33"/>
            <w:vAlign w:val="center"/>
          </w:tcPr>
          <w:p w14:paraId="44D60BA3" w14:textId="7632D114" w:rsidR="002931C2" w:rsidRPr="001745A1" w:rsidRDefault="002931C2" w:rsidP="003B7EDC">
            <w:pPr>
              <w:spacing w:before="40" w:after="40" w:line="240" w:lineRule="auto"/>
              <w:rPr>
                <w:rFonts w:cs="Arial"/>
              </w:rPr>
            </w:pPr>
            <w:r>
              <w:rPr>
                <w:rFonts w:cs="Arial"/>
              </w:rPr>
              <w:t>New MPA km²</w:t>
            </w:r>
          </w:p>
        </w:tc>
        <w:tc>
          <w:tcPr>
            <w:tcW w:w="7059" w:type="dxa"/>
            <w:vAlign w:val="center"/>
          </w:tcPr>
          <w:p w14:paraId="62893EB6" w14:textId="285E3E83" w:rsidR="002931C2" w:rsidRPr="00D82815" w:rsidRDefault="002931C2" w:rsidP="00356D9D">
            <w:pPr>
              <w:spacing w:before="40" w:after="40" w:line="240" w:lineRule="auto"/>
              <w:jc w:val="both"/>
              <w:rPr>
                <w:rFonts w:cs="Arial"/>
                <w:iCs/>
              </w:rPr>
            </w:pPr>
          </w:p>
        </w:tc>
      </w:tr>
      <w:tr w:rsidR="002931C2" w:rsidRPr="001745A1" w14:paraId="3287E9EB" w14:textId="77777777" w:rsidTr="00015718">
        <w:tc>
          <w:tcPr>
            <w:tcW w:w="2335" w:type="dxa"/>
            <w:shd w:val="clear" w:color="auto" w:fill="C6D9F1" w:themeFill="text2" w:themeFillTint="33"/>
            <w:vAlign w:val="center"/>
          </w:tcPr>
          <w:p w14:paraId="3BD63414" w14:textId="75144225" w:rsidR="002931C2" w:rsidRPr="001745A1" w:rsidRDefault="002931C2" w:rsidP="003B7EDC">
            <w:pPr>
              <w:spacing w:before="40" w:after="40" w:line="240" w:lineRule="auto"/>
              <w:rPr>
                <w:rFonts w:cs="Arial"/>
              </w:rPr>
            </w:pPr>
            <w:r>
              <w:rPr>
                <w:rFonts w:cs="Arial"/>
              </w:rPr>
              <w:t>More effectively managed MPA km²</w:t>
            </w:r>
          </w:p>
        </w:tc>
        <w:tc>
          <w:tcPr>
            <w:tcW w:w="7059" w:type="dxa"/>
            <w:vAlign w:val="center"/>
          </w:tcPr>
          <w:p w14:paraId="2398A894" w14:textId="4291022E" w:rsidR="002931C2" w:rsidRPr="00D82815" w:rsidRDefault="002931C2" w:rsidP="00356D9D">
            <w:pPr>
              <w:spacing w:before="40" w:after="40" w:line="240" w:lineRule="auto"/>
              <w:jc w:val="both"/>
              <w:rPr>
                <w:rFonts w:cs="Arial"/>
                <w:iCs/>
              </w:rPr>
            </w:pPr>
          </w:p>
        </w:tc>
      </w:tr>
      <w:tr w:rsidR="002931C2" w:rsidRPr="001745A1" w14:paraId="678755A3" w14:textId="77777777" w:rsidTr="00015718">
        <w:tc>
          <w:tcPr>
            <w:tcW w:w="2335" w:type="dxa"/>
            <w:shd w:val="clear" w:color="auto" w:fill="C6D9F1" w:themeFill="text2" w:themeFillTint="33"/>
            <w:vAlign w:val="center"/>
          </w:tcPr>
          <w:p w14:paraId="2A0C535B" w14:textId="732970B0" w:rsidR="002931C2" w:rsidRPr="001745A1" w:rsidRDefault="00015718" w:rsidP="003B7EDC">
            <w:pPr>
              <w:spacing w:before="40" w:after="40" w:line="240" w:lineRule="auto"/>
              <w:rPr>
                <w:rFonts w:cs="Arial"/>
              </w:rPr>
            </w:pPr>
            <w:r>
              <w:rPr>
                <w:rFonts w:cs="Arial"/>
              </w:rPr>
              <w:t xml:space="preserve"># of affected people </w:t>
            </w:r>
          </w:p>
        </w:tc>
        <w:tc>
          <w:tcPr>
            <w:tcW w:w="7059" w:type="dxa"/>
            <w:vAlign w:val="center"/>
          </w:tcPr>
          <w:p w14:paraId="35E684F4" w14:textId="500D6957" w:rsidR="002931C2" w:rsidRPr="00D82815" w:rsidRDefault="002931C2" w:rsidP="00356D9D">
            <w:pPr>
              <w:spacing w:before="40" w:after="40" w:line="240" w:lineRule="auto"/>
              <w:jc w:val="both"/>
              <w:rPr>
                <w:rFonts w:cs="Arial"/>
                <w:iCs/>
              </w:rPr>
            </w:pPr>
          </w:p>
        </w:tc>
      </w:tr>
      <w:tr w:rsidR="00015718" w:rsidRPr="001745A1" w14:paraId="11FE67E5" w14:textId="77777777" w:rsidTr="00015718">
        <w:tc>
          <w:tcPr>
            <w:tcW w:w="2335" w:type="dxa"/>
            <w:shd w:val="clear" w:color="auto" w:fill="C6D9F1" w:themeFill="text2" w:themeFillTint="33"/>
            <w:vAlign w:val="center"/>
          </w:tcPr>
          <w:p w14:paraId="4809DCD3" w14:textId="18B00DB4" w:rsidR="00015718" w:rsidRDefault="00015718" w:rsidP="003B7EDC">
            <w:pPr>
              <w:spacing w:before="40" w:after="40" w:line="240" w:lineRule="auto"/>
              <w:rPr>
                <w:rFonts w:cs="Arial"/>
              </w:rPr>
            </w:pPr>
            <w:r>
              <w:rPr>
                <w:rFonts w:cs="Arial"/>
              </w:rPr>
              <w:t># individuals targeted by sustainable livelihoods measures</w:t>
            </w:r>
          </w:p>
        </w:tc>
        <w:tc>
          <w:tcPr>
            <w:tcW w:w="7059" w:type="dxa"/>
            <w:vAlign w:val="center"/>
          </w:tcPr>
          <w:p w14:paraId="3D6976C6" w14:textId="77777777" w:rsidR="00015718" w:rsidRPr="00D82815" w:rsidRDefault="00015718" w:rsidP="00356D9D">
            <w:pPr>
              <w:spacing w:before="40" w:after="40" w:line="240" w:lineRule="auto"/>
              <w:jc w:val="both"/>
              <w:rPr>
                <w:rFonts w:cs="Arial"/>
                <w:iCs/>
              </w:rPr>
            </w:pPr>
          </w:p>
        </w:tc>
      </w:tr>
      <w:tr w:rsidR="00F305C9" w:rsidRPr="001745A1" w14:paraId="4ABC3BB5" w14:textId="77777777" w:rsidTr="00A31797">
        <w:trPr>
          <w:trHeight w:val="4220"/>
        </w:trPr>
        <w:tc>
          <w:tcPr>
            <w:tcW w:w="2335" w:type="dxa"/>
            <w:shd w:val="clear" w:color="auto" w:fill="C6D9F1" w:themeFill="text2" w:themeFillTint="33"/>
            <w:vAlign w:val="center"/>
          </w:tcPr>
          <w:p w14:paraId="4F7AD01F" w14:textId="77777777" w:rsidR="00F305C9" w:rsidRPr="001745A1" w:rsidRDefault="00F305C9" w:rsidP="00356D9D">
            <w:pPr>
              <w:spacing w:before="60" w:after="60" w:line="240" w:lineRule="auto"/>
              <w:jc w:val="both"/>
              <w:rPr>
                <w:rFonts w:cs="Arial"/>
              </w:rPr>
            </w:pPr>
            <w:r w:rsidRPr="001745A1">
              <w:rPr>
                <w:rFonts w:cs="Arial"/>
              </w:rPr>
              <w:t>Project summary</w:t>
            </w:r>
          </w:p>
        </w:tc>
        <w:tc>
          <w:tcPr>
            <w:tcW w:w="7059" w:type="dxa"/>
            <w:vAlign w:val="center"/>
          </w:tcPr>
          <w:p w14:paraId="358F04E9" w14:textId="77777777" w:rsidR="00F305C9" w:rsidRPr="001745A1" w:rsidRDefault="00F305C9" w:rsidP="00356D9D">
            <w:pPr>
              <w:spacing w:before="60" w:after="60" w:line="240" w:lineRule="auto"/>
              <w:jc w:val="both"/>
              <w:rPr>
                <w:rFonts w:cs="Arial"/>
              </w:rPr>
            </w:pPr>
          </w:p>
        </w:tc>
      </w:tr>
    </w:tbl>
    <w:p w14:paraId="7CF2B7C7" w14:textId="77777777" w:rsidR="00A31797" w:rsidRDefault="00A31797" w:rsidP="00356D9D">
      <w:pPr>
        <w:pStyle w:val="Inhaltsverzeichnisberschrift"/>
        <w:spacing w:before="0" w:after="120" w:line="240" w:lineRule="auto"/>
        <w:jc w:val="both"/>
        <w:rPr>
          <w:rFonts w:ascii="Arial" w:eastAsia="Calibri" w:hAnsi="Arial"/>
          <w:b w:val="0"/>
          <w:bCs w:val="0"/>
          <w:color w:val="auto"/>
          <w:sz w:val="22"/>
          <w:szCs w:val="22"/>
          <w:lang w:val="de-DE"/>
        </w:rPr>
      </w:pPr>
    </w:p>
    <w:p w14:paraId="2B35FF7C" w14:textId="77777777" w:rsidR="00A31797" w:rsidRDefault="00A31797" w:rsidP="00356D9D">
      <w:pPr>
        <w:spacing w:line="240" w:lineRule="auto"/>
        <w:jc w:val="both"/>
        <w:rPr>
          <w:lang w:val="de-DE"/>
        </w:rPr>
      </w:pPr>
      <w:r>
        <w:rPr>
          <w:b/>
          <w:bCs/>
          <w:lang w:val="de-DE"/>
        </w:rPr>
        <w:br w:type="page"/>
      </w:r>
    </w:p>
    <w:sdt>
      <w:sdtPr>
        <w:rPr>
          <w:rFonts w:ascii="Arial" w:eastAsia="Calibri" w:hAnsi="Arial"/>
          <w:b w:val="0"/>
          <w:bCs w:val="0"/>
          <w:color w:val="auto"/>
          <w:sz w:val="22"/>
          <w:szCs w:val="22"/>
          <w:lang w:val="de-DE"/>
        </w:rPr>
        <w:id w:val="-517391405"/>
        <w:docPartObj>
          <w:docPartGallery w:val="Table of Contents"/>
          <w:docPartUnique/>
        </w:docPartObj>
      </w:sdtPr>
      <w:sdtEndPr/>
      <w:sdtContent>
        <w:p w14:paraId="3B64552E" w14:textId="068158BD" w:rsidR="00A97BCE" w:rsidRPr="00BA0D70" w:rsidRDefault="00A97BCE" w:rsidP="00356D9D">
          <w:pPr>
            <w:pStyle w:val="Inhaltsverzeichnisberschrift"/>
            <w:spacing w:before="0" w:after="120" w:line="240" w:lineRule="auto"/>
            <w:jc w:val="both"/>
            <w:rPr>
              <w:rFonts w:ascii="Arial" w:hAnsi="Arial" w:cs="Arial"/>
              <w:bCs w:val="0"/>
              <w:color w:val="auto"/>
            </w:rPr>
          </w:pPr>
          <w:r w:rsidRPr="00BA0D70">
            <w:rPr>
              <w:rFonts w:ascii="Arial" w:hAnsi="Arial" w:cs="Arial"/>
              <w:bCs w:val="0"/>
              <w:color w:val="auto"/>
              <w:lang w:val="de-DE"/>
            </w:rPr>
            <w:t>Table of Contents</w:t>
          </w:r>
        </w:p>
        <w:p w14:paraId="10B24A3B" w14:textId="09F5FE0A" w:rsidR="0045396E" w:rsidRDefault="00A97BCE">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r w:rsidRPr="00BA0D70">
            <w:rPr>
              <w:b w:val="0"/>
              <w:caps w:val="0"/>
            </w:rPr>
            <w:fldChar w:fldCharType="begin"/>
          </w:r>
          <w:r w:rsidRPr="00BA0D70">
            <w:rPr>
              <w:b w:val="0"/>
              <w:caps w:val="0"/>
            </w:rPr>
            <w:instrText xml:space="preserve"> TOC \o "1-3" \h \z \u </w:instrText>
          </w:r>
          <w:r w:rsidRPr="00BA0D70">
            <w:rPr>
              <w:b w:val="0"/>
              <w:caps w:val="0"/>
            </w:rPr>
            <w:fldChar w:fldCharType="separate"/>
          </w:r>
          <w:hyperlink w:anchor="_Toc69227874" w:history="1">
            <w:r w:rsidR="0045396E" w:rsidRPr="00DB6853">
              <w:rPr>
                <w:rStyle w:val="Hyperlink"/>
                <w:noProof/>
              </w:rPr>
              <w:t>1</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Context</w:t>
            </w:r>
            <w:r w:rsidR="0045396E">
              <w:rPr>
                <w:noProof/>
                <w:webHidden/>
              </w:rPr>
              <w:tab/>
            </w:r>
            <w:r w:rsidR="0045396E">
              <w:rPr>
                <w:noProof/>
                <w:webHidden/>
              </w:rPr>
              <w:fldChar w:fldCharType="begin"/>
            </w:r>
            <w:r w:rsidR="0045396E">
              <w:rPr>
                <w:noProof/>
                <w:webHidden/>
              </w:rPr>
              <w:instrText xml:space="preserve"> PAGEREF _Toc69227874 \h </w:instrText>
            </w:r>
            <w:r w:rsidR="0045396E">
              <w:rPr>
                <w:noProof/>
                <w:webHidden/>
              </w:rPr>
            </w:r>
            <w:r w:rsidR="0045396E">
              <w:rPr>
                <w:noProof/>
                <w:webHidden/>
              </w:rPr>
              <w:fldChar w:fldCharType="separate"/>
            </w:r>
            <w:r w:rsidR="00EA2E96">
              <w:rPr>
                <w:noProof/>
                <w:webHidden/>
              </w:rPr>
              <w:t>3</w:t>
            </w:r>
            <w:r w:rsidR="0045396E">
              <w:rPr>
                <w:noProof/>
                <w:webHidden/>
              </w:rPr>
              <w:fldChar w:fldCharType="end"/>
            </w:r>
          </w:hyperlink>
        </w:p>
        <w:p w14:paraId="22D670BC" w14:textId="3E4233DE"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75" w:history="1">
            <w:r w:rsidR="0045396E" w:rsidRPr="00DB6853">
              <w:rPr>
                <w:rStyle w:val="Hyperlink"/>
                <w:noProof/>
              </w:rPr>
              <w:t>2</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Problem description</w:t>
            </w:r>
            <w:r w:rsidR="0045396E">
              <w:rPr>
                <w:noProof/>
                <w:webHidden/>
              </w:rPr>
              <w:tab/>
            </w:r>
            <w:r w:rsidR="0045396E">
              <w:rPr>
                <w:noProof/>
                <w:webHidden/>
              </w:rPr>
              <w:fldChar w:fldCharType="begin"/>
            </w:r>
            <w:r w:rsidR="0045396E">
              <w:rPr>
                <w:noProof/>
                <w:webHidden/>
              </w:rPr>
              <w:instrText xml:space="preserve"> PAGEREF _Toc69227875 \h </w:instrText>
            </w:r>
            <w:r w:rsidR="0045396E">
              <w:rPr>
                <w:noProof/>
                <w:webHidden/>
              </w:rPr>
            </w:r>
            <w:r w:rsidR="0045396E">
              <w:rPr>
                <w:noProof/>
                <w:webHidden/>
              </w:rPr>
              <w:fldChar w:fldCharType="separate"/>
            </w:r>
            <w:r w:rsidR="00EA2E96">
              <w:rPr>
                <w:noProof/>
                <w:webHidden/>
              </w:rPr>
              <w:t>3</w:t>
            </w:r>
            <w:r w:rsidR="0045396E">
              <w:rPr>
                <w:noProof/>
                <w:webHidden/>
              </w:rPr>
              <w:fldChar w:fldCharType="end"/>
            </w:r>
          </w:hyperlink>
        </w:p>
        <w:p w14:paraId="17AF91B9" w14:textId="5200F5DD"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76" w:history="1">
            <w:r w:rsidR="0045396E" w:rsidRPr="00DB6853">
              <w:rPr>
                <w:rStyle w:val="Hyperlink"/>
                <w:noProof/>
              </w:rPr>
              <w:t>3</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Objective and strategy</w:t>
            </w:r>
            <w:r w:rsidR="0045396E">
              <w:rPr>
                <w:noProof/>
                <w:webHidden/>
              </w:rPr>
              <w:tab/>
            </w:r>
            <w:r w:rsidR="0045396E">
              <w:rPr>
                <w:noProof/>
                <w:webHidden/>
              </w:rPr>
              <w:fldChar w:fldCharType="begin"/>
            </w:r>
            <w:r w:rsidR="0045396E">
              <w:rPr>
                <w:noProof/>
                <w:webHidden/>
              </w:rPr>
              <w:instrText xml:space="preserve"> PAGEREF _Toc69227876 \h </w:instrText>
            </w:r>
            <w:r w:rsidR="0045396E">
              <w:rPr>
                <w:noProof/>
                <w:webHidden/>
              </w:rPr>
            </w:r>
            <w:r w:rsidR="0045396E">
              <w:rPr>
                <w:noProof/>
                <w:webHidden/>
              </w:rPr>
              <w:fldChar w:fldCharType="separate"/>
            </w:r>
            <w:r w:rsidR="00EA2E96">
              <w:rPr>
                <w:noProof/>
                <w:webHidden/>
              </w:rPr>
              <w:t>3</w:t>
            </w:r>
            <w:r w:rsidR="0045396E">
              <w:rPr>
                <w:noProof/>
                <w:webHidden/>
              </w:rPr>
              <w:fldChar w:fldCharType="end"/>
            </w:r>
          </w:hyperlink>
        </w:p>
        <w:p w14:paraId="45762D3D" w14:textId="110D9E30"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77" w:history="1">
            <w:r w:rsidR="0045396E" w:rsidRPr="00DB6853">
              <w:rPr>
                <w:rStyle w:val="Hyperlink"/>
                <w:noProof/>
              </w:rPr>
              <w:t>4</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MPA contributions</w:t>
            </w:r>
            <w:r w:rsidR="0045396E">
              <w:rPr>
                <w:noProof/>
                <w:webHidden/>
              </w:rPr>
              <w:tab/>
            </w:r>
            <w:r w:rsidR="0045396E">
              <w:rPr>
                <w:noProof/>
                <w:webHidden/>
              </w:rPr>
              <w:fldChar w:fldCharType="begin"/>
            </w:r>
            <w:r w:rsidR="0045396E">
              <w:rPr>
                <w:noProof/>
                <w:webHidden/>
              </w:rPr>
              <w:instrText xml:space="preserve"> PAGEREF _Toc69227877 \h </w:instrText>
            </w:r>
            <w:r w:rsidR="0045396E">
              <w:rPr>
                <w:noProof/>
                <w:webHidden/>
              </w:rPr>
            </w:r>
            <w:r w:rsidR="0045396E">
              <w:rPr>
                <w:noProof/>
                <w:webHidden/>
              </w:rPr>
              <w:fldChar w:fldCharType="separate"/>
            </w:r>
            <w:r w:rsidR="00EA2E96">
              <w:rPr>
                <w:noProof/>
                <w:webHidden/>
              </w:rPr>
              <w:t>3</w:t>
            </w:r>
            <w:r w:rsidR="0045396E">
              <w:rPr>
                <w:noProof/>
                <w:webHidden/>
              </w:rPr>
              <w:fldChar w:fldCharType="end"/>
            </w:r>
          </w:hyperlink>
        </w:p>
        <w:p w14:paraId="61B25E7E" w14:textId="06D8DF6B"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78" w:history="1">
            <w:r w:rsidR="0045396E" w:rsidRPr="00DB6853">
              <w:rPr>
                <w:rStyle w:val="Hyperlink"/>
                <w:noProof/>
              </w:rPr>
              <w:t>5</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Local communities and sustainable livelihood contributions</w:t>
            </w:r>
            <w:r w:rsidR="0045396E">
              <w:rPr>
                <w:noProof/>
                <w:webHidden/>
              </w:rPr>
              <w:tab/>
            </w:r>
            <w:r w:rsidR="0045396E">
              <w:rPr>
                <w:noProof/>
                <w:webHidden/>
              </w:rPr>
              <w:fldChar w:fldCharType="begin"/>
            </w:r>
            <w:r w:rsidR="0045396E">
              <w:rPr>
                <w:noProof/>
                <w:webHidden/>
              </w:rPr>
              <w:instrText xml:space="preserve"> PAGEREF _Toc69227878 \h </w:instrText>
            </w:r>
            <w:r w:rsidR="0045396E">
              <w:rPr>
                <w:noProof/>
                <w:webHidden/>
              </w:rPr>
            </w:r>
            <w:r w:rsidR="0045396E">
              <w:rPr>
                <w:noProof/>
                <w:webHidden/>
              </w:rPr>
              <w:fldChar w:fldCharType="separate"/>
            </w:r>
            <w:r w:rsidR="00EA2E96">
              <w:rPr>
                <w:noProof/>
                <w:webHidden/>
              </w:rPr>
              <w:t>4</w:t>
            </w:r>
            <w:r w:rsidR="0045396E">
              <w:rPr>
                <w:noProof/>
                <w:webHidden/>
              </w:rPr>
              <w:fldChar w:fldCharType="end"/>
            </w:r>
          </w:hyperlink>
        </w:p>
        <w:p w14:paraId="12DFDFBE" w14:textId="1E311BC8" w:rsidR="0045396E" w:rsidRDefault="00086AE2">
          <w:pPr>
            <w:pStyle w:val="Verzeichnis2"/>
            <w:tabs>
              <w:tab w:val="left" w:pos="660"/>
              <w:tab w:val="right" w:leader="dot" w:pos="9394"/>
            </w:tabs>
            <w:rPr>
              <w:rFonts w:asciiTheme="minorHAnsi" w:eastAsiaTheme="minorEastAsia" w:hAnsiTheme="minorHAnsi" w:cstheme="minorBidi"/>
              <w:b w:val="0"/>
              <w:bCs w:val="0"/>
              <w:noProof/>
              <w:szCs w:val="22"/>
              <w:lang w:eastAsia="en-GB"/>
            </w:rPr>
          </w:pPr>
          <w:hyperlink w:anchor="_Toc69227879" w:history="1">
            <w:r w:rsidR="0045396E" w:rsidRPr="00DB6853">
              <w:rPr>
                <w:rStyle w:val="Hyperlink"/>
                <w:noProof/>
                <w:lang w:val="fr-FR"/>
              </w:rPr>
              <w:t>5.1</w:t>
            </w:r>
            <w:r w:rsidR="0045396E">
              <w:rPr>
                <w:rFonts w:asciiTheme="minorHAnsi" w:eastAsiaTheme="minorEastAsia" w:hAnsiTheme="minorHAnsi" w:cstheme="minorBidi"/>
                <w:b w:val="0"/>
                <w:bCs w:val="0"/>
                <w:noProof/>
                <w:szCs w:val="22"/>
                <w:lang w:eastAsia="en-GB"/>
              </w:rPr>
              <w:tab/>
            </w:r>
            <w:r w:rsidR="0045396E" w:rsidRPr="00DB6853">
              <w:rPr>
                <w:rStyle w:val="Hyperlink"/>
                <w:noProof/>
              </w:rPr>
              <w:t>Local communities</w:t>
            </w:r>
            <w:r w:rsidR="0045396E">
              <w:rPr>
                <w:noProof/>
                <w:webHidden/>
              </w:rPr>
              <w:tab/>
            </w:r>
            <w:r w:rsidR="0045396E">
              <w:rPr>
                <w:noProof/>
                <w:webHidden/>
              </w:rPr>
              <w:fldChar w:fldCharType="begin"/>
            </w:r>
            <w:r w:rsidR="0045396E">
              <w:rPr>
                <w:noProof/>
                <w:webHidden/>
              </w:rPr>
              <w:instrText xml:space="preserve"> PAGEREF _Toc69227879 \h </w:instrText>
            </w:r>
            <w:r w:rsidR="0045396E">
              <w:rPr>
                <w:noProof/>
                <w:webHidden/>
              </w:rPr>
            </w:r>
            <w:r w:rsidR="0045396E">
              <w:rPr>
                <w:noProof/>
                <w:webHidden/>
              </w:rPr>
              <w:fldChar w:fldCharType="separate"/>
            </w:r>
            <w:r w:rsidR="00EA2E96">
              <w:rPr>
                <w:noProof/>
                <w:webHidden/>
              </w:rPr>
              <w:t>4</w:t>
            </w:r>
            <w:r w:rsidR="0045396E">
              <w:rPr>
                <w:noProof/>
                <w:webHidden/>
              </w:rPr>
              <w:fldChar w:fldCharType="end"/>
            </w:r>
          </w:hyperlink>
        </w:p>
        <w:p w14:paraId="319738F1" w14:textId="5BFEB89B" w:rsidR="0045396E" w:rsidRDefault="00086AE2">
          <w:pPr>
            <w:pStyle w:val="Verzeichnis2"/>
            <w:tabs>
              <w:tab w:val="left" w:pos="660"/>
              <w:tab w:val="right" w:leader="dot" w:pos="9394"/>
            </w:tabs>
            <w:rPr>
              <w:rFonts w:asciiTheme="minorHAnsi" w:eastAsiaTheme="minorEastAsia" w:hAnsiTheme="minorHAnsi" w:cstheme="minorBidi"/>
              <w:b w:val="0"/>
              <w:bCs w:val="0"/>
              <w:noProof/>
              <w:szCs w:val="22"/>
              <w:lang w:eastAsia="en-GB"/>
            </w:rPr>
          </w:pPr>
          <w:hyperlink w:anchor="_Toc69227880" w:history="1">
            <w:r w:rsidR="0045396E" w:rsidRPr="00DB6853">
              <w:rPr>
                <w:rStyle w:val="Hyperlink"/>
                <w:noProof/>
                <w:lang w:val="fr-FR"/>
              </w:rPr>
              <w:t>5.2</w:t>
            </w:r>
            <w:r w:rsidR="0045396E">
              <w:rPr>
                <w:rFonts w:asciiTheme="minorHAnsi" w:eastAsiaTheme="minorEastAsia" w:hAnsiTheme="minorHAnsi" w:cstheme="minorBidi"/>
                <w:b w:val="0"/>
                <w:bCs w:val="0"/>
                <w:noProof/>
                <w:szCs w:val="22"/>
                <w:lang w:eastAsia="en-GB"/>
              </w:rPr>
              <w:tab/>
            </w:r>
            <w:r w:rsidR="0045396E" w:rsidRPr="00DB6853">
              <w:rPr>
                <w:rStyle w:val="Hyperlink"/>
                <w:noProof/>
              </w:rPr>
              <w:t>Sustainable livelihoods contributions</w:t>
            </w:r>
            <w:r w:rsidR="0045396E">
              <w:rPr>
                <w:noProof/>
                <w:webHidden/>
              </w:rPr>
              <w:tab/>
            </w:r>
            <w:r w:rsidR="0045396E">
              <w:rPr>
                <w:noProof/>
                <w:webHidden/>
              </w:rPr>
              <w:fldChar w:fldCharType="begin"/>
            </w:r>
            <w:r w:rsidR="0045396E">
              <w:rPr>
                <w:noProof/>
                <w:webHidden/>
              </w:rPr>
              <w:instrText xml:space="preserve"> PAGEREF _Toc69227880 \h </w:instrText>
            </w:r>
            <w:r w:rsidR="0045396E">
              <w:rPr>
                <w:noProof/>
                <w:webHidden/>
              </w:rPr>
            </w:r>
            <w:r w:rsidR="0045396E">
              <w:rPr>
                <w:noProof/>
                <w:webHidden/>
              </w:rPr>
              <w:fldChar w:fldCharType="separate"/>
            </w:r>
            <w:r w:rsidR="00EA2E96">
              <w:rPr>
                <w:noProof/>
                <w:webHidden/>
              </w:rPr>
              <w:t>5</w:t>
            </w:r>
            <w:r w:rsidR="0045396E">
              <w:rPr>
                <w:noProof/>
                <w:webHidden/>
              </w:rPr>
              <w:fldChar w:fldCharType="end"/>
            </w:r>
          </w:hyperlink>
        </w:p>
        <w:p w14:paraId="117042E1" w14:textId="13B67DB7"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81" w:history="1">
            <w:r w:rsidR="0045396E" w:rsidRPr="00DB6853">
              <w:rPr>
                <w:rStyle w:val="Hyperlink"/>
                <w:noProof/>
              </w:rPr>
              <w:t>6</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Gender mainstreaming</w:t>
            </w:r>
            <w:r w:rsidR="0045396E">
              <w:rPr>
                <w:noProof/>
                <w:webHidden/>
              </w:rPr>
              <w:tab/>
            </w:r>
            <w:r w:rsidR="0045396E">
              <w:rPr>
                <w:noProof/>
                <w:webHidden/>
              </w:rPr>
              <w:fldChar w:fldCharType="begin"/>
            </w:r>
            <w:r w:rsidR="0045396E">
              <w:rPr>
                <w:noProof/>
                <w:webHidden/>
              </w:rPr>
              <w:instrText xml:space="preserve"> PAGEREF _Toc69227881 \h </w:instrText>
            </w:r>
            <w:r w:rsidR="0045396E">
              <w:rPr>
                <w:noProof/>
                <w:webHidden/>
              </w:rPr>
            </w:r>
            <w:r w:rsidR="0045396E">
              <w:rPr>
                <w:noProof/>
                <w:webHidden/>
              </w:rPr>
              <w:fldChar w:fldCharType="separate"/>
            </w:r>
            <w:r w:rsidR="00EA2E96">
              <w:rPr>
                <w:noProof/>
                <w:webHidden/>
              </w:rPr>
              <w:t>5</w:t>
            </w:r>
            <w:r w:rsidR="0045396E">
              <w:rPr>
                <w:noProof/>
                <w:webHidden/>
              </w:rPr>
              <w:fldChar w:fldCharType="end"/>
            </w:r>
          </w:hyperlink>
        </w:p>
        <w:p w14:paraId="1AC2769A" w14:textId="77533632"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82" w:history="1">
            <w:r w:rsidR="0045396E" w:rsidRPr="00DB6853">
              <w:rPr>
                <w:rStyle w:val="Hyperlink"/>
                <w:noProof/>
                <w:lang w:val="en-US"/>
              </w:rPr>
              <w:t>7</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Sustainability of long-term impact</w:t>
            </w:r>
            <w:r w:rsidR="0045396E">
              <w:rPr>
                <w:noProof/>
                <w:webHidden/>
              </w:rPr>
              <w:tab/>
            </w:r>
            <w:r w:rsidR="0045396E">
              <w:rPr>
                <w:noProof/>
                <w:webHidden/>
              </w:rPr>
              <w:fldChar w:fldCharType="begin"/>
            </w:r>
            <w:r w:rsidR="0045396E">
              <w:rPr>
                <w:noProof/>
                <w:webHidden/>
              </w:rPr>
              <w:instrText xml:space="preserve"> PAGEREF _Toc69227882 \h </w:instrText>
            </w:r>
            <w:r w:rsidR="0045396E">
              <w:rPr>
                <w:noProof/>
                <w:webHidden/>
              </w:rPr>
            </w:r>
            <w:r w:rsidR="0045396E">
              <w:rPr>
                <w:noProof/>
                <w:webHidden/>
              </w:rPr>
              <w:fldChar w:fldCharType="separate"/>
            </w:r>
            <w:r w:rsidR="00EA2E96">
              <w:rPr>
                <w:noProof/>
                <w:webHidden/>
              </w:rPr>
              <w:t>5</w:t>
            </w:r>
            <w:r w:rsidR="0045396E">
              <w:rPr>
                <w:noProof/>
                <w:webHidden/>
              </w:rPr>
              <w:fldChar w:fldCharType="end"/>
            </w:r>
          </w:hyperlink>
        </w:p>
        <w:p w14:paraId="314CA2A6" w14:textId="33CDAB41"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83" w:history="1">
            <w:r w:rsidR="0045396E" w:rsidRPr="00DB6853">
              <w:rPr>
                <w:rStyle w:val="Hyperlink"/>
                <w:noProof/>
                <w:lang w:val="en-US"/>
              </w:rPr>
              <w:t>8</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Project Logframe</w:t>
            </w:r>
            <w:r w:rsidR="0045396E">
              <w:rPr>
                <w:noProof/>
                <w:webHidden/>
              </w:rPr>
              <w:tab/>
            </w:r>
            <w:r w:rsidR="0045396E">
              <w:rPr>
                <w:noProof/>
                <w:webHidden/>
              </w:rPr>
              <w:fldChar w:fldCharType="begin"/>
            </w:r>
            <w:r w:rsidR="0045396E">
              <w:rPr>
                <w:noProof/>
                <w:webHidden/>
              </w:rPr>
              <w:instrText xml:space="preserve"> PAGEREF _Toc69227883 \h </w:instrText>
            </w:r>
            <w:r w:rsidR="0045396E">
              <w:rPr>
                <w:noProof/>
                <w:webHidden/>
              </w:rPr>
            </w:r>
            <w:r w:rsidR="0045396E">
              <w:rPr>
                <w:noProof/>
                <w:webHidden/>
              </w:rPr>
              <w:fldChar w:fldCharType="separate"/>
            </w:r>
            <w:r w:rsidR="00EA2E96">
              <w:rPr>
                <w:noProof/>
                <w:webHidden/>
              </w:rPr>
              <w:t>5</w:t>
            </w:r>
            <w:r w:rsidR="0045396E">
              <w:rPr>
                <w:noProof/>
                <w:webHidden/>
              </w:rPr>
              <w:fldChar w:fldCharType="end"/>
            </w:r>
          </w:hyperlink>
        </w:p>
        <w:p w14:paraId="640896B0" w14:textId="783E92AA" w:rsidR="0045396E" w:rsidRDefault="00086AE2">
          <w:pPr>
            <w:pStyle w:val="Verzeichnis1"/>
            <w:tabs>
              <w:tab w:val="left" w:pos="440"/>
              <w:tab w:val="right" w:leader="dot" w:pos="9394"/>
            </w:tabs>
            <w:rPr>
              <w:rFonts w:asciiTheme="minorHAnsi" w:eastAsiaTheme="minorEastAsia" w:hAnsiTheme="minorHAnsi" w:cstheme="minorBidi"/>
              <w:b w:val="0"/>
              <w:bCs w:val="0"/>
              <w:caps w:val="0"/>
              <w:noProof/>
              <w:sz w:val="22"/>
              <w:szCs w:val="22"/>
              <w:lang w:eastAsia="en-GB"/>
            </w:rPr>
          </w:pPr>
          <w:hyperlink w:anchor="_Toc69227884" w:history="1">
            <w:r w:rsidR="0045396E" w:rsidRPr="00DB6853">
              <w:rPr>
                <w:rStyle w:val="Hyperlink"/>
                <w:rFonts w:cs="Arial"/>
                <w:noProof/>
              </w:rPr>
              <w:t>9</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Planned activities</w:t>
            </w:r>
            <w:r w:rsidR="0045396E">
              <w:rPr>
                <w:noProof/>
                <w:webHidden/>
              </w:rPr>
              <w:tab/>
            </w:r>
            <w:r w:rsidR="0045396E">
              <w:rPr>
                <w:noProof/>
                <w:webHidden/>
              </w:rPr>
              <w:fldChar w:fldCharType="begin"/>
            </w:r>
            <w:r w:rsidR="0045396E">
              <w:rPr>
                <w:noProof/>
                <w:webHidden/>
              </w:rPr>
              <w:instrText xml:space="preserve"> PAGEREF _Toc69227884 \h </w:instrText>
            </w:r>
            <w:r w:rsidR="0045396E">
              <w:rPr>
                <w:noProof/>
                <w:webHidden/>
              </w:rPr>
            </w:r>
            <w:r w:rsidR="0045396E">
              <w:rPr>
                <w:noProof/>
                <w:webHidden/>
              </w:rPr>
              <w:fldChar w:fldCharType="separate"/>
            </w:r>
            <w:r w:rsidR="00EA2E96">
              <w:rPr>
                <w:noProof/>
                <w:webHidden/>
              </w:rPr>
              <w:t>8</w:t>
            </w:r>
            <w:r w:rsidR="0045396E">
              <w:rPr>
                <w:noProof/>
                <w:webHidden/>
              </w:rPr>
              <w:fldChar w:fldCharType="end"/>
            </w:r>
          </w:hyperlink>
        </w:p>
        <w:p w14:paraId="3889DCB8" w14:textId="3025342E" w:rsidR="0045396E" w:rsidRDefault="00086AE2">
          <w:pPr>
            <w:pStyle w:val="Verzeichnis1"/>
            <w:tabs>
              <w:tab w:val="left" w:pos="660"/>
              <w:tab w:val="right" w:leader="dot" w:pos="9394"/>
            </w:tabs>
            <w:rPr>
              <w:rFonts w:asciiTheme="minorHAnsi" w:eastAsiaTheme="minorEastAsia" w:hAnsiTheme="minorHAnsi" w:cstheme="minorBidi"/>
              <w:b w:val="0"/>
              <w:bCs w:val="0"/>
              <w:caps w:val="0"/>
              <w:noProof/>
              <w:sz w:val="22"/>
              <w:szCs w:val="22"/>
              <w:lang w:eastAsia="en-GB"/>
            </w:rPr>
          </w:pPr>
          <w:hyperlink w:anchor="_Toc69227885" w:history="1">
            <w:r w:rsidR="0045396E" w:rsidRPr="00DB6853">
              <w:rPr>
                <w:rStyle w:val="Hyperlink"/>
                <w:noProof/>
              </w:rPr>
              <w:t>10</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Partners and project management</w:t>
            </w:r>
            <w:r w:rsidR="0045396E">
              <w:rPr>
                <w:noProof/>
                <w:webHidden/>
              </w:rPr>
              <w:tab/>
            </w:r>
            <w:r w:rsidR="0045396E">
              <w:rPr>
                <w:noProof/>
                <w:webHidden/>
              </w:rPr>
              <w:fldChar w:fldCharType="begin"/>
            </w:r>
            <w:r w:rsidR="0045396E">
              <w:rPr>
                <w:noProof/>
                <w:webHidden/>
              </w:rPr>
              <w:instrText xml:space="preserve"> PAGEREF _Toc69227885 \h </w:instrText>
            </w:r>
            <w:r w:rsidR="0045396E">
              <w:rPr>
                <w:noProof/>
                <w:webHidden/>
              </w:rPr>
            </w:r>
            <w:r w:rsidR="0045396E">
              <w:rPr>
                <w:noProof/>
                <w:webHidden/>
              </w:rPr>
              <w:fldChar w:fldCharType="separate"/>
            </w:r>
            <w:r w:rsidR="00EA2E96">
              <w:rPr>
                <w:noProof/>
                <w:webHidden/>
              </w:rPr>
              <w:t>8</w:t>
            </w:r>
            <w:r w:rsidR="0045396E">
              <w:rPr>
                <w:noProof/>
                <w:webHidden/>
              </w:rPr>
              <w:fldChar w:fldCharType="end"/>
            </w:r>
          </w:hyperlink>
        </w:p>
        <w:p w14:paraId="1BE53F36" w14:textId="386A9CAD" w:rsidR="0045396E" w:rsidRDefault="00086AE2">
          <w:pPr>
            <w:pStyle w:val="Verzeichnis1"/>
            <w:tabs>
              <w:tab w:val="left" w:pos="660"/>
              <w:tab w:val="right" w:leader="dot" w:pos="9394"/>
            </w:tabs>
            <w:rPr>
              <w:rFonts w:asciiTheme="minorHAnsi" w:eastAsiaTheme="minorEastAsia" w:hAnsiTheme="minorHAnsi" w:cstheme="minorBidi"/>
              <w:b w:val="0"/>
              <w:bCs w:val="0"/>
              <w:caps w:val="0"/>
              <w:noProof/>
              <w:sz w:val="22"/>
              <w:szCs w:val="22"/>
              <w:lang w:eastAsia="en-GB"/>
            </w:rPr>
          </w:pPr>
          <w:hyperlink w:anchor="_Toc69227886" w:history="1">
            <w:r w:rsidR="0045396E" w:rsidRPr="00DB6853">
              <w:rPr>
                <w:rStyle w:val="Hyperlink"/>
                <w:rFonts w:cs="Arial"/>
                <w:noProof/>
              </w:rPr>
              <w:t>11</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Budget/Costs etc</w:t>
            </w:r>
            <w:r w:rsidR="0045396E">
              <w:rPr>
                <w:noProof/>
                <w:webHidden/>
              </w:rPr>
              <w:tab/>
            </w:r>
            <w:r w:rsidR="0045396E">
              <w:rPr>
                <w:noProof/>
                <w:webHidden/>
              </w:rPr>
              <w:fldChar w:fldCharType="begin"/>
            </w:r>
            <w:r w:rsidR="0045396E">
              <w:rPr>
                <w:noProof/>
                <w:webHidden/>
              </w:rPr>
              <w:instrText xml:space="preserve"> PAGEREF _Toc69227886 \h </w:instrText>
            </w:r>
            <w:r w:rsidR="0045396E">
              <w:rPr>
                <w:noProof/>
                <w:webHidden/>
              </w:rPr>
            </w:r>
            <w:r w:rsidR="0045396E">
              <w:rPr>
                <w:noProof/>
                <w:webHidden/>
              </w:rPr>
              <w:fldChar w:fldCharType="separate"/>
            </w:r>
            <w:r w:rsidR="00EA2E96">
              <w:rPr>
                <w:noProof/>
                <w:webHidden/>
              </w:rPr>
              <w:t>8</w:t>
            </w:r>
            <w:r w:rsidR="0045396E">
              <w:rPr>
                <w:noProof/>
                <w:webHidden/>
              </w:rPr>
              <w:fldChar w:fldCharType="end"/>
            </w:r>
          </w:hyperlink>
        </w:p>
        <w:p w14:paraId="44B6AF38" w14:textId="65238487" w:rsidR="0045396E" w:rsidRDefault="00086AE2">
          <w:pPr>
            <w:pStyle w:val="Verzeichnis1"/>
            <w:tabs>
              <w:tab w:val="left" w:pos="660"/>
              <w:tab w:val="right" w:leader="dot" w:pos="9394"/>
            </w:tabs>
            <w:rPr>
              <w:rFonts w:asciiTheme="minorHAnsi" w:eastAsiaTheme="minorEastAsia" w:hAnsiTheme="minorHAnsi" w:cstheme="minorBidi"/>
              <w:b w:val="0"/>
              <w:bCs w:val="0"/>
              <w:caps w:val="0"/>
              <w:noProof/>
              <w:sz w:val="22"/>
              <w:szCs w:val="22"/>
              <w:lang w:eastAsia="en-GB"/>
            </w:rPr>
          </w:pPr>
          <w:hyperlink w:anchor="_Toc69227887" w:history="1">
            <w:r w:rsidR="0045396E" w:rsidRPr="00DB6853">
              <w:rPr>
                <w:rStyle w:val="Hyperlink"/>
                <w:rFonts w:cs="Arial"/>
                <w:noProof/>
              </w:rPr>
              <w:t>12</w:t>
            </w:r>
            <w:r w:rsidR="0045396E">
              <w:rPr>
                <w:rFonts w:asciiTheme="minorHAnsi" w:eastAsiaTheme="minorEastAsia" w:hAnsiTheme="minorHAnsi" w:cstheme="minorBidi"/>
                <w:b w:val="0"/>
                <w:bCs w:val="0"/>
                <w:caps w:val="0"/>
                <w:noProof/>
                <w:sz w:val="22"/>
                <w:szCs w:val="22"/>
                <w:lang w:eastAsia="en-GB"/>
              </w:rPr>
              <w:tab/>
            </w:r>
            <w:r w:rsidR="0045396E" w:rsidRPr="00DB6853">
              <w:rPr>
                <w:rStyle w:val="Hyperlink"/>
                <w:noProof/>
              </w:rPr>
              <w:t>Anything else you wish to share with the evaluators?</w:t>
            </w:r>
            <w:r w:rsidR="0045396E">
              <w:rPr>
                <w:noProof/>
                <w:webHidden/>
              </w:rPr>
              <w:tab/>
            </w:r>
            <w:r w:rsidR="0045396E">
              <w:rPr>
                <w:noProof/>
                <w:webHidden/>
              </w:rPr>
              <w:fldChar w:fldCharType="begin"/>
            </w:r>
            <w:r w:rsidR="0045396E">
              <w:rPr>
                <w:noProof/>
                <w:webHidden/>
              </w:rPr>
              <w:instrText xml:space="preserve"> PAGEREF _Toc69227887 \h </w:instrText>
            </w:r>
            <w:r w:rsidR="0045396E">
              <w:rPr>
                <w:noProof/>
                <w:webHidden/>
              </w:rPr>
            </w:r>
            <w:r w:rsidR="0045396E">
              <w:rPr>
                <w:noProof/>
                <w:webHidden/>
              </w:rPr>
              <w:fldChar w:fldCharType="separate"/>
            </w:r>
            <w:r w:rsidR="00EA2E96">
              <w:rPr>
                <w:noProof/>
                <w:webHidden/>
              </w:rPr>
              <w:t>9</w:t>
            </w:r>
            <w:r w:rsidR="0045396E">
              <w:rPr>
                <w:noProof/>
                <w:webHidden/>
              </w:rPr>
              <w:fldChar w:fldCharType="end"/>
            </w:r>
          </w:hyperlink>
        </w:p>
        <w:p w14:paraId="2F6CBE74" w14:textId="37E3537F" w:rsidR="0045396E" w:rsidRDefault="00086AE2">
          <w:pPr>
            <w:pStyle w:val="Verzeichnis1"/>
            <w:tabs>
              <w:tab w:val="right" w:leader="dot" w:pos="9394"/>
            </w:tabs>
            <w:rPr>
              <w:rFonts w:asciiTheme="minorHAnsi" w:eastAsiaTheme="minorEastAsia" w:hAnsiTheme="minorHAnsi" w:cstheme="minorBidi"/>
              <w:b w:val="0"/>
              <w:bCs w:val="0"/>
              <w:caps w:val="0"/>
              <w:noProof/>
              <w:sz w:val="22"/>
              <w:szCs w:val="22"/>
              <w:lang w:eastAsia="en-GB"/>
            </w:rPr>
          </w:pPr>
          <w:hyperlink w:anchor="_Toc69227888" w:history="1">
            <w:r w:rsidR="0045396E" w:rsidRPr="00DB6853">
              <w:rPr>
                <w:rStyle w:val="Hyperlink"/>
                <w:noProof/>
              </w:rPr>
              <w:t>Annex 1: Applicant Information</w:t>
            </w:r>
            <w:r w:rsidR="0045396E">
              <w:rPr>
                <w:noProof/>
                <w:webHidden/>
              </w:rPr>
              <w:tab/>
            </w:r>
            <w:r w:rsidR="0045396E">
              <w:rPr>
                <w:noProof/>
                <w:webHidden/>
              </w:rPr>
              <w:fldChar w:fldCharType="begin"/>
            </w:r>
            <w:r w:rsidR="0045396E">
              <w:rPr>
                <w:noProof/>
                <w:webHidden/>
              </w:rPr>
              <w:instrText xml:space="preserve"> PAGEREF _Toc69227888 \h </w:instrText>
            </w:r>
            <w:r w:rsidR="0045396E">
              <w:rPr>
                <w:noProof/>
                <w:webHidden/>
              </w:rPr>
            </w:r>
            <w:r w:rsidR="0045396E">
              <w:rPr>
                <w:noProof/>
                <w:webHidden/>
              </w:rPr>
              <w:fldChar w:fldCharType="separate"/>
            </w:r>
            <w:r w:rsidR="00EA2E96">
              <w:rPr>
                <w:noProof/>
                <w:webHidden/>
              </w:rPr>
              <w:t>10</w:t>
            </w:r>
            <w:r w:rsidR="0045396E">
              <w:rPr>
                <w:noProof/>
                <w:webHidden/>
              </w:rPr>
              <w:fldChar w:fldCharType="end"/>
            </w:r>
          </w:hyperlink>
        </w:p>
        <w:p w14:paraId="79D32A13" w14:textId="293205F8" w:rsidR="0045396E" w:rsidRDefault="00086AE2">
          <w:pPr>
            <w:pStyle w:val="Verzeichnis1"/>
            <w:tabs>
              <w:tab w:val="right" w:leader="dot" w:pos="9394"/>
            </w:tabs>
            <w:rPr>
              <w:rFonts w:asciiTheme="minorHAnsi" w:eastAsiaTheme="minorEastAsia" w:hAnsiTheme="minorHAnsi" w:cstheme="minorBidi"/>
              <w:b w:val="0"/>
              <w:bCs w:val="0"/>
              <w:caps w:val="0"/>
              <w:noProof/>
              <w:sz w:val="22"/>
              <w:szCs w:val="22"/>
              <w:lang w:eastAsia="en-GB"/>
            </w:rPr>
          </w:pPr>
          <w:hyperlink w:anchor="_Toc69227889" w:history="1">
            <w:r w:rsidR="0045396E" w:rsidRPr="00DB6853">
              <w:rPr>
                <w:rStyle w:val="Hyperlink"/>
                <w:noProof/>
              </w:rPr>
              <w:t>Annex 2: Letters of Endorsement</w:t>
            </w:r>
            <w:r w:rsidR="0045396E">
              <w:rPr>
                <w:noProof/>
                <w:webHidden/>
              </w:rPr>
              <w:tab/>
            </w:r>
            <w:r w:rsidR="0045396E">
              <w:rPr>
                <w:noProof/>
                <w:webHidden/>
              </w:rPr>
              <w:fldChar w:fldCharType="begin"/>
            </w:r>
            <w:r w:rsidR="0045396E">
              <w:rPr>
                <w:noProof/>
                <w:webHidden/>
              </w:rPr>
              <w:instrText xml:space="preserve"> PAGEREF _Toc69227889 \h </w:instrText>
            </w:r>
            <w:r w:rsidR="0045396E">
              <w:rPr>
                <w:noProof/>
                <w:webHidden/>
              </w:rPr>
            </w:r>
            <w:r w:rsidR="0045396E">
              <w:rPr>
                <w:noProof/>
                <w:webHidden/>
              </w:rPr>
              <w:fldChar w:fldCharType="separate"/>
            </w:r>
            <w:r w:rsidR="00EA2E96">
              <w:rPr>
                <w:noProof/>
                <w:webHidden/>
              </w:rPr>
              <w:t>11</w:t>
            </w:r>
            <w:r w:rsidR="0045396E">
              <w:rPr>
                <w:noProof/>
                <w:webHidden/>
              </w:rPr>
              <w:fldChar w:fldCharType="end"/>
            </w:r>
          </w:hyperlink>
        </w:p>
        <w:p w14:paraId="3502151D" w14:textId="18ADE89F" w:rsidR="0045396E" w:rsidRDefault="00086AE2">
          <w:pPr>
            <w:pStyle w:val="Verzeichnis1"/>
            <w:tabs>
              <w:tab w:val="right" w:leader="dot" w:pos="9394"/>
            </w:tabs>
            <w:rPr>
              <w:rFonts w:asciiTheme="minorHAnsi" w:eastAsiaTheme="minorEastAsia" w:hAnsiTheme="minorHAnsi" w:cstheme="minorBidi"/>
              <w:b w:val="0"/>
              <w:bCs w:val="0"/>
              <w:caps w:val="0"/>
              <w:noProof/>
              <w:sz w:val="22"/>
              <w:szCs w:val="22"/>
              <w:lang w:eastAsia="en-GB"/>
            </w:rPr>
          </w:pPr>
          <w:hyperlink w:anchor="_Toc69227890" w:history="1">
            <w:r w:rsidR="0045396E" w:rsidRPr="00DB6853">
              <w:rPr>
                <w:rStyle w:val="Hyperlink"/>
                <w:noProof/>
              </w:rPr>
              <w:t>Annex 3: Financial and Organisational Due Diligence Questionnaire</w:t>
            </w:r>
            <w:r w:rsidR="0045396E">
              <w:rPr>
                <w:noProof/>
                <w:webHidden/>
              </w:rPr>
              <w:tab/>
            </w:r>
            <w:r w:rsidR="0045396E">
              <w:rPr>
                <w:noProof/>
                <w:webHidden/>
              </w:rPr>
              <w:fldChar w:fldCharType="begin"/>
            </w:r>
            <w:r w:rsidR="0045396E">
              <w:rPr>
                <w:noProof/>
                <w:webHidden/>
              </w:rPr>
              <w:instrText xml:space="preserve"> PAGEREF _Toc69227890 \h </w:instrText>
            </w:r>
            <w:r w:rsidR="0045396E">
              <w:rPr>
                <w:noProof/>
                <w:webHidden/>
              </w:rPr>
            </w:r>
            <w:r w:rsidR="0045396E">
              <w:rPr>
                <w:noProof/>
                <w:webHidden/>
              </w:rPr>
              <w:fldChar w:fldCharType="separate"/>
            </w:r>
            <w:r w:rsidR="00EA2E96">
              <w:rPr>
                <w:noProof/>
                <w:webHidden/>
              </w:rPr>
              <w:t>12</w:t>
            </w:r>
            <w:r w:rsidR="0045396E">
              <w:rPr>
                <w:noProof/>
                <w:webHidden/>
              </w:rPr>
              <w:fldChar w:fldCharType="end"/>
            </w:r>
          </w:hyperlink>
        </w:p>
        <w:p w14:paraId="1324980F" w14:textId="2BF0B6E7" w:rsidR="00A97BCE" w:rsidRPr="00BA0D70" w:rsidRDefault="00A97BCE" w:rsidP="00356D9D">
          <w:pPr>
            <w:spacing w:after="120" w:line="240" w:lineRule="auto"/>
            <w:jc w:val="both"/>
          </w:pPr>
          <w:r w:rsidRPr="00BA0D70">
            <w:rPr>
              <w:bCs/>
              <w:lang w:val="de-DE"/>
            </w:rPr>
            <w:fldChar w:fldCharType="end"/>
          </w:r>
        </w:p>
      </w:sdtContent>
    </w:sdt>
    <w:p w14:paraId="3A6E10EF" w14:textId="77777777" w:rsidR="00A97BCE" w:rsidRDefault="00A97BCE" w:rsidP="00356D9D">
      <w:pPr>
        <w:spacing w:after="120" w:line="240" w:lineRule="auto"/>
        <w:jc w:val="both"/>
      </w:pPr>
    </w:p>
    <w:p w14:paraId="6B093C69" w14:textId="1D4D52CC" w:rsidR="00A97BCE" w:rsidRDefault="00A97BCE" w:rsidP="00356D9D">
      <w:pPr>
        <w:spacing w:after="120" w:line="240" w:lineRule="auto"/>
        <w:jc w:val="both"/>
        <w:rPr>
          <w:rFonts w:eastAsia="Times New Roman" w:cs="Calibri"/>
          <w:b/>
          <w:bCs/>
          <w:kern w:val="32"/>
          <w:sz w:val="24"/>
          <w:szCs w:val="28"/>
        </w:rPr>
      </w:pPr>
      <w:r>
        <w:br w:type="page"/>
      </w:r>
    </w:p>
    <w:p w14:paraId="179454AF" w14:textId="679A2097" w:rsidR="004F005F" w:rsidRPr="00D261E6" w:rsidRDefault="004F005F" w:rsidP="00356D9D">
      <w:pPr>
        <w:spacing w:after="240"/>
        <w:jc w:val="both"/>
        <w:rPr>
          <w:u w:val="single"/>
        </w:rPr>
      </w:pPr>
      <w:r w:rsidRPr="00A763E0">
        <w:rPr>
          <w:u w:val="single"/>
        </w:rPr>
        <w:lastRenderedPageBreak/>
        <w:t xml:space="preserve">General </w:t>
      </w:r>
      <w:r w:rsidR="00BD417A" w:rsidRPr="00A763E0">
        <w:rPr>
          <w:u w:val="single"/>
        </w:rPr>
        <w:t>i</w:t>
      </w:r>
      <w:r w:rsidRPr="00A763E0">
        <w:rPr>
          <w:u w:val="single"/>
        </w:rPr>
        <w:t>nstructions</w:t>
      </w:r>
    </w:p>
    <w:p w14:paraId="26AB0E3A" w14:textId="0A750C5A" w:rsidR="00D261E6" w:rsidRDefault="004F005F" w:rsidP="00762C39">
      <w:pPr>
        <w:pStyle w:val="Listenabsatz"/>
        <w:numPr>
          <w:ilvl w:val="0"/>
          <w:numId w:val="6"/>
        </w:numPr>
        <w:jc w:val="both"/>
      </w:pPr>
      <w:r>
        <w:t>Please try to avoid repetition of ideas throughout the proposal (consider the most appropriate section to present them).</w:t>
      </w:r>
      <w:r w:rsidR="004A4BDB">
        <w:t xml:space="preserve"> </w:t>
      </w:r>
    </w:p>
    <w:p w14:paraId="47679829" w14:textId="7696E0FB" w:rsidR="004A4BDB" w:rsidRDefault="004A4BDB" w:rsidP="00762C39">
      <w:pPr>
        <w:pStyle w:val="Listenabsatz"/>
        <w:numPr>
          <w:ilvl w:val="0"/>
          <w:numId w:val="6"/>
        </w:numPr>
        <w:jc w:val="both"/>
      </w:pPr>
      <w:r>
        <w:t>Please respect size limits</w:t>
      </w:r>
    </w:p>
    <w:p w14:paraId="56008247" w14:textId="77777777" w:rsidR="004F005F" w:rsidRPr="004F005F" w:rsidRDefault="004F005F" w:rsidP="00356D9D">
      <w:pPr>
        <w:spacing w:after="120" w:line="240" w:lineRule="auto"/>
        <w:jc w:val="both"/>
      </w:pPr>
    </w:p>
    <w:p w14:paraId="3D39ECE4" w14:textId="5CC4BD9D" w:rsidR="00553B8B" w:rsidRPr="00D261E6" w:rsidRDefault="002B10F9" w:rsidP="00356D9D">
      <w:pPr>
        <w:pStyle w:val="berschrift1"/>
        <w:spacing w:before="0" w:after="240" w:line="240" w:lineRule="auto"/>
        <w:jc w:val="both"/>
      </w:pPr>
      <w:bookmarkStart w:id="1" w:name="_Toc69227874"/>
      <w:r w:rsidRPr="00D6772F">
        <w:t>Context</w:t>
      </w:r>
      <w:r w:rsidR="004A4BDB">
        <w:t xml:space="preserve"> </w:t>
      </w:r>
      <w:r w:rsidR="004A4BDB" w:rsidRPr="001835B9">
        <w:rPr>
          <w:b w:val="0"/>
          <w:bCs w:val="0"/>
          <w:sz w:val="22"/>
          <w:szCs w:val="22"/>
        </w:rPr>
        <w:t>(1 page max)</w:t>
      </w:r>
      <w:bookmarkEnd w:id="1"/>
    </w:p>
    <w:p w14:paraId="33BA2D9D" w14:textId="66D1DDC3" w:rsidR="00006261" w:rsidRPr="00734DD5" w:rsidRDefault="004A4BDB" w:rsidP="00762C39">
      <w:pPr>
        <w:pStyle w:val="Listenabsatz"/>
        <w:numPr>
          <w:ilvl w:val="0"/>
          <w:numId w:val="17"/>
        </w:numPr>
        <w:spacing w:after="120"/>
        <w:jc w:val="both"/>
        <w:rPr>
          <w:rFonts w:cs="Arial"/>
        </w:rPr>
      </w:pPr>
      <w:r w:rsidRPr="00E6685F">
        <w:rPr>
          <w:rFonts w:cs="Arial"/>
        </w:rPr>
        <w:t>What is the context or background that gives rise to the project?</w:t>
      </w:r>
    </w:p>
    <w:p w14:paraId="4CE5A601" w14:textId="77777777" w:rsidR="005948EA" w:rsidRPr="005948EA" w:rsidRDefault="005948EA" w:rsidP="00356D9D">
      <w:pPr>
        <w:spacing w:after="120" w:line="240" w:lineRule="auto"/>
        <w:ind w:left="360"/>
        <w:jc w:val="both"/>
        <w:rPr>
          <w:rFonts w:cs="Arial"/>
        </w:rPr>
      </w:pPr>
    </w:p>
    <w:p w14:paraId="6B80B223" w14:textId="59E7AD16" w:rsidR="002B10F9" w:rsidRPr="00D6772F" w:rsidRDefault="002B10F9" w:rsidP="00356D9D">
      <w:pPr>
        <w:pStyle w:val="berschrift1"/>
        <w:spacing w:before="0" w:after="240" w:line="240" w:lineRule="auto"/>
        <w:jc w:val="both"/>
      </w:pPr>
      <w:bookmarkStart w:id="2" w:name="_Toc69227875"/>
      <w:r w:rsidRPr="00D6772F">
        <w:t>Problem description</w:t>
      </w:r>
      <w:r w:rsidR="004A4BDB">
        <w:t xml:space="preserve"> </w:t>
      </w:r>
      <w:r w:rsidR="004A4BDB" w:rsidRPr="004A4BDB">
        <w:rPr>
          <w:b w:val="0"/>
          <w:bCs w:val="0"/>
          <w:sz w:val="22"/>
          <w:szCs w:val="22"/>
        </w:rPr>
        <w:t>(</w:t>
      </w:r>
      <w:r w:rsidR="004A4BDB">
        <w:rPr>
          <w:b w:val="0"/>
          <w:bCs w:val="0"/>
          <w:sz w:val="22"/>
          <w:szCs w:val="22"/>
        </w:rPr>
        <w:t>2</w:t>
      </w:r>
      <w:r w:rsidR="004A4BDB" w:rsidRPr="004A4BDB">
        <w:rPr>
          <w:b w:val="0"/>
          <w:bCs w:val="0"/>
          <w:sz w:val="22"/>
          <w:szCs w:val="22"/>
        </w:rPr>
        <w:t xml:space="preserve"> page</w:t>
      </w:r>
      <w:r w:rsidR="004A4BDB">
        <w:rPr>
          <w:b w:val="0"/>
          <w:bCs w:val="0"/>
          <w:sz w:val="22"/>
          <w:szCs w:val="22"/>
        </w:rPr>
        <w:t>s</w:t>
      </w:r>
      <w:r w:rsidR="004A4BDB" w:rsidRPr="004A4BDB">
        <w:rPr>
          <w:b w:val="0"/>
          <w:bCs w:val="0"/>
          <w:sz w:val="22"/>
          <w:szCs w:val="22"/>
        </w:rPr>
        <w:t xml:space="preserve"> max)</w:t>
      </w:r>
      <w:bookmarkEnd w:id="2"/>
    </w:p>
    <w:p w14:paraId="3844E4B5" w14:textId="3788BB8D" w:rsidR="00694F63" w:rsidRPr="00014C1A" w:rsidRDefault="004A4BDB" w:rsidP="00762C39">
      <w:pPr>
        <w:pStyle w:val="Listenabsatz"/>
        <w:numPr>
          <w:ilvl w:val="0"/>
          <w:numId w:val="7"/>
        </w:numPr>
        <w:spacing w:after="120"/>
        <w:jc w:val="both"/>
        <w:rPr>
          <w:rFonts w:cs="Arial"/>
        </w:rPr>
      </w:pPr>
      <w:r w:rsidRPr="00014C1A">
        <w:rPr>
          <w:rFonts w:cs="Arial"/>
        </w:rPr>
        <w:t>Describe the scope of the problem and its urgency.</w:t>
      </w:r>
    </w:p>
    <w:p w14:paraId="40A00232" w14:textId="6E8C9172" w:rsidR="004A4BDB" w:rsidRPr="00014C1A" w:rsidRDefault="004A4BDB" w:rsidP="00762C39">
      <w:pPr>
        <w:pStyle w:val="Listenabsatz"/>
        <w:numPr>
          <w:ilvl w:val="0"/>
          <w:numId w:val="7"/>
        </w:numPr>
        <w:spacing w:after="120"/>
        <w:jc w:val="both"/>
        <w:rPr>
          <w:rFonts w:cs="Arial"/>
        </w:rPr>
      </w:pPr>
      <w:r w:rsidRPr="00014C1A">
        <w:rPr>
          <w:rFonts w:cs="Arial"/>
        </w:rPr>
        <w:t>What are the relevant past initiatives in the region and what challenges remain?</w:t>
      </w:r>
    </w:p>
    <w:p w14:paraId="06704C9B" w14:textId="7A7D5E2D" w:rsidR="0011289B" w:rsidRDefault="0011289B" w:rsidP="00356D9D">
      <w:pPr>
        <w:spacing w:after="120" w:line="240" w:lineRule="auto"/>
        <w:jc w:val="both"/>
        <w:rPr>
          <w:rFonts w:cs="Arial"/>
        </w:rPr>
      </w:pPr>
    </w:p>
    <w:p w14:paraId="7473BDB4" w14:textId="77777777" w:rsidR="00CC117B" w:rsidRPr="001745A1" w:rsidRDefault="00CC117B" w:rsidP="00356D9D">
      <w:pPr>
        <w:spacing w:after="120" w:line="240" w:lineRule="auto"/>
        <w:jc w:val="both"/>
        <w:rPr>
          <w:rFonts w:cs="Arial"/>
        </w:rPr>
      </w:pPr>
    </w:p>
    <w:p w14:paraId="299673ED" w14:textId="5B411253" w:rsidR="00D446C2" w:rsidRDefault="00A87C47" w:rsidP="00356D9D">
      <w:pPr>
        <w:pStyle w:val="berschrift1"/>
        <w:spacing w:before="0" w:after="240" w:line="240" w:lineRule="auto"/>
        <w:jc w:val="both"/>
      </w:pPr>
      <w:bookmarkStart w:id="3" w:name="_Toc69227876"/>
      <w:r w:rsidRPr="00D6772F">
        <w:t>Objective</w:t>
      </w:r>
      <w:r w:rsidR="00903E13" w:rsidRPr="00D6772F">
        <w:t xml:space="preserve"> and</w:t>
      </w:r>
      <w:r w:rsidR="00D54A9E" w:rsidRPr="00D6772F">
        <w:t xml:space="preserve"> strategy</w:t>
      </w:r>
      <w:r w:rsidR="00C261A4">
        <w:t xml:space="preserve"> </w:t>
      </w:r>
      <w:r w:rsidR="00C261A4" w:rsidRPr="001835B9">
        <w:rPr>
          <w:b w:val="0"/>
          <w:bCs w:val="0"/>
          <w:iCs/>
          <w:kern w:val="0"/>
          <w:sz w:val="22"/>
          <w:szCs w:val="22"/>
        </w:rPr>
        <w:t>(4 pages max)</w:t>
      </w:r>
      <w:bookmarkEnd w:id="3"/>
    </w:p>
    <w:p w14:paraId="0A8F7E66" w14:textId="1196C312" w:rsidR="004A4BDB" w:rsidRPr="00014C1A" w:rsidRDefault="004A4BDB" w:rsidP="00762C39">
      <w:pPr>
        <w:pStyle w:val="Listenabsatz"/>
        <w:numPr>
          <w:ilvl w:val="0"/>
          <w:numId w:val="8"/>
        </w:numPr>
        <w:spacing w:after="120"/>
        <w:jc w:val="both"/>
      </w:pPr>
      <w:r w:rsidRPr="00014C1A">
        <w:t>What is the objective of the project?</w:t>
      </w:r>
    </w:p>
    <w:p w14:paraId="5FC63752" w14:textId="167E1ED3" w:rsidR="004A4BDB" w:rsidRPr="00014C1A" w:rsidRDefault="004A4BDB" w:rsidP="00762C39">
      <w:pPr>
        <w:pStyle w:val="Listenabsatz"/>
        <w:numPr>
          <w:ilvl w:val="0"/>
          <w:numId w:val="8"/>
        </w:numPr>
        <w:spacing w:after="120"/>
        <w:jc w:val="both"/>
      </w:pPr>
      <w:r w:rsidRPr="00014C1A">
        <w:t>Please present your Theory of Change.</w:t>
      </w:r>
    </w:p>
    <w:p w14:paraId="7F71514D" w14:textId="28591BEF" w:rsidR="004A4BDB" w:rsidRPr="00014C1A" w:rsidRDefault="004A4BDB" w:rsidP="00762C39">
      <w:pPr>
        <w:pStyle w:val="Listenabsatz"/>
        <w:numPr>
          <w:ilvl w:val="0"/>
          <w:numId w:val="8"/>
        </w:numPr>
        <w:spacing w:after="120"/>
        <w:jc w:val="both"/>
      </w:pPr>
      <w:r w:rsidRPr="00014C1A">
        <w:t xml:space="preserve">What is your strategy to achieve the </w:t>
      </w:r>
      <w:r w:rsidR="00C261A4" w:rsidRPr="00014C1A">
        <w:t>objective?</w:t>
      </w:r>
    </w:p>
    <w:p w14:paraId="7D9179E2" w14:textId="7BE615EB" w:rsidR="00C261A4" w:rsidRPr="00014C1A" w:rsidRDefault="00C261A4" w:rsidP="00762C39">
      <w:pPr>
        <w:pStyle w:val="Listenabsatz"/>
        <w:numPr>
          <w:ilvl w:val="0"/>
          <w:numId w:val="8"/>
        </w:numPr>
        <w:spacing w:after="120"/>
        <w:jc w:val="both"/>
      </w:pPr>
      <w:r w:rsidRPr="00014C1A">
        <w:t>Why is the chosen approach the best to address the problem? What evidence or lessons learned from previous projects support this?</w:t>
      </w:r>
    </w:p>
    <w:p w14:paraId="44E3E250" w14:textId="2071E43E" w:rsidR="00C261A4" w:rsidRPr="00014C1A" w:rsidRDefault="00C261A4" w:rsidP="00762C39">
      <w:pPr>
        <w:pStyle w:val="Listenabsatz"/>
        <w:numPr>
          <w:ilvl w:val="0"/>
          <w:numId w:val="8"/>
        </w:numPr>
        <w:spacing w:after="120"/>
        <w:jc w:val="both"/>
      </w:pPr>
      <w:r w:rsidRPr="00014C1A">
        <w:t>What opportunities do you want to seize through the project?</w:t>
      </w:r>
    </w:p>
    <w:p w14:paraId="4C4DF358" w14:textId="47C5FD69" w:rsidR="00C261A4" w:rsidRPr="00014C1A" w:rsidRDefault="00C261A4" w:rsidP="00762C39">
      <w:pPr>
        <w:pStyle w:val="Listenabsatz"/>
        <w:numPr>
          <w:ilvl w:val="0"/>
          <w:numId w:val="8"/>
        </w:numPr>
        <w:spacing w:after="120"/>
        <w:jc w:val="both"/>
      </w:pPr>
      <w:r w:rsidRPr="00014C1A">
        <w:t>What assumptions is your strategy based on?</w:t>
      </w:r>
    </w:p>
    <w:p w14:paraId="01E14306" w14:textId="18B751B1" w:rsidR="00CC117B" w:rsidRPr="00014C1A" w:rsidRDefault="00CC117B" w:rsidP="00356D9D">
      <w:pPr>
        <w:spacing w:after="120" w:line="240" w:lineRule="auto"/>
        <w:jc w:val="both"/>
      </w:pPr>
    </w:p>
    <w:p w14:paraId="4BC5A953" w14:textId="77777777" w:rsidR="00891301" w:rsidRDefault="00891301" w:rsidP="00356D9D">
      <w:pPr>
        <w:spacing w:after="120" w:line="240" w:lineRule="auto"/>
        <w:jc w:val="both"/>
      </w:pPr>
    </w:p>
    <w:p w14:paraId="27EAD510" w14:textId="2FE843E3" w:rsidR="00D6772F" w:rsidRDefault="00A87C47" w:rsidP="00356D9D">
      <w:pPr>
        <w:pStyle w:val="berschrift1"/>
        <w:spacing w:before="0" w:after="240" w:line="240" w:lineRule="auto"/>
        <w:jc w:val="both"/>
      </w:pPr>
      <w:bookmarkStart w:id="4" w:name="_Toc69227877"/>
      <w:r w:rsidRPr="00D6772F">
        <w:t xml:space="preserve">MPA </w:t>
      </w:r>
      <w:r w:rsidR="00305DAD" w:rsidRPr="00D6772F">
        <w:t>c</w:t>
      </w:r>
      <w:r w:rsidRPr="00D6772F">
        <w:t>ontributions</w:t>
      </w:r>
      <w:r w:rsidR="00C261A4">
        <w:t xml:space="preserve"> </w:t>
      </w:r>
      <w:r w:rsidR="00C261A4" w:rsidRPr="001835B9">
        <w:rPr>
          <w:b w:val="0"/>
          <w:bCs w:val="0"/>
          <w:iCs/>
          <w:kern w:val="0"/>
          <w:sz w:val="22"/>
          <w:szCs w:val="22"/>
        </w:rPr>
        <w:t>(2-3 pages, excluding Maps and Table)</w:t>
      </w:r>
      <w:bookmarkEnd w:id="4"/>
    </w:p>
    <w:p w14:paraId="2315A1F2" w14:textId="7277D099" w:rsidR="00C261A4" w:rsidRPr="00014C1A" w:rsidRDefault="00C261A4" w:rsidP="00762C39">
      <w:pPr>
        <w:pStyle w:val="Listenabsatz"/>
        <w:numPr>
          <w:ilvl w:val="0"/>
          <w:numId w:val="9"/>
        </w:numPr>
        <w:spacing w:beforeLines="40" w:before="96" w:after="120"/>
        <w:jc w:val="both"/>
      </w:pPr>
      <w:r w:rsidRPr="00014C1A">
        <w:t xml:space="preserve">Please list and describe your proposed intervention sites (i.e. new MPA sites and </w:t>
      </w:r>
      <w:r w:rsidR="005A2987" w:rsidRPr="00014C1A">
        <w:t xml:space="preserve">existing </w:t>
      </w:r>
      <w:r w:rsidRPr="00014C1A">
        <w:t>MPAs that will benefit from enhanced management), including information about their specific ecological value and how the project will benefit key species and habitats. If you are proposing to work on multiple sites, please explain if and how they are connected.</w:t>
      </w:r>
    </w:p>
    <w:p w14:paraId="41E8AC99" w14:textId="4BD30D4B" w:rsidR="00C261A4" w:rsidRPr="00014C1A" w:rsidRDefault="00C261A4" w:rsidP="00762C39">
      <w:pPr>
        <w:pStyle w:val="Listenabsatz"/>
        <w:numPr>
          <w:ilvl w:val="0"/>
          <w:numId w:val="9"/>
        </w:numPr>
        <w:spacing w:beforeLines="40" w:before="96" w:after="120"/>
        <w:jc w:val="both"/>
      </w:pPr>
      <w:r w:rsidRPr="00014C1A">
        <w:t xml:space="preserve">In which manner has the government expressed its support for the MPA objectives and what specific commitments have already been made? </w:t>
      </w:r>
    </w:p>
    <w:p w14:paraId="1E12B081" w14:textId="4B291A10" w:rsidR="00891301" w:rsidRPr="00014C1A" w:rsidRDefault="00C13147" w:rsidP="00356D9D">
      <w:pPr>
        <w:pStyle w:val="Listenabsatz"/>
        <w:numPr>
          <w:ilvl w:val="0"/>
          <w:numId w:val="9"/>
        </w:numPr>
        <w:spacing w:beforeLines="40" w:before="96" w:after="120"/>
        <w:jc w:val="both"/>
      </w:pPr>
      <w:r w:rsidRPr="00014C1A">
        <w:t>With</w:t>
      </w:r>
      <w:r w:rsidR="00C261A4" w:rsidRPr="00014C1A">
        <w:t xml:space="preserve"> regard to government commitment, what risks and potential roadblocks remain to achieve the desired MPA objectives?</w:t>
      </w:r>
    </w:p>
    <w:p w14:paraId="4787DF1F" w14:textId="23E03D90" w:rsidR="00891301" w:rsidRPr="00014C1A" w:rsidRDefault="00891301" w:rsidP="00762C39">
      <w:pPr>
        <w:pStyle w:val="Listenabsatz"/>
        <w:numPr>
          <w:ilvl w:val="0"/>
          <w:numId w:val="9"/>
        </w:numPr>
        <w:jc w:val="both"/>
      </w:pPr>
      <w:r w:rsidRPr="00014C1A">
        <w:t>Please complete the following table to indicate how many km</w:t>
      </w:r>
      <w:r w:rsidRPr="00014C1A">
        <w:rPr>
          <w:vertAlign w:val="superscript"/>
        </w:rPr>
        <w:t>2</w:t>
      </w:r>
      <w:r w:rsidRPr="00014C1A">
        <w:t xml:space="preserve"> of MPAs will be newly established or benefit from enhanced management and </w:t>
      </w:r>
      <w:r w:rsidR="00C13147" w:rsidRPr="00014C1A">
        <w:t xml:space="preserve">their </w:t>
      </w:r>
      <w:r w:rsidRPr="00014C1A">
        <w:t>IUCN category.</w:t>
      </w:r>
    </w:p>
    <w:p w14:paraId="01C10866" w14:textId="6BF3C718" w:rsidR="00D6772F" w:rsidRPr="00014C1A" w:rsidRDefault="00D6772F" w:rsidP="00356D9D">
      <w:pPr>
        <w:spacing w:line="240" w:lineRule="auto"/>
        <w:jc w:val="both"/>
      </w:pPr>
    </w:p>
    <w:tbl>
      <w:tblPr>
        <w:tblStyle w:val="Tabellenraster"/>
        <w:tblW w:w="9342" w:type="dxa"/>
        <w:tblInd w:w="-5" w:type="dxa"/>
        <w:tblLook w:val="04A0" w:firstRow="1" w:lastRow="0" w:firstColumn="1" w:lastColumn="0" w:noHBand="0" w:noVBand="1"/>
      </w:tblPr>
      <w:tblGrid>
        <w:gridCol w:w="3700"/>
        <w:gridCol w:w="2821"/>
        <w:gridCol w:w="2821"/>
      </w:tblGrid>
      <w:tr w:rsidR="00D6772F" w:rsidRPr="001745A1" w14:paraId="09894F94" w14:textId="77777777" w:rsidTr="00006261">
        <w:trPr>
          <w:trHeight w:val="440"/>
          <w:tblHeader/>
        </w:trPr>
        <w:tc>
          <w:tcPr>
            <w:tcW w:w="3700" w:type="dxa"/>
            <w:shd w:val="clear" w:color="auto" w:fill="4F81BD"/>
            <w:vAlign w:val="center"/>
          </w:tcPr>
          <w:p w14:paraId="582E9F47" w14:textId="32F464CA" w:rsidR="00D6772F" w:rsidRPr="001745A1" w:rsidRDefault="00D6772F" w:rsidP="00356D9D">
            <w:pPr>
              <w:spacing w:line="240" w:lineRule="auto"/>
              <w:jc w:val="both"/>
              <w:rPr>
                <w:b/>
                <w:color w:val="FFFFFF" w:themeColor="background1"/>
                <w:sz w:val="18"/>
                <w:szCs w:val="18"/>
              </w:rPr>
            </w:pPr>
            <w:r w:rsidRPr="001745A1">
              <w:rPr>
                <w:b/>
                <w:color w:val="FFFFFF" w:themeColor="background1"/>
                <w:sz w:val="18"/>
                <w:szCs w:val="18"/>
              </w:rPr>
              <w:lastRenderedPageBreak/>
              <w:t>Area</w:t>
            </w:r>
          </w:p>
        </w:tc>
        <w:tc>
          <w:tcPr>
            <w:tcW w:w="2821" w:type="dxa"/>
            <w:shd w:val="clear" w:color="auto" w:fill="4F81BD"/>
            <w:vAlign w:val="center"/>
          </w:tcPr>
          <w:p w14:paraId="0FA140EF" w14:textId="77777777" w:rsidR="00D6772F" w:rsidRPr="001745A1" w:rsidRDefault="00D6772F" w:rsidP="00356D9D">
            <w:pPr>
              <w:spacing w:line="240" w:lineRule="auto"/>
              <w:jc w:val="both"/>
              <w:rPr>
                <w:b/>
                <w:color w:val="FFFFFF" w:themeColor="background1"/>
                <w:sz w:val="18"/>
                <w:szCs w:val="18"/>
              </w:rPr>
            </w:pPr>
            <w:r w:rsidRPr="001745A1">
              <w:rPr>
                <w:b/>
                <w:color w:val="FFFFFF" w:themeColor="background1"/>
                <w:sz w:val="18"/>
                <w:szCs w:val="18"/>
              </w:rPr>
              <w:t>New</w:t>
            </w:r>
          </w:p>
        </w:tc>
        <w:tc>
          <w:tcPr>
            <w:tcW w:w="2821" w:type="dxa"/>
            <w:shd w:val="clear" w:color="auto" w:fill="4F81BD"/>
            <w:vAlign w:val="center"/>
          </w:tcPr>
          <w:p w14:paraId="3844D802" w14:textId="77777777" w:rsidR="00D6772F" w:rsidRPr="001745A1" w:rsidRDefault="00D6772F" w:rsidP="00356D9D">
            <w:pPr>
              <w:spacing w:line="240" w:lineRule="auto"/>
              <w:jc w:val="both"/>
              <w:rPr>
                <w:b/>
                <w:color w:val="FFFFFF" w:themeColor="background1"/>
                <w:sz w:val="18"/>
                <w:szCs w:val="18"/>
              </w:rPr>
            </w:pPr>
            <w:r w:rsidRPr="001745A1">
              <w:rPr>
                <w:b/>
                <w:color w:val="FFFFFF" w:themeColor="background1"/>
                <w:sz w:val="18"/>
                <w:szCs w:val="18"/>
              </w:rPr>
              <w:t>Better managed</w:t>
            </w:r>
          </w:p>
        </w:tc>
      </w:tr>
      <w:tr w:rsidR="00D6772F" w:rsidRPr="001745A1" w14:paraId="72D0CE9B" w14:textId="77777777" w:rsidTr="00006261">
        <w:trPr>
          <w:trHeight w:val="414"/>
        </w:trPr>
        <w:tc>
          <w:tcPr>
            <w:tcW w:w="3700" w:type="dxa"/>
            <w:shd w:val="clear" w:color="auto" w:fill="B8CCE4" w:themeFill="accent1" w:themeFillTint="66"/>
            <w:vAlign w:val="center"/>
          </w:tcPr>
          <w:p w14:paraId="3BA35297" w14:textId="77777777" w:rsidR="00D6772F" w:rsidRPr="001745A1" w:rsidRDefault="00D6772F" w:rsidP="00356D9D">
            <w:pPr>
              <w:spacing w:line="240" w:lineRule="auto"/>
              <w:jc w:val="both"/>
              <w:rPr>
                <w:sz w:val="18"/>
                <w:szCs w:val="18"/>
              </w:rPr>
            </w:pPr>
            <w:r w:rsidRPr="001745A1">
              <w:rPr>
                <w:sz w:val="18"/>
                <w:szCs w:val="18"/>
              </w:rPr>
              <w:t>MPAs IUCN categories</w:t>
            </w:r>
          </w:p>
        </w:tc>
        <w:tc>
          <w:tcPr>
            <w:tcW w:w="2821" w:type="dxa"/>
            <w:shd w:val="clear" w:color="auto" w:fill="B8CCE4" w:themeFill="accent1" w:themeFillTint="66"/>
            <w:vAlign w:val="center"/>
          </w:tcPr>
          <w:p w14:paraId="03A43470" w14:textId="77777777" w:rsidR="00D6772F" w:rsidRPr="001745A1" w:rsidRDefault="00D6772F" w:rsidP="00356D9D">
            <w:pPr>
              <w:spacing w:line="240" w:lineRule="auto"/>
              <w:jc w:val="both"/>
              <w:rPr>
                <w:sz w:val="18"/>
                <w:szCs w:val="18"/>
              </w:rPr>
            </w:pPr>
          </w:p>
        </w:tc>
        <w:tc>
          <w:tcPr>
            <w:tcW w:w="2821" w:type="dxa"/>
            <w:shd w:val="clear" w:color="auto" w:fill="B8CCE4" w:themeFill="accent1" w:themeFillTint="66"/>
            <w:vAlign w:val="center"/>
          </w:tcPr>
          <w:p w14:paraId="4D7C6E66" w14:textId="77777777" w:rsidR="00D6772F" w:rsidRPr="001745A1" w:rsidRDefault="00D6772F" w:rsidP="00356D9D">
            <w:pPr>
              <w:spacing w:line="240" w:lineRule="auto"/>
              <w:jc w:val="both"/>
              <w:rPr>
                <w:sz w:val="18"/>
                <w:szCs w:val="18"/>
              </w:rPr>
            </w:pPr>
          </w:p>
        </w:tc>
      </w:tr>
      <w:tr w:rsidR="00D6772F" w:rsidRPr="001745A1" w14:paraId="31ABF640" w14:textId="77777777" w:rsidTr="00006261">
        <w:trPr>
          <w:trHeight w:val="414"/>
        </w:trPr>
        <w:tc>
          <w:tcPr>
            <w:tcW w:w="3700" w:type="dxa"/>
            <w:vAlign w:val="center"/>
          </w:tcPr>
          <w:p w14:paraId="4F92F8D5" w14:textId="77777777" w:rsidR="00D6772F" w:rsidRPr="001745A1" w:rsidRDefault="00D6772F" w:rsidP="00356D9D">
            <w:pPr>
              <w:spacing w:line="240" w:lineRule="auto"/>
              <w:jc w:val="both"/>
              <w:rPr>
                <w:sz w:val="18"/>
                <w:szCs w:val="18"/>
              </w:rPr>
            </w:pPr>
            <w:r w:rsidRPr="001745A1">
              <w:rPr>
                <w:sz w:val="18"/>
                <w:szCs w:val="18"/>
              </w:rPr>
              <w:t>I Strict Nature Reserve / Wilderness Area</w:t>
            </w:r>
          </w:p>
        </w:tc>
        <w:tc>
          <w:tcPr>
            <w:tcW w:w="2821" w:type="dxa"/>
            <w:vAlign w:val="center"/>
          </w:tcPr>
          <w:p w14:paraId="5460EC34" w14:textId="24C69ABB" w:rsidR="00D6772F" w:rsidRPr="00393F32" w:rsidRDefault="00D6772F" w:rsidP="00356D9D">
            <w:pPr>
              <w:spacing w:line="240" w:lineRule="auto"/>
              <w:jc w:val="both"/>
              <w:rPr>
                <w:iCs/>
                <w:sz w:val="18"/>
                <w:szCs w:val="18"/>
              </w:rPr>
            </w:pPr>
            <w:r>
              <w:rPr>
                <w:iCs/>
                <w:sz w:val="18"/>
                <w:szCs w:val="18"/>
              </w:rPr>
              <w:t>k</w:t>
            </w:r>
            <w:r w:rsidRPr="00393F32">
              <w:rPr>
                <w:iCs/>
                <w:sz w:val="18"/>
                <w:szCs w:val="18"/>
              </w:rPr>
              <w:t>m²</w:t>
            </w:r>
          </w:p>
        </w:tc>
        <w:tc>
          <w:tcPr>
            <w:tcW w:w="2821" w:type="dxa"/>
            <w:vAlign w:val="center"/>
          </w:tcPr>
          <w:p w14:paraId="25526527" w14:textId="6E5FBA60" w:rsidR="00D6772F" w:rsidRPr="00393F32" w:rsidRDefault="00D6772F" w:rsidP="00356D9D">
            <w:pPr>
              <w:spacing w:line="240" w:lineRule="auto"/>
              <w:jc w:val="both"/>
              <w:rPr>
                <w:iCs/>
                <w:sz w:val="18"/>
                <w:szCs w:val="18"/>
              </w:rPr>
            </w:pPr>
            <w:r>
              <w:rPr>
                <w:iCs/>
                <w:sz w:val="18"/>
                <w:szCs w:val="18"/>
              </w:rPr>
              <w:t>k</w:t>
            </w:r>
            <w:r w:rsidRPr="00393F32">
              <w:rPr>
                <w:iCs/>
                <w:sz w:val="18"/>
                <w:szCs w:val="18"/>
              </w:rPr>
              <w:t>m²</w:t>
            </w:r>
          </w:p>
        </w:tc>
      </w:tr>
      <w:tr w:rsidR="00D6772F" w:rsidRPr="001745A1" w14:paraId="72A8AC35" w14:textId="77777777" w:rsidTr="00006261">
        <w:trPr>
          <w:trHeight w:val="414"/>
        </w:trPr>
        <w:tc>
          <w:tcPr>
            <w:tcW w:w="3700" w:type="dxa"/>
            <w:vAlign w:val="center"/>
          </w:tcPr>
          <w:p w14:paraId="2D12B338" w14:textId="71B67A11" w:rsidR="00D6772F" w:rsidRPr="001745A1" w:rsidRDefault="00D6772F" w:rsidP="00356D9D">
            <w:pPr>
              <w:spacing w:line="240" w:lineRule="auto"/>
              <w:jc w:val="both"/>
              <w:rPr>
                <w:sz w:val="18"/>
                <w:szCs w:val="18"/>
              </w:rPr>
            </w:pPr>
            <w:r w:rsidRPr="001745A1">
              <w:rPr>
                <w:sz w:val="18"/>
                <w:szCs w:val="18"/>
              </w:rPr>
              <w:t>II National Park</w:t>
            </w:r>
          </w:p>
        </w:tc>
        <w:tc>
          <w:tcPr>
            <w:tcW w:w="2821" w:type="dxa"/>
            <w:vAlign w:val="center"/>
          </w:tcPr>
          <w:p w14:paraId="41722723" w14:textId="77777777" w:rsidR="00D6772F" w:rsidRPr="001745A1" w:rsidRDefault="00D6772F" w:rsidP="00356D9D">
            <w:pPr>
              <w:spacing w:line="240" w:lineRule="auto"/>
              <w:jc w:val="both"/>
              <w:rPr>
                <w:i/>
                <w:sz w:val="18"/>
                <w:szCs w:val="18"/>
              </w:rPr>
            </w:pPr>
          </w:p>
        </w:tc>
        <w:tc>
          <w:tcPr>
            <w:tcW w:w="2821" w:type="dxa"/>
            <w:vAlign w:val="center"/>
          </w:tcPr>
          <w:p w14:paraId="5354419B" w14:textId="77777777" w:rsidR="00D6772F" w:rsidRPr="001745A1" w:rsidRDefault="00D6772F" w:rsidP="00356D9D">
            <w:pPr>
              <w:spacing w:line="240" w:lineRule="auto"/>
              <w:jc w:val="both"/>
              <w:rPr>
                <w:i/>
                <w:sz w:val="18"/>
                <w:szCs w:val="18"/>
              </w:rPr>
            </w:pPr>
          </w:p>
        </w:tc>
      </w:tr>
      <w:tr w:rsidR="00D6772F" w:rsidRPr="001745A1" w14:paraId="1CB95A35" w14:textId="77777777" w:rsidTr="00006261">
        <w:trPr>
          <w:trHeight w:val="414"/>
        </w:trPr>
        <w:tc>
          <w:tcPr>
            <w:tcW w:w="3700" w:type="dxa"/>
            <w:vAlign w:val="center"/>
          </w:tcPr>
          <w:p w14:paraId="4BE3581A" w14:textId="23B64641" w:rsidR="00D6772F" w:rsidRPr="001745A1" w:rsidRDefault="00D6772F" w:rsidP="00356D9D">
            <w:pPr>
              <w:spacing w:line="240" w:lineRule="auto"/>
              <w:jc w:val="both"/>
              <w:rPr>
                <w:sz w:val="18"/>
                <w:szCs w:val="18"/>
              </w:rPr>
            </w:pPr>
            <w:r w:rsidRPr="001745A1">
              <w:rPr>
                <w:sz w:val="18"/>
                <w:szCs w:val="18"/>
              </w:rPr>
              <w:t>III Natural Monument or Feature</w:t>
            </w:r>
          </w:p>
        </w:tc>
        <w:tc>
          <w:tcPr>
            <w:tcW w:w="2821" w:type="dxa"/>
            <w:vAlign w:val="center"/>
          </w:tcPr>
          <w:p w14:paraId="6BB7B82E" w14:textId="77777777" w:rsidR="00D6772F" w:rsidRPr="001745A1" w:rsidRDefault="00D6772F" w:rsidP="00356D9D">
            <w:pPr>
              <w:spacing w:line="240" w:lineRule="auto"/>
              <w:jc w:val="both"/>
              <w:rPr>
                <w:i/>
                <w:sz w:val="18"/>
                <w:szCs w:val="18"/>
              </w:rPr>
            </w:pPr>
          </w:p>
        </w:tc>
        <w:tc>
          <w:tcPr>
            <w:tcW w:w="2821" w:type="dxa"/>
            <w:vAlign w:val="center"/>
          </w:tcPr>
          <w:p w14:paraId="0221BBA5" w14:textId="77777777" w:rsidR="00D6772F" w:rsidRPr="001745A1" w:rsidRDefault="00D6772F" w:rsidP="00356D9D">
            <w:pPr>
              <w:spacing w:line="240" w:lineRule="auto"/>
              <w:jc w:val="both"/>
              <w:rPr>
                <w:i/>
                <w:sz w:val="18"/>
                <w:szCs w:val="18"/>
              </w:rPr>
            </w:pPr>
          </w:p>
        </w:tc>
      </w:tr>
      <w:tr w:rsidR="00D6772F" w:rsidRPr="001745A1" w14:paraId="4C022D93" w14:textId="77777777" w:rsidTr="00006261">
        <w:trPr>
          <w:trHeight w:val="414"/>
        </w:trPr>
        <w:tc>
          <w:tcPr>
            <w:tcW w:w="3700" w:type="dxa"/>
            <w:vAlign w:val="center"/>
          </w:tcPr>
          <w:p w14:paraId="0DC65383" w14:textId="4C5005EA" w:rsidR="00D6772F" w:rsidRPr="001745A1" w:rsidRDefault="00D6772F" w:rsidP="00356D9D">
            <w:pPr>
              <w:spacing w:line="240" w:lineRule="auto"/>
              <w:jc w:val="both"/>
              <w:rPr>
                <w:sz w:val="18"/>
                <w:szCs w:val="18"/>
              </w:rPr>
            </w:pPr>
            <w:r w:rsidRPr="001745A1">
              <w:rPr>
                <w:sz w:val="18"/>
                <w:szCs w:val="18"/>
              </w:rPr>
              <w:t>IV Habitat/Species management Area</w:t>
            </w:r>
          </w:p>
        </w:tc>
        <w:tc>
          <w:tcPr>
            <w:tcW w:w="2821" w:type="dxa"/>
            <w:vAlign w:val="center"/>
          </w:tcPr>
          <w:p w14:paraId="0C7E7B2B" w14:textId="77777777" w:rsidR="00D6772F" w:rsidRPr="001745A1" w:rsidRDefault="00D6772F" w:rsidP="00356D9D">
            <w:pPr>
              <w:spacing w:line="240" w:lineRule="auto"/>
              <w:jc w:val="both"/>
              <w:rPr>
                <w:i/>
                <w:sz w:val="18"/>
                <w:szCs w:val="18"/>
              </w:rPr>
            </w:pPr>
          </w:p>
        </w:tc>
        <w:tc>
          <w:tcPr>
            <w:tcW w:w="2821" w:type="dxa"/>
            <w:vAlign w:val="center"/>
          </w:tcPr>
          <w:p w14:paraId="6B47EB66" w14:textId="77777777" w:rsidR="00D6772F" w:rsidRPr="001745A1" w:rsidRDefault="00D6772F" w:rsidP="00356D9D">
            <w:pPr>
              <w:spacing w:line="240" w:lineRule="auto"/>
              <w:jc w:val="both"/>
              <w:rPr>
                <w:i/>
                <w:sz w:val="18"/>
                <w:szCs w:val="18"/>
              </w:rPr>
            </w:pPr>
          </w:p>
        </w:tc>
      </w:tr>
      <w:tr w:rsidR="00D6772F" w:rsidRPr="001745A1" w14:paraId="573F6030" w14:textId="77777777" w:rsidTr="00006261">
        <w:trPr>
          <w:trHeight w:val="414"/>
        </w:trPr>
        <w:tc>
          <w:tcPr>
            <w:tcW w:w="3700" w:type="dxa"/>
            <w:vAlign w:val="center"/>
          </w:tcPr>
          <w:p w14:paraId="0A9B3706" w14:textId="77777777" w:rsidR="00D6772F" w:rsidRPr="001745A1" w:rsidRDefault="00D6772F" w:rsidP="00356D9D">
            <w:pPr>
              <w:spacing w:line="240" w:lineRule="auto"/>
              <w:jc w:val="both"/>
              <w:rPr>
                <w:sz w:val="18"/>
                <w:szCs w:val="18"/>
              </w:rPr>
            </w:pPr>
            <w:r w:rsidRPr="001745A1">
              <w:rPr>
                <w:sz w:val="18"/>
                <w:szCs w:val="18"/>
              </w:rPr>
              <w:t>V Protected Seascape/Landscape</w:t>
            </w:r>
          </w:p>
        </w:tc>
        <w:tc>
          <w:tcPr>
            <w:tcW w:w="2821" w:type="dxa"/>
            <w:vAlign w:val="center"/>
          </w:tcPr>
          <w:p w14:paraId="7F9A93C1" w14:textId="77777777" w:rsidR="00D6772F" w:rsidRPr="001745A1" w:rsidRDefault="00D6772F" w:rsidP="00356D9D">
            <w:pPr>
              <w:spacing w:line="240" w:lineRule="auto"/>
              <w:jc w:val="both"/>
              <w:rPr>
                <w:i/>
                <w:sz w:val="18"/>
                <w:szCs w:val="18"/>
              </w:rPr>
            </w:pPr>
          </w:p>
        </w:tc>
        <w:tc>
          <w:tcPr>
            <w:tcW w:w="2821" w:type="dxa"/>
            <w:vAlign w:val="center"/>
          </w:tcPr>
          <w:p w14:paraId="68234441" w14:textId="77777777" w:rsidR="00D6772F" w:rsidRPr="001745A1" w:rsidRDefault="00D6772F" w:rsidP="00356D9D">
            <w:pPr>
              <w:spacing w:line="240" w:lineRule="auto"/>
              <w:jc w:val="both"/>
              <w:rPr>
                <w:i/>
                <w:sz w:val="18"/>
                <w:szCs w:val="18"/>
              </w:rPr>
            </w:pPr>
          </w:p>
        </w:tc>
      </w:tr>
      <w:tr w:rsidR="00D6772F" w:rsidRPr="001745A1" w14:paraId="73E6BCD0" w14:textId="77777777" w:rsidTr="00006261">
        <w:trPr>
          <w:trHeight w:val="414"/>
        </w:trPr>
        <w:tc>
          <w:tcPr>
            <w:tcW w:w="3700" w:type="dxa"/>
            <w:vAlign w:val="center"/>
          </w:tcPr>
          <w:p w14:paraId="3559FF35" w14:textId="6B35DA72" w:rsidR="00D6772F" w:rsidRPr="001745A1" w:rsidRDefault="00D6772F" w:rsidP="00356D9D">
            <w:pPr>
              <w:spacing w:line="240" w:lineRule="auto"/>
              <w:jc w:val="both"/>
              <w:rPr>
                <w:sz w:val="18"/>
                <w:szCs w:val="18"/>
              </w:rPr>
            </w:pPr>
            <w:r w:rsidRPr="001745A1">
              <w:rPr>
                <w:sz w:val="18"/>
                <w:szCs w:val="18"/>
              </w:rPr>
              <w:t>VI Protected area with sustainable use of natural resources</w:t>
            </w:r>
          </w:p>
        </w:tc>
        <w:tc>
          <w:tcPr>
            <w:tcW w:w="2821" w:type="dxa"/>
            <w:vAlign w:val="center"/>
          </w:tcPr>
          <w:p w14:paraId="58A07210" w14:textId="77777777" w:rsidR="00D6772F" w:rsidRPr="001745A1" w:rsidRDefault="00D6772F" w:rsidP="00356D9D">
            <w:pPr>
              <w:spacing w:line="240" w:lineRule="auto"/>
              <w:jc w:val="both"/>
              <w:rPr>
                <w:i/>
                <w:sz w:val="18"/>
                <w:szCs w:val="18"/>
              </w:rPr>
            </w:pPr>
          </w:p>
        </w:tc>
        <w:tc>
          <w:tcPr>
            <w:tcW w:w="2821" w:type="dxa"/>
            <w:vAlign w:val="center"/>
          </w:tcPr>
          <w:p w14:paraId="1E44B98A" w14:textId="77777777" w:rsidR="00D6772F" w:rsidRPr="001745A1" w:rsidRDefault="00D6772F" w:rsidP="00356D9D">
            <w:pPr>
              <w:spacing w:line="240" w:lineRule="auto"/>
              <w:jc w:val="both"/>
              <w:rPr>
                <w:i/>
                <w:sz w:val="18"/>
                <w:szCs w:val="18"/>
              </w:rPr>
            </w:pPr>
          </w:p>
        </w:tc>
      </w:tr>
      <w:tr w:rsidR="00D6772F" w:rsidRPr="001745A1" w14:paraId="4F2EA376" w14:textId="77777777" w:rsidTr="00006261">
        <w:trPr>
          <w:trHeight w:val="414"/>
        </w:trPr>
        <w:tc>
          <w:tcPr>
            <w:tcW w:w="3700" w:type="dxa"/>
            <w:vAlign w:val="center"/>
          </w:tcPr>
          <w:p w14:paraId="685D9AAF" w14:textId="0688A976" w:rsidR="00D6772F" w:rsidRPr="001745A1" w:rsidRDefault="00D6772F" w:rsidP="00356D9D">
            <w:pPr>
              <w:spacing w:line="240" w:lineRule="auto"/>
              <w:jc w:val="both"/>
              <w:rPr>
                <w:sz w:val="18"/>
                <w:szCs w:val="18"/>
              </w:rPr>
            </w:pPr>
            <w:r w:rsidRPr="001745A1">
              <w:rPr>
                <w:sz w:val="18"/>
                <w:szCs w:val="18"/>
              </w:rPr>
              <w:t>Buffer zone</w:t>
            </w:r>
          </w:p>
        </w:tc>
        <w:tc>
          <w:tcPr>
            <w:tcW w:w="2821" w:type="dxa"/>
            <w:vAlign w:val="center"/>
          </w:tcPr>
          <w:p w14:paraId="6A04100D" w14:textId="77777777" w:rsidR="00D6772F" w:rsidRPr="001745A1" w:rsidRDefault="00D6772F" w:rsidP="00356D9D">
            <w:pPr>
              <w:spacing w:line="240" w:lineRule="auto"/>
              <w:jc w:val="both"/>
              <w:rPr>
                <w:i/>
                <w:sz w:val="18"/>
                <w:szCs w:val="18"/>
              </w:rPr>
            </w:pPr>
          </w:p>
        </w:tc>
        <w:tc>
          <w:tcPr>
            <w:tcW w:w="2821" w:type="dxa"/>
            <w:vAlign w:val="center"/>
          </w:tcPr>
          <w:p w14:paraId="38E8B2D1" w14:textId="064260FA" w:rsidR="00D6772F" w:rsidRPr="001745A1" w:rsidRDefault="00D6772F" w:rsidP="00356D9D">
            <w:pPr>
              <w:spacing w:line="240" w:lineRule="auto"/>
              <w:jc w:val="both"/>
              <w:rPr>
                <w:i/>
                <w:sz w:val="18"/>
                <w:szCs w:val="18"/>
              </w:rPr>
            </w:pPr>
            <w:r>
              <w:rPr>
                <w:i/>
                <w:sz w:val="18"/>
                <w:szCs w:val="18"/>
              </w:rPr>
              <w:t xml:space="preserve"> </w:t>
            </w:r>
          </w:p>
        </w:tc>
      </w:tr>
    </w:tbl>
    <w:p w14:paraId="662FE8F9" w14:textId="63D76449" w:rsidR="00393F32" w:rsidRDefault="00393F32" w:rsidP="00356D9D">
      <w:pPr>
        <w:ind w:left="360"/>
        <w:jc w:val="both"/>
        <w:rPr>
          <w:rFonts w:cs="Arial"/>
        </w:rPr>
      </w:pPr>
    </w:p>
    <w:p w14:paraId="5388EA04" w14:textId="5A1041CB" w:rsidR="007D3689" w:rsidRPr="001101D7" w:rsidRDefault="00891301" w:rsidP="001101D7">
      <w:pPr>
        <w:pStyle w:val="Listenabsatz"/>
        <w:numPr>
          <w:ilvl w:val="0"/>
          <w:numId w:val="9"/>
        </w:numPr>
        <w:spacing w:after="120"/>
        <w:jc w:val="both"/>
        <w:rPr>
          <w:rFonts w:cs="Arial"/>
        </w:rPr>
      </w:pPr>
      <w:r w:rsidRPr="00014C1A">
        <w:rPr>
          <w:rFonts w:cs="Arial"/>
        </w:rPr>
        <w:t>Please provide maps of your intervention sites</w:t>
      </w:r>
      <w:r w:rsidR="001101D7">
        <w:rPr>
          <w:rFonts w:cs="Arial"/>
        </w:rPr>
        <w:t xml:space="preserve"> </w:t>
      </w:r>
      <w:r w:rsidR="002659CC" w:rsidRPr="001101D7">
        <w:rPr>
          <w:rFonts w:cs="Arial"/>
        </w:rPr>
        <w:t xml:space="preserve">and </w:t>
      </w:r>
      <w:r w:rsidR="001101D7">
        <w:rPr>
          <w:rFonts w:cs="Arial"/>
        </w:rPr>
        <w:t xml:space="preserve">– </w:t>
      </w:r>
      <w:r w:rsidR="002659CC" w:rsidRPr="001101D7">
        <w:rPr>
          <w:rFonts w:cs="Arial"/>
        </w:rPr>
        <w:t>to the extent possible</w:t>
      </w:r>
      <w:r w:rsidR="001101D7">
        <w:rPr>
          <w:rFonts w:cs="Arial"/>
        </w:rPr>
        <w:t xml:space="preserve"> –</w:t>
      </w:r>
      <w:r w:rsidR="002659CC" w:rsidRPr="001101D7">
        <w:rPr>
          <w:rFonts w:cs="Arial"/>
        </w:rPr>
        <w:t xml:space="preserve"> include protected area </w:t>
      </w:r>
      <w:r w:rsidR="001101D7" w:rsidRPr="001101D7">
        <w:rPr>
          <w:rFonts w:cs="Arial"/>
        </w:rPr>
        <w:t xml:space="preserve">and buffer zone </w:t>
      </w:r>
      <w:r w:rsidR="002659CC" w:rsidRPr="001101D7">
        <w:rPr>
          <w:rFonts w:cs="Arial"/>
        </w:rPr>
        <w:t>delineations</w:t>
      </w:r>
      <w:r w:rsidR="001101D7">
        <w:rPr>
          <w:rFonts w:cs="Arial"/>
        </w:rPr>
        <w:t xml:space="preserve"> for the areas</w:t>
      </w:r>
      <w:r w:rsidR="001101D7" w:rsidRPr="001101D7">
        <w:rPr>
          <w:rFonts w:cs="Arial"/>
        </w:rPr>
        <w:t xml:space="preserve"> described in the table above</w:t>
      </w:r>
      <w:r w:rsidR="001101D7">
        <w:rPr>
          <w:rFonts w:cs="Arial"/>
        </w:rPr>
        <w:t>.</w:t>
      </w:r>
      <w:r w:rsidR="001101D7" w:rsidRPr="001101D7">
        <w:rPr>
          <w:rFonts w:cs="Arial"/>
        </w:rPr>
        <w:t xml:space="preserve"> </w:t>
      </w:r>
    </w:p>
    <w:p w14:paraId="3DF03047" w14:textId="77777777" w:rsidR="00734DD5" w:rsidRDefault="00734DD5" w:rsidP="008D24D8">
      <w:pPr>
        <w:tabs>
          <w:tab w:val="left" w:pos="5808"/>
        </w:tabs>
        <w:spacing w:after="120"/>
        <w:jc w:val="both"/>
        <w:rPr>
          <w:color w:val="00B0F0"/>
        </w:rPr>
      </w:pPr>
    </w:p>
    <w:p w14:paraId="3932E9DA" w14:textId="3CC5F15A" w:rsidR="001101D7" w:rsidRDefault="00734DD5" w:rsidP="00E80083">
      <w:pPr>
        <w:pStyle w:val="berschrift1"/>
      </w:pPr>
      <w:bookmarkStart w:id="5" w:name="_Toc69227878"/>
      <w:r w:rsidRPr="00E80083">
        <w:t>Local communities and sustainable livelihood contributions</w:t>
      </w:r>
      <w:bookmarkEnd w:id="5"/>
    </w:p>
    <w:p w14:paraId="10C8EDE1" w14:textId="77777777" w:rsidR="00E80083" w:rsidRPr="00E80083" w:rsidRDefault="00E80083" w:rsidP="00E80083"/>
    <w:p w14:paraId="283FADE2" w14:textId="2EC10170" w:rsidR="00D95B98" w:rsidRPr="00E80083" w:rsidRDefault="00D95B98" w:rsidP="00E80083">
      <w:pPr>
        <w:pStyle w:val="berschrift2"/>
        <w:rPr>
          <w:b w:val="0"/>
          <w:bCs w:val="0"/>
        </w:rPr>
      </w:pPr>
      <w:bookmarkStart w:id="6" w:name="_Toc69227879"/>
      <w:r w:rsidRPr="00E80083">
        <w:rPr>
          <w:rStyle w:val="berschrift2Zchn"/>
          <w:b/>
          <w:bCs/>
        </w:rPr>
        <w:t>Local communities</w:t>
      </w:r>
      <w:r w:rsidRPr="00E80083">
        <w:t xml:space="preserve"> </w:t>
      </w:r>
      <w:r w:rsidR="009D4331" w:rsidRPr="001835B9">
        <w:rPr>
          <w:b w:val="0"/>
          <w:bCs w:val="0"/>
          <w:sz w:val="22"/>
          <w:szCs w:val="22"/>
        </w:rPr>
        <w:t>(</w:t>
      </w:r>
      <w:r w:rsidR="000A401D" w:rsidRPr="001835B9">
        <w:rPr>
          <w:b w:val="0"/>
          <w:bCs w:val="0"/>
          <w:sz w:val="22"/>
          <w:szCs w:val="22"/>
        </w:rPr>
        <w:t>2</w:t>
      </w:r>
      <w:r w:rsidRPr="001835B9">
        <w:rPr>
          <w:b w:val="0"/>
          <w:bCs w:val="0"/>
          <w:sz w:val="22"/>
          <w:szCs w:val="22"/>
        </w:rPr>
        <w:t xml:space="preserve"> page</w:t>
      </w:r>
      <w:r w:rsidR="009D4331" w:rsidRPr="001835B9">
        <w:rPr>
          <w:b w:val="0"/>
          <w:bCs w:val="0"/>
          <w:sz w:val="22"/>
          <w:szCs w:val="22"/>
        </w:rPr>
        <w:t>s</w:t>
      </w:r>
      <w:r w:rsidRPr="001835B9">
        <w:rPr>
          <w:b w:val="0"/>
          <w:bCs w:val="0"/>
          <w:sz w:val="22"/>
          <w:szCs w:val="22"/>
        </w:rPr>
        <w:t xml:space="preserve"> max</w:t>
      </w:r>
      <w:r w:rsidR="009D4331" w:rsidRPr="001835B9">
        <w:rPr>
          <w:b w:val="0"/>
          <w:bCs w:val="0"/>
          <w:sz w:val="22"/>
          <w:szCs w:val="22"/>
        </w:rPr>
        <w:t>)</w:t>
      </w:r>
      <w:bookmarkEnd w:id="6"/>
    </w:p>
    <w:p w14:paraId="593F748E" w14:textId="77777777" w:rsidR="00734DD5" w:rsidRPr="00734DD5" w:rsidRDefault="00734DD5" w:rsidP="00734DD5"/>
    <w:p w14:paraId="6DC39C58" w14:textId="23D814B0" w:rsidR="00D95B98" w:rsidRDefault="00734DD5" w:rsidP="00762C39">
      <w:pPr>
        <w:pStyle w:val="Listenabsatz"/>
        <w:numPr>
          <w:ilvl w:val="0"/>
          <w:numId w:val="18"/>
        </w:numPr>
        <w:spacing w:after="120"/>
        <w:jc w:val="both"/>
        <w:rPr>
          <w:rFonts w:cs="Arial"/>
        </w:rPr>
      </w:pPr>
      <w:r w:rsidRPr="005E058C">
        <w:rPr>
          <w:rFonts w:cs="Arial"/>
        </w:rPr>
        <w:t>Please provide a short description of the socio-economic context</w:t>
      </w:r>
      <w:r w:rsidR="002659CC">
        <w:rPr>
          <w:rFonts w:cs="Arial"/>
        </w:rPr>
        <w:t xml:space="preserve"> (e.g. economic activities, income levels, population growth</w:t>
      </w:r>
      <w:r w:rsidR="00FA151B">
        <w:rPr>
          <w:rFonts w:cs="Arial"/>
        </w:rPr>
        <w:t>,</w:t>
      </w:r>
      <w:r w:rsidR="002659CC">
        <w:rPr>
          <w:rFonts w:cs="Arial"/>
        </w:rPr>
        <w:t xml:space="preserve"> etc.)</w:t>
      </w:r>
    </w:p>
    <w:p w14:paraId="1E5B2B1F" w14:textId="42BD65B7" w:rsidR="00734DD5" w:rsidRPr="005E058C" w:rsidRDefault="00D95B98" w:rsidP="00762C39">
      <w:pPr>
        <w:pStyle w:val="Listenabsatz"/>
        <w:numPr>
          <w:ilvl w:val="0"/>
          <w:numId w:val="18"/>
        </w:numPr>
        <w:spacing w:after="120"/>
        <w:jc w:val="both"/>
        <w:rPr>
          <w:rFonts w:cs="Arial"/>
        </w:rPr>
      </w:pPr>
      <w:r w:rsidRPr="005E058C">
        <w:rPr>
          <w:rFonts w:cs="Arial"/>
        </w:rPr>
        <w:t xml:space="preserve">Please </w:t>
      </w:r>
      <w:r w:rsidR="00374E12" w:rsidRPr="005E058C">
        <w:rPr>
          <w:rFonts w:cs="Arial"/>
        </w:rPr>
        <w:t>describe</w:t>
      </w:r>
      <w:r w:rsidR="008D24D8" w:rsidRPr="005E058C">
        <w:t xml:space="preserve"> </w:t>
      </w:r>
      <w:r w:rsidRPr="005E058C">
        <w:t xml:space="preserve">the natural resource </w:t>
      </w:r>
      <w:r w:rsidR="008D24D8" w:rsidRPr="005E058C">
        <w:t xml:space="preserve">users </w:t>
      </w:r>
      <w:r w:rsidRPr="005E058C">
        <w:t>u</w:t>
      </w:r>
      <w:r w:rsidR="00374E12" w:rsidRPr="005E058C">
        <w:t>tilizing</w:t>
      </w:r>
      <w:r w:rsidR="008D24D8" w:rsidRPr="005E058C">
        <w:t xml:space="preserve"> the project area, </w:t>
      </w:r>
      <w:r w:rsidRPr="005E058C">
        <w:t xml:space="preserve">for example disaggregating the fishery by gear and </w:t>
      </w:r>
      <w:r w:rsidR="005E058C" w:rsidRPr="005E058C">
        <w:t xml:space="preserve">other </w:t>
      </w:r>
      <w:r w:rsidRPr="005E058C">
        <w:t>user group</w:t>
      </w:r>
      <w:r w:rsidR="003760CB" w:rsidRPr="005E058C">
        <w:t>s (traders, gatherers, etc.)</w:t>
      </w:r>
      <w:r w:rsidRPr="005E058C">
        <w:t xml:space="preserve"> as appropriate</w:t>
      </w:r>
      <w:r w:rsidR="003760CB" w:rsidRPr="005E058C">
        <w:t>.</w:t>
      </w:r>
    </w:p>
    <w:p w14:paraId="17C0A47F" w14:textId="77777777" w:rsidR="00734DD5" w:rsidRPr="005E058C" w:rsidRDefault="00374E12" w:rsidP="00762C39">
      <w:pPr>
        <w:pStyle w:val="Listenabsatz"/>
        <w:numPr>
          <w:ilvl w:val="0"/>
          <w:numId w:val="18"/>
        </w:numPr>
        <w:spacing w:after="120"/>
        <w:jc w:val="both"/>
        <w:rPr>
          <w:rFonts w:cs="Arial"/>
        </w:rPr>
      </w:pPr>
      <w:r w:rsidRPr="005E058C">
        <w:t>In the table below, p</w:t>
      </w:r>
      <w:r w:rsidR="008D24D8" w:rsidRPr="005E058C">
        <w:t xml:space="preserve">lease indicate the </w:t>
      </w:r>
      <w:r w:rsidRPr="005E058C">
        <w:t xml:space="preserve">number of </w:t>
      </w:r>
      <w:r w:rsidR="00FA151B">
        <w:t>communities/villages</w:t>
      </w:r>
      <w:r w:rsidR="008D24D8" w:rsidRPr="005E058C">
        <w:t xml:space="preserve"> </w:t>
      </w:r>
      <w:r w:rsidR="00FA151B">
        <w:t>at risk of being</w:t>
      </w:r>
      <w:r w:rsidR="008D24D8" w:rsidRPr="005E058C">
        <w:t xml:space="preserve"> </w:t>
      </w:r>
      <w:r w:rsidR="00FA151B">
        <w:t xml:space="preserve">negatively </w:t>
      </w:r>
      <w:r w:rsidR="008D24D8" w:rsidRPr="005E058C">
        <w:t>affected by the project</w:t>
      </w:r>
      <w:r w:rsidR="00FA151B">
        <w:t>.</w:t>
      </w:r>
      <w:r w:rsidR="00D95B98" w:rsidRPr="005E058C">
        <w:t xml:space="preserve"> </w:t>
      </w:r>
    </w:p>
    <w:tbl>
      <w:tblPr>
        <w:tblStyle w:val="Tabellenraster"/>
        <w:tblpPr w:leftFromText="180" w:rightFromText="180" w:vertAnchor="page" w:horzAnchor="page" w:tblpX="2131" w:tblpY="10096"/>
        <w:tblW w:w="7126"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5"/>
        <w:gridCol w:w="2340"/>
        <w:gridCol w:w="2271"/>
      </w:tblGrid>
      <w:tr w:rsidR="001015E2" w:rsidRPr="005E058C" w14:paraId="093B89A3" w14:textId="77777777" w:rsidTr="001015E2">
        <w:trPr>
          <w:trHeight w:val="705"/>
        </w:trPr>
        <w:tc>
          <w:tcPr>
            <w:tcW w:w="2515" w:type="dxa"/>
            <w:shd w:val="clear" w:color="auto" w:fill="F2F2F2" w:themeFill="background1" w:themeFillShade="F2"/>
            <w:vAlign w:val="center"/>
          </w:tcPr>
          <w:p w14:paraId="690613BC" w14:textId="77777777" w:rsidR="001015E2" w:rsidRPr="005E058C" w:rsidRDefault="001015E2" w:rsidP="001015E2">
            <w:pPr>
              <w:jc w:val="center"/>
              <w:rPr>
                <w:sz w:val="18"/>
                <w:szCs w:val="18"/>
              </w:rPr>
            </w:pPr>
            <w:r w:rsidRPr="005E058C">
              <w:rPr>
                <w:sz w:val="18"/>
                <w:szCs w:val="18"/>
              </w:rPr>
              <w:t>Estimated potential degree of affectedness</w:t>
            </w:r>
          </w:p>
        </w:tc>
        <w:tc>
          <w:tcPr>
            <w:tcW w:w="2340" w:type="dxa"/>
            <w:shd w:val="clear" w:color="auto" w:fill="F2F2F2" w:themeFill="background1" w:themeFillShade="F2"/>
            <w:vAlign w:val="center"/>
          </w:tcPr>
          <w:p w14:paraId="29300C4F" w14:textId="77777777" w:rsidR="001015E2" w:rsidRPr="005E058C" w:rsidRDefault="001015E2" w:rsidP="001015E2">
            <w:pPr>
              <w:jc w:val="center"/>
              <w:rPr>
                <w:sz w:val="18"/>
                <w:szCs w:val="18"/>
              </w:rPr>
            </w:pPr>
            <w:r w:rsidRPr="005E058C">
              <w:rPr>
                <w:sz w:val="18"/>
                <w:szCs w:val="18"/>
              </w:rPr>
              <w:t xml:space="preserve">Total number of </w:t>
            </w:r>
            <w:r>
              <w:rPr>
                <w:sz w:val="18"/>
                <w:szCs w:val="18"/>
              </w:rPr>
              <w:t>communities/villages</w:t>
            </w:r>
          </w:p>
        </w:tc>
        <w:tc>
          <w:tcPr>
            <w:tcW w:w="2271" w:type="dxa"/>
            <w:shd w:val="clear" w:color="auto" w:fill="F2F2F2" w:themeFill="background1" w:themeFillShade="F2"/>
          </w:tcPr>
          <w:p w14:paraId="3354F397" w14:textId="77777777" w:rsidR="001015E2" w:rsidRPr="005E058C" w:rsidRDefault="001015E2" w:rsidP="001015E2">
            <w:pPr>
              <w:jc w:val="center"/>
              <w:rPr>
                <w:sz w:val="18"/>
                <w:szCs w:val="18"/>
              </w:rPr>
            </w:pPr>
          </w:p>
          <w:p w14:paraId="5D11A6DE" w14:textId="77777777" w:rsidR="001015E2" w:rsidRPr="005E058C" w:rsidRDefault="001015E2" w:rsidP="001015E2">
            <w:pPr>
              <w:jc w:val="center"/>
              <w:rPr>
                <w:sz w:val="18"/>
                <w:szCs w:val="18"/>
              </w:rPr>
            </w:pPr>
            <w:r w:rsidRPr="005E058C">
              <w:rPr>
                <w:sz w:val="18"/>
                <w:szCs w:val="18"/>
              </w:rPr>
              <w:t>Population size</w:t>
            </w:r>
          </w:p>
        </w:tc>
      </w:tr>
      <w:tr w:rsidR="001015E2" w:rsidRPr="005E058C" w14:paraId="2B056E4A" w14:textId="77777777" w:rsidTr="001015E2">
        <w:tc>
          <w:tcPr>
            <w:tcW w:w="2515" w:type="dxa"/>
          </w:tcPr>
          <w:p w14:paraId="4C1BF6C6" w14:textId="77777777" w:rsidR="001015E2" w:rsidRPr="005E058C" w:rsidRDefault="001015E2" w:rsidP="001015E2">
            <w:pPr>
              <w:rPr>
                <w:b/>
                <w:bCs/>
                <w:i/>
                <w:iCs/>
                <w:sz w:val="18"/>
                <w:szCs w:val="18"/>
              </w:rPr>
            </w:pPr>
            <w:r w:rsidRPr="005E058C">
              <w:rPr>
                <w:sz w:val="18"/>
                <w:szCs w:val="18"/>
              </w:rPr>
              <w:t xml:space="preserve">High </w:t>
            </w:r>
          </w:p>
        </w:tc>
        <w:tc>
          <w:tcPr>
            <w:tcW w:w="2340" w:type="dxa"/>
          </w:tcPr>
          <w:p w14:paraId="67D6EB7C" w14:textId="77777777" w:rsidR="001015E2" w:rsidRPr="005E058C" w:rsidRDefault="001015E2" w:rsidP="001015E2">
            <w:pPr>
              <w:rPr>
                <w:b/>
                <w:bCs/>
                <w:i/>
                <w:iCs/>
              </w:rPr>
            </w:pPr>
          </w:p>
        </w:tc>
        <w:tc>
          <w:tcPr>
            <w:tcW w:w="2271" w:type="dxa"/>
          </w:tcPr>
          <w:p w14:paraId="3B14E0EB" w14:textId="77777777" w:rsidR="001015E2" w:rsidRPr="005E058C" w:rsidRDefault="001015E2" w:rsidP="001015E2">
            <w:pPr>
              <w:rPr>
                <w:b/>
                <w:bCs/>
                <w:i/>
                <w:iCs/>
              </w:rPr>
            </w:pPr>
          </w:p>
        </w:tc>
      </w:tr>
      <w:tr w:rsidR="001015E2" w:rsidRPr="005E058C" w14:paraId="3F91A665" w14:textId="77777777" w:rsidTr="001015E2">
        <w:tc>
          <w:tcPr>
            <w:tcW w:w="2515" w:type="dxa"/>
          </w:tcPr>
          <w:p w14:paraId="0A64DB56" w14:textId="77777777" w:rsidR="001015E2" w:rsidRPr="005E058C" w:rsidRDefault="001015E2" w:rsidP="001015E2">
            <w:pPr>
              <w:rPr>
                <w:b/>
                <w:bCs/>
                <w:i/>
                <w:iCs/>
                <w:sz w:val="18"/>
                <w:szCs w:val="18"/>
              </w:rPr>
            </w:pPr>
            <w:r w:rsidRPr="005E058C">
              <w:rPr>
                <w:sz w:val="18"/>
                <w:szCs w:val="18"/>
              </w:rPr>
              <w:t>Medium</w:t>
            </w:r>
          </w:p>
        </w:tc>
        <w:tc>
          <w:tcPr>
            <w:tcW w:w="2340" w:type="dxa"/>
          </w:tcPr>
          <w:p w14:paraId="5A3F2C89" w14:textId="77777777" w:rsidR="001015E2" w:rsidRPr="005E058C" w:rsidRDefault="001015E2" w:rsidP="001015E2">
            <w:pPr>
              <w:rPr>
                <w:b/>
                <w:bCs/>
                <w:i/>
                <w:iCs/>
              </w:rPr>
            </w:pPr>
          </w:p>
        </w:tc>
        <w:tc>
          <w:tcPr>
            <w:tcW w:w="2271" w:type="dxa"/>
          </w:tcPr>
          <w:p w14:paraId="449C69BF" w14:textId="77777777" w:rsidR="001015E2" w:rsidRPr="005E058C" w:rsidRDefault="001015E2" w:rsidP="001015E2">
            <w:pPr>
              <w:rPr>
                <w:b/>
                <w:bCs/>
                <w:i/>
                <w:iCs/>
              </w:rPr>
            </w:pPr>
          </w:p>
        </w:tc>
      </w:tr>
      <w:tr w:rsidR="001015E2" w:rsidRPr="005E058C" w14:paraId="439B8545" w14:textId="77777777" w:rsidTr="001015E2">
        <w:tc>
          <w:tcPr>
            <w:tcW w:w="2515" w:type="dxa"/>
          </w:tcPr>
          <w:p w14:paraId="51A93AA5" w14:textId="77777777" w:rsidR="001015E2" w:rsidRPr="005E058C" w:rsidRDefault="001015E2" w:rsidP="001015E2">
            <w:pPr>
              <w:rPr>
                <w:b/>
                <w:bCs/>
                <w:i/>
                <w:iCs/>
                <w:sz w:val="18"/>
                <w:szCs w:val="18"/>
              </w:rPr>
            </w:pPr>
            <w:r w:rsidRPr="005E058C">
              <w:rPr>
                <w:sz w:val="18"/>
                <w:szCs w:val="18"/>
              </w:rPr>
              <w:t>Low</w:t>
            </w:r>
          </w:p>
        </w:tc>
        <w:tc>
          <w:tcPr>
            <w:tcW w:w="2340" w:type="dxa"/>
          </w:tcPr>
          <w:p w14:paraId="643BB07E" w14:textId="77777777" w:rsidR="001015E2" w:rsidRPr="005E058C" w:rsidRDefault="001015E2" w:rsidP="001015E2">
            <w:pPr>
              <w:rPr>
                <w:b/>
                <w:bCs/>
                <w:i/>
                <w:iCs/>
              </w:rPr>
            </w:pPr>
          </w:p>
        </w:tc>
        <w:tc>
          <w:tcPr>
            <w:tcW w:w="2271" w:type="dxa"/>
          </w:tcPr>
          <w:p w14:paraId="60EEC8D5" w14:textId="77777777" w:rsidR="001015E2" w:rsidRPr="005E058C" w:rsidRDefault="001015E2" w:rsidP="001015E2">
            <w:pPr>
              <w:rPr>
                <w:b/>
                <w:bCs/>
                <w:i/>
                <w:iCs/>
              </w:rPr>
            </w:pPr>
          </w:p>
        </w:tc>
      </w:tr>
    </w:tbl>
    <w:p w14:paraId="01C4AA15" w14:textId="2AFF5660" w:rsidR="002659CC" w:rsidRDefault="002659CC" w:rsidP="002659CC">
      <w:pPr>
        <w:spacing w:after="120"/>
        <w:jc w:val="both"/>
        <w:rPr>
          <w:rFonts w:cs="Arial"/>
        </w:rPr>
      </w:pPr>
    </w:p>
    <w:p w14:paraId="20A16057" w14:textId="511A51CD" w:rsidR="005D4179" w:rsidRDefault="005D4179" w:rsidP="002659CC">
      <w:pPr>
        <w:spacing w:after="120"/>
        <w:jc w:val="both"/>
        <w:rPr>
          <w:rFonts w:cs="Arial"/>
        </w:rPr>
      </w:pPr>
    </w:p>
    <w:p w14:paraId="79C0FD36" w14:textId="7BBEF55A" w:rsidR="005D4179" w:rsidRDefault="005D4179" w:rsidP="002659CC">
      <w:pPr>
        <w:spacing w:after="120"/>
        <w:jc w:val="both"/>
        <w:rPr>
          <w:rFonts w:cs="Arial"/>
        </w:rPr>
      </w:pPr>
    </w:p>
    <w:p w14:paraId="67D77DE5" w14:textId="5105B24D" w:rsidR="005D4179" w:rsidRDefault="005D4179" w:rsidP="002659CC">
      <w:pPr>
        <w:spacing w:after="120"/>
        <w:jc w:val="both"/>
        <w:rPr>
          <w:rFonts w:cs="Arial"/>
        </w:rPr>
      </w:pPr>
    </w:p>
    <w:p w14:paraId="5F0D769D" w14:textId="53623BD5" w:rsidR="005D4179" w:rsidRDefault="005D4179" w:rsidP="002659CC">
      <w:pPr>
        <w:spacing w:after="120"/>
        <w:jc w:val="both"/>
        <w:rPr>
          <w:rFonts w:cs="Arial"/>
        </w:rPr>
      </w:pPr>
    </w:p>
    <w:p w14:paraId="7A9E2FA5" w14:textId="77777777" w:rsidR="005E058C" w:rsidRPr="000A401D" w:rsidRDefault="005E058C" w:rsidP="002659CC">
      <w:pPr>
        <w:spacing w:after="120"/>
        <w:jc w:val="both"/>
        <w:rPr>
          <w:rFonts w:cs="Arial"/>
        </w:rPr>
      </w:pPr>
    </w:p>
    <w:p w14:paraId="54697B0C" w14:textId="339E5697" w:rsidR="00734DD5" w:rsidRPr="000A401D" w:rsidRDefault="008D24D8" w:rsidP="00762C39">
      <w:pPr>
        <w:pStyle w:val="Listenabsatz"/>
        <w:numPr>
          <w:ilvl w:val="0"/>
          <w:numId w:val="18"/>
        </w:numPr>
        <w:spacing w:after="120"/>
        <w:jc w:val="both"/>
        <w:rPr>
          <w:rFonts w:cs="Arial"/>
        </w:rPr>
      </w:pPr>
      <w:r w:rsidRPr="000A401D">
        <w:t xml:space="preserve">Please describe very briefly any potential positive and negative </w:t>
      </w:r>
      <w:r w:rsidR="00D95B98" w:rsidRPr="000A401D">
        <w:t>e</w:t>
      </w:r>
      <w:r w:rsidRPr="000A401D">
        <w:t xml:space="preserve">ffects of </w:t>
      </w:r>
      <w:r w:rsidR="00D95B98" w:rsidRPr="000A401D">
        <w:t xml:space="preserve">proposed project activities on </w:t>
      </w:r>
      <w:r w:rsidR="00BA78E5" w:rsidRPr="000A401D">
        <w:t>people’s</w:t>
      </w:r>
      <w:r w:rsidR="00D95B98" w:rsidRPr="000A401D">
        <w:t xml:space="preserve"> livelihoods, considering in particular any project-related restrictions in land/marine and natural resource use</w:t>
      </w:r>
      <w:r w:rsidR="00FA151B" w:rsidRPr="000A401D">
        <w:t>.</w:t>
      </w:r>
    </w:p>
    <w:p w14:paraId="6387CF85" w14:textId="47F22C54" w:rsidR="008D24D8" w:rsidRPr="00112F9E" w:rsidRDefault="008D24D8" w:rsidP="00762C39">
      <w:pPr>
        <w:pStyle w:val="Listenabsatz"/>
        <w:numPr>
          <w:ilvl w:val="0"/>
          <w:numId w:val="18"/>
        </w:numPr>
        <w:spacing w:after="120"/>
        <w:jc w:val="both"/>
        <w:rPr>
          <w:rFonts w:cs="Arial"/>
        </w:rPr>
      </w:pPr>
      <w:r w:rsidRPr="000A401D">
        <w:t xml:space="preserve">Please indicate if the project has identified any groups </w:t>
      </w:r>
      <w:r w:rsidR="00C42440" w:rsidRPr="000A401D">
        <w:t xml:space="preserve">that are vulnerable and will be affected by the project </w:t>
      </w:r>
      <w:r w:rsidRPr="000A401D">
        <w:t>and briefly describe</w:t>
      </w:r>
      <w:r w:rsidR="00D95B98" w:rsidRPr="000A401D">
        <w:t xml:space="preserve"> these groups</w:t>
      </w:r>
      <w:r w:rsidR="00FA151B" w:rsidRPr="000A401D">
        <w:t>.</w:t>
      </w:r>
      <w:r w:rsidR="00D95B98" w:rsidRPr="000A401D">
        <w:t xml:space="preserve"> </w:t>
      </w:r>
    </w:p>
    <w:p w14:paraId="309B7C3E" w14:textId="77777777" w:rsidR="00112F9E" w:rsidRPr="000A401D" w:rsidRDefault="00112F9E" w:rsidP="00112F9E">
      <w:pPr>
        <w:pStyle w:val="Listenabsatz"/>
        <w:spacing w:after="120"/>
        <w:jc w:val="both"/>
        <w:rPr>
          <w:rFonts w:cs="Arial"/>
        </w:rPr>
      </w:pPr>
    </w:p>
    <w:p w14:paraId="5F40829F" w14:textId="06F36D22" w:rsidR="005D4179" w:rsidRPr="00E80083" w:rsidRDefault="005D4179" w:rsidP="00E80083">
      <w:pPr>
        <w:pStyle w:val="berschrift2"/>
        <w:rPr>
          <w:rStyle w:val="berschrift2Zchn"/>
          <w:b/>
          <w:bCs/>
        </w:rPr>
      </w:pPr>
      <w:bookmarkStart w:id="7" w:name="_Toc69227880"/>
      <w:r w:rsidRPr="00E80083">
        <w:rPr>
          <w:rStyle w:val="berschrift2Zchn"/>
          <w:b/>
          <w:bCs/>
        </w:rPr>
        <w:lastRenderedPageBreak/>
        <w:t xml:space="preserve">Sustainable livelihoods contributions </w:t>
      </w:r>
      <w:r w:rsidR="009D4331" w:rsidRPr="001835B9">
        <w:rPr>
          <w:b w:val="0"/>
          <w:bCs w:val="0"/>
          <w:iCs w:val="0"/>
          <w:sz w:val="22"/>
          <w:szCs w:val="22"/>
        </w:rPr>
        <w:t>(</w:t>
      </w:r>
      <w:r w:rsidR="000A401D" w:rsidRPr="001835B9">
        <w:rPr>
          <w:b w:val="0"/>
          <w:bCs w:val="0"/>
          <w:iCs w:val="0"/>
          <w:sz w:val="22"/>
          <w:szCs w:val="22"/>
        </w:rPr>
        <w:t>2</w:t>
      </w:r>
      <w:r w:rsidRPr="001835B9">
        <w:rPr>
          <w:b w:val="0"/>
          <w:bCs w:val="0"/>
          <w:iCs w:val="0"/>
          <w:sz w:val="22"/>
          <w:szCs w:val="22"/>
        </w:rPr>
        <w:t xml:space="preserve"> page</w:t>
      </w:r>
      <w:r w:rsidR="009D4331" w:rsidRPr="001835B9">
        <w:rPr>
          <w:b w:val="0"/>
          <w:bCs w:val="0"/>
          <w:iCs w:val="0"/>
          <w:sz w:val="22"/>
          <w:szCs w:val="22"/>
        </w:rPr>
        <w:t>s</w:t>
      </w:r>
      <w:r w:rsidRPr="001835B9">
        <w:rPr>
          <w:b w:val="0"/>
          <w:bCs w:val="0"/>
          <w:iCs w:val="0"/>
          <w:sz w:val="22"/>
          <w:szCs w:val="22"/>
        </w:rPr>
        <w:t xml:space="preserve"> max</w:t>
      </w:r>
      <w:r w:rsidR="009D4331" w:rsidRPr="001835B9">
        <w:rPr>
          <w:b w:val="0"/>
          <w:bCs w:val="0"/>
          <w:iCs w:val="0"/>
          <w:sz w:val="22"/>
          <w:szCs w:val="22"/>
        </w:rPr>
        <w:t>)</w:t>
      </w:r>
      <w:bookmarkEnd w:id="7"/>
    </w:p>
    <w:p w14:paraId="31394C41" w14:textId="77777777" w:rsidR="005D4179" w:rsidRDefault="005D4179" w:rsidP="00112F9E"/>
    <w:p w14:paraId="0E0DB459" w14:textId="1B6E636F" w:rsidR="000826A3" w:rsidRPr="000A401D" w:rsidRDefault="00891301" w:rsidP="00762C39">
      <w:pPr>
        <w:pStyle w:val="Listenabsatz"/>
        <w:numPr>
          <w:ilvl w:val="0"/>
          <w:numId w:val="10"/>
        </w:numPr>
        <w:spacing w:after="120"/>
        <w:jc w:val="both"/>
      </w:pPr>
      <w:r w:rsidRPr="00014C1A">
        <w:t xml:space="preserve">What are the specific needs or challenges that have been identified with regard to sources </w:t>
      </w:r>
      <w:r w:rsidRPr="000A401D">
        <w:t>of livelihood and income among the communities dependent on marine and coastal resources in the area(s) of intervention?</w:t>
      </w:r>
    </w:p>
    <w:p w14:paraId="3C0ACD2B" w14:textId="68BA7031" w:rsidR="00D91180" w:rsidRPr="000A401D" w:rsidRDefault="00D91180" w:rsidP="00762C39">
      <w:pPr>
        <w:pStyle w:val="Listenabsatz"/>
        <w:numPr>
          <w:ilvl w:val="0"/>
          <w:numId w:val="10"/>
        </w:numPr>
        <w:spacing w:after="120"/>
        <w:jc w:val="both"/>
      </w:pPr>
      <w:r w:rsidRPr="000A401D">
        <w:t>What is the nature of your involvement with the targeted communities thus far?</w:t>
      </w:r>
    </w:p>
    <w:p w14:paraId="536EE922" w14:textId="5D1C49EA" w:rsidR="00BA78E5" w:rsidRPr="000A401D" w:rsidRDefault="00BA78E5" w:rsidP="00762C39">
      <w:pPr>
        <w:pStyle w:val="Listenabsatz"/>
        <w:numPr>
          <w:ilvl w:val="0"/>
          <w:numId w:val="10"/>
        </w:numPr>
        <w:spacing w:after="120"/>
        <w:jc w:val="both"/>
      </w:pPr>
      <w:r w:rsidRPr="000A401D">
        <w:t>How will villages and individuals be selected for livelihood support? Please explain how people potentially negatively affected by the project (e</w:t>
      </w:r>
      <w:r w:rsidR="00C37A0D">
        <w:t>.</w:t>
      </w:r>
      <w:r w:rsidRPr="000A401D">
        <w:t xml:space="preserve">g. due to access restrictions), including vulnerable groups, will be included in the planning and implementation of livelihood activities.  </w:t>
      </w:r>
    </w:p>
    <w:p w14:paraId="379905F8" w14:textId="300AC984" w:rsidR="00305DAD" w:rsidRPr="000A401D" w:rsidRDefault="00891301" w:rsidP="00762C39">
      <w:pPr>
        <w:pStyle w:val="Listenabsatz"/>
        <w:numPr>
          <w:ilvl w:val="0"/>
          <w:numId w:val="10"/>
        </w:numPr>
        <w:spacing w:before="0" w:after="120"/>
        <w:jc w:val="both"/>
      </w:pPr>
      <w:r w:rsidRPr="000A401D">
        <w:t>Please describe the nature and scope of the interventions designed to contribute to improving sustainable livelihoods</w:t>
      </w:r>
      <w:r w:rsidR="0020150C" w:rsidRPr="000A401D">
        <w:t>, including estimated number of targeted individuals.</w:t>
      </w:r>
    </w:p>
    <w:p w14:paraId="28E18A19" w14:textId="2DEBDF79" w:rsidR="00BA78E5" w:rsidRPr="000A401D" w:rsidRDefault="00BA78E5" w:rsidP="00762C39">
      <w:pPr>
        <w:pStyle w:val="Listenabsatz"/>
        <w:numPr>
          <w:ilvl w:val="0"/>
          <w:numId w:val="10"/>
        </w:numPr>
        <w:spacing w:before="0" w:after="120"/>
        <w:jc w:val="both"/>
      </w:pPr>
      <w:r w:rsidRPr="000A401D">
        <w:t xml:space="preserve">Please comment on the feasibility of the proposed livelihood interventions. For example, are these livelihood trials or is there already a track record of these interventions in the project area or similar areas? </w:t>
      </w:r>
    </w:p>
    <w:p w14:paraId="646A7B85" w14:textId="77777777" w:rsidR="006B2C37" w:rsidRPr="006B2C37" w:rsidRDefault="006B2C37" w:rsidP="00356D9D">
      <w:pPr>
        <w:spacing w:after="120"/>
        <w:jc w:val="both"/>
      </w:pPr>
    </w:p>
    <w:p w14:paraId="3A2EAFA5" w14:textId="1D98349A" w:rsidR="00332675" w:rsidRPr="00C857F3" w:rsidRDefault="00332675" w:rsidP="00356D9D">
      <w:pPr>
        <w:pStyle w:val="berschrift1"/>
        <w:spacing w:before="0" w:after="240" w:line="240" w:lineRule="auto"/>
        <w:jc w:val="both"/>
      </w:pPr>
      <w:bookmarkStart w:id="8" w:name="_Toc69227881"/>
      <w:r w:rsidRPr="00C857F3">
        <w:t>Gender mainstreaming</w:t>
      </w:r>
      <w:r w:rsidR="004C1E1A">
        <w:t xml:space="preserve"> </w:t>
      </w:r>
      <w:r w:rsidR="004C1E1A" w:rsidRPr="004A4BDB">
        <w:rPr>
          <w:b w:val="0"/>
          <w:bCs w:val="0"/>
          <w:sz w:val="22"/>
          <w:szCs w:val="22"/>
        </w:rPr>
        <w:t>(</w:t>
      </w:r>
      <w:r w:rsidR="004C1E1A">
        <w:rPr>
          <w:b w:val="0"/>
          <w:bCs w:val="0"/>
          <w:sz w:val="22"/>
          <w:szCs w:val="22"/>
        </w:rPr>
        <w:t>1</w:t>
      </w:r>
      <w:r w:rsidR="004C1E1A" w:rsidRPr="004A4BDB">
        <w:rPr>
          <w:b w:val="0"/>
          <w:bCs w:val="0"/>
          <w:sz w:val="22"/>
          <w:szCs w:val="22"/>
        </w:rPr>
        <w:t xml:space="preserve"> page</w:t>
      </w:r>
      <w:r w:rsidR="004C1E1A">
        <w:rPr>
          <w:b w:val="0"/>
          <w:bCs w:val="0"/>
          <w:sz w:val="22"/>
          <w:szCs w:val="22"/>
        </w:rPr>
        <w:t xml:space="preserve"> max</w:t>
      </w:r>
      <w:r w:rsidR="004C1E1A" w:rsidRPr="004A4BDB">
        <w:rPr>
          <w:b w:val="0"/>
          <w:bCs w:val="0"/>
          <w:sz w:val="22"/>
          <w:szCs w:val="22"/>
        </w:rPr>
        <w:t>)</w:t>
      </w:r>
      <w:bookmarkEnd w:id="8"/>
    </w:p>
    <w:p w14:paraId="1D15061F" w14:textId="24C9939B" w:rsidR="00C65654" w:rsidRDefault="00C65654" w:rsidP="00762C39">
      <w:pPr>
        <w:pStyle w:val="Listenabsatz"/>
        <w:numPr>
          <w:ilvl w:val="0"/>
          <w:numId w:val="13"/>
        </w:numPr>
        <w:spacing w:before="0" w:after="120"/>
        <w:jc w:val="both"/>
      </w:pPr>
      <w:r>
        <w:t xml:space="preserve">Please briefly describe the prevailing gender norms and gender roles in economic activities and decision-making in the region(s) of implementation. </w:t>
      </w:r>
    </w:p>
    <w:p w14:paraId="78CC6942" w14:textId="39EEE6B2" w:rsidR="00DA2CD2" w:rsidRPr="00014C1A" w:rsidRDefault="005B2CE6" w:rsidP="00762C39">
      <w:pPr>
        <w:pStyle w:val="Listenabsatz"/>
        <w:numPr>
          <w:ilvl w:val="0"/>
          <w:numId w:val="13"/>
        </w:numPr>
        <w:spacing w:before="0" w:after="120"/>
        <w:jc w:val="both"/>
      </w:pPr>
      <w:r w:rsidRPr="00014C1A">
        <w:t>Please describe what steps your project will take to address and make significant contributions to gender equality</w:t>
      </w:r>
      <w:r w:rsidR="00DD52D1" w:rsidRPr="00014C1A">
        <w:t>, for example</w:t>
      </w:r>
      <w:r w:rsidRPr="00014C1A">
        <w:t xml:space="preserve"> through promotion of women in leadership positions, economic empowerment, capacity building and</w:t>
      </w:r>
      <w:r w:rsidR="007B2B10" w:rsidRPr="00014C1A">
        <w:t>/or</w:t>
      </w:r>
      <w:r w:rsidRPr="00014C1A">
        <w:t xml:space="preserve"> other activities?</w:t>
      </w:r>
    </w:p>
    <w:p w14:paraId="7FD599A4" w14:textId="749F827E" w:rsidR="00D44B0E" w:rsidRDefault="00D44B0E" w:rsidP="00356D9D">
      <w:pPr>
        <w:jc w:val="both"/>
      </w:pPr>
    </w:p>
    <w:p w14:paraId="265E177B" w14:textId="77777777" w:rsidR="00D44B0E" w:rsidRPr="00014C1A" w:rsidRDefault="00D44B0E" w:rsidP="00356D9D">
      <w:pPr>
        <w:jc w:val="both"/>
      </w:pPr>
    </w:p>
    <w:p w14:paraId="598ECC80" w14:textId="4D5694D8" w:rsidR="005B2CE6" w:rsidRPr="002D4C3D" w:rsidRDefault="005B2CE6" w:rsidP="00356D9D">
      <w:pPr>
        <w:pStyle w:val="berschrift1"/>
        <w:spacing w:before="0" w:after="240" w:line="240" w:lineRule="auto"/>
        <w:jc w:val="both"/>
        <w:rPr>
          <w:lang w:val="en-US"/>
        </w:rPr>
      </w:pPr>
      <w:bookmarkStart w:id="9" w:name="_Toc69227882"/>
      <w:r w:rsidRPr="002D4C3D">
        <w:t>Sustainability of long-term impact</w:t>
      </w:r>
      <w:r w:rsidR="004C1E1A">
        <w:t xml:space="preserve"> </w:t>
      </w:r>
      <w:bookmarkStart w:id="10" w:name="_Hlk65762156"/>
      <w:r w:rsidR="004C1E1A" w:rsidRPr="004A4BDB">
        <w:rPr>
          <w:b w:val="0"/>
          <w:bCs w:val="0"/>
          <w:sz w:val="22"/>
          <w:szCs w:val="22"/>
        </w:rPr>
        <w:t>(</w:t>
      </w:r>
      <w:r w:rsidR="004C1E1A">
        <w:rPr>
          <w:b w:val="0"/>
          <w:bCs w:val="0"/>
          <w:sz w:val="22"/>
          <w:szCs w:val="22"/>
        </w:rPr>
        <w:t>1</w:t>
      </w:r>
      <w:r w:rsidR="004C1E1A" w:rsidRPr="004A4BDB">
        <w:rPr>
          <w:b w:val="0"/>
          <w:bCs w:val="0"/>
          <w:sz w:val="22"/>
          <w:szCs w:val="22"/>
        </w:rPr>
        <w:t xml:space="preserve"> page</w:t>
      </w:r>
      <w:r w:rsidR="004C1E1A">
        <w:rPr>
          <w:b w:val="0"/>
          <w:bCs w:val="0"/>
          <w:sz w:val="22"/>
          <w:szCs w:val="22"/>
        </w:rPr>
        <w:t xml:space="preserve"> max</w:t>
      </w:r>
      <w:r w:rsidR="004C1E1A" w:rsidRPr="004A4BDB">
        <w:rPr>
          <w:b w:val="0"/>
          <w:bCs w:val="0"/>
          <w:sz w:val="22"/>
          <w:szCs w:val="22"/>
        </w:rPr>
        <w:t>)</w:t>
      </w:r>
      <w:bookmarkEnd w:id="10"/>
      <w:bookmarkEnd w:id="9"/>
    </w:p>
    <w:p w14:paraId="206BB460" w14:textId="56E79507" w:rsidR="002A15CD" w:rsidRPr="00014C1A" w:rsidRDefault="00A61DB1" w:rsidP="00762C39">
      <w:pPr>
        <w:pStyle w:val="Listenabsatz"/>
        <w:numPr>
          <w:ilvl w:val="0"/>
          <w:numId w:val="12"/>
        </w:numPr>
        <w:spacing w:after="120"/>
        <w:ind w:left="720"/>
        <w:jc w:val="both"/>
        <w:rPr>
          <w:rFonts w:cs="Arial"/>
        </w:rPr>
      </w:pPr>
      <w:r w:rsidRPr="00014C1A">
        <w:rPr>
          <w:rFonts w:cs="Arial"/>
        </w:rPr>
        <w:t xml:space="preserve">Please briefly explain if there is an existing financial management plan </w:t>
      </w:r>
      <w:r w:rsidR="001F2A19" w:rsidRPr="00014C1A">
        <w:rPr>
          <w:rFonts w:cs="Arial"/>
        </w:rPr>
        <w:t xml:space="preserve">for the MPA(s) </w:t>
      </w:r>
      <w:r w:rsidRPr="00014C1A">
        <w:rPr>
          <w:rFonts w:cs="Arial"/>
        </w:rPr>
        <w:t xml:space="preserve">and how the project will contribute to it. If such a plan does not exist, the project is expected to </w:t>
      </w:r>
      <w:r w:rsidR="004C1E1A" w:rsidRPr="00014C1A">
        <w:rPr>
          <w:rFonts w:cs="Arial"/>
        </w:rPr>
        <w:t>produce an analysis of financial needs for long</w:t>
      </w:r>
      <w:r w:rsidRPr="00014C1A">
        <w:rPr>
          <w:rFonts w:cs="Arial"/>
        </w:rPr>
        <w:t>-</w:t>
      </w:r>
      <w:r w:rsidR="004C1E1A" w:rsidRPr="00014C1A">
        <w:rPr>
          <w:rFonts w:cs="Arial"/>
        </w:rPr>
        <w:t xml:space="preserve">term management </w:t>
      </w:r>
      <w:r w:rsidRPr="00014C1A">
        <w:rPr>
          <w:rFonts w:cs="Arial"/>
        </w:rPr>
        <w:t xml:space="preserve">of the MPA(s) </w:t>
      </w:r>
      <w:r w:rsidR="004C1E1A" w:rsidRPr="00014C1A">
        <w:rPr>
          <w:rFonts w:cs="Arial"/>
        </w:rPr>
        <w:t xml:space="preserve">and a </w:t>
      </w:r>
      <w:r w:rsidR="00D9363F" w:rsidRPr="00014C1A">
        <w:rPr>
          <w:rFonts w:cs="Arial"/>
        </w:rPr>
        <w:t>strategy</w:t>
      </w:r>
      <w:r w:rsidRPr="00014C1A">
        <w:rPr>
          <w:rFonts w:cs="Arial"/>
        </w:rPr>
        <w:t xml:space="preserve"> for</w:t>
      </w:r>
      <w:r w:rsidR="004C1E1A" w:rsidRPr="00014C1A">
        <w:rPr>
          <w:rFonts w:cs="Arial"/>
        </w:rPr>
        <w:t xml:space="preserve"> how to address </w:t>
      </w:r>
      <w:r w:rsidRPr="00014C1A">
        <w:rPr>
          <w:rFonts w:cs="Arial"/>
        </w:rPr>
        <w:t xml:space="preserve">the </w:t>
      </w:r>
      <w:r w:rsidR="004C1E1A" w:rsidRPr="00014C1A">
        <w:rPr>
          <w:rFonts w:cs="Arial"/>
        </w:rPr>
        <w:t>gaps</w:t>
      </w:r>
      <w:r w:rsidR="004F73F9" w:rsidRPr="00014C1A">
        <w:rPr>
          <w:rFonts w:cs="Arial"/>
        </w:rPr>
        <w:t xml:space="preserve"> (i.e. financial management plan</w:t>
      </w:r>
      <w:r w:rsidR="00D9363F" w:rsidRPr="00014C1A">
        <w:rPr>
          <w:rFonts w:cs="Arial"/>
        </w:rPr>
        <w:t xml:space="preserve"> including </w:t>
      </w:r>
      <w:r w:rsidR="004F73F9" w:rsidRPr="00014C1A">
        <w:rPr>
          <w:rFonts w:cs="Arial"/>
        </w:rPr>
        <w:t xml:space="preserve">modelling </w:t>
      </w:r>
      <w:r w:rsidR="001F2A19" w:rsidRPr="00014C1A">
        <w:rPr>
          <w:rFonts w:cs="Arial"/>
        </w:rPr>
        <w:t xml:space="preserve">of </w:t>
      </w:r>
      <w:r w:rsidR="004F73F9" w:rsidRPr="00014C1A">
        <w:rPr>
          <w:rFonts w:cs="Arial"/>
        </w:rPr>
        <w:t>costs and available funding for the next years, plus potential additional sources and strategies)</w:t>
      </w:r>
      <w:r w:rsidR="002825B6" w:rsidRPr="00014C1A">
        <w:rPr>
          <w:rFonts w:cs="Arial"/>
        </w:rPr>
        <w:t>.</w:t>
      </w:r>
      <w:r w:rsidRPr="00014C1A">
        <w:rPr>
          <w:rFonts w:cs="Arial"/>
        </w:rPr>
        <w:t xml:space="preserve"> </w:t>
      </w:r>
      <w:r w:rsidR="00EF5B90" w:rsidRPr="00014C1A">
        <w:rPr>
          <w:rFonts w:cs="Arial"/>
        </w:rPr>
        <w:t xml:space="preserve">Please </w:t>
      </w:r>
      <w:r w:rsidR="001F2A19" w:rsidRPr="00014C1A">
        <w:rPr>
          <w:rFonts w:cs="Arial"/>
        </w:rPr>
        <w:t>elaborate</w:t>
      </w:r>
      <w:r w:rsidR="00EF5B90" w:rsidRPr="00014C1A">
        <w:rPr>
          <w:rFonts w:cs="Arial"/>
        </w:rPr>
        <w:t xml:space="preserve">. </w:t>
      </w:r>
    </w:p>
    <w:p w14:paraId="306F2D64" w14:textId="5C185EF5" w:rsidR="009F3EC9" w:rsidRPr="00014C1A" w:rsidRDefault="009F3EC9" w:rsidP="00762C39">
      <w:pPr>
        <w:pStyle w:val="Listenabsatz"/>
        <w:numPr>
          <w:ilvl w:val="0"/>
          <w:numId w:val="12"/>
        </w:numPr>
        <w:spacing w:before="0" w:after="120"/>
        <w:ind w:left="720"/>
        <w:jc w:val="both"/>
        <w:rPr>
          <w:rFonts w:cs="Arial"/>
        </w:rPr>
      </w:pPr>
      <w:r w:rsidRPr="00014C1A">
        <w:rPr>
          <w:rFonts w:cs="Arial"/>
        </w:rPr>
        <w:t>How will the project support the capacity development</w:t>
      </w:r>
      <w:r w:rsidR="007B2B10" w:rsidRPr="00014C1A">
        <w:rPr>
          <w:rFonts w:cs="Arial"/>
        </w:rPr>
        <w:t xml:space="preserve"> of local partners and communities</w:t>
      </w:r>
      <w:r w:rsidR="00532C98" w:rsidRPr="00014C1A">
        <w:rPr>
          <w:rFonts w:cs="Arial"/>
        </w:rPr>
        <w:t xml:space="preserve"> (including building financial literacy and social resilience)?</w:t>
      </w:r>
    </w:p>
    <w:p w14:paraId="22FCA3A9" w14:textId="77777777" w:rsidR="00532C98" w:rsidRPr="00014C1A" w:rsidRDefault="00532C98" w:rsidP="00356D9D">
      <w:pPr>
        <w:spacing w:after="120"/>
        <w:jc w:val="both"/>
      </w:pPr>
    </w:p>
    <w:p w14:paraId="7324211C" w14:textId="384B7BF8" w:rsidR="002C0E0E" w:rsidRPr="002D4C3D" w:rsidRDefault="002C0E0E" w:rsidP="00356D9D">
      <w:pPr>
        <w:pStyle w:val="berschrift1"/>
        <w:spacing w:before="0" w:after="240" w:line="240" w:lineRule="auto"/>
        <w:jc w:val="both"/>
        <w:rPr>
          <w:lang w:val="en-US"/>
        </w:rPr>
      </w:pPr>
      <w:bookmarkStart w:id="11" w:name="_Toc69227883"/>
      <w:r>
        <w:t>Project Logframe</w:t>
      </w:r>
      <w:bookmarkEnd w:id="11"/>
    </w:p>
    <w:p w14:paraId="4AA08B90" w14:textId="77777777" w:rsidR="00125E93" w:rsidRPr="00014C1A" w:rsidRDefault="00125E93" w:rsidP="00356D9D">
      <w:pPr>
        <w:spacing w:after="120" w:line="240" w:lineRule="auto"/>
        <w:jc w:val="both"/>
        <w:rPr>
          <w:u w:val="single"/>
        </w:rPr>
      </w:pPr>
      <w:r w:rsidRPr="00014C1A">
        <w:rPr>
          <w:u w:val="single"/>
        </w:rPr>
        <w:t>General instructions</w:t>
      </w:r>
    </w:p>
    <w:p w14:paraId="0C16F47F" w14:textId="77777777" w:rsidR="00125E93" w:rsidRPr="00014C1A" w:rsidRDefault="00125E93" w:rsidP="00356D9D">
      <w:pPr>
        <w:spacing w:after="120" w:line="240" w:lineRule="auto"/>
        <w:jc w:val="both"/>
      </w:pPr>
      <w:r w:rsidRPr="00014C1A">
        <w:t xml:space="preserve">The project logframe explains at a glance the project’s goals and objectives and how it contributes to the Blue Action Fund Programme Results Matrix. </w:t>
      </w:r>
    </w:p>
    <w:p w14:paraId="67AE762A" w14:textId="77777777" w:rsidR="00125E93" w:rsidRPr="00014C1A" w:rsidRDefault="00125E93" w:rsidP="00762C39">
      <w:pPr>
        <w:pStyle w:val="Listenabsatz"/>
        <w:numPr>
          <w:ilvl w:val="0"/>
          <w:numId w:val="4"/>
        </w:numPr>
        <w:spacing w:before="0" w:after="120"/>
        <w:jc w:val="both"/>
      </w:pPr>
      <w:r w:rsidRPr="00014C1A">
        <w:t>To the extent possible, use “SMART” indicators:</w:t>
      </w:r>
    </w:p>
    <w:p w14:paraId="2AF814C8" w14:textId="77777777" w:rsidR="00125E93" w:rsidRPr="00014C1A" w:rsidRDefault="00125E93" w:rsidP="00762C39">
      <w:pPr>
        <w:pStyle w:val="Listenabsatz"/>
        <w:numPr>
          <w:ilvl w:val="1"/>
          <w:numId w:val="5"/>
        </w:numPr>
        <w:spacing w:before="0" w:after="120"/>
        <w:ind w:left="1080"/>
        <w:jc w:val="both"/>
      </w:pPr>
      <w:r w:rsidRPr="00014C1A">
        <w:rPr>
          <w:u w:val="single"/>
        </w:rPr>
        <w:lastRenderedPageBreak/>
        <w:t>Specific</w:t>
      </w:r>
      <w:r w:rsidRPr="00014C1A">
        <w:t>: should be a single factual statement, precisely formulated and one-dimensional.</w:t>
      </w:r>
    </w:p>
    <w:p w14:paraId="0A42093D" w14:textId="77777777" w:rsidR="00125E93" w:rsidRPr="00014C1A" w:rsidRDefault="00125E93" w:rsidP="00762C39">
      <w:pPr>
        <w:pStyle w:val="Listenabsatz"/>
        <w:numPr>
          <w:ilvl w:val="1"/>
          <w:numId w:val="5"/>
        </w:numPr>
        <w:spacing w:before="0" w:after="120"/>
        <w:ind w:left="1080"/>
        <w:jc w:val="both"/>
      </w:pPr>
      <w:r w:rsidRPr="00014C1A">
        <w:rPr>
          <w:u w:val="single"/>
        </w:rPr>
        <w:t>Measurable</w:t>
      </w:r>
      <w:r w:rsidRPr="00014C1A">
        <w:t>: should have baseline and target indicators; change should be expressed through absolute numbers or percentages; the effort-to-control indicator should correspond to its relevance and the total project volume.</w:t>
      </w:r>
    </w:p>
    <w:p w14:paraId="22690EB4" w14:textId="77777777" w:rsidR="00125E93" w:rsidRPr="00014C1A" w:rsidRDefault="00125E93" w:rsidP="00762C39">
      <w:pPr>
        <w:pStyle w:val="Listenabsatz"/>
        <w:numPr>
          <w:ilvl w:val="1"/>
          <w:numId w:val="5"/>
        </w:numPr>
        <w:spacing w:before="0" w:after="120"/>
        <w:ind w:left="1080"/>
        <w:jc w:val="both"/>
      </w:pPr>
      <w:r w:rsidRPr="00014C1A">
        <w:rPr>
          <w:u w:val="single"/>
        </w:rPr>
        <w:t>Achievable</w:t>
      </w:r>
      <w:r w:rsidRPr="00014C1A">
        <w:t>: the changes captured by the indicator can be achieved and require reasonable resources.</w:t>
      </w:r>
    </w:p>
    <w:p w14:paraId="3365C2F1" w14:textId="77777777" w:rsidR="00125E93" w:rsidRPr="00014C1A" w:rsidRDefault="00125E93" w:rsidP="00762C39">
      <w:pPr>
        <w:pStyle w:val="Listenabsatz"/>
        <w:numPr>
          <w:ilvl w:val="1"/>
          <w:numId w:val="5"/>
        </w:numPr>
        <w:spacing w:before="0" w:after="120"/>
        <w:ind w:left="1080"/>
        <w:jc w:val="both"/>
      </w:pPr>
      <w:r w:rsidRPr="00014C1A">
        <w:rPr>
          <w:u w:val="single"/>
        </w:rPr>
        <w:t>Relevant</w:t>
      </w:r>
      <w:r w:rsidRPr="00014C1A">
        <w:t>: should measure the central dimension of the project objective/result.</w:t>
      </w:r>
    </w:p>
    <w:p w14:paraId="61F47030" w14:textId="77777777" w:rsidR="00125E93" w:rsidRPr="00014C1A" w:rsidRDefault="00125E93" w:rsidP="00762C39">
      <w:pPr>
        <w:pStyle w:val="Listenabsatz"/>
        <w:numPr>
          <w:ilvl w:val="1"/>
          <w:numId w:val="5"/>
        </w:numPr>
        <w:spacing w:before="0" w:after="120"/>
        <w:ind w:left="1080"/>
        <w:jc w:val="both"/>
      </w:pPr>
      <w:r w:rsidRPr="00014C1A">
        <w:rPr>
          <w:u w:val="single"/>
        </w:rPr>
        <w:t>Time-bound</w:t>
      </w:r>
      <w:r w:rsidRPr="00014C1A">
        <w:t>: a specific point in time for achieving the target should be indicated (usually end of project duration).</w:t>
      </w:r>
    </w:p>
    <w:p w14:paraId="7980DD11" w14:textId="5A84C152" w:rsidR="00125E93" w:rsidRPr="00014C1A" w:rsidRDefault="00125E93" w:rsidP="00356D9D">
      <w:pPr>
        <w:pStyle w:val="Listenabsatz"/>
        <w:numPr>
          <w:ilvl w:val="0"/>
          <w:numId w:val="3"/>
        </w:numPr>
        <w:spacing w:before="0" w:after="120"/>
        <w:jc w:val="both"/>
      </w:pPr>
      <w:r w:rsidRPr="00014C1A">
        <w:t xml:space="preserve">The structure of the </w:t>
      </w:r>
      <w:r w:rsidR="004120C5">
        <w:t>project logframe</w:t>
      </w:r>
      <w:r w:rsidRPr="00014C1A">
        <w:t xml:space="preserve"> must be aligned with the Blue Action Fund Programme Results Matrix</w:t>
      </w:r>
      <w:r w:rsidR="00FE7379" w:rsidRPr="00014C1A">
        <w:t xml:space="preserve"> (see Grants Procedures Manual)</w:t>
      </w:r>
      <w:r w:rsidRPr="00014C1A">
        <w:t xml:space="preserve">. </w:t>
      </w:r>
      <w:r w:rsidRPr="00014C1A">
        <w:rPr>
          <w:b/>
          <w:bCs/>
          <w:u w:val="single"/>
        </w:rPr>
        <w:t xml:space="preserve">All projects are required to report on </w:t>
      </w:r>
      <w:r w:rsidR="006C514F" w:rsidRPr="00014C1A">
        <w:rPr>
          <w:b/>
          <w:bCs/>
          <w:u w:val="single"/>
        </w:rPr>
        <w:t>all indicators at goal level as listed below</w:t>
      </w:r>
      <w:r w:rsidR="00403305">
        <w:rPr>
          <w:b/>
          <w:bCs/>
          <w:u w:val="single"/>
        </w:rPr>
        <w:t>.</w:t>
      </w:r>
      <w:r w:rsidR="004120C5" w:rsidRPr="004120C5">
        <w:rPr>
          <w:b/>
          <w:bCs/>
        </w:rPr>
        <w:t xml:space="preserve"> </w:t>
      </w:r>
      <w:r w:rsidRPr="00014C1A">
        <w:t xml:space="preserve">Please insert your own indicators at the outcome and output level, but make sure to also include at least a number of indicators from the Blue Action Fund Programme Results Matrix to clearly demonstrate how the project will contribute to Blue Action Fund’s stated goals and objectives. Please highlight which Blue Action Fund indicators the project will be contributing to. Blue Action Fund will only fund projects that clearly contribute to its Programme Results Matrix. </w:t>
      </w:r>
    </w:p>
    <w:p w14:paraId="29308F63" w14:textId="7F640E26" w:rsidR="00125E93" w:rsidRPr="00014C1A" w:rsidRDefault="00125E93" w:rsidP="00356D9D">
      <w:pPr>
        <w:pStyle w:val="Listenabsatz"/>
        <w:numPr>
          <w:ilvl w:val="0"/>
          <w:numId w:val="3"/>
        </w:numPr>
        <w:spacing w:before="0" w:after="120"/>
        <w:jc w:val="both"/>
      </w:pPr>
      <w:r w:rsidRPr="00014C1A">
        <w:t>Assumptions are typically formulated as “positive risks” (e.g. “Government of Madagascar does not worsen fishery regulations”). Please do not include assumptions that should be achieved by the project (e.g. “project staff is in place”).</w:t>
      </w:r>
    </w:p>
    <w:p w14:paraId="3C7FB679" w14:textId="569C856C" w:rsidR="006C514F" w:rsidRPr="00014C1A" w:rsidRDefault="006C514F" w:rsidP="00356D9D">
      <w:pPr>
        <w:pStyle w:val="Listenabsatz"/>
        <w:numPr>
          <w:ilvl w:val="0"/>
          <w:numId w:val="3"/>
        </w:numPr>
        <w:spacing w:before="0" w:after="120"/>
        <w:jc w:val="both"/>
      </w:pPr>
      <w:r w:rsidRPr="00014C1A">
        <w:t>If not available during proposal preparation, all baseline indicators should be obtained at latest by the end of the project’s inception phase</w:t>
      </w:r>
      <w:r w:rsidR="00D710B1" w:rsidRPr="00014C1A">
        <w:t xml:space="preserve"> (i.e. first six months of the project)</w:t>
      </w:r>
      <w:r w:rsidRPr="00014C1A">
        <w:t xml:space="preserve">. </w:t>
      </w:r>
    </w:p>
    <w:p w14:paraId="46F9874E" w14:textId="6B0E7AAF" w:rsidR="00125E93" w:rsidRPr="003B6F68" w:rsidRDefault="00B5474C" w:rsidP="00356D9D">
      <w:pPr>
        <w:spacing w:line="240" w:lineRule="auto"/>
        <w:jc w:val="both"/>
        <w:rPr>
          <w:color w:val="4F81BD" w:themeColor="accent1"/>
        </w:rPr>
      </w:pPr>
      <w:r>
        <w:rPr>
          <w:color w:val="4F81BD" w:themeColor="accent1"/>
        </w:rPr>
        <w:t xml:space="preserve"> </w:t>
      </w:r>
    </w:p>
    <w:tbl>
      <w:tblPr>
        <w:tblW w:w="1078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429"/>
        <w:gridCol w:w="6671"/>
        <w:gridCol w:w="2685"/>
      </w:tblGrid>
      <w:tr w:rsidR="00125E93" w:rsidRPr="00C9354D" w14:paraId="12D41A33" w14:textId="77777777" w:rsidTr="00411E64">
        <w:trPr>
          <w:trHeight w:val="288"/>
          <w:tblHeader/>
        </w:trPr>
        <w:tc>
          <w:tcPr>
            <w:tcW w:w="1429" w:type="dxa"/>
            <w:shd w:val="clear" w:color="auto" w:fill="4F81BD"/>
            <w:vAlign w:val="center"/>
          </w:tcPr>
          <w:p w14:paraId="6DC899F8" w14:textId="77777777" w:rsidR="00125E93" w:rsidRPr="00C9354D" w:rsidRDefault="00125E93" w:rsidP="00187BE9">
            <w:pPr>
              <w:autoSpaceDE w:val="0"/>
              <w:autoSpaceDN w:val="0"/>
              <w:adjustRightInd w:val="0"/>
              <w:spacing w:line="240" w:lineRule="auto"/>
              <w:jc w:val="center"/>
              <w:rPr>
                <w:rFonts w:cs="Arial"/>
                <w:b/>
                <w:bCs/>
                <w:color w:val="FFFFFF" w:themeColor="background1"/>
                <w:sz w:val="18"/>
                <w:szCs w:val="18"/>
              </w:rPr>
            </w:pPr>
          </w:p>
        </w:tc>
        <w:tc>
          <w:tcPr>
            <w:tcW w:w="6671" w:type="dxa"/>
            <w:shd w:val="clear" w:color="auto" w:fill="4F81BD"/>
            <w:vAlign w:val="center"/>
          </w:tcPr>
          <w:p w14:paraId="43C7A8BE" w14:textId="77777777" w:rsidR="00125E93" w:rsidRPr="00C9354D" w:rsidRDefault="00125E93" w:rsidP="00187BE9">
            <w:pPr>
              <w:autoSpaceDE w:val="0"/>
              <w:autoSpaceDN w:val="0"/>
              <w:adjustRightInd w:val="0"/>
              <w:spacing w:line="240" w:lineRule="auto"/>
              <w:jc w:val="center"/>
              <w:rPr>
                <w:rFonts w:cs="Arial"/>
                <w:b/>
                <w:bCs/>
                <w:color w:val="FFFFFF" w:themeColor="background1"/>
                <w:sz w:val="18"/>
                <w:szCs w:val="18"/>
              </w:rPr>
            </w:pPr>
            <w:r w:rsidRPr="00C9354D">
              <w:rPr>
                <w:rFonts w:cs="Arial"/>
                <w:b/>
                <w:bCs/>
                <w:color w:val="FFFFFF" w:themeColor="background1"/>
                <w:sz w:val="18"/>
                <w:szCs w:val="18"/>
              </w:rPr>
              <w:t>Indicators</w:t>
            </w:r>
          </w:p>
        </w:tc>
        <w:tc>
          <w:tcPr>
            <w:tcW w:w="2685" w:type="dxa"/>
            <w:shd w:val="clear" w:color="auto" w:fill="4F81BD"/>
            <w:vAlign w:val="center"/>
          </w:tcPr>
          <w:p w14:paraId="5DA15F5B" w14:textId="77777777" w:rsidR="00125E93" w:rsidRPr="00C9354D" w:rsidRDefault="00125E93" w:rsidP="00187BE9">
            <w:pPr>
              <w:autoSpaceDE w:val="0"/>
              <w:autoSpaceDN w:val="0"/>
              <w:adjustRightInd w:val="0"/>
              <w:spacing w:line="240" w:lineRule="auto"/>
              <w:jc w:val="center"/>
              <w:rPr>
                <w:rFonts w:cs="Arial"/>
                <w:b/>
                <w:bCs/>
                <w:color w:val="FFFFFF" w:themeColor="background1"/>
                <w:sz w:val="18"/>
                <w:szCs w:val="18"/>
              </w:rPr>
            </w:pPr>
            <w:r w:rsidRPr="00C9354D">
              <w:rPr>
                <w:rFonts w:cs="Arial"/>
                <w:b/>
                <w:bCs/>
                <w:color w:val="FFFFFF" w:themeColor="background1"/>
                <w:sz w:val="18"/>
                <w:szCs w:val="18"/>
              </w:rPr>
              <w:t>Assumptions / Risks</w:t>
            </w:r>
          </w:p>
        </w:tc>
      </w:tr>
      <w:tr w:rsidR="00125E93" w:rsidRPr="00C9354D" w14:paraId="6B759B53" w14:textId="77777777" w:rsidTr="008E0E32">
        <w:trPr>
          <w:trHeight w:val="2117"/>
        </w:trPr>
        <w:tc>
          <w:tcPr>
            <w:tcW w:w="1429" w:type="dxa"/>
            <w:vMerge w:val="restart"/>
            <w:vAlign w:val="center"/>
          </w:tcPr>
          <w:p w14:paraId="6DFDDED5" w14:textId="77777777" w:rsidR="00125E93" w:rsidRPr="00C9354D" w:rsidRDefault="00125E93" w:rsidP="00187BE9">
            <w:pPr>
              <w:autoSpaceDE w:val="0"/>
              <w:autoSpaceDN w:val="0"/>
              <w:adjustRightInd w:val="0"/>
              <w:spacing w:line="240" w:lineRule="auto"/>
              <w:rPr>
                <w:rFonts w:cs="Arial"/>
                <w:b/>
                <w:bCs/>
                <w:sz w:val="18"/>
                <w:szCs w:val="18"/>
              </w:rPr>
            </w:pPr>
            <w:r w:rsidRPr="00C9354D">
              <w:rPr>
                <w:rFonts w:cs="Arial"/>
                <w:b/>
                <w:bCs/>
                <w:sz w:val="18"/>
                <w:szCs w:val="18"/>
              </w:rPr>
              <w:t>Goal (Impact / Overall Objective)</w:t>
            </w:r>
          </w:p>
          <w:p w14:paraId="3F5A7615" w14:textId="77777777"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rPr>
              <w:t>Networks of globally significant marine protected areas and their sustainable use zones are conserved.</w:t>
            </w:r>
          </w:p>
          <w:p w14:paraId="0C70E244"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vAlign w:val="center"/>
          </w:tcPr>
          <w:p w14:paraId="14168119" w14:textId="51F122F4" w:rsidR="00125E93" w:rsidRPr="00C9354D" w:rsidRDefault="00125E93" w:rsidP="002C6658">
            <w:pPr>
              <w:autoSpaceDE w:val="0"/>
              <w:autoSpaceDN w:val="0"/>
              <w:adjustRightInd w:val="0"/>
              <w:spacing w:after="120" w:line="240" w:lineRule="auto"/>
              <w:rPr>
                <w:rFonts w:cs="Arial"/>
                <w:sz w:val="18"/>
                <w:szCs w:val="18"/>
              </w:rPr>
            </w:pPr>
            <w:r w:rsidRPr="00C9354D">
              <w:rPr>
                <w:rFonts w:cs="Arial"/>
                <w:bCs/>
                <w:sz w:val="18"/>
                <w:szCs w:val="18"/>
                <w:u w:val="single"/>
              </w:rPr>
              <w:t xml:space="preserve">Indicator </w:t>
            </w:r>
            <w:r w:rsidR="003523C7">
              <w:rPr>
                <w:rFonts w:cs="Arial"/>
                <w:bCs/>
                <w:sz w:val="18"/>
                <w:szCs w:val="18"/>
                <w:u w:val="single"/>
              </w:rPr>
              <w:t>G.</w:t>
            </w:r>
            <w:r w:rsidRPr="00C9354D">
              <w:rPr>
                <w:rFonts w:cs="Arial"/>
                <w:bCs/>
                <w:sz w:val="18"/>
                <w:szCs w:val="18"/>
                <w:u w:val="single"/>
              </w:rPr>
              <w:t>1:</w:t>
            </w:r>
            <w:r w:rsidRPr="00C9354D">
              <w:rPr>
                <w:rFonts w:cs="Arial"/>
                <w:bCs/>
                <w:sz w:val="18"/>
                <w:szCs w:val="18"/>
              </w:rPr>
              <w:t xml:space="preserve"> At the end of the project</w:t>
            </w:r>
            <w:r w:rsidRPr="00C9354D">
              <w:rPr>
                <w:rFonts w:cs="Arial"/>
                <w:sz w:val="18"/>
                <w:szCs w:val="18"/>
              </w:rPr>
              <w:t>, the biomass of one or more relevant umbrella/ indicator species is maintained or increasing in the project areas.</w:t>
            </w:r>
          </w:p>
          <w:p w14:paraId="04CA3D49" w14:textId="2B647685" w:rsidR="00125E93" w:rsidRPr="00C9354D" w:rsidRDefault="00125E93" w:rsidP="002C6658">
            <w:pPr>
              <w:autoSpaceDE w:val="0"/>
              <w:autoSpaceDN w:val="0"/>
              <w:adjustRightInd w:val="0"/>
              <w:spacing w:after="120" w:line="240" w:lineRule="auto"/>
              <w:rPr>
                <w:rFonts w:cs="Arial"/>
                <w:sz w:val="18"/>
                <w:szCs w:val="18"/>
              </w:rPr>
            </w:pPr>
            <w:r w:rsidRPr="00C9354D">
              <w:rPr>
                <w:rFonts w:cs="Arial"/>
                <w:sz w:val="18"/>
                <w:szCs w:val="18"/>
                <w:u w:val="single"/>
              </w:rPr>
              <w:t>Base value (At project start):</w:t>
            </w:r>
            <w:r w:rsidRPr="00C9354D">
              <w:rPr>
                <w:rFonts w:cs="Arial"/>
                <w:sz w:val="18"/>
                <w:szCs w:val="18"/>
              </w:rPr>
              <w:t xml:space="preserve"> x tons of relevant umbrella species in the project areas (umbrella/indicator species will be determined by grantee in collaboration with IUCN or another competent scientific advisor)</w:t>
            </w:r>
          </w:p>
          <w:p w14:paraId="5D9DD71C" w14:textId="77777777" w:rsidR="00125E93" w:rsidRPr="00C9354D" w:rsidRDefault="00125E93" w:rsidP="002C6658">
            <w:pPr>
              <w:autoSpaceDE w:val="0"/>
              <w:autoSpaceDN w:val="0"/>
              <w:adjustRightInd w:val="0"/>
              <w:spacing w:line="240" w:lineRule="auto"/>
              <w:rPr>
                <w:rFonts w:cs="Arial"/>
                <w:sz w:val="18"/>
                <w:szCs w:val="18"/>
              </w:rPr>
            </w:pPr>
            <w:r w:rsidRPr="00C9354D">
              <w:rPr>
                <w:rFonts w:cs="Arial"/>
                <w:sz w:val="18"/>
                <w:szCs w:val="18"/>
                <w:u w:val="single"/>
              </w:rPr>
              <w:t>Target value (End of project</w:t>
            </w:r>
            <w:r w:rsidRPr="00C9354D">
              <w:rPr>
                <w:rFonts w:cs="Arial"/>
                <w:sz w:val="18"/>
                <w:szCs w:val="18"/>
              </w:rPr>
              <w:t xml:space="preserve">): The biomass of umbrella species in the project areas is maintained or increased. </w:t>
            </w:r>
          </w:p>
        </w:tc>
        <w:tc>
          <w:tcPr>
            <w:tcW w:w="2685" w:type="dxa"/>
            <w:vAlign w:val="center"/>
          </w:tcPr>
          <w:p w14:paraId="0B5232DA"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33831C90" w14:textId="77777777" w:rsidTr="008E0E32">
        <w:trPr>
          <w:trHeight w:val="1739"/>
        </w:trPr>
        <w:tc>
          <w:tcPr>
            <w:tcW w:w="1429" w:type="dxa"/>
            <w:vMerge/>
            <w:vAlign w:val="center"/>
          </w:tcPr>
          <w:p w14:paraId="19D4BFF5"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vAlign w:val="center"/>
          </w:tcPr>
          <w:p w14:paraId="2D402952" w14:textId="01D43CF5" w:rsidR="00125E93" w:rsidRPr="00C9354D" w:rsidRDefault="00125E93" w:rsidP="002C6658">
            <w:pPr>
              <w:autoSpaceDE w:val="0"/>
              <w:autoSpaceDN w:val="0"/>
              <w:adjustRightInd w:val="0"/>
              <w:spacing w:after="120" w:line="240" w:lineRule="auto"/>
              <w:rPr>
                <w:rFonts w:cs="Arial"/>
                <w:sz w:val="18"/>
                <w:szCs w:val="18"/>
              </w:rPr>
            </w:pPr>
            <w:r w:rsidRPr="00C9354D">
              <w:rPr>
                <w:rFonts w:cs="Arial"/>
                <w:bCs/>
                <w:sz w:val="18"/>
                <w:szCs w:val="18"/>
                <w:u w:val="single"/>
              </w:rPr>
              <w:t xml:space="preserve">Indicator </w:t>
            </w:r>
            <w:r w:rsidR="003523C7">
              <w:rPr>
                <w:rFonts w:cs="Arial"/>
                <w:bCs/>
                <w:sz w:val="18"/>
                <w:szCs w:val="18"/>
                <w:u w:val="single"/>
              </w:rPr>
              <w:t xml:space="preserve">G. </w:t>
            </w:r>
            <w:r w:rsidRPr="00C9354D">
              <w:rPr>
                <w:rFonts w:cs="Arial"/>
                <w:bCs/>
                <w:sz w:val="18"/>
                <w:szCs w:val="18"/>
                <w:u w:val="single"/>
              </w:rPr>
              <w:t>2:</w:t>
            </w:r>
            <w:r w:rsidRPr="00C9354D">
              <w:rPr>
                <w:rFonts w:cs="Arial"/>
                <w:bCs/>
                <w:sz w:val="18"/>
                <w:szCs w:val="18"/>
              </w:rPr>
              <w:t xml:space="preserve"> At the end of the project</w:t>
            </w:r>
            <w:r w:rsidRPr="00C9354D">
              <w:rPr>
                <w:rFonts w:cs="Arial"/>
                <w:sz w:val="18"/>
                <w:szCs w:val="18"/>
              </w:rPr>
              <w:t>, improved livelihood conditions of affected households in project areas.</w:t>
            </w:r>
          </w:p>
          <w:p w14:paraId="29353026" w14:textId="0ED68D35" w:rsidR="00125E93" w:rsidRPr="002C6658" w:rsidRDefault="00125E93" w:rsidP="002C6658">
            <w:pPr>
              <w:autoSpaceDE w:val="0"/>
              <w:autoSpaceDN w:val="0"/>
              <w:adjustRightInd w:val="0"/>
              <w:spacing w:after="120" w:line="240" w:lineRule="auto"/>
              <w:rPr>
                <w:rFonts w:cs="Arial"/>
                <w:bCs/>
                <w:sz w:val="18"/>
                <w:szCs w:val="18"/>
              </w:rPr>
            </w:pPr>
            <w:r w:rsidRPr="00C9354D">
              <w:rPr>
                <w:rFonts w:cs="Arial"/>
                <w:sz w:val="18"/>
                <w:szCs w:val="18"/>
                <w:u w:val="single"/>
              </w:rPr>
              <w:t xml:space="preserve">Base value (At project start): </w:t>
            </w:r>
            <w:r w:rsidRPr="00C9354D">
              <w:rPr>
                <w:rFonts w:cs="Arial"/>
                <w:bCs/>
                <w:sz w:val="18"/>
                <w:szCs w:val="18"/>
              </w:rPr>
              <w:t xml:space="preserve">Average household income in affected project villages </w:t>
            </w:r>
          </w:p>
          <w:p w14:paraId="7884DEDE" w14:textId="77777777" w:rsidR="00125E93" w:rsidRPr="00C9354D" w:rsidRDefault="00125E93" w:rsidP="00187BE9">
            <w:pPr>
              <w:autoSpaceDE w:val="0"/>
              <w:autoSpaceDN w:val="0"/>
              <w:adjustRightInd w:val="0"/>
              <w:spacing w:line="240" w:lineRule="auto"/>
              <w:rPr>
                <w:rFonts w:cs="Arial"/>
                <w:b/>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 Average household income in affected project villages increased</w:t>
            </w:r>
          </w:p>
        </w:tc>
        <w:tc>
          <w:tcPr>
            <w:tcW w:w="2685" w:type="dxa"/>
            <w:vAlign w:val="center"/>
          </w:tcPr>
          <w:p w14:paraId="1C66EC47"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4A0A79B2" w14:textId="77777777" w:rsidTr="00411E64">
        <w:trPr>
          <w:trHeight w:val="8"/>
        </w:trPr>
        <w:tc>
          <w:tcPr>
            <w:tcW w:w="1429" w:type="dxa"/>
            <w:vMerge/>
            <w:tcBorders>
              <w:bottom w:val="single" w:sz="4" w:space="0" w:color="auto"/>
            </w:tcBorders>
            <w:vAlign w:val="center"/>
          </w:tcPr>
          <w:p w14:paraId="47EB7FB4"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tcBorders>
              <w:bottom w:val="single" w:sz="4" w:space="0" w:color="auto"/>
            </w:tcBorders>
            <w:vAlign w:val="center"/>
          </w:tcPr>
          <w:p w14:paraId="75A05D16" w14:textId="746669B3" w:rsidR="00125E93" w:rsidRPr="00C9354D" w:rsidRDefault="00125E93" w:rsidP="002C6658">
            <w:pPr>
              <w:autoSpaceDE w:val="0"/>
              <w:autoSpaceDN w:val="0"/>
              <w:adjustRightInd w:val="0"/>
              <w:spacing w:after="120" w:line="240" w:lineRule="auto"/>
              <w:rPr>
                <w:rFonts w:cs="Arial"/>
                <w:sz w:val="18"/>
                <w:szCs w:val="18"/>
              </w:rPr>
            </w:pPr>
            <w:r w:rsidRPr="00C9354D">
              <w:rPr>
                <w:rFonts w:cs="Arial"/>
                <w:bCs/>
                <w:sz w:val="18"/>
                <w:szCs w:val="18"/>
                <w:u w:val="single"/>
              </w:rPr>
              <w:t xml:space="preserve">Indicator </w:t>
            </w:r>
            <w:r w:rsidR="003523C7">
              <w:rPr>
                <w:rFonts w:cs="Arial"/>
                <w:bCs/>
                <w:sz w:val="18"/>
                <w:szCs w:val="18"/>
                <w:u w:val="single"/>
              </w:rPr>
              <w:t xml:space="preserve">G. </w:t>
            </w:r>
            <w:r w:rsidRPr="00C9354D">
              <w:rPr>
                <w:rFonts w:cs="Arial"/>
                <w:bCs/>
                <w:sz w:val="18"/>
                <w:szCs w:val="18"/>
                <w:u w:val="single"/>
              </w:rPr>
              <w:t>3:</w:t>
            </w:r>
            <w:r w:rsidRPr="00C9354D">
              <w:rPr>
                <w:rFonts w:cs="Arial"/>
                <w:bCs/>
                <w:sz w:val="18"/>
                <w:szCs w:val="18"/>
              </w:rPr>
              <w:t xml:space="preserve"> At the end of the project</w:t>
            </w:r>
            <w:r w:rsidRPr="00C9354D">
              <w:rPr>
                <w:rFonts w:cs="Arial"/>
                <w:sz w:val="18"/>
                <w:szCs w:val="18"/>
              </w:rPr>
              <w:t xml:space="preserve">, substantially more households affected in project areas have a positive attitude towards protection of marine biodiversity </w:t>
            </w:r>
          </w:p>
          <w:p w14:paraId="7F49E05B" w14:textId="06828053" w:rsidR="00125E93" w:rsidRPr="00C9354D" w:rsidRDefault="00125E93" w:rsidP="002C6658">
            <w:pPr>
              <w:autoSpaceDE w:val="0"/>
              <w:autoSpaceDN w:val="0"/>
              <w:adjustRightInd w:val="0"/>
              <w:spacing w:after="120" w:line="240" w:lineRule="auto"/>
              <w:rPr>
                <w:rFonts w:cs="Arial"/>
                <w:sz w:val="18"/>
                <w:szCs w:val="18"/>
              </w:rPr>
            </w:pPr>
            <w:r w:rsidRPr="00C9354D">
              <w:rPr>
                <w:rFonts w:cs="Arial"/>
                <w:sz w:val="18"/>
                <w:szCs w:val="18"/>
                <w:u w:val="single"/>
              </w:rPr>
              <w:t>Base value (At project start)</w:t>
            </w:r>
            <w:r w:rsidRPr="00C9354D">
              <w:rPr>
                <w:rFonts w:cs="Arial"/>
                <w:sz w:val="18"/>
                <w:szCs w:val="18"/>
              </w:rPr>
              <w:t>: ---</w:t>
            </w:r>
          </w:p>
          <w:p w14:paraId="5030ED02" w14:textId="40229C5F" w:rsidR="002C6658" w:rsidRPr="00C9354D" w:rsidRDefault="00125E93" w:rsidP="008E0E32">
            <w:pPr>
              <w:autoSpaceDE w:val="0"/>
              <w:autoSpaceDN w:val="0"/>
              <w:adjustRightInd w:val="0"/>
              <w:spacing w:line="240" w:lineRule="auto"/>
              <w:rPr>
                <w:rFonts w:cs="Arial"/>
                <w:bCs/>
                <w:sz w:val="18"/>
                <w:szCs w:val="18"/>
              </w:rPr>
            </w:pPr>
            <w:r w:rsidRPr="00C9354D">
              <w:rPr>
                <w:rFonts w:cs="Arial"/>
                <w:sz w:val="18"/>
                <w:szCs w:val="18"/>
                <w:u w:val="single"/>
              </w:rPr>
              <w:t>Target value (End of project</w:t>
            </w:r>
            <w:r w:rsidRPr="00C9354D">
              <w:rPr>
                <w:rFonts w:cs="Arial"/>
                <w:sz w:val="18"/>
                <w:szCs w:val="18"/>
              </w:rPr>
              <w:t xml:space="preserve">): </w:t>
            </w:r>
            <w:r w:rsidR="002C6658" w:rsidRPr="00C9354D">
              <w:rPr>
                <w:rFonts w:cs="Arial"/>
                <w:sz w:val="18"/>
                <w:szCs w:val="18"/>
              </w:rPr>
              <w:t xml:space="preserve">On average, </w:t>
            </w:r>
            <w:r w:rsidR="002C6658" w:rsidRPr="00CF0B30">
              <w:rPr>
                <w:rFonts w:cs="Arial"/>
                <w:sz w:val="20"/>
                <w:szCs w:val="20"/>
                <w:lang w:val="en-US"/>
              </w:rPr>
              <w:t xml:space="preserve">majority </w:t>
            </w:r>
            <w:r w:rsidR="002C6658" w:rsidRPr="00C9354D">
              <w:rPr>
                <w:rFonts w:cs="Arial"/>
                <w:sz w:val="18"/>
                <w:szCs w:val="18"/>
              </w:rPr>
              <w:t>of households in project areas have a positive attitude towards protection of marine biodiversity</w:t>
            </w:r>
            <w:r w:rsidR="002C6658" w:rsidRPr="00C9354D">
              <w:rPr>
                <w:rFonts w:cs="Arial"/>
                <w:bCs/>
                <w:sz w:val="18"/>
                <w:szCs w:val="18"/>
              </w:rPr>
              <w:t>.</w:t>
            </w:r>
          </w:p>
        </w:tc>
        <w:tc>
          <w:tcPr>
            <w:tcW w:w="2685" w:type="dxa"/>
            <w:tcBorders>
              <w:bottom w:val="single" w:sz="4" w:space="0" w:color="auto"/>
            </w:tcBorders>
            <w:vAlign w:val="center"/>
          </w:tcPr>
          <w:p w14:paraId="00013993"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6FDD2697" w14:textId="77777777" w:rsidTr="00411E64">
        <w:trPr>
          <w:trHeight w:val="8"/>
        </w:trPr>
        <w:tc>
          <w:tcPr>
            <w:tcW w:w="1429" w:type="dxa"/>
            <w:vMerge w:val="restart"/>
            <w:vAlign w:val="center"/>
          </w:tcPr>
          <w:p w14:paraId="7886BF12" w14:textId="54B8F196" w:rsidR="00125E93" w:rsidRPr="00C9354D" w:rsidRDefault="00125E93" w:rsidP="00187BE9">
            <w:pPr>
              <w:autoSpaceDE w:val="0"/>
              <w:autoSpaceDN w:val="0"/>
              <w:adjustRightInd w:val="0"/>
              <w:spacing w:line="240" w:lineRule="auto"/>
              <w:rPr>
                <w:rFonts w:cs="Arial"/>
                <w:b/>
                <w:bCs/>
                <w:sz w:val="18"/>
                <w:szCs w:val="18"/>
              </w:rPr>
            </w:pPr>
            <w:r w:rsidRPr="00C9354D">
              <w:rPr>
                <w:rFonts w:cs="Arial"/>
                <w:b/>
                <w:bCs/>
                <w:sz w:val="18"/>
                <w:szCs w:val="18"/>
              </w:rPr>
              <w:lastRenderedPageBreak/>
              <w:t>Outcome</w:t>
            </w:r>
          </w:p>
        </w:tc>
        <w:tc>
          <w:tcPr>
            <w:tcW w:w="6671" w:type="dxa"/>
            <w:tcBorders>
              <w:bottom w:val="nil"/>
            </w:tcBorders>
            <w:vAlign w:val="center"/>
          </w:tcPr>
          <w:p w14:paraId="645D05A1" w14:textId="74137959" w:rsidR="00125E93" w:rsidRPr="002C0E0E"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Indicator </w:t>
            </w:r>
            <w:r w:rsidR="003523C7">
              <w:rPr>
                <w:rFonts w:cs="Arial"/>
                <w:bCs/>
                <w:sz w:val="18"/>
                <w:szCs w:val="18"/>
                <w:u w:val="single"/>
              </w:rPr>
              <w:t>O.</w:t>
            </w:r>
            <w:r w:rsidRPr="00C9354D">
              <w:rPr>
                <w:rFonts w:cs="Arial"/>
                <w:bCs/>
                <w:sz w:val="18"/>
                <w:szCs w:val="18"/>
                <w:u w:val="single"/>
              </w:rPr>
              <w:t>1:</w:t>
            </w:r>
          </w:p>
          <w:p w14:paraId="2D96F690" w14:textId="2A234B3D"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59BDA07B" w14:textId="270A2FF7"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411E64">
              <w:rPr>
                <w:rFonts w:cs="Arial"/>
                <w:bCs/>
                <w:sz w:val="18"/>
                <w:szCs w:val="18"/>
              </w:rPr>
              <w:t xml:space="preserve"> </w:t>
            </w:r>
          </w:p>
        </w:tc>
        <w:tc>
          <w:tcPr>
            <w:tcW w:w="2685" w:type="dxa"/>
            <w:tcBorders>
              <w:bottom w:val="nil"/>
            </w:tcBorders>
            <w:vAlign w:val="center"/>
          </w:tcPr>
          <w:p w14:paraId="5AC26D04"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07F87AA9" w14:textId="77777777" w:rsidTr="00411E64">
        <w:trPr>
          <w:trHeight w:val="68"/>
        </w:trPr>
        <w:tc>
          <w:tcPr>
            <w:tcW w:w="1429" w:type="dxa"/>
            <w:vMerge/>
            <w:vAlign w:val="center"/>
          </w:tcPr>
          <w:p w14:paraId="121E5D87"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vAlign w:val="center"/>
          </w:tcPr>
          <w:p w14:paraId="31F6C276" w14:textId="66E009E8" w:rsidR="00125E93" w:rsidRPr="00411E64"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Indicator </w:t>
            </w:r>
            <w:r w:rsidR="003523C7">
              <w:rPr>
                <w:rFonts w:cs="Arial"/>
                <w:bCs/>
                <w:sz w:val="18"/>
                <w:szCs w:val="18"/>
                <w:u w:val="single"/>
              </w:rPr>
              <w:t>O</w:t>
            </w:r>
            <w:r w:rsidRPr="00C9354D">
              <w:rPr>
                <w:rFonts w:cs="Arial"/>
                <w:bCs/>
                <w:sz w:val="18"/>
                <w:szCs w:val="18"/>
                <w:u w:val="single"/>
              </w:rPr>
              <w:t xml:space="preserve">.2: </w:t>
            </w:r>
          </w:p>
          <w:p w14:paraId="77F495F6" w14:textId="77777777" w:rsidR="008E0E32" w:rsidRDefault="00125E93" w:rsidP="008E0E32">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21717928" w14:textId="7D29FF51" w:rsidR="00125E93" w:rsidRPr="00C9354D" w:rsidRDefault="00125E93" w:rsidP="008E0E32">
            <w:pPr>
              <w:autoSpaceDE w:val="0"/>
              <w:autoSpaceDN w:val="0"/>
              <w:adjustRightInd w:val="0"/>
              <w:spacing w:line="240" w:lineRule="auto"/>
              <w:rPr>
                <w:rFonts w:cs="Arial"/>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411E64">
              <w:t xml:space="preserve"> </w:t>
            </w:r>
          </w:p>
        </w:tc>
        <w:tc>
          <w:tcPr>
            <w:tcW w:w="2685" w:type="dxa"/>
            <w:vAlign w:val="center"/>
          </w:tcPr>
          <w:p w14:paraId="1941AF8D"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56CD1EEC" w14:textId="77777777" w:rsidTr="00411E64">
        <w:trPr>
          <w:trHeight w:val="68"/>
        </w:trPr>
        <w:tc>
          <w:tcPr>
            <w:tcW w:w="1429" w:type="dxa"/>
            <w:vMerge/>
            <w:vAlign w:val="center"/>
          </w:tcPr>
          <w:p w14:paraId="62864EFA"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tcBorders>
              <w:bottom w:val="single" w:sz="4" w:space="0" w:color="auto"/>
            </w:tcBorders>
            <w:vAlign w:val="center"/>
          </w:tcPr>
          <w:p w14:paraId="2DFF5D66" w14:textId="0B579ECF"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 xml:space="preserve">Indicator </w:t>
            </w:r>
            <w:r w:rsidR="003523C7">
              <w:rPr>
                <w:rFonts w:cs="Arial"/>
                <w:bCs/>
                <w:sz w:val="18"/>
                <w:szCs w:val="18"/>
                <w:u w:val="single"/>
              </w:rPr>
              <w:t>O</w:t>
            </w:r>
            <w:r w:rsidRPr="00C9354D">
              <w:rPr>
                <w:rFonts w:cs="Arial"/>
                <w:bCs/>
                <w:sz w:val="18"/>
                <w:szCs w:val="18"/>
                <w:u w:val="single"/>
              </w:rPr>
              <w:t>.3:</w:t>
            </w:r>
          </w:p>
          <w:p w14:paraId="38AED531" w14:textId="3B742053"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6ED77FCD" w14:textId="7108E1AC"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411E64">
              <w:t xml:space="preserve"> </w:t>
            </w:r>
          </w:p>
        </w:tc>
        <w:tc>
          <w:tcPr>
            <w:tcW w:w="2685" w:type="dxa"/>
            <w:tcBorders>
              <w:bottom w:val="single" w:sz="4" w:space="0" w:color="auto"/>
            </w:tcBorders>
            <w:vAlign w:val="center"/>
          </w:tcPr>
          <w:p w14:paraId="5C4ED1A2" w14:textId="77777777" w:rsidR="00125E93" w:rsidRPr="00C9354D" w:rsidRDefault="00125E93" w:rsidP="00187BE9">
            <w:pPr>
              <w:autoSpaceDE w:val="0"/>
              <w:autoSpaceDN w:val="0"/>
              <w:adjustRightInd w:val="0"/>
              <w:spacing w:line="240" w:lineRule="auto"/>
              <w:rPr>
                <w:rFonts w:cs="Arial"/>
                <w:sz w:val="18"/>
                <w:szCs w:val="18"/>
                <w:u w:val="single"/>
              </w:rPr>
            </w:pPr>
          </w:p>
        </w:tc>
      </w:tr>
      <w:tr w:rsidR="00125E93" w:rsidRPr="00C9354D" w14:paraId="1D8D2E65" w14:textId="77777777" w:rsidTr="008E0E32">
        <w:trPr>
          <w:trHeight w:val="614"/>
        </w:trPr>
        <w:tc>
          <w:tcPr>
            <w:tcW w:w="1429" w:type="dxa"/>
            <w:vMerge/>
            <w:vAlign w:val="center"/>
          </w:tcPr>
          <w:p w14:paraId="1628333B"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tcBorders>
              <w:bottom w:val="single" w:sz="4" w:space="0" w:color="auto"/>
            </w:tcBorders>
            <w:vAlign w:val="center"/>
          </w:tcPr>
          <w:p w14:paraId="4653D6B2" w14:textId="18B4187B"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 xml:space="preserve">Indicator </w:t>
            </w:r>
            <w:r w:rsidR="003523C7">
              <w:rPr>
                <w:rFonts w:cs="Arial"/>
                <w:bCs/>
                <w:sz w:val="18"/>
                <w:szCs w:val="18"/>
                <w:u w:val="single"/>
              </w:rPr>
              <w:t>O</w:t>
            </w:r>
            <w:r w:rsidRPr="00C9354D">
              <w:rPr>
                <w:rFonts w:cs="Arial"/>
                <w:bCs/>
                <w:sz w:val="18"/>
                <w:szCs w:val="18"/>
                <w:u w:val="single"/>
              </w:rPr>
              <w:t xml:space="preserve">.4: </w:t>
            </w:r>
          </w:p>
          <w:p w14:paraId="5E8EB475" w14:textId="77777777" w:rsidR="008E0E32" w:rsidRDefault="00125E93" w:rsidP="008E0E32">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7E92D20D" w14:textId="23ADDEB2" w:rsidR="00125E93" w:rsidRPr="00C9354D" w:rsidRDefault="00125E93" w:rsidP="008E0E32">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 xml:space="preserve">: </w:t>
            </w:r>
          </w:p>
        </w:tc>
        <w:tc>
          <w:tcPr>
            <w:tcW w:w="2685" w:type="dxa"/>
            <w:tcBorders>
              <w:bottom w:val="single" w:sz="4" w:space="0" w:color="auto"/>
            </w:tcBorders>
            <w:vAlign w:val="center"/>
          </w:tcPr>
          <w:p w14:paraId="6191483D"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7DD083FB" w14:textId="77777777" w:rsidTr="008E0E32">
        <w:trPr>
          <w:trHeight w:val="650"/>
        </w:trPr>
        <w:tc>
          <w:tcPr>
            <w:tcW w:w="1429" w:type="dxa"/>
            <w:vMerge/>
            <w:vAlign w:val="center"/>
          </w:tcPr>
          <w:p w14:paraId="4C399130" w14:textId="77777777" w:rsidR="00125E93" w:rsidRPr="00C9354D" w:rsidRDefault="00125E93" w:rsidP="00187BE9">
            <w:pPr>
              <w:autoSpaceDE w:val="0"/>
              <w:autoSpaceDN w:val="0"/>
              <w:adjustRightInd w:val="0"/>
              <w:spacing w:line="240" w:lineRule="auto"/>
              <w:rPr>
                <w:rFonts w:cs="Arial"/>
                <w:b/>
                <w:bCs/>
                <w:sz w:val="18"/>
                <w:szCs w:val="18"/>
              </w:rPr>
            </w:pPr>
          </w:p>
        </w:tc>
        <w:tc>
          <w:tcPr>
            <w:tcW w:w="6671" w:type="dxa"/>
            <w:tcBorders>
              <w:bottom w:val="single" w:sz="4" w:space="0" w:color="auto"/>
            </w:tcBorders>
            <w:vAlign w:val="center"/>
          </w:tcPr>
          <w:p w14:paraId="7302104F" w14:textId="6614901F"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 xml:space="preserve">Indicator </w:t>
            </w:r>
            <w:r w:rsidR="003523C7">
              <w:rPr>
                <w:rFonts w:cs="Arial"/>
                <w:bCs/>
                <w:sz w:val="18"/>
                <w:szCs w:val="18"/>
                <w:u w:val="single"/>
              </w:rPr>
              <w:t>O</w:t>
            </w:r>
            <w:r w:rsidRPr="00C9354D">
              <w:rPr>
                <w:rFonts w:cs="Arial"/>
                <w:bCs/>
                <w:sz w:val="18"/>
                <w:szCs w:val="18"/>
                <w:u w:val="single"/>
              </w:rPr>
              <w:t xml:space="preserve">.5: </w:t>
            </w:r>
          </w:p>
          <w:p w14:paraId="61AD6899" w14:textId="0CD324DA"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5492AF6A" w14:textId="527B7A6D"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411E64">
              <w:t xml:space="preserve"> </w:t>
            </w:r>
          </w:p>
        </w:tc>
        <w:tc>
          <w:tcPr>
            <w:tcW w:w="2685" w:type="dxa"/>
            <w:tcBorders>
              <w:bottom w:val="single" w:sz="4" w:space="0" w:color="auto"/>
            </w:tcBorders>
            <w:vAlign w:val="center"/>
          </w:tcPr>
          <w:p w14:paraId="1A605CB0" w14:textId="77777777" w:rsidR="00125E93" w:rsidRPr="00C9354D" w:rsidRDefault="00125E93" w:rsidP="00187BE9">
            <w:pPr>
              <w:autoSpaceDE w:val="0"/>
              <w:autoSpaceDN w:val="0"/>
              <w:adjustRightInd w:val="0"/>
              <w:spacing w:line="240" w:lineRule="auto"/>
              <w:rPr>
                <w:rFonts w:cs="Arial"/>
                <w:sz w:val="18"/>
                <w:szCs w:val="18"/>
                <w:u w:val="single"/>
              </w:rPr>
            </w:pPr>
          </w:p>
        </w:tc>
      </w:tr>
      <w:tr w:rsidR="00125E93" w:rsidRPr="00C9354D" w14:paraId="2ED51073" w14:textId="77777777" w:rsidTr="00411E64">
        <w:trPr>
          <w:trHeight w:val="68"/>
        </w:trPr>
        <w:tc>
          <w:tcPr>
            <w:tcW w:w="1429" w:type="dxa"/>
            <w:shd w:val="clear" w:color="auto" w:fill="C6D9F1" w:themeFill="text2" w:themeFillTint="33"/>
            <w:vAlign w:val="center"/>
          </w:tcPr>
          <w:p w14:paraId="797E3E89" w14:textId="77777777" w:rsidR="00125E93" w:rsidRPr="00C9354D" w:rsidRDefault="00125E93" w:rsidP="00187BE9">
            <w:pPr>
              <w:autoSpaceDE w:val="0"/>
              <w:autoSpaceDN w:val="0"/>
              <w:adjustRightInd w:val="0"/>
              <w:spacing w:line="240" w:lineRule="auto"/>
              <w:rPr>
                <w:rFonts w:cs="Arial"/>
                <w:b/>
                <w:bCs/>
                <w:sz w:val="18"/>
                <w:szCs w:val="18"/>
              </w:rPr>
            </w:pPr>
            <w:r w:rsidRPr="00C9354D">
              <w:rPr>
                <w:rFonts w:cs="Arial"/>
                <w:b/>
                <w:bCs/>
                <w:sz w:val="18"/>
                <w:szCs w:val="18"/>
              </w:rPr>
              <w:t>Outputs</w:t>
            </w:r>
          </w:p>
        </w:tc>
        <w:tc>
          <w:tcPr>
            <w:tcW w:w="6671" w:type="dxa"/>
            <w:shd w:val="clear" w:color="auto" w:fill="C6D9F1" w:themeFill="text2" w:themeFillTint="33"/>
            <w:vAlign w:val="center"/>
          </w:tcPr>
          <w:p w14:paraId="7B3209C6" w14:textId="77777777" w:rsidR="00125E93" w:rsidRPr="00C9354D" w:rsidRDefault="00125E93" w:rsidP="00187BE9">
            <w:pPr>
              <w:autoSpaceDE w:val="0"/>
              <w:autoSpaceDN w:val="0"/>
              <w:adjustRightInd w:val="0"/>
              <w:spacing w:line="240" w:lineRule="auto"/>
              <w:rPr>
                <w:rFonts w:cs="Arial"/>
                <w:sz w:val="18"/>
                <w:szCs w:val="18"/>
                <w:u w:val="single"/>
              </w:rPr>
            </w:pPr>
          </w:p>
        </w:tc>
        <w:tc>
          <w:tcPr>
            <w:tcW w:w="2685" w:type="dxa"/>
            <w:shd w:val="clear" w:color="auto" w:fill="C6D9F1" w:themeFill="text2" w:themeFillTint="33"/>
            <w:vAlign w:val="center"/>
          </w:tcPr>
          <w:p w14:paraId="49ADE272" w14:textId="77777777" w:rsidR="00125E93" w:rsidRPr="00C9354D" w:rsidRDefault="00125E93" w:rsidP="00187BE9">
            <w:pPr>
              <w:autoSpaceDE w:val="0"/>
              <w:autoSpaceDN w:val="0"/>
              <w:adjustRightInd w:val="0"/>
              <w:spacing w:line="240" w:lineRule="auto"/>
              <w:rPr>
                <w:rFonts w:cs="Arial"/>
                <w:sz w:val="18"/>
                <w:szCs w:val="18"/>
                <w:u w:val="single"/>
              </w:rPr>
            </w:pPr>
          </w:p>
        </w:tc>
      </w:tr>
      <w:tr w:rsidR="00125E93" w:rsidRPr="00C9354D" w14:paraId="5232BF75" w14:textId="77777777" w:rsidTr="00411E64">
        <w:trPr>
          <w:trHeight w:val="15"/>
        </w:trPr>
        <w:tc>
          <w:tcPr>
            <w:tcW w:w="1429" w:type="dxa"/>
            <w:vMerge w:val="restart"/>
            <w:vAlign w:val="center"/>
          </w:tcPr>
          <w:p w14:paraId="3EE4C7DF" w14:textId="77777777" w:rsidR="00125E93" w:rsidRPr="00C9354D" w:rsidRDefault="00125E93" w:rsidP="00187BE9">
            <w:pPr>
              <w:autoSpaceDE w:val="0"/>
              <w:autoSpaceDN w:val="0"/>
              <w:adjustRightInd w:val="0"/>
              <w:spacing w:line="240" w:lineRule="auto"/>
              <w:rPr>
                <w:rFonts w:cs="Arial"/>
                <w:sz w:val="18"/>
                <w:szCs w:val="18"/>
              </w:rPr>
            </w:pPr>
            <w:r w:rsidRPr="00C9354D">
              <w:rPr>
                <w:rFonts w:cs="Arial"/>
                <w:sz w:val="18"/>
                <w:szCs w:val="18"/>
              </w:rPr>
              <w:t xml:space="preserve">Output 1: </w:t>
            </w:r>
          </w:p>
          <w:p w14:paraId="69D48369" w14:textId="77777777" w:rsidR="00125E93" w:rsidRPr="00C9354D" w:rsidRDefault="00125E93" w:rsidP="00187BE9">
            <w:pPr>
              <w:autoSpaceDE w:val="0"/>
              <w:autoSpaceDN w:val="0"/>
              <w:adjustRightInd w:val="0"/>
              <w:spacing w:line="240" w:lineRule="auto"/>
              <w:rPr>
                <w:rFonts w:cs="Arial"/>
                <w:sz w:val="18"/>
                <w:szCs w:val="18"/>
              </w:rPr>
            </w:pPr>
          </w:p>
        </w:tc>
        <w:tc>
          <w:tcPr>
            <w:tcW w:w="6671" w:type="dxa"/>
            <w:vAlign w:val="center"/>
          </w:tcPr>
          <w:p w14:paraId="18C24557" w14:textId="4D0484AB" w:rsidR="00125E93" w:rsidRPr="00C9354D" w:rsidRDefault="00125E93"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 xml:space="preserve">Indicator 1.1: </w:t>
            </w:r>
          </w:p>
          <w:p w14:paraId="18B2CE93" w14:textId="04C0644F"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1EAB9719" w14:textId="5C821083"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 xml:space="preserve">: </w:t>
            </w:r>
          </w:p>
        </w:tc>
        <w:tc>
          <w:tcPr>
            <w:tcW w:w="2685" w:type="dxa"/>
            <w:vAlign w:val="center"/>
          </w:tcPr>
          <w:p w14:paraId="37D06EAD"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753562C2" w14:textId="77777777" w:rsidTr="00411E64">
        <w:trPr>
          <w:trHeight w:val="68"/>
        </w:trPr>
        <w:tc>
          <w:tcPr>
            <w:tcW w:w="1429" w:type="dxa"/>
            <w:vMerge/>
            <w:vAlign w:val="center"/>
          </w:tcPr>
          <w:p w14:paraId="7FE7D8D2" w14:textId="77777777" w:rsidR="00125E93" w:rsidRPr="00C9354D" w:rsidRDefault="00125E93" w:rsidP="00187BE9">
            <w:pPr>
              <w:autoSpaceDE w:val="0"/>
              <w:autoSpaceDN w:val="0"/>
              <w:adjustRightInd w:val="0"/>
              <w:spacing w:line="240" w:lineRule="auto"/>
              <w:rPr>
                <w:rFonts w:cs="Arial"/>
                <w:sz w:val="18"/>
                <w:szCs w:val="18"/>
              </w:rPr>
            </w:pPr>
          </w:p>
        </w:tc>
        <w:tc>
          <w:tcPr>
            <w:tcW w:w="6671" w:type="dxa"/>
            <w:vAlign w:val="center"/>
          </w:tcPr>
          <w:p w14:paraId="7C75F103" w14:textId="63D4E1B2" w:rsidR="00125E93" w:rsidRPr="00C9354D" w:rsidRDefault="00125E93"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 xml:space="preserve">Indicator 1.2: </w:t>
            </w:r>
          </w:p>
          <w:p w14:paraId="08F00ADC" w14:textId="6D027402"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w:t>
            </w:r>
          </w:p>
          <w:p w14:paraId="72654571" w14:textId="437EA811" w:rsidR="00125E93" w:rsidRPr="00C9354D" w:rsidRDefault="00125E93"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411E64" w:rsidRPr="00411E64">
              <w:rPr>
                <w:rFonts w:cs="Arial"/>
                <w:bCs/>
                <w:sz w:val="18"/>
                <w:szCs w:val="18"/>
              </w:rPr>
              <w:t xml:space="preserve"> </w:t>
            </w:r>
          </w:p>
        </w:tc>
        <w:tc>
          <w:tcPr>
            <w:tcW w:w="2685" w:type="dxa"/>
            <w:vAlign w:val="center"/>
          </w:tcPr>
          <w:p w14:paraId="3225F504" w14:textId="77777777" w:rsidR="00125E93" w:rsidRPr="00C9354D" w:rsidRDefault="00125E93" w:rsidP="00187BE9">
            <w:pPr>
              <w:autoSpaceDE w:val="0"/>
              <w:autoSpaceDN w:val="0"/>
              <w:adjustRightInd w:val="0"/>
              <w:spacing w:line="240" w:lineRule="auto"/>
              <w:rPr>
                <w:rFonts w:cs="Arial"/>
                <w:bCs/>
                <w:sz w:val="18"/>
                <w:szCs w:val="18"/>
              </w:rPr>
            </w:pPr>
          </w:p>
        </w:tc>
      </w:tr>
      <w:tr w:rsidR="00411E64" w:rsidRPr="00C9354D" w14:paraId="13A3BBBF" w14:textId="77777777" w:rsidTr="00411E64">
        <w:trPr>
          <w:trHeight w:val="15"/>
        </w:trPr>
        <w:tc>
          <w:tcPr>
            <w:tcW w:w="1429" w:type="dxa"/>
            <w:vMerge w:val="restart"/>
            <w:vAlign w:val="center"/>
          </w:tcPr>
          <w:p w14:paraId="7FAE70C3" w14:textId="77777777" w:rsidR="00411E64" w:rsidRPr="00C9354D" w:rsidRDefault="00411E64" w:rsidP="00187BE9">
            <w:pPr>
              <w:autoSpaceDE w:val="0"/>
              <w:autoSpaceDN w:val="0"/>
              <w:adjustRightInd w:val="0"/>
              <w:spacing w:line="240" w:lineRule="auto"/>
              <w:rPr>
                <w:rFonts w:cs="Arial"/>
                <w:sz w:val="18"/>
                <w:szCs w:val="18"/>
              </w:rPr>
            </w:pPr>
            <w:r w:rsidRPr="00C9354D">
              <w:rPr>
                <w:rFonts w:cs="Arial"/>
                <w:sz w:val="18"/>
                <w:szCs w:val="18"/>
              </w:rPr>
              <w:t xml:space="preserve">Output 2: </w:t>
            </w:r>
          </w:p>
          <w:p w14:paraId="6228E60B" w14:textId="77777777" w:rsidR="00411E64" w:rsidRPr="00C9354D" w:rsidRDefault="00411E64" w:rsidP="00187BE9">
            <w:pPr>
              <w:autoSpaceDE w:val="0"/>
              <w:autoSpaceDN w:val="0"/>
              <w:adjustRightInd w:val="0"/>
              <w:spacing w:line="240" w:lineRule="auto"/>
              <w:rPr>
                <w:rFonts w:cs="Arial"/>
                <w:sz w:val="18"/>
                <w:szCs w:val="18"/>
              </w:rPr>
            </w:pPr>
          </w:p>
        </w:tc>
        <w:tc>
          <w:tcPr>
            <w:tcW w:w="6671" w:type="dxa"/>
            <w:vAlign w:val="center"/>
          </w:tcPr>
          <w:p w14:paraId="7737F9C0" w14:textId="200848F6" w:rsidR="00411E64" w:rsidRPr="00C9354D" w:rsidRDefault="00411E64" w:rsidP="00187BE9">
            <w:pPr>
              <w:autoSpaceDE w:val="0"/>
              <w:autoSpaceDN w:val="0"/>
              <w:adjustRightInd w:val="0"/>
              <w:spacing w:line="240" w:lineRule="auto"/>
              <w:rPr>
                <w:rFonts w:cs="Arial"/>
                <w:sz w:val="18"/>
                <w:szCs w:val="18"/>
              </w:rPr>
            </w:pPr>
            <w:r w:rsidRPr="00C9354D">
              <w:rPr>
                <w:rFonts w:cs="Arial"/>
                <w:bCs/>
                <w:sz w:val="18"/>
                <w:szCs w:val="18"/>
                <w:u w:val="single"/>
              </w:rPr>
              <w:t xml:space="preserve">Indicator 2.1: </w:t>
            </w:r>
          </w:p>
          <w:p w14:paraId="6288A732" w14:textId="192E4B37" w:rsidR="00411E64" w:rsidRPr="00C9354D" w:rsidRDefault="00411E64"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2F830B2C" w14:textId="69CDD9ED" w:rsidR="00411E64" w:rsidRPr="00C9354D" w:rsidRDefault="00411E64" w:rsidP="00187BE9">
            <w:pPr>
              <w:autoSpaceDE w:val="0"/>
              <w:autoSpaceDN w:val="0"/>
              <w:adjustRightInd w:val="0"/>
              <w:spacing w:line="240" w:lineRule="auto"/>
              <w:rPr>
                <w:rFonts w:cs="Arial"/>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 xml:space="preserve">: </w:t>
            </w:r>
          </w:p>
        </w:tc>
        <w:tc>
          <w:tcPr>
            <w:tcW w:w="2685" w:type="dxa"/>
            <w:vAlign w:val="center"/>
          </w:tcPr>
          <w:p w14:paraId="515060F0" w14:textId="77777777" w:rsidR="00411E64" w:rsidRPr="00C9354D" w:rsidRDefault="00411E64" w:rsidP="00187BE9">
            <w:pPr>
              <w:autoSpaceDE w:val="0"/>
              <w:autoSpaceDN w:val="0"/>
              <w:adjustRightInd w:val="0"/>
              <w:spacing w:line="240" w:lineRule="auto"/>
              <w:rPr>
                <w:rFonts w:cs="Arial"/>
                <w:bCs/>
                <w:sz w:val="18"/>
                <w:szCs w:val="18"/>
                <w:u w:val="single"/>
              </w:rPr>
            </w:pPr>
          </w:p>
        </w:tc>
      </w:tr>
      <w:tr w:rsidR="00411E64" w:rsidRPr="00C9354D" w14:paraId="6C4F3648" w14:textId="77777777" w:rsidTr="00411E64">
        <w:trPr>
          <w:trHeight w:val="68"/>
        </w:trPr>
        <w:tc>
          <w:tcPr>
            <w:tcW w:w="1429" w:type="dxa"/>
            <w:vMerge/>
            <w:vAlign w:val="center"/>
          </w:tcPr>
          <w:p w14:paraId="0B6638BA" w14:textId="77777777" w:rsidR="00411E64" w:rsidRPr="00C9354D" w:rsidRDefault="00411E64" w:rsidP="00187BE9">
            <w:pPr>
              <w:autoSpaceDE w:val="0"/>
              <w:autoSpaceDN w:val="0"/>
              <w:adjustRightInd w:val="0"/>
              <w:spacing w:line="240" w:lineRule="auto"/>
              <w:rPr>
                <w:rFonts w:cs="Arial"/>
                <w:sz w:val="18"/>
                <w:szCs w:val="18"/>
              </w:rPr>
            </w:pPr>
          </w:p>
        </w:tc>
        <w:tc>
          <w:tcPr>
            <w:tcW w:w="6671" w:type="dxa"/>
            <w:vAlign w:val="center"/>
          </w:tcPr>
          <w:p w14:paraId="2F12F5BC" w14:textId="27AC33E1" w:rsidR="00411E64" w:rsidRPr="008E0E32" w:rsidRDefault="00411E64"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 xml:space="preserve">Indicator 2.2: </w:t>
            </w:r>
          </w:p>
          <w:p w14:paraId="0569F442" w14:textId="4B160AE1" w:rsidR="00411E64" w:rsidRPr="00C9354D" w:rsidRDefault="00411E64"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5225C1E8" w14:textId="144F05EC" w:rsidR="00411E64" w:rsidRPr="00C9354D" w:rsidRDefault="00411E64"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t xml:space="preserve"> </w:t>
            </w:r>
          </w:p>
        </w:tc>
        <w:tc>
          <w:tcPr>
            <w:tcW w:w="2685" w:type="dxa"/>
            <w:vAlign w:val="center"/>
          </w:tcPr>
          <w:p w14:paraId="0D8CC431" w14:textId="77777777" w:rsidR="00411E64" w:rsidRPr="00C9354D" w:rsidRDefault="00411E64" w:rsidP="00187BE9">
            <w:pPr>
              <w:autoSpaceDE w:val="0"/>
              <w:autoSpaceDN w:val="0"/>
              <w:adjustRightInd w:val="0"/>
              <w:spacing w:line="240" w:lineRule="auto"/>
              <w:rPr>
                <w:rFonts w:cs="Arial"/>
                <w:bCs/>
                <w:sz w:val="18"/>
                <w:szCs w:val="18"/>
              </w:rPr>
            </w:pPr>
          </w:p>
        </w:tc>
      </w:tr>
      <w:tr w:rsidR="00411E64" w:rsidRPr="00C9354D" w14:paraId="0C952098" w14:textId="77777777" w:rsidTr="00411E64">
        <w:trPr>
          <w:trHeight w:val="68"/>
        </w:trPr>
        <w:tc>
          <w:tcPr>
            <w:tcW w:w="1429" w:type="dxa"/>
            <w:vMerge/>
            <w:vAlign w:val="center"/>
          </w:tcPr>
          <w:p w14:paraId="35E267FC" w14:textId="77777777" w:rsidR="00411E64" w:rsidRPr="00C9354D" w:rsidRDefault="00411E64" w:rsidP="00187BE9">
            <w:pPr>
              <w:autoSpaceDE w:val="0"/>
              <w:autoSpaceDN w:val="0"/>
              <w:adjustRightInd w:val="0"/>
              <w:spacing w:line="240" w:lineRule="auto"/>
              <w:rPr>
                <w:rFonts w:cs="Arial"/>
                <w:sz w:val="18"/>
                <w:szCs w:val="18"/>
              </w:rPr>
            </w:pPr>
          </w:p>
        </w:tc>
        <w:tc>
          <w:tcPr>
            <w:tcW w:w="6671" w:type="dxa"/>
            <w:vAlign w:val="center"/>
          </w:tcPr>
          <w:p w14:paraId="5AC07FE5" w14:textId="77777777" w:rsidR="008E0E32" w:rsidRDefault="00411E64"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Indicator 2.3:</w:t>
            </w:r>
          </w:p>
          <w:p w14:paraId="751CF15D" w14:textId="477716CF" w:rsidR="00411E64" w:rsidRPr="00C9354D" w:rsidRDefault="00411E64"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72648261" w14:textId="3EB2CD4E" w:rsidR="00411E64" w:rsidRPr="00C9354D" w:rsidRDefault="00411E64"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t xml:space="preserve"> </w:t>
            </w:r>
          </w:p>
        </w:tc>
        <w:tc>
          <w:tcPr>
            <w:tcW w:w="2685" w:type="dxa"/>
            <w:vAlign w:val="center"/>
          </w:tcPr>
          <w:p w14:paraId="14EABE59" w14:textId="77777777" w:rsidR="00411E64" w:rsidRPr="00C9354D" w:rsidRDefault="00411E64" w:rsidP="00187BE9">
            <w:pPr>
              <w:autoSpaceDE w:val="0"/>
              <w:autoSpaceDN w:val="0"/>
              <w:adjustRightInd w:val="0"/>
              <w:spacing w:line="240" w:lineRule="auto"/>
              <w:rPr>
                <w:rFonts w:cs="Arial"/>
                <w:bCs/>
                <w:sz w:val="18"/>
                <w:szCs w:val="18"/>
              </w:rPr>
            </w:pPr>
          </w:p>
        </w:tc>
      </w:tr>
      <w:tr w:rsidR="00411E64" w:rsidRPr="00C9354D" w14:paraId="5AED441A" w14:textId="77777777" w:rsidTr="00411E64">
        <w:trPr>
          <w:trHeight w:val="68"/>
        </w:trPr>
        <w:tc>
          <w:tcPr>
            <w:tcW w:w="1429" w:type="dxa"/>
            <w:vMerge/>
            <w:vAlign w:val="center"/>
          </w:tcPr>
          <w:p w14:paraId="50102CE7" w14:textId="77777777" w:rsidR="00411E64" w:rsidRPr="00C9354D" w:rsidRDefault="00411E64" w:rsidP="00187BE9">
            <w:pPr>
              <w:autoSpaceDE w:val="0"/>
              <w:autoSpaceDN w:val="0"/>
              <w:adjustRightInd w:val="0"/>
              <w:spacing w:line="240" w:lineRule="auto"/>
              <w:rPr>
                <w:rFonts w:cs="Arial"/>
                <w:sz w:val="18"/>
                <w:szCs w:val="18"/>
              </w:rPr>
            </w:pPr>
          </w:p>
        </w:tc>
        <w:tc>
          <w:tcPr>
            <w:tcW w:w="6671" w:type="dxa"/>
            <w:vAlign w:val="center"/>
          </w:tcPr>
          <w:p w14:paraId="179770EA" w14:textId="6C7AF576" w:rsidR="00411E64" w:rsidRPr="00C9354D" w:rsidRDefault="00411E64"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Indicator 2.4:</w:t>
            </w:r>
            <w:r w:rsidRPr="00411E64">
              <w:rPr>
                <w:rFonts w:cs="Arial"/>
                <w:bCs/>
                <w:sz w:val="18"/>
                <w:szCs w:val="18"/>
              </w:rPr>
              <w:t xml:space="preserve"> </w:t>
            </w:r>
          </w:p>
          <w:p w14:paraId="757EF259" w14:textId="44279EB0" w:rsidR="00411E64" w:rsidRPr="00C9354D" w:rsidRDefault="00411E64"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5FECE635" w14:textId="439A429D" w:rsidR="00411E64" w:rsidRPr="00C9354D" w:rsidRDefault="00411E64"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t xml:space="preserve"> </w:t>
            </w:r>
          </w:p>
        </w:tc>
        <w:tc>
          <w:tcPr>
            <w:tcW w:w="2685" w:type="dxa"/>
            <w:vAlign w:val="center"/>
          </w:tcPr>
          <w:p w14:paraId="1E4868E8" w14:textId="77777777" w:rsidR="00411E64" w:rsidRPr="00C9354D" w:rsidRDefault="00411E64" w:rsidP="00187BE9">
            <w:pPr>
              <w:autoSpaceDE w:val="0"/>
              <w:autoSpaceDN w:val="0"/>
              <w:adjustRightInd w:val="0"/>
              <w:spacing w:line="240" w:lineRule="auto"/>
              <w:rPr>
                <w:rFonts w:cs="Arial"/>
                <w:bCs/>
                <w:sz w:val="18"/>
                <w:szCs w:val="18"/>
              </w:rPr>
            </w:pPr>
          </w:p>
        </w:tc>
      </w:tr>
      <w:tr w:rsidR="00411E64" w:rsidRPr="00C9354D" w14:paraId="316DFB64" w14:textId="77777777" w:rsidTr="00411E64">
        <w:trPr>
          <w:trHeight w:val="68"/>
        </w:trPr>
        <w:tc>
          <w:tcPr>
            <w:tcW w:w="1429" w:type="dxa"/>
            <w:vMerge/>
            <w:vAlign w:val="center"/>
          </w:tcPr>
          <w:p w14:paraId="5D84C38E" w14:textId="77777777" w:rsidR="00411E64" w:rsidRPr="00C9354D" w:rsidRDefault="00411E64" w:rsidP="00187BE9">
            <w:pPr>
              <w:autoSpaceDE w:val="0"/>
              <w:autoSpaceDN w:val="0"/>
              <w:adjustRightInd w:val="0"/>
              <w:spacing w:line="240" w:lineRule="auto"/>
              <w:rPr>
                <w:rFonts w:cs="Arial"/>
                <w:sz w:val="18"/>
                <w:szCs w:val="18"/>
              </w:rPr>
            </w:pPr>
            <w:bookmarkStart w:id="12" w:name="_Hlk66286942"/>
          </w:p>
        </w:tc>
        <w:tc>
          <w:tcPr>
            <w:tcW w:w="6671" w:type="dxa"/>
            <w:vAlign w:val="center"/>
          </w:tcPr>
          <w:p w14:paraId="6A6C0C86" w14:textId="0FFA62F8" w:rsidR="00411E64" w:rsidRPr="00EF5B90" w:rsidRDefault="00411E64" w:rsidP="00411E64">
            <w:pPr>
              <w:autoSpaceDE w:val="0"/>
              <w:autoSpaceDN w:val="0"/>
              <w:adjustRightInd w:val="0"/>
              <w:spacing w:line="240" w:lineRule="auto"/>
              <w:rPr>
                <w:rFonts w:cs="Arial"/>
                <w:bCs/>
                <w:sz w:val="18"/>
                <w:szCs w:val="18"/>
                <w:u w:val="single"/>
              </w:rPr>
            </w:pPr>
            <w:r w:rsidRPr="00C9354D">
              <w:rPr>
                <w:rFonts w:cs="Arial"/>
                <w:bCs/>
                <w:sz w:val="18"/>
                <w:szCs w:val="18"/>
                <w:u w:val="single"/>
              </w:rPr>
              <w:t>Indicator 2.</w:t>
            </w:r>
            <w:r>
              <w:rPr>
                <w:rFonts w:cs="Arial"/>
                <w:bCs/>
                <w:sz w:val="18"/>
                <w:szCs w:val="18"/>
                <w:u w:val="single"/>
              </w:rPr>
              <w:t>5</w:t>
            </w:r>
            <w:r w:rsidRPr="00C9354D">
              <w:rPr>
                <w:rFonts w:cs="Arial"/>
                <w:bCs/>
                <w:sz w:val="18"/>
                <w:szCs w:val="18"/>
                <w:u w:val="single"/>
              </w:rPr>
              <w:t>:</w:t>
            </w:r>
            <w:r w:rsidRPr="00411E64">
              <w:rPr>
                <w:rFonts w:cs="Arial"/>
                <w:bCs/>
                <w:sz w:val="18"/>
                <w:szCs w:val="18"/>
              </w:rPr>
              <w:t xml:space="preserve"> </w:t>
            </w:r>
          </w:p>
          <w:p w14:paraId="2383C651" w14:textId="07E1D7E1" w:rsidR="00411E64" w:rsidRPr="00EF5B90" w:rsidRDefault="00411E64" w:rsidP="00411E64">
            <w:pPr>
              <w:autoSpaceDE w:val="0"/>
              <w:autoSpaceDN w:val="0"/>
              <w:adjustRightInd w:val="0"/>
              <w:spacing w:line="240" w:lineRule="auto"/>
              <w:rPr>
                <w:rFonts w:cs="Arial"/>
                <w:bCs/>
                <w:sz w:val="18"/>
                <w:szCs w:val="18"/>
              </w:rPr>
            </w:pPr>
            <w:r w:rsidRPr="00EF5B90">
              <w:rPr>
                <w:rFonts w:cs="Arial"/>
                <w:bCs/>
                <w:sz w:val="18"/>
                <w:szCs w:val="18"/>
                <w:u w:val="single"/>
              </w:rPr>
              <w:t xml:space="preserve">Base value </w:t>
            </w:r>
            <w:r w:rsidRPr="00EF5B90">
              <w:rPr>
                <w:rFonts w:cs="Arial"/>
                <w:sz w:val="18"/>
                <w:szCs w:val="18"/>
                <w:u w:val="single"/>
              </w:rPr>
              <w:t>(At project start)</w:t>
            </w:r>
            <w:r w:rsidRPr="00EF5B90">
              <w:rPr>
                <w:rFonts w:cs="Arial"/>
                <w:bCs/>
                <w:sz w:val="18"/>
                <w:szCs w:val="18"/>
              </w:rPr>
              <w:t xml:space="preserve">: </w:t>
            </w:r>
          </w:p>
          <w:p w14:paraId="494F0E9B" w14:textId="63613C1F" w:rsidR="00411E64" w:rsidRPr="00C9354D" w:rsidRDefault="00411E64" w:rsidP="008E0E32">
            <w:pPr>
              <w:autoSpaceDE w:val="0"/>
              <w:autoSpaceDN w:val="0"/>
              <w:adjustRightInd w:val="0"/>
              <w:spacing w:line="240" w:lineRule="auto"/>
              <w:rPr>
                <w:rFonts w:cs="Arial"/>
                <w:bCs/>
                <w:sz w:val="18"/>
                <w:szCs w:val="18"/>
                <w:u w:val="single"/>
              </w:rPr>
            </w:pPr>
            <w:r w:rsidRPr="00EF5B90">
              <w:rPr>
                <w:rFonts w:cs="Arial"/>
                <w:bCs/>
                <w:sz w:val="18"/>
                <w:szCs w:val="18"/>
                <w:u w:val="single"/>
              </w:rPr>
              <w:t>Target value (</w:t>
            </w:r>
            <w:r w:rsidRPr="00EF5B90">
              <w:rPr>
                <w:rFonts w:cs="Arial"/>
                <w:sz w:val="18"/>
                <w:szCs w:val="18"/>
                <w:u w:val="single"/>
              </w:rPr>
              <w:t>End of project</w:t>
            </w:r>
            <w:r w:rsidRPr="00EF5B90">
              <w:rPr>
                <w:rFonts w:cs="Arial"/>
                <w:bCs/>
                <w:sz w:val="18"/>
                <w:szCs w:val="18"/>
                <w:u w:val="single"/>
              </w:rPr>
              <w:t>)</w:t>
            </w:r>
            <w:r w:rsidRPr="00EF5B90">
              <w:rPr>
                <w:rFonts w:cs="Arial"/>
                <w:bCs/>
                <w:sz w:val="18"/>
                <w:szCs w:val="18"/>
              </w:rPr>
              <w:t>:</w:t>
            </w:r>
          </w:p>
        </w:tc>
        <w:tc>
          <w:tcPr>
            <w:tcW w:w="2685" w:type="dxa"/>
            <w:vAlign w:val="center"/>
          </w:tcPr>
          <w:p w14:paraId="78F02FFD" w14:textId="77777777" w:rsidR="00411E64" w:rsidRPr="00C9354D" w:rsidRDefault="00411E64" w:rsidP="00187BE9">
            <w:pPr>
              <w:autoSpaceDE w:val="0"/>
              <w:autoSpaceDN w:val="0"/>
              <w:adjustRightInd w:val="0"/>
              <w:spacing w:line="240" w:lineRule="auto"/>
              <w:rPr>
                <w:rFonts w:cs="Arial"/>
                <w:bCs/>
                <w:sz w:val="18"/>
                <w:szCs w:val="18"/>
              </w:rPr>
            </w:pPr>
          </w:p>
        </w:tc>
      </w:tr>
      <w:bookmarkEnd w:id="12"/>
      <w:tr w:rsidR="00125E93" w:rsidRPr="00C9354D" w14:paraId="5279B9CB" w14:textId="77777777" w:rsidTr="00411E64">
        <w:trPr>
          <w:trHeight w:val="15"/>
        </w:trPr>
        <w:tc>
          <w:tcPr>
            <w:tcW w:w="1429" w:type="dxa"/>
            <w:vMerge w:val="restart"/>
            <w:vAlign w:val="center"/>
          </w:tcPr>
          <w:p w14:paraId="5B5A7FA5" w14:textId="77777777" w:rsidR="00125E93" w:rsidRPr="00C9354D" w:rsidRDefault="00125E93" w:rsidP="00187BE9">
            <w:pPr>
              <w:autoSpaceDE w:val="0"/>
              <w:autoSpaceDN w:val="0"/>
              <w:adjustRightInd w:val="0"/>
              <w:spacing w:line="240" w:lineRule="auto"/>
              <w:rPr>
                <w:rFonts w:cs="Arial"/>
                <w:sz w:val="18"/>
                <w:szCs w:val="18"/>
              </w:rPr>
            </w:pPr>
            <w:r w:rsidRPr="00C9354D">
              <w:rPr>
                <w:rFonts w:cs="Arial"/>
                <w:sz w:val="18"/>
                <w:szCs w:val="18"/>
              </w:rPr>
              <w:t xml:space="preserve">Output 3: </w:t>
            </w:r>
          </w:p>
          <w:p w14:paraId="39DFD3DA" w14:textId="77777777" w:rsidR="00125E93" w:rsidRPr="00C9354D" w:rsidRDefault="00125E93" w:rsidP="00187BE9">
            <w:pPr>
              <w:autoSpaceDE w:val="0"/>
              <w:autoSpaceDN w:val="0"/>
              <w:adjustRightInd w:val="0"/>
              <w:spacing w:line="240" w:lineRule="auto"/>
              <w:rPr>
                <w:rFonts w:cs="Arial"/>
                <w:sz w:val="18"/>
                <w:szCs w:val="18"/>
              </w:rPr>
            </w:pPr>
          </w:p>
        </w:tc>
        <w:tc>
          <w:tcPr>
            <w:tcW w:w="6671" w:type="dxa"/>
            <w:vAlign w:val="center"/>
          </w:tcPr>
          <w:p w14:paraId="5A5D357B" w14:textId="4FA7D26F"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Indicator 3.1:</w:t>
            </w:r>
            <w:r w:rsidRPr="00411E64">
              <w:rPr>
                <w:rFonts w:cs="Arial"/>
                <w:bCs/>
                <w:sz w:val="18"/>
                <w:szCs w:val="18"/>
              </w:rPr>
              <w:t xml:space="preserve"> </w:t>
            </w:r>
          </w:p>
          <w:p w14:paraId="44D99C2E" w14:textId="28483F5C" w:rsidR="00125E93"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7AA073DB" w14:textId="7440DAFE" w:rsidR="00125E93" w:rsidRPr="00A3568F"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 xml:space="preserve">: </w:t>
            </w:r>
          </w:p>
        </w:tc>
        <w:tc>
          <w:tcPr>
            <w:tcW w:w="2685" w:type="dxa"/>
            <w:vAlign w:val="center"/>
          </w:tcPr>
          <w:p w14:paraId="78899DDA" w14:textId="77777777" w:rsidR="00125E93" w:rsidRPr="00C9354D" w:rsidRDefault="00125E93" w:rsidP="00187BE9">
            <w:pPr>
              <w:autoSpaceDE w:val="0"/>
              <w:autoSpaceDN w:val="0"/>
              <w:adjustRightInd w:val="0"/>
              <w:spacing w:line="240" w:lineRule="auto"/>
              <w:rPr>
                <w:rFonts w:cs="Arial"/>
                <w:bCs/>
                <w:sz w:val="18"/>
                <w:szCs w:val="18"/>
                <w:u w:val="single"/>
              </w:rPr>
            </w:pPr>
          </w:p>
        </w:tc>
      </w:tr>
      <w:tr w:rsidR="00125E93" w:rsidRPr="00C9354D" w14:paraId="337756AF" w14:textId="77777777" w:rsidTr="00411E64">
        <w:trPr>
          <w:trHeight w:val="68"/>
        </w:trPr>
        <w:tc>
          <w:tcPr>
            <w:tcW w:w="1429" w:type="dxa"/>
            <w:vMerge/>
            <w:vAlign w:val="center"/>
          </w:tcPr>
          <w:p w14:paraId="22D9757E" w14:textId="77777777" w:rsidR="00125E93" w:rsidRPr="00C9354D" w:rsidRDefault="00125E93" w:rsidP="00187BE9">
            <w:pPr>
              <w:autoSpaceDE w:val="0"/>
              <w:autoSpaceDN w:val="0"/>
              <w:adjustRightInd w:val="0"/>
              <w:spacing w:line="240" w:lineRule="auto"/>
              <w:rPr>
                <w:rFonts w:cs="Arial"/>
                <w:sz w:val="18"/>
                <w:szCs w:val="18"/>
              </w:rPr>
            </w:pPr>
          </w:p>
        </w:tc>
        <w:tc>
          <w:tcPr>
            <w:tcW w:w="6671" w:type="dxa"/>
            <w:vAlign w:val="center"/>
          </w:tcPr>
          <w:p w14:paraId="5B4C6A15" w14:textId="3ECF7D7D"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Indicator 3.2:</w:t>
            </w:r>
            <w:r w:rsidRPr="00A3568F">
              <w:rPr>
                <w:rFonts w:cs="Arial"/>
                <w:bCs/>
                <w:sz w:val="18"/>
                <w:szCs w:val="18"/>
              </w:rPr>
              <w:t xml:space="preserve"> </w:t>
            </w:r>
          </w:p>
          <w:p w14:paraId="7F3A8810" w14:textId="0556A96C"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0382D43D" w14:textId="5618F76F" w:rsidR="00125E93" w:rsidRPr="00C9354D" w:rsidRDefault="00125E93"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A3568F">
              <w:t xml:space="preserve"> </w:t>
            </w:r>
          </w:p>
        </w:tc>
        <w:tc>
          <w:tcPr>
            <w:tcW w:w="2685" w:type="dxa"/>
            <w:vAlign w:val="center"/>
          </w:tcPr>
          <w:p w14:paraId="4D14D68A" w14:textId="77777777" w:rsidR="00125E93" w:rsidRPr="00C9354D" w:rsidRDefault="00125E93" w:rsidP="00187BE9">
            <w:pPr>
              <w:autoSpaceDE w:val="0"/>
              <w:autoSpaceDN w:val="0"/>
              <w:adjustRightInd w:val="0"/>
              <w:spacing w:line="240" w:lineRule="auto"/>
              <w:rPr>
                <w:rFonts w:cs="Arial"/>
                <w:bCs/>
                <w:sz w:val="18"/>
                <w:szCs w:val="18"/>
              </w:rPr>
            </w:pPr>
          </w:p>
        </w:tc>
      </w:tr>
      <w:tr w:rsidR="00125E93" w:rsidRPr="00C9354D" w14:paraId="05C595F6" w14:textId="77777777" w:rsidTr="00411E64">
        <w:trPr>
          <w:trHeight w:val="68"/>
        </w:trPr>
        <w:tc>
          <w:tcPr>
            <w:tcW w:w="1429" w:type="dxa"/>
            <w:vMerge/>
            <w:vAlign w:val="center"/>
          </w:tcPr>
          <w:p w14:paraId="0445364B" w14:textId="77777777" w:rsidR="00125E93" w:rsidRPr="00C9354D" w:rsidRDefault="00125E93" w:rsidP="00187BE9">
            <w:pPr>
              <w:autoSpaceDE w:val="0"/>
              <w:autoSpaceDN w:val="0"/>
              <w:adjustRightInd w:val="0"/>
              <w:spacing w:line="240" w:lineRule="auto"/>
              <w:rPr>
                <w:rFonts w:cs="Arial"/>
                <w:sz w:val="18"/>
                <w:szCs w:val="18"/>
              </w:rPr>
            </w:pPr>
          </w:p>
        </w:tc>
        <w:tc>
          <w:tcPr>
            <w:tcW w:w="6671" w:type="dxa"/>
            <w:vAlign w:val="center"/>
          </w:tcPr>
          <w:p w14:paraId="3DE0FEAE" w14:textId="0937DAC2" w:rsidR="00125E93" w:rsidRPr="00C9354D" w:rsidRDefault="00125E93" w:rsidP="00187BE9">
            <w:pPr>
              <w:autoSpaceDE w:val="0"/>
              <w:autoSpaceDN w:val="0"/>
              <w:adjustRightInd w:val="0"/>
              <w:spacing w:line="240" w:lineRule="auto"/>
              <w:rPr>
                <w:rFonts w:cs="Arial"/>
                <w:sz w:val="18"/>
                <w:szCs w:val="18"/>
              </w:rPr>
            </w:pPr>
            <w:r w:rsidRPr="00C9354D">
              <w:rPr>
                <w:rFonts w:cs="Arial"/>
                <w:bCs/>
                <w:sz w:val="18"/>
                <w:szCs w:val="18"/>
                <w:u w:val="single"/>
              </w:rPr>
              <w:t>Indicator 3.3:</w:t>
            </w:r>
            <w:r w:rsidRPr="00A3568F">
              <w:rPr>
                <w:rFonts w:cs="Arial"/>
                <w:bCs/>
                <w:sz w:val="18"/>
                <w:szCs w:val="18"/>
              </w:rPr>
              <w:t xml:space="preserve"> </w:t>
            </w:r>
          </w:p>
          <w:p w14:paraId="737FC087" w14:textId="583326B8" w:rsidR="00125E93" w:rsidRPr="00C9354D" w:rsidRDefault="00125E93" w:rsidP="00187BE9">
            <w:pPr>
              <w:autoSpaceDE w:val="0"/>
              <w:autoSpaceDN w:val="0"/>
              <w:adjustRightInd w:val="0"/>
              <w:spacing w:line="240" w:lineRule="auto"/>
              <w:rPr>
                <w:rFonts w:cs="Arial"/>
                <w:bCs/>
                <w:sz w:val="18"/>
                <w:szCs w:val="18"/>
              </w:rPr>
            </w:pPr>
            <w:r w:rsidRPr="00C9354D">
              <w:rPr>
                <w:rFonts w:cs="Arial"/>
                <w:bCs/>
                <w:sz w:val="18"/>
                <w:szCs w:val="18"/>
                <w:u w:val="single"/>
              </w:rPr>
              <w:t xml:space="preserve">Base value </w:t>
            </w:r>
            <w:r w:rsidRPr="00C9354D">
              <w:rPr>
                <w:rFonts w:cs="Arial"/>
                <w:sz w:val="18"/>
                <w:szCs w:val="18"/>
                <w:u w:val="single"/>
              </w:rPr>
              <w:t>(At project start)</w:t>
            </w:r>
            <w:r w:rsidRPr="00C9354D">
              <w:rPr>
                <w:rFonts w:cs="Arial"/>
                <w:bCs/>
                <w:sz w:val="18"/>
                <w:szCs w:val="18"/>
              </w:rPr>
              <w:t xml:space="preserve">: </w:t>
            </w:r>
          </w:p>
          <w:p w14:paraId="0709FA0D" w14:textId="3D615150" w:rsidR="00125E93" w:rsidRPr="00C9354D" w:rsidRDefault="00125E93" w:rsidP="00187BE9">
            <w:pPr>
              <w:autoSpaceDE w:val="0"/>
              <w:autoSpaceDN w:val="0"/>
              <w:adjustRightInd w:val="0"/>
              <w:spacing w:line="240" w:lineRule="auto"/>
              <w:rPr>
                <w:rFonts w:cs="Arial"/>
                <w:bCs/>
                <w:sz w:val="18"/>
                <w:szCs w:val="18"/>
                <w:u w:val="single"/>
              </w:rPr>
            </w:pPr>
            <w:r w:rsidRPr="00C9354D">
              <w:rPr>
                <w:rFonts w:cs="Arial"/>
                <w:bCs/>
                <w:sz w:val="18"/>
                <w:szCs w:val="18"/>
                <w:u w:val="single"/>
              </w:rPr>
              <w:t>Target value (</w:t>
            </w:r>
            <w:r w:rsidRPr="00C9354D">
              <w:rPr>
                <w:rFonts w:cs="Arial"/>
                <w:sz w:val="18"/>
                <w:szCs w:val="18"/>
                <w:u w:val="single"/>
              </w:rPr>
              <w:t>End of project</w:t>
            </w:r>
            <w:r w:rsidRPr="00C9354D">
              <w:rPr>
                <w:rFonts w:cs="Arial"/>
                <w:bCs/>
                <w:sz w:val="18"/>
                <w:szCs w:val="18"/>
                <w:u w:val="single"/>
              </w:rPr>
              <w:t>)</w:t>
            </w:r>
            <w:r w:rsidRPr="00C9354D">
              <w:rPr>
                <w:rFonts w:cs="Arial"/>
                <w:bCs/>
                <w:sz w:val="18"/>
                <w:szCs w:val="18"/>
              </w:rPr>
              <w:t>:</w:t>
            </w:r>
            <w:r w:rsidR="00A3568F">
              <w:t xml:space="preserve"> </w:t>
            </w:r>
          </w:p>
        </w:tc>
        <w:tc>
          <w:tcPr>
            <w:tcW w:w="2685" w:type="dxa"/>
            <w:vAlign w:val="center"/>
          </w:tcPr>
          <w:p w14:paraId="24CA73B4" w14:textId="77777777" w:rsidR="00125E93" w:rsidRPr="00C9354D" w:rsidRDefault="00125E93" w:rsidP="00187BE9">
            <w:pPr>
              <w:autoSpaceDE w:val="0"/>
              <w:autoSpaceDN w:val="0"/>
              <w:adjustRightInd w:val="0"/>
              <w:spacing w:line="240" w:lineRule="auto"/>
              <w:rPr>
                <w:rFonts w:cs="Arial"/>
                <w:bCs/>
                <w:sz w:val="18"/>
                <w:szCs w:val="18"/>
              </w:rPr>
            </w:pPr>
          </w:p>
        </w:tc>
      </w:tr>
    </w:tbl>
    <w:p w14:paraId="224D2A72" w14:textId="6507B8A6" w:rsidR="00332675" w:rsidRDefault="00332675" w:rsidP="004A632B">
      <w:pPr>
        <w:spacing w:after="120" w:line="240" w:lineRule="auto"/>
      </w:pPr>
    </w:p>
    <w:p w14:paraId="74439464" w14:textId="5040F63F" w:rsidR="005C0318" w:rsidRDefault="005C0318">
      <w:pPr>
        <w:spacing w:line="240" w:lineRule="auto"/>
      </w:pPr>
      <w:r>
        <w:br w:type="page"/>
      </w:r>
    </w:p>
    <w:p w14:paraId="277E020A" w14:textId="18496730" w:rsidR="0095643A" w:rsidRPr="00C857F3" w:rsidRDefault="0095643A" w:rsidP="003523C7">
      <w:pPr>
        <w:pStyle w:val="berschrift1"/>
        <w:spacing w:before="0" w:after="240" w:line="240" w:lineRule="auto"/>
        <w:rPr>
          <w:rFonts w:cs="Arial"/>
        </w:rPr>
      </w:pPr>
      <w:bookmarkStart w:id="13" w:name="_Toc69227884"/>
      <w:r w:rsidRPr="00C857F3">
        <w:lastRenderedPageBreak/>
        <w:t>P</w:t>
      </w:r>
      <w:r w:rsidR="003F485D" w:rsidRPr="00C857F3">
        <w:t xml:space="preserve">lanned </w:t>
      </w:r>
      <w:r w:rsidR="00215FE8" w:rsidRPr="00C857F3">
        <w:t>a</w:t>
      </w:r>
      <w:r w:rsidRPr="00C857F3">
        <w:t>ctivities</w:t>
      </w:r>
      <w:bookmarkEnd w:id="13"/>
    </w:p>
    <w:p w14:paraId="06EA0B40" w14:textId="5E413BC6" w:rsidR="00494DC7" w:rsidRPr="004A632B" w:rsidRDefault="003B6F68" w:rsidP="004A632B">
      <w:pPr>
        <w:spacing w:after="120" w:line="240" w:lineRule="auto"/>
        <w:ind w:firstLine="270"/>
      </w:pPr>
      <w:r w:rsidRPr="004A632B">
        <w:t>Based on the logframe, please outline below the proposed activities to achieve each output</w:t>
      </w:r>
      <w:r w:rsidR="00FE7379" w:rsidRPr="004A632B">
        <w:t>.</w:t>
      </w:r>
      <w:r w:rsidRPr="004A632B">
        <w:t xml:space="preserve"> </w:t>
      </w:r>
    </w:p>
    <w:p w14:paraId="2C09EB91" w14:textId="77777777" w:rsidR="003B6F68" w:rsidRPr="004A632B" w:rsidRDefault="003B6F68" w:rsidP="004A632B">
      <w:pPr>
        <w:spacing w:after="120" w:line="240" w:lineRule="auto"/>
        <w:ind w:firstLine="270"/>
      </w:pPr>
    </w:p>
    <w:p w14:paraId="63AF5D7C" w14:textId="36FEAE48" w:rsidR="00494DC7" w:rsidRDefault="00494DC7" w:rsidP="004A632B">
      <w:pPr>
        <w:pStyle w:val="Listenabsatz"/>
        <w:numPr>
          <w:ilvl w:val="0"/>
          <w:numId w:val="2"/>
        </w:numPr>
        <w:spacing w:before="0" w:after="0"/>
        <w:ind w:left="360" w:firstLine="270"/>
      </w:pPr>
      <w:r w:rsidRPr="001745A1">
        <w:t xml:space="preserve">Output </w:t>
      </w:r>
      <w:r>
        <w:t>1</w:t>
      </w:r>
      <w:r w:rsidR="00C7694D">
        <w:t xml:space="preserve"> </w:t>
      </w:r>
      <w:r w:rsidR="002D4C3D">
        <w:t>“Name</w:t>
      </w:r>
      <w:r w:rsidR="00D032B4">
        <w:t>”</w:t>
      </w:r>
    </w:p>
    <w:p w14:paraId="6370D666" w14:textId="4DA7B97A" w:rsidR="008D61E5" w:rsidRDefault="008D61E5" w:rsidP="004A632B">
      <w:pPr>
        <w:pStyle w:val="Listenabsatz"/>
        <w:numPr>
          <w:ilvl w:val="1"/>
          <w:numId w:val="2"/>
        </w:numPr>
        <w:spacing w:before="60" w:after="0"/>
        <w:ind w:left="1080" w:firstLine="270"/>
      </w:pPr>
      <w:r>
        <w:t>Indicator 1.1 “Name”</w:t>
      </w:r>
    </w:p>
    <w:p w14:paraId="48A5A9CB" w14:textId="2DE9BCA9" w:rsidR="00494DC7" w:rsidRDefault="00494DC7" w:rsidP="004A632B">
      <w:pPr>
        <w:pStyle w:val="Listenabsatz"/>
        <w:numPr>
          <w:ilvl w:val="2"/>
          <w:numId w:val="2"/>
        </w:numPr>
        <w:spacing w:before="0" w:after="120"/>
        <w:ind w:left="1800" w:firstLine="270"/>
        <w:contextualSpacing/>
      </w:pPr>
      <w:r>
        <w:t xml:space="preserve">Activity </w:t>
      </w:r>
      <w:r w:rsidRPr="001745A1">
        <w:t>1</w:t>
      </w:r>
      <w:r w:rsidR="008D61E5">
        <w:t>.1.1</w:t>
      </w:r>
      <w:r>
        <w:t xml:space="preserve">: </w:t>
      </w:r>
    </w:p>
    <w:p w14:paraId="2E4A7DAB" w14:textId="00B6BE35" w:rsidR="00494DC7" w:rsidRDefault="00494DC7" w:rsidP="004A632B">
      <w:pPr>
        <w:pStyle w:val="Listenabsatz"/>
        <w:numPr>
          <w:ilvl w:val="2"/>
          <w:numId w:val="2"/>
        </w:numPr>
        <w:spacing w:before="0" w:after="120"/>
        <w:ind w:left="1800" w:firstLine="270"/>
        <w:contextualSpacing/>
      </w:pPr>
      <w:r>
        <w:t xml:space="preserve">Activity </w:t>
      </w:r>
      <w:r w:rsidR="008D61E5">
        <w:t>1.1.2</w:t>
      </w:r>
      <w:r>
        <w:t xml:space="preserve">: </w:t>
      </w:r>
    </w:p>
    <w:p w14:paraId="3D6DA551" w14:textId="203C20F5" w:rsidR="00154518" w:rsidRDefault="00494DC7" w:rsidP="004A632B">
      <w:pPr>
        <w:pStyle w:val="Listenabsatz"/>
        <w:numPr>
          <w:ilvl w:val="2"/>
          <w:numId w:val="2"/>
        </w:numPr>
        <w:spacing w:before="0" w:after="0"/>
        <w:ind w:left="1800" w:firstLine="270"/>
      </w:pPr>
      <w:r>
        <w:t xml:space="preserve">Activity </w:t>
      </w:r>
      <w:r w:rsidR="008D61E5">
        <w:t>1.1.3</w:t>
      </w:r>
      <w:r>
        <w:t xml:space="preserve">: </w:t>
      </w:r>
    </w:p>
    <w:p w14:paraId="3DC925AE" w14:textId="503935A2" w:rsidR="008D61E5" w:rsidRDefault="008D61E5" w:rsidP="004A632B">
      <w:pPr>
        <w:pStyle w:val="Listenabsatz"/>
        <w:numPr>
          <w:ilvl w:val="1"/>
          <w:numId w:val="2"/>
        </w:numPr>
        <w:spacing w:before="60" w:after="0"/>
        <w:ind w:left="1080" w:firstLine="270"/>
      </w:pPr>
      <w:r>
        <w:t>Indicator 1.2 “Name”</w:t>
      </w:r>
    </w:p>
    <w:p w14:paraId="40807D2D" w14:textId="51F44575" w:rsidR="00D61C58" w:rsidRDefault="00D61C58" w:rsidP="004A632B">
      <w:pPr>
        <w:pStyle w:val="Listenabsatz"/>
        <w:numPr>
          <w:ilvl w:val="2"/>
          <w:numId w:val="2"/>
        </w:numPr>
        <w:spacing w:before="0" w:after="120"/>
        <w:ind w:left="1800" w:firstLine="270"/>
        <w:contextualSpacing/>
      </w:pPr>
      <w:r>
        <w:t xml:space="preserve">Activity </w:t>
      </w:r>
      <w:r w:rsidRPr="001745A1">
        <w:t>1</w:t>
      </w:r>
      <w:r>
        <w:t xml:space="preserve">.2.1: </w:t>
      </w:r>
    </w:p>
    <w:p w14:paraId="1C4F09BB" w14:textId="257E6535" w:rsidR="00D61C58" w:rsidRDefault="00D61C58" w:rsidP="004A632B">
      <w:pPr>
        <w:pStyle w:val="Listenabsatz"/>
        <w:numPr>
          <w:ilvl w:val="2"/>
          <w:numId w:val="2"/>
        </w:numPr>
        <w:spacing w:before="0" w:after="120"/>
        <w:ind w:left="1800" w:firstLine="270"/>
        <w:contextualSpacing/>
      </w:pPr>
      <w:r>
        <w:t xml:space="preserve">Activity 1.2.2: </w:t>
      </w:r>
    </w:p>
    <w:p w14:paraId="3DCB6F7A" w14:textId="5C6EEB04" w:rsidR="00D61C58" w:rsidRDefault="00D61C58" w:rsidP="004A632B">
      <w:pPr>
        <w:pStyle w:val="Listenabsatz"/>
        <w:numPr>
          <w:ilvl w:val="2"/>
          <w:numId w:val="2"/>
        </w:numPr>
        <w:spacing w:before="0" w:after="120"/>
        <w:ind w:left="1800" w:firstLine="270"/>
      </w:pPr>
      <w:r>
        <w:t xml:space="preserve">Activity 1.2.3: </w:t>
      </w:r>
    </w:p>
    <w:p w14:paraId="1AEEFA3D" w14:textId="11AD996B" w:rsidR="00D61C58" w:rsidRDefault="00D61C58" w:rsidP="004A632B">
      <w:pPr>
        <w:pStyle w:val="Listenabsatz"/>
        <w:numPr>
          <w:ilvl w:val="0"/>
          <w:numId w:val="2"/>
        </w:numPr>
        <w:spacing w:before="0" w:after="0"/>
        <w:ind w:left="360" w:firstLine="270"/>
      </w:pPr>
      <w:r w:rsidRPr="001745A1">
        <w:t xml:space="preserve">Output </w:t>
      </w:r>
      <w:r>
        <w:t>2 “Name”</w:t>
      </w:r>
    </w:p>
    <w:p w14:paraId="5D02AC1B" w14:textId="6A69D85D" w:rsidR="00D61C58" w:rsidRDefault="00D61C58" w:rsidP="004A632B">
      <w:pPr>
        <w:pStyle w:val="Listenabsatz"/>
        <w:numPr>
          <w:ilvl w:val="1"/>
          <w:numId w:val="2"/>
        </w:numPr>
        <w:spacing w:before="60" w:after="0"/>
        <w:ind w:left="1080" w:firstLine="270"/>
      </w:pPr>
      <w:r>
        <w:t>Indicator 2.1 “Name”</w:t>
      </w:r>
    </w:p>
    <w:p w14:paraId="4A917F9E" w14:textId="4BC63511" w:rsidR="00D61C58" w:rsidRDefault="00D61C58" w:rsidP="004A632B">
      <w:pPr>
        <w:pStyle w:val="Listenabsatz"/>
        <w:numPr>
          <w:ilvl w:val="2"/>
          <w:numId w:val="2"/>
        </w:numPr>
        <w:spacing w:before="0" w:after="120"/>
        <w:ind w:left="1800" w:firstLine="270"/>
        <w:contextualSpacing/>
      </w:pPr>
      <w:r>
        <w:t xml:space="preserve">Activity 2.1.1: </w:t>
      </w:r>
    </w:p>
    <w:p w14:paraId="4AD9BB3F" w14:textId="17AC9493" w:rsidR="00D61C58" w:rsidRDefault="00D61C58" w:rsidP="004A632B">
      <w:pPr>
        <w:pStyle w:val="Listenabsatz"/>
        <w:numPr>
          <w:ilvl w:val="2"/>
          <w:numId w:val="2"/>
        </w:numPr>
        <w:spacing w:before="0" w:after="120"/>
        <w:ind w:left="1800" w:firstLine="270"/>
        <w:contextualSpacing/>
      </w:pPr>
      <w:r>
        <w:t xml:space="preserve">Activity 2.1.2: </w:t>
      </w:r>
    </w:p>
    <w:p w14:paraId="1DF13A7A" w14:textId="0E31611D" w:rsidR="00D61C58" w:rsidRDefault="00D61C58" w:rsidP="004A632B">
      <w:pPr>
        <w:pStyle w:val="Listenabsatz"/>
        <w:numPr>
          <w:ilvl w:val="2"/>
          <w:numId w:val="2"/>
        </w:numPr>
        <w:spacing w:before="0" w:after="0"/>
        <w:ind w:left="1800" w:firstLine="270"/>
      </w:pPr>
      <w:r>
        <w:t xml:space="preserve">Activity 2.1.3: </w:t>
      </w:r>
    </w:p>
    <w:p w14:paraId="4A5D24F3" w14:textId="1F90413A" w:rsidR="00D61C58" w:rsidRDefault="00D61C58" w:rsidP="004A632B">
      <w:pPr>
        <w:pStyle w:val="Listenabsatz"/>
        <w:numPr>
          <w:ilvl w:val="1"/>
          <w:numId w:val="2"/>
        </w:numPr>
        <w:spacing w:before="60" w:after="0"/>
        <w:ind w:left="1080" w:firstLine="270"/>
      </w:pPr>
      <w:r>
        <w:t>Indicator 2.2 “Name”</w:t>
      </w:r>
    </w:p>
    <w:p w14:paraId="725F54D1" w14:textId="13E8A47B" w:rsidR="00D61C58" w:rsidRDefault="00D61C58" w:rsidP="004A632B">
      <w:pPr>
        <w:pStyle w:val="Listenabsatz"/>
        <w:numPr>
          <w:ilvl w:val="2"/>
          <w:numId w:val="2"/>
        </w:numPr>
        <w:spacing w:before="0" w:after="120"/>
        <w:ind w:left="1800" w:firstLine="270"/>
        <w:contextualSpacing/>
      </w:pPr>
      <w:r>
        <w:t xml:space="preserve">Activity 2.2.1: </w:t>
      </w:r>
    </w:p>
    <w:p w14:paraId="4E45CE43" w14:textId="546D0615" w:rsidR="00D61C58" w:rsidRDefault="00D61C58" w:rsidP="004A632B">
      <w:pPr>
        <w:pStyle w:val="Listenabsatz"/>
        <w:numPr>
          <w:ilvl w:val="2"/>
          <w:numId w:val="2"/>
        </w:numPr>
        <w:spacing w:before="0" w:after="120"/>
        <w:ind w:left="1800" w:firstLine="270"/>
        <w:contextualSpacing/>
      </w:pPr>
      <w:r>
        <w:t xml:space="preserve">Activity 2.2.2: </w:t>
      </w:r>
    </w:p>
    <w:p w14:paraId="6706AF63" w14:textId="1090E91D" w:rsidR="00D61C58" w:rsidRDefault="00D61C58" w:rsidP="004A632B">
      <w:pPr>
        <w:pStyle w:val="Listenabsatz"/>
        <w:numPr>
          <w:ilvl w:val="2"/>
          <w:numId w:val="2"/>
        </w:numPr>
        <w:spacing w:before="0" w:after="120"/>
        <w:ind w:left="1800" w:firstLine="270"/>
      </w:pPr>
      <w:r>
        <w:t xml:space="preserve">Activity 2.2.3: </w:t>
      </w:r>
    </w:p>
    <w:p w14:paraId="557B64AA" w14:textId="55A49D57" w:rsidR="00C9354D" w:rsidRDefault="00C9354D" w:rsidP="004A632B">
      <w:pPr>
        <w:pStyle w:val="Listenabsatz"/>
        <w:numPr>
          <w:ilvl w:val="0"/>
          <w:numId w:val="2"/>
        </w:numPr>
        <w:spacing w:before="0" w:after="240"/>
        <w:ind w:left="360" w:firstLine="270"/>
      </w:pPr>
      <w:r>
        <w:t>Etc.</w:t>
      </w:r>
    </w:p>
    <w:p w14:paraId="090DD427" w14:textId="77777777" w:rsidR="00D44B0E" w:rsidRDefault="00D44B0E" w:rsidP="004F005F">
      <w:pPr>
        <w:spacing w:after="120" w:line="240" w:lineRule="auto"/>
        <w:rPr>
          <w:rFonts w:cs="Arial"/>
        </w:rPr>
      </w:pPr>
    </w:p>
    <w:p w14:paraId="0B576C56" w14:textId="2DBCC06A" w:rsidR="00EE76DE" w:rsidRPr="00B7711D" w:rsidRDefault="00BD417A" w:rsidP="003B6F68">
      <w:pPr>
        <w:pStyle w:val="berschrift1"/>
        <w:spacing w:before="0" w:after="240" w:line="240" w:lineRule="auto"/>
      </w:pPr>
      <w:bookmarkStart w:id="14" w:name="_Toc69227885"/>
      <w:r w:rsidRPr="00B7711D">
        <w:t>Partners and project</w:t>
      </w:r>
      <w:r w:rsidR="00EE76DE" w:rsidRPr="00B7711D">
        <w:t xml:space="preserve"> </w:t>
      </w:r>
      <w:r w:rsidRPr="00B7711D">
        <w:t>management</w:t>
      </w:r>
      <w:r w:rsidR="005E6804">
        <w:t xml:space="preserve"> </w:t>
      </w:r>
      <w:r w:rsidR="004A632B" w:rsidRPr="004A4BDB">
        <w:rPr>
          <w:b w:val="0"/>
          <w:bCs w:val="0"/>
          <w:sz w:val="22"/>
          <w:szCs w:val="22"/>
        </w:rPr>
        <w:t>(</w:t>
      </w:r>
      <w:r w:rsidR="004A632B">
        <w:rPr>
          <w:b w:val="0"/>
          <w:bCs w:val="0"/>
          <w:sz w:val="22"/>
          <w:szCs w:val="22"/>
        </w:rPr>
        <w:t>2</w:t>
      </w:r>
      <w:r w:rsidR="004A632B" w:rsidRPr="004A4BDB">
        <w:rPr>
          <w:b w:val="0"/>
          <w:bCs w:val="0"/>
          <w:sz w:val="22"/>
          <w:szCs w:val="22"/>
        </w:rPr>
        <w:t xml:space="preserve"> page</w:t>
      </w:r>
      <w:r w:rsidR="004A632B">
        <w:rPr>
          <w:b w:val="0"/>
          <w:bCs w:val="0"/>
          <w:sz w:val="22"/>
          <w:szCs w:val="22"/>
        </w:rPr>
        <w:t>s max</w:t>
      </w:r>
      <w:r w:rsidR="004A632B" w:rsidRPr="004A4BDB">
        <w:rPr>
          <w:b w:val="0"/>
          <w:bCs w:val="0"/>
          <w:sz w:val="22"/>
          <w:szCs w:val="22"/>
        </w:rPr>
        <w:t>)</w:t>
      </w:r>
      <w:bookmarkEnd w:id="14"/>
    </w:p>
    <w:p w14:paraId="496F21E3" w14:textId="58A7F9D2" w:rsidR="00B7711D" w:rsidRPr="004A632B" w:rsidRDefault="003B6F68" w:rsidP="00762C39">
      <w:pPr>
        <w:pStyle w:val="Listenabsatz"/>
        <w:numPr>
          <w:ilvl w:val="0"/>
          <w:numId w:val="11"/>
        </w:numPr>
        <w:spacing w:after="120"/>
        <w:rPr>
          <w:rFonts w:cs="Arial"/>
          <w:i/>
          <w:iCs/>
        </w:rPr>
      </w:pPr>
      <w:r w:rsidRPr="004A632B">
        <w:rPr>
          <w:rFonts w:cs="Arial"/>
        </w:rPr>
        <w:t>For each partner organi</w:t>
      </w:r>
      <w:r w:rsidR="00FC6472" w:rsidRPr="004A632B">
        <w:rPr>
          <w:rFonts w:cs="Arial"/>
        </w:rPr>
        <w:t>s</w:t>
      </w:r>
      <w:r w:rsidRPr="004A632B">
        <w:rPr>
          <w:rFonts w:cs="Arial"/>
        </w:rPr>
        <w:t>ation in the consortium</w:t>
      </w:r>
      <w:r w:rsidR="00FC6472" w:rsidRPr="004A632B">
        <w:rPr>
          <w:rStyle w:val="Funotenzeichen"/>
          <w:rFonts w:cs="Arial"/>
        </w:rPr>
        <w:footnoteReference w:id="2"/>
      </w:r>
      <w:r w:rsidRPr="004A632B">
        <w:rPr>
          <w:rFonts w:cs="Arial"/>
        </w:rPr>
        <w:t xml:space="preserve"> please describe its respective area of expertise</w:t>
      </w:r>
      <w:r w:rsidR="009F3EC9" w:rsidRPr="004A632B">
        <w:rPr>
          <w:rFonts w:cs="Arial"/>
        </w:rPr>
        <w:t xml:space="preserve">, </w:t>
      </w:r>
      <w:r w:rsidRPr="004A632B">
        <w:rPr>
          <w:rFonts w:cs="Arial"/>
        </w:rPr>
        <w:t>role and expected contributions to the project.</w:t>
      </w:r>
      <w:r w:rsidR="009F3EC9" w:rsidRPr="004A632B">
        <w:rPr>
          <w:rFonts w:cs="Arial"/>
        </w:rPr>
        <w:t xml:space="preserve"> </w:t>
      </w:r>
    </w:p>
    <w:p w14:paraId="2823F5EF" w14:textId="676CEC09" w:rsidR="009F3EC9" w:rsidRPr="004A632B" w:rsidRDefault="009F3EC9" w:rsidP="00762C39">
      <w:pPr>
        <w:pStyle w:val="Listenabsatz"/>
        <w:numPr>
          <w:ilvl w:val="0"/>
          <w:numId w:val="11"/>
        </w:numPr>
        <w:spacing w:before="0" w:after="120"/>
        <w:rPr>
          <w:rFonts w:cs="Arial"/>
        </w:rPr>
      </w:pPr>
      <w:r w:rsidRPr="004A632B">
        <w:rPr>
          <w:rFonts w:cs="Arial"/>
        </w:rPr>
        <w:t>Please describe how efficient management of the project will be ensured</w:t>
      </w:r>
      <w:r w:rsidR="005E6804" w:rsidRPr="004A632B">
        <w:rPr>
          <w:rFonts w:cs="Arial"/>
        </w:rPr>
        <w:t>.</w:t>
      </w:r>
    </w:p>
    <w:p w14:paraId="05373C09" w14:textId="66DEA1B6" w:rsidR="002E6665" w:rsidRDefault="002E6665" w:rsidP="004A632B">
      <w:pPr>
        <w:spacing w:after="120" w:line="240" w:lineRule="auto"/>
        <w:rPr>
          <w:rFonts w:cs="Arial"/>
        </w:rPr>
      </w:pPr>
    </w:p>
    <w:p w14:paraId="4633579C" w14:textId="5D7F90EB" w:rsidR="00187BE9" w:rsidRPr="002C16FC" w:rsidRDefault="00187BE9" w:rsidP="00187BE9">
      <w:pPr>
        <w:pStyle w:val="berschrift1"/>
        <w:spacing w:before="0" w:after="240" w:line="240" w:lineRule="auto"/>
        <w:rPr>
          <w:rFonts w:cs="Arial"/>
        </w:rPr>
      </w:pPr>
      <w:bookmarkStart w:id="15" w:name="_Toc69227886"/>
      <w:r>
        <w:t>Budget/Costs etc</w:t>
      </w:r>
      <w:bookmarkEnd w:id="15"/>
    </w:p>
    <w:p w14:paraId="4424F320" w14:textId="4B6916DF" w:rsidR="002A6D50" w:rsidRDefault="002A6D50" w:rsidP="004A632B">
      <w:pPr>
        <w:spacing w:after="120" w:line="240" w:lineRule="auto"/>
        <w:ind w:left="360"/>
        <w:rPr>
          <w:rFonts w:cs="Arial"/>
          <w:b/>
        </w:rPr>
      </w:pPr>
      <w:r w:rsidRPr="001745A1">
        <w:rPr>
          <w:rFonts w:cs="Arial"/>
          <w:b/>
        </w:rPr>
        <w:t>Draft Total Budget</w:t>
      </w:r>
    </w:p>
    <w:p w14:paraId="199F3DFC" w14:textId="789F6C2F" w:rsidR="00131653" w:rsidRDefault="00131653" w:rsidP="004A632B">
      <w:pPr>
        <w:spacing w:after="120" w:line="240" w:lineRule="auto"/>
        <w:ind w:left="360"/>
        <w:rPr>
          <w:rFonts w:cs="Arial"/>
          <w:bCs/>
        </w:rPr>
      </w:pPr>
      <w:r w:rsidRPr="004A632B">
        <w:rPr>
          <w:rFonts w:cs="Arial"/>
          <w:bCs/>
        </w:rPr>
        <w:t xml:space="preserve">Please refer carefully to the Grant Procedures </w:t>
      </w:r>
      <w:r w:rsidR="001F3F1D" w:rsidRPr="004A632B">
        <w:rPr>
          <w:rFonts w:cs="Arial"/>
          <w:bCs/>
        </w:rPr>
        <w:t>M</w:t>
      </w:r>
      <w:r w:rsidRPr="004A632B">
        <w:rPr>
          <w:rFonts w:cs="Arial"/>
          <w:bCs/>
        </w:rPr>
        <w:t xml:space="preserve">anual for definitions and guidelines regarding </w:t>
      </w:r>
      <w:r w:rsidR="001F3F1D" w:rsidRPr="004A632B">
        <w:rPr>
          <w:rFonts w:cs="Arial"/>
          <w:bCs/>
        </w:rPr>
        <w:t>categories such as “Indirect Costs”, “Contingency” or “Capital expenditures”</w:t>
      </w:r>
      <w:r w:rsidR="00DB084C" w:rsidRPr="004A632B">
        <w:rPr>
          <w:rFonts w:cs="Arial"/>
          <w:bCs/>
        </w:rPr>
        <w:t xml:space="preserve"> and provide the following information about your project’s total budget:</w:t>
      </w:r>
    </w:p>
    <w:p w14:paraId="17064123" w14:textId="36F3AA27" w:rsidR="00B5474C" w:rsidRDefault="00B5474C">
      <w:pPr>
        <w:spacing w:line="240" w:lineRule="auto"/>
        <w:rPr>
          <w:rFonts w:cs="Arial"/>
          <w:bCs/>
        </w:rPr>
      </w:pPr>
      <w:r>
        <w:rPr>
          <w:rFonts w:cs="Arial"/>
          <w:bCs/>
        </w:rPr>
        <w:br w:type="page"/>
      </w:r>
    </w:p>
    <w:tbl>
      <w:tblPr>
        <w:tblStyle w:val="Tabellenraster"/>
        <w:tblW w:w="9047" w:type="dxa"/>
        <w:tblInd w:w="355" w:type="dxa"/>
        <w:tblBorders>
          <w:top w:val="single" w:sz="4" w:space="0" w:color="004080"/>
          <w:left w:val="single" w:sz="4" w:space="0" w:color="004080"/>
          <w:bottom w:val="single" w:sz="4" w:space="0" w:color="004080"/>
          <w:right w:val="single" w:sz="4" w:space="0" w:color="004080"/>
          <w:insideH w:val="single" w:sz="4" w:space="0" w:color="004080"/>
          <w:insideV w:val="single" w:sz="4" w:space="0" w:color="004080"/>
        </w:tblBorders>
        <w:tblCellMar>
          <w:left w:w="57" w:type="dxa"/>
          <w:right w:w="57" w:type="dxa"/>
        </w:tblCellMar>
        <w:tblLook w:val="04A0" w:firstRow="1" w:lastRow="0" w:firstColumn="1" w:lastColumn="0" w:noHBand="0" w:noVBand="1"/>
      </w:tblPr>
      <w:tblGrid>
        <w:gridCol w:w="4171"/>
        <w:gridCol w:w="1625"/>
        <w:gridCol w:w="1625"/>
        <w:gridCol w:w="1626"/>
      </w:tblGrid>
      <w:tr w:rsidR="00131653" w:rsidRPr="001745A1" w14:paraId="2BC4DB63" w14:textId="77777777" w:rsidTr="004A632B">
        <w:trPr>
          <w:cantSplit/>
          <w:trHeight w:val="421"/>
        </w:trPr>
        <w:tc>
          <w:tcPr>
            <w:tcW w:w="4171" w:type="dxa"/>
            <w:shd w:val="clear" w:color="auto" w:fill="1F497D" w:themeFill="text2"/>
          </w:tcPr>
          <w:p w14:paraId="588FED96" w14:textId="77777777" w:rsidR="00131653" w:rsidRPr="001745A1" w:rsidRDefault="00131653"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lastRenderedPageBreak/>
              <w:t>Costs</w:t>
            </w:r>
          </w:p>
        </w:tc>
        <w:tc>
          <w:tcPr>
            <w:tcW w:w="1625" w:type="dxa"/>
            <w:shd w:val="clear" w:color="auto" w:fill="1F497D" w:themeFill="text2"/>
          </w:tcPr>
          <w:p w14:paraId="249A80F7" w14:textId="32325D0C" w:rsidR="00131653" w:rsidRPr="001745A1" w:rsidRDefault="00131653"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Total €</w:t>
            </w:r>
          </w:p>
        </w:tc>
        <w:tc>
          <w:tcPr>
            <w:tcW w:w="1625" w:type="dxa"/>
            <w:shd w:val="clear" w:color="auto" w:fill="1F497D" w:themeFill="text2"/>
          </w:tcPr>
          <w:p w14:paraId="565245AB" w14:textId="77777777" w:rsidR="00131653" w:rsidRPr="001745A1" w:rsidRDefault="00131653"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Blue Action €</w:t>
            </w:r>
          </w:p>
        </w:tc>
        <w:tc>
          <w:tcPr>
            <w:tcW w:w="1626" w:type="dxa"/>
            <w:shd w:val="clear" w:color="auto" w:fill="1F497D" w:themeFill="text2"/>
          </w:tcPr>
          <w:p w14:paraId="2D4784F8" w14:textId="77777777" w:rsidR="00131653" w:rsidRPr="001745A1" w:rsidRDefault="00131653"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Match €</w:t>
            </w:r>
          </w:p>
        </w:tc>
      </w:tr>
      <w:tr w:rsidR="005E6804" w:rsidRPr="001745A1" w14:paraId="7C096DE9"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shd w:val="clear" w:color="auto" w:fill="B8CCE4" w:themeFill="accent1" w:themeFillTint="66"/>
          </w:tcPr>
          <w:p w14:paraId="3A212EC5" w14:textId="77777777" w:rsidR="005E6804" w:rsidRPr="001745A1" w:rsidRDefault="005E6804" w:rsidP="00C13147">
            <w:pPr>
              <w:tabs>
                <w:tab w:val="left" w:pos="0"/>
              </w:tabs>
              <w:spacing w:before="20" w:after="20" w:line="240" w:lineRule="auto"/>
              <w:rPr>
                <w:sz w:val="18"/>
                <w:szCs w:val="18"/>
              </w:rPr>
            </w:pPr>
            <w:r w:rsidRPr="001745A1">
              <w:rPr>
                <w:sz w:val="18"/>
                <w:szCs w:val="18"/>
              </w:rPr>
              <w:t>Field implementation</w:t>
            </w:r>
          </w:p>
        </w:tc>
        <w:tc>
          <w:tcPr>
            <w:tcW w:w="1625" w:type="dxa"/>
            <w:shd w:val="clear" w:color="auto" w:fill="B8CCE4" w:themeFill="accent1" w:themeFillTint="66"/>
          </w:tcPr>
          <w:p w14:paraId="260C122F" w14:textId="42A542D7" w:rsidR="005E6804" w:rsidRPr="001745A1" w:rsidRDefault="005E6804" w:rsidP="00C13147">
            <w:pPr>
              <w:tabs>
                <w:tab w:val="left" w:pos="142"/>
              </w:tabs>
              <w:spacing w:before="20" w:after="20" w:line="240" w:lineRule="auto"/>
              <w:rPr>
                <w:sz w:val="18"/>
                <w:szCs w:val="18"/>
              </w:rPr>
            </w:pPr>
          </w:p>
        </w:tc>
        <w:tc>
          <w:tcPr>
            <w:tcW w:w="1625" w:type="dxa"/>
            <w:shd w:val="clear" w:color="auto" w:fill="B8CCE4" w:themeFill="accent1" w:themeFillTint="66"/>
          </w:tcPr>
          <w:p w14:paraId="38226E04" w14:textId="77777777" w:rsidR="005E6804" w:rsidRPr="001745A1" w:rsidRDefault="005E6804" w:rsidP="00C13147">
            <w:pPr>
              <w:tabs>
                <w:tab w:val="left" w:pos="142"/>
              </w:tabs>
              <w:spacing w:before="20" w:after="20" w:line="240" w:lineRule="auto"/>
              <w:rPr>
                <w:sz w:val="18"/>
                <w:szCs w:val="18"/>
              </w:rPr>
            </w:pPr>
          </w:p>
        </w:tc>
        <w:tc>
          <w:tcPr>
            <w:tcW w:w="1626" w:type="dxa"/>
            <w:vMerge w:val="restart"/>
            <w:shd w:val="clear" w:color="auto" w:fill="A6A6A6" w:themeFill="background1" w:themeFillShade="A6"/>
          </w:tcPr>
          <w:p w14:paraId="1BE35A3C" w14:textId="77777777" w:rsidR="005E6804" w:rsidRPr="00D15B0A" w:rsidRDefault="005E6804" w:rsidP="00C13147">
            <w:pPr>
              <w:tabs>
                <w:tab w:val="left" w:pos="142"/>
              </w:tabs>
              <w:spacing w:before="20" w:after="20" w:line="240" w:lineRule="auto"/>
              <w:rPr>
                <w:sz w:val="18"/>
                <w:szCs w:val="18"/>
              </w:rPr>
            </w:pPr>
          </w:p>
        </w:tc>
      </w:tr>
      <w:tr w:rsidR="005E6804" w:rsidRPr="001745A1" w14:paraId="7F416185"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10CA73BE" w14:textId="706121CF" w:rsidR="005E6804" w:rsidRPr="001745A1" w:rsidRDefault="005E6804" w:rsidP="00C13147">
            <w:pPr>
              <w:tabs>
                <w:tab w:val="left" w:pos="0"/>
              </w:tabs>
              <w:spacing w:before="20" w:after="20" w:line="240" w:lineRule="auto"/>
              <w:rPr>
                <w:sz w:val="18"/>
                <w:szCs w:val="18"/>
              </w:rPr>
            </w:pPr>
            <w:r w:rsidRPr="001745A1">
              <w:rPr>
                <w:sz w:val="18"/>
                <w:szCs w:val="18"/>
              </w:rPr>
              <w:t>O</w:t>
            </w:r>
            <w:r>
              <w:rPr>
                <w:sz w:val="18"/>
                <w:szCs w:val="18"/>
              </w:rPr>
              <w:t xml:space="preserve">utput </w:t>
            </w:r>
            <w:r w:rsidRPr="001745A1">
              <w:rPr>
                <w:sz w:val="18"/>
                <w:szCs w:val="18"/>
              </w:rPr>
              <w:t>X</w:t>
            </w:r>
          </w:p>
        </w:tc>
        <w:tc>
          <w:tcPr>
            <w:tcW w:w="1625" w:type="dxa"/>
          </w:tcPr>
          <w:p w14:paraId="41C6E94F" w14:textId="720CD85B" w:rsidR="005E6804" w:rsidRPr="001745A1" w:rsidRDefault="005E6804" w:rsidP="00C13147">
            <w:pPr>
              <w:tabs>
                <w:tab w:val="left" w:pos="142"/>
              </w:tabs>
              <w:spacing w:before="20" w:after="20" w:line="240" w:lineRule="auto"/>
              <w:rPr>
                <w:sz w:val="18"/>
                <w:szCs w:val="18"/>
              </w:rPr>
            </w:pPr>
          </w:p>
        </w:tc>
        <w:tc>
          <w:tcPr>
            <w:tcW w:w="1625" w:type="dxa"/>
          </w:tcPr>
          <w:p w14:paraId="06F158C4"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73E6FB3E" w14:textId="77777777" w:rsidR="005E6804" w:rsidRPr="001745A1" w:rsidRDefault="005E6804" w:rsidP="00C13147">
            <w:pPr>
              <w:tabs>
                <w:tab w:val="left" w:pos="142"/>
              </w:tabs>
              <w:spacing w:before="20" w:after="20" w:line="240" w:lineRule="auto"/>
              <w:rPr>
                <w:sz w:val="18"/>
                <w:szCs w:val="18"/>
              </w:rPr>
            </w:pPr>
          </w:p>
        </w:tc>
      </w:tr>
      <w:tr w:rsidR="005E6804" w:rsidRPr="001745A1" w14:paraId="6310239F"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0A473005" w14:textId="08DAB569" w:rsidR="005E6804" w:rsidRPr="001745A1" w:rsidRDefault="005E6804" w:rsidP="00C13147">
            <w:pPr>
              <w:tabs>
                <w:tab w:val="left" w:pos="142"/>
              </w:tabs>
              <w:spacing w:before="20" w:after="20" w:line="240" w:lineRule="auto"/>
              <w:rPr>
                <w:sz w:val="18"/>
                <w:szCs w:val="18"/>
              </w:rPr>
            </w:pPr>
            <w:r w:rsidRPr="001745A1">
              <w:rPr>
                <w:sz w:val="18"/>
                <w:szCs w:val="18"/>
              </w:rPr>
              <w:t>Out</w:t>
            </w:r>
            <w:r>
              <w:rPr>
                <w:sz w:val="18"/>
                <w:szCs w:val="18"/>
              </w:rPr>
              <w:t>put</w:t>
            </w:r>
            <w:r w:rsidRPr="001745A1">
              <w:rPr>
                <w:sz w:val="18"/>
                <w:szCs w:val="18"/>
              </w:rPr>
              <w:t xml:space="preserve"> X</w:t>
            </w:r>
          </w:p>
        </w:tc>
        <w:tc>
          <w:tcPr>
            <w:tcW w:w="1625" w:type="dxa"/>
          </w:tcPr>
          <w:p w14:paraId="6809D74D" w14:textId="1338DD90" w:rsidR="005E6804" w:rsidRPr="001745A1" w:rsidRDefault="005E6804" w:rsidP="00C13147">
            <w:pPr>
              <w:tabs>
                <w:tab w:val="left" w:pos="142"/>
              </w:tabs>
              <w:spacing w:before="20" w:after="20" w:line="240" w:lineRule="auto"/>
              <w:rPr>
                <w:sz w:val="18"/>
                <w:szCs w:val="18"/>
              </w:rPr>
            </w:pPr>
          </w:p>
        </w:tc>
        <w:tc>
          <w:tcPr>
            <w:tcW w:w="1625" w:type="dxa"/>
          </w:tcPr>
          <w:p w14:paraId="5C959A9C"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72593340" w14:textId="77777777" w:rsidR="005E6804" w:rsidRPr="001745A1" w:rsidRDefault="005E6804" w:rsidP="00C13147">
            <w:pPr>
              <w:tabs>
                <w:tab w:val="left" w:pos="142"/>
              </w:tabs>
              <w:spacing w:before="20" w:after="20" w:line="240" w:lineRule="auto"/>
              <w:rPr>
                <w:sz w:val="18"/>
                <w:szCs w:val="18"/>
              </w:rPr>
            </w:pPr>
          </w:p>
        </w:tc>
      </w:tr>
      <w:tr w:rsidR="005E6804" w:rsidRPr="001745A1" w14:paraId="709A32B8"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7D3370E3" w14:textId="4D73B83F" w:rsidR="005E6804" w:rsidRPr="001745A1" w:rsidRDefault="005E6804" w:rsidP="00C13147">
            <w:pPr>
              <w:tabs>
                <w:tab w:val="left" w:pos="142"/>
              </w:tabs>
              <w:spacing w:before="20" w:after="20" w:line="240" w:lineRule="auto"/>
              <w:rPr>
                <w:sz w:val="18"/>
                <w:szCs w:val="18"/>
              </w:rPr>
            </w:pPr>
            <w:r w:rsidRPr="001745A1">
              <w:rPr>
                <w:sz w:val="18"/>
                <w:szCs w:val="18"/>
              </w:rPr>
              <w:t>Out</w:t>
            </w:r>
            <w:r>
              <w:rPr>
                <w:sz w:val="18"/>
                <w:szCs w:val="18"/>
              </w:rPr>
              <w:t xml:space="preserve">put </w:t>
            </w:r>
            <w:r w:rsidRPr="001745A1">
              <w:rPr>
                <w:sz w:val="18"/>
                <w:szCs w:val="18"/>
              </w:rPr>
              <w:t>X</w:t>
            </w:r>
          </w:p>
        </w:tc>
        <w:tc>
          <w:tcPr>
            <w:tcW w:w="1625" w:type="dxa"/>
          </w:tcPr>
          <w:p w14:paraId="397EA469" w14:textId="5FF5B571" w:rsidR="005E6804" w:rsidRPr="001745A1" w:rsidRDefault="005E6804" w:rsidP="00C13147">
            <w:pPr>
              <w:tabs>
                <w:tab w:val="left" w:pos="142"/>
              </w:tabs>
              <w:spacing w:before="20" w:after="20" w:line="240" w:lineRule="auto"/>
              <w:rPr>
                <w:sz w:val="18"/>
                <w:szCs w:val="18"/>
              </w:rPr>
            </w:pPr>
          </w:p>
        </w:tc>
        <w:tc>
          <w:tcPr>
            <w:tcW w:w="1625" w:type="dxa"/>
          </w:tcPr>
          <w:p w14:paraId="4A761202"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2E9DA39B" w14:textId="77777777" w:rsidR="005E6804" w:rsidRPr="001745A1" w:rsidRDefault="005E6804" w:rsidP="00C13147">
            <w:pPr>
              <w:tabs>
                <w:tab w:val="left" w:pos="142"/>
              </w:tabs>
              <w:spacing w:before="20" w:after="20" w:line="240" w:lineRule="auto"/>
              <w:rPr>
                <w:sz w:val="18"/>
                <w:szCs w:val="18"/>
              </w:rPr>
            </w:pPr>
          </w:p>
        </w:tc>
      </w:tr>
      <w:tr w:rsidR="005E6804" w:rsidRPr="001745A1" w14:paraId="63AA6B78"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shd w:val="clear" w:color="auto" w:fill="B8CCE4" w:themeFill="accent1" w:themeFillTint="66"/>
          </w:tcPr>
          <w:p w14:paraId="7A9A7B9F" w14:textId="28586132" w:rsidR="005E6804" w:rsidRPr="001745A1" w:rsidRDefault="005E6804" w:rsidP="00C13147">
            <w:pPr>
              <w:tabs>
                <w:tab w:val="left" w:pos="142"/>
              </w:tabs>
              <w:spacing w:before="20" w:after="20" w:line="240" w:lineRule="auto"/>
              <w:rPr>
                <w:sz w:val="18"/>
                <w:szCs w:val="18"/>
              </w:rPr>
            </w:pPr>
            <w:r w:rsidRPr="001745A1">
              <w:rPr>
                <w:sz w:val="18"/>
                <w:szCs w:val="18"/>
              </w:rPr>
              <w:t xml:space="preserve">Project management and </w:t>
            </w:r>
            <w:r>
              <w:rPr>
                <w:sz w:val="18"/>
                <w:szCs w:val="18"/>
              </w:rPr>
              <w:t>f</w:t>
            </w:r>
            <w:r w:rsidRPr="001745A1">
              <w:rPr>
                <w:sz w:val="18"/>
                <w:szCs w:val="18"/>
              </w:rPr>
              <w:t>ield staff</w:t>
            </w:r>
          </w:p>
        </w:tc>
        <w:tc>
          <w:tcPr>
            <w:tcW w:w="1625" w:type="dxa"/>
            <w:shd w:val="clear" w:color="auto" w:fill="B8CCE4" w:themeFill="accent1" w:themeFillTint="66"/>
          </w:tcPr>
          <w:p w14:paraId="138576D4" w14:textId="6D3F40A4" w:rsidR="005E6804" w:rsidRPr="001745A1" w:rsidRDefault="005E6804" w:rsidP="00C13147">
            <w:pPr>
              <w:tabs>
                <w:tab w:val="left" w:pos="142"/>
              </w:tabs>
              <w:spacing w:before="20" w:after="20" w:line="240" w:lineRule="auto"/>
              <w:rPr>
                <w:sz w:val="18"/>
                <w:szCs w:val="18"/>
              </w:rPr>
            </w:pPr>
          </w:p>
        </w:tc>
        <w:tc>
          <w:tcPr>
            <w:tcW w:w="1625" w:type="dxa"/>
            <w:shd w:val="clear" w:color="auto" w:fill="B8CCE4" w:themeFill="accent1" w:themeFillTint="66"/>
          </w:tcPr>
          <w:p w14:paraId="022C646F"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7C159963" w14:textId="77777777" w:rsidR="005E6804" w:rsidRPr="001745A1" w:rsidRDefault="005E6804" w:rsidP="00C13147">
            <w:pPr>
              <w:tabs>
                <w:tab w:val="left" w:pos="142"/>
              </w:tabs>
              <w:spacing w:before="20" w:after="20" w:line="240" w:lineRule="auto"/>
              <w:rPr>
                <w:sz w:val="18"/>
                <w:szCs w:val="18"/>
              </w:rPr>
            </w:pPr>
          </w:p>
        </w:tc>
      </w:tr>
      <w:tr w:rsidR="005E6804" w:rsidRPr="001745A1" w14:paraId="1F8CF198"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1BE9B8C8" w14:textId="77777777" w:rsidR="005E6804" w:rsidRPr="001745A1" w:rsidRDefault="005E6804" w:rsidP="00C13147">
            <w:pPr>
              <w:tabs>
                <w:tab w:val="left" w:pos="142"/>
              </w:tabs>
              <w:spacing w:before="20" w:after="20" w:line="240" w:lineRule="auto"/>
              <w:rPr>
                <w:sz w:val="18"/>
                <w:szCs w:val="18"/>
              </w:rPr>
            </w:pPr>
            <w:r w:rsidRPr="001745A1">
              <w:rPr>
                <w:sz w:val="18"/>
                <w:szCs w:val="18"/>
              </w:rPr>
              <w:t>Project staff (field and admin)</w:t>
            </w:r>
          </w:p>
        </w:tc>
        <w:tc>
          <w:tcPr>
            <w:tcW w:w="1625" w:type="dxa"/>
          </w:tcPr>
          <w:p w14:paraId="7062907E" w14:textId="4083EE5E" w:rsidR="005E6804" w:rsidRPr="001745A1" w:rsidRDefault="005E6804" w:rsidP="00C13147">
            <w:pPr>
              <w:tabs>
                <w:tab w:val="left" w:pos="142"/>
              </w:tabs>
              <w:spacing w:before="20" w:after="20" w:line="240" w:lineRule="auto"/>
              <w:rPr>
                <w:sz w:val="18"/>
                <w:szCs w:val="18"/>
              </w:rPr>
            </w:pPr>
          </w:p>
        </w:tc>
        <w:tc>
          <w:tcPr>
            <w:tcW w:w="1625" w:type="dxa"/>
          </w:tcPr>
          <w:p w14:paraId="104E28B0"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217BA59B" w14:textId="77777777" w:rsidR="005E6804" w:rsidRPr="001745A1" w:rsidRDefault="005E6804" w:rsidP="00C13147">
            <w:pPr>
              <w:tabs>
                <w:tab w:val="left" w:pos="142"/>
              </w:tabs>
              <w:spacing w:before="20" w:after="20" w:line="240" w:lineRule="auto"/>
              <w:rPr>
                <w:sz w:val="18"/>
                <w:szCs w:val="18"/>
              </w:rPr>
            </w:pPr>
          </w:p>
        </w:tc>
      </w:tr>
      <w:tr w:rsidR="005E6804" w:rsidRPr="001745A1" w14:paraId="78436A9A"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7D1D163A" w14:textId="77777777" w:rsidR="005E6804" w:rsidRPr="001745A1" w:rsidRDefault="005E6804" w:rsidP="00C13147">
            <w:pPr>
              <w:tabs>
                <w:tab w:val="left" w:pos="142"/>
              </w:tabs>
              <w:spacing w:before="20" w:after="20" w:line="240" w:lineRule="auto"/>
              <w:rPr>
                <w:sz w:val="18"/>
                <w:szCs w:val="18"/>
              </w:rPr>
            </w:pPr>
            <w:r>
              <w:rPr>
                <w:sz w:val="18"/>
                <w:szCs w:val="18"/>
              </w:rPr>
              <w:t>S</w:t>
            </w:r>
            <w:r w:rsidRPr="001745A1">
              <w:rPr>
                <w:sz w:val="18"/>
                <w:szCs w:val="18"/>
              </w:rPr>
              <w:t xml:space="preserve">taff </w:t>
            </w:r>
            <w:r>
              <w:rPr>
                <w:sz w:val="18"/>
                <w:szCs w:val="18"/>
              </w:rPr>
              <w:t>t</w:t>
            </w:r>
            <w:r w:rsidRPr="001745A1">
              <w:rPr>
                <w:sz w:val="18"/>
                <w:szCs w:val="18"/>
              </w:rPr>
              <w:t xml:space="preserve">ravel </w:t>
            </w:r>
            <w:r>
              <w:rPr>
                <w:sz w:val="18"/>
                <w:szCs w:val="18"/>
              </w:rPr>
              <w:t>costs</w:t>
            </w:r>
          </w:p>
        </w:tc>
        <w:tc>
          <w:tcPr>
            <w:tcW w:w="1625" w:type="dxa"/>
          </w:tcPr>
          <w:p w14:paraId="5FEAB03F" w14:textId="374C1B1C" w:rsidR="005E6804" w:rsidRPr="001745A1" w:rsidRDefault="005E6804" w:rsidP="00C13147">
            <w:pPr>
              <w:tabs>
                <w:tab w:val="left" w:pos="142"/>
              </w:tabs>
              <w:spacing w:before="20" w:after="20" w:line="240" w:lineRule="auto"/>
              <w:rPr>
                <w:sz w:val="18"/>
                <w:szCs w:val="18"/>
              </w:rPr>
            </w:pPr>
          </w:p>
        </w:tc>
        <w:tc>
          <w:tcPr>
            <w:tcW w:w="1625" w:type="dxa"/>
          </w:tcPr>
          <w:p w14:paraId="4978406C"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254C396A" w14:textId="77777777" w:rsidR="005E6804" w:rsidRPr="001745A1" w:rsidRDefault="005E6804" w:rsidP="00C13147">
            <w:pPr>
              <w:tabs>
                <w:tab w:val="left" w:pos="142"/>
              </w:tabs>
              <w:spacing w:before="20" w:after="20" w:line="240" w:lineRule="auto"/>
              <w:rPr>
                <w:sz w:val="18"/>
                <w:szCs w:val="18"/>
              </w:rPr>
            </w:pPr>
          </w:p>
        </w:tc>
      </w:tr>
      <w:tr w:rsidR="005E6804" w:rsidRPr="001745A1" w14:paraId="6A93BAD1"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4D5D80A5" w14:textId="77777777" w:rsidR="005E6804" w:rsidRPr="001745A1" w:rsidRDefault="005E6804" w:rsidP="00C13147">
            <w:pPr>
              <w:tabs>
                <w:tab w:val="left" w:pos="142"/>
              </w:tabs>
              <w:spacing w:before="20" w:after="20" w:line="240" w:lineRule="auto"/>
              <w:rPr>
                <w:sz w:val="18"/>
                <w:szCs w:val="18"/>
              </w:rPr>
            </w:pPr>
            <w:r w:rsidRPr="001745A1">
              <w:rPr>
                <w:sz w:val="18"/>
                <w:szCs w:val="18"/>
              </w:rPr>
              <w:t xml:space="preserve">Other operating costs </w:t>
            </w:r>
          </w:p>
        </w:tc>
        <w:tc>
          <w:tcPr>
            <w:tcW w:w="1625" w:type="dxa"/>
          </w:tcPr>
          <w:p w14:paraId="171D0699" w14:textId="240DF745" w:rsidR="005E6804" w:rsidRPr="001745A1" w:rsidRDefault="005E6804" w:rsidP="00C13147">
            <w:pPr>
              <w:tabs>
                <w:tab w:val="left" w:pos="142"/>
              </w:tabs>
              <w:spacing w:before="20" w:after="20" w:line="240" w:lineRule="auto"/>
              <w:rPr>
                <w:sz w:val="18"/>
                <w:szCs w:val="18"/>
              </w:rPr>
            </w:pPr>
          </w:p>
        </w:tc>
        <w:tc>
          <w:tcPr>
            <w:tcW w:w="1625" w:type="dxa"/>
          </w:tcPr>
          <w:p w14:paraId="4F92C817" w14:textId="77777777"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4D12F026" w14:textId="77777777" w:rsidR="005E6804" w:rsidRPr="001745A1" w:rsidRDefault="005E6804" w:rsidP="00C13147">
            <w:pPr>
              <w:tabs>
                <w:tab w:val="left" w:pos="142"/>
              </w:tabs>
              <w:spacing w:before="20" w:after="20" w:line="240" w:lineRule="auto"/>
              <w:rPr>
                <w:sz w:val="18"/>
                <w:szCs w:val="18"/>
              </w:rPr>
            </w:pPr>
          </w:p>
        </w:tc>
      </w:tr>
      <w:tr w:rsidR="005E6804" w:rsidRPr="001745A1" w14:paraId="58AEF8C9"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shd w:val="clear" w:color="auto" w:fill="B8CCE4" w:themeFill="accent1" w:themeFillTint="66"/>
          </w:tcPr>
          <w:p w14:paraId="4072DC09" w14:textId="77777777" w:rsidR="005E6804" w:rsidRPr="001745A1" w:rsidRDefault="005E6804" w:rsidP="00C13147">
            <w:pPr>
              <w:tabs>
                <w:tab w:val="left" w:pos="142"/>
              </w:tabs>
              <w:spacing w:before="20" w:after="20" w:line="240" w:lineRule="auto"/>
              <w:rPr>
                <w:sz w:val="18"/>
                <w:szCs w:val="18"/>
              </w:rPr>
            </w:pPr>
            <w:r w:rsidRPr="001745A1">
              <w:rPr>
                <w:sz w:val="18"/>
                <w:szCs w:val="18"/>
              </w:rPr>
              <w:t>Indirect costs</w:t>
            </w:r>
          </w:p>
        </w:tc>
        <w:tc>
          <w:tcPr>
            <w:tcW w:w="1625" w:type="dxa"/>
            <w:shd w:val="clear" w:color="auto" w:fill="B8CCE4" w:themeFill="accent1" w:themeFillTint="66"/>
          </w:tcPr>
          <w:p w14:paraId="117025A1" w14:textId="17495B41" w:rsidR="005E6804" w:rsidRPr="001745A1" w:rsidRDefault="00D15B0A" w:rsidP="00C13147">
            <w:pPr>
              <w:tabs>
                <w:tab w:val="left" w:pos="142"/>
              </w:tabs>
              <w:spacing w:before="20" w:after="20" w:line="240" w:lineRule="auto"/>
              <w:rPr>
                <w:sz w:val="18"/>
                <w:szCs w:val="18"/>
              </w:rPr>
            </w:pPr>
            <w:r>
              <w:rPr>
                <w:rFonts w:cs="Arial"/>
                <w:sz w:val="18"/>
                <w:szCs w:val="18"/>
              </w:rPr>
              <w:t>(</w:t>
            </w:r>
            <w:r w:rsidR="005E6804" w:rsidRPr="001745A1">
              <w:rPr>
                <w:rFonts w:cs="Arial"/>
                <w:sz w:val="18"/>
                <w:szCs w:val="18"/>
              </w:rPr>
              <w:t>≤</w:t>
            </w:r>
            <w:r w:rsidR="005E6804" w:rsidRPr="001745A1">
              <w:rPr>
                <w:sz w:val="18"/>
                <w:szCs w:val="18"/>
              </w:rPr>
              <w:t xml:space="preserve"> 20%</w:t>
            </w:r>
            <w:r>
              <w:rPr>
                <w:sz w:val="18"/>
                <w:szCs w:val="18"/>
              </w:rPr>
              <w:t>)</w:t>
            </w:r>
          </w:p>
        </w:tc>
        <w:tc>
          <w:tcPr>
            <w:tcW w:w="1625" w:type="dxa"/>
            <w:shd w:val="clear" w:color="auto" w:fill="B8CCE4" w:themeFill="accent1" w:themeFillTint="66"/>
          </w:tcPr>
          <w:p w14:paraId="16605B98" w14:textId="78324AB9" w:rsidR="005E6804" w:rsidRPr="001745A1" w:rsidRDefault="00D15B0A" w:rsidP="00C13147">
            <w:pPr>
              <w:tabs>
                <w:tab w:val="left" w:pos="142"/>
              </w:tabs>
              <w:spacing w:before="20" w:after="20" w:line="240" w:lineRule="auto"/>
              <w:rPr>
                <w:sz w:val="18"/>
                <w:szCs w:val="18"/>
              </w:rPr>
            </w:pPr>
            <w:r>
              <w:rPr>
                <w:rFonts w:cs="Arial"/>
                <w:sz w:val="18"/>
                <w:szCs w:val="18"/>
              </w:rPr>
              <w:t>(</w:t>
            </w:r>
            <w:r w:rsidR="005E6804" w:rsidRPr="001745A1">
              <w:rPr>
                <w:rFonts w:cs="Arial"/>
                <w:sz w:val="18"/>
                <w:szCs w:val="18"/>
              </w:rPr>
              <w:t>≤</w:t>
            </w:r>
            <w:r w:rsidR="005E6804" w:rsidRPr="001745A1">
              <w:rPr>
                <w:sz w:val="18"/>
                <w:szCs w:val="18"/>
              </w:rPr>
              <w:t xml:space="preserve"> 10%</w:t>
            </w:r>
            <w:r>
              <w:rPr>
                <w:sz w:val="18"/>
                <w:szCs w:val="18"/>
              </w:rPr>
              <w:t>)</w:t>
            </w:r>
          </w:p>
        </w:tc>
        <w:tc>
          <w:tcPr>
            <w:tcW w:w="1626" w:type="dxa"/>
            <w:vMerge/>
            <w:shd w:val="clear" w:color="auto" w:fill="A6A6A6" w:themeFill="background1" w:themeFillShade="A6"/>
          </w:tcPr>
          <w:p w14:paraId="09A6A259" w14:textId="77777777" w:rsidR="005E6804" w:rsidRPr="001745A1" w:rsidRDefault="005E6804" w:rsidP="00C13147">
            <w:pPr>
              <w:tabs>
                <w:tab w:val="left" w:pos="142"/>
              </w:tabs>
              <w:spacing w:before="20" w:after="20" w:line="240" w:lineRule="auto"/>
              <w:rPr>
                <w:sz w:val="18"/>
                <w:szCs w:val="18"/>
              </w:rPr>
            </w:pPr>
          </w:p>
        </w:tc>
      </w:tr>
      <w:tr w:rsidR="005E6804" w:rsidRPr="001745A1" w14:paraId="1DF223DD"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shd w:val="clear" w:color="auto" w:fill="B8CCE4" w:themeFill="accent1" w:themeFillTint="66"/>
          </w:tcPr>
          <w:p w14:paraId="60F450E0" w14:textId="77777777" w:rsidR="005E6804" w:rsidRPr="001745A1" w:rsidRDefault="005E6804" w:rsidP="00C13147">
            <w:pPr>
              <w:tabs>
                <w:tab w:val="left" w:pos="142"/>
              </w:tabs>
              <w:spacing w:before="20" w:after="20" w:line="240" w:lineRule="auto"/>
              <w:rPr>
                <w:sz w:val="18"/>
                <w:szCs w:val="18"/>
              </w:rPr>
            </w:pPr>
            <w:r>
              <w:rPr>
                <w:sz w:val="18"/>
                <w:szCs w:val="18"/>
              </w:rPr>
              <w:t>Contingency</w:t>
            </w:r>
          </w:p>
        </w:tc>
        <w:tc>
          <w:tcPr>
            <w:tcW w:w="1625" w:type="dxa"/>
            <w:shd w:val="clear" w:color="auto" w:fill="B8CCE4" w:themeFill="accent1" w:themeFillTint="66"/>
          </w:tcPr>
          <w:p w14:paraId="17CF95E4" w14:textId="39930771" w:rsidR="005E6804" w:rsidRPr="001745A1" w:rsidRDefault="00D15B0A" w:rsidP="00C13147">
            <w:pPr>
              <w:tabs>
                <w:tab w:val="left" w:pos="142"/>
              </w:tabs>
              <w:spacing w:before="20" w:after="20" w:line="240" w:lineRule="auto"/>
              <w:rPr>
                <w:sz w:val="18"/>
                <w:szCs w:val="18"/>
              </w:rPr>
            </w:pPr>
            <w:r>
              <w:rPr>
                <w:sz w:val="18"/>
                <w:szCs w:val="18"/>
              </w:rPr>
              <w:t>(</w:t>
            </w:r>
            <w:r w:rsidR="005E6804">
              <w:rPr>
                <w:sz w:val="18"/>
                <w:szCs w:val="18"/>
              </w:rPr>
              <w:t>4-5%</w:t>
            </w:r>
            <w:r>
              <w:rPr>
                <w:sz w:val="18"/>
                <w:szCs w:val="18"/>
              </w:rPr>
              <w:t>)</w:t>
            </w:r>
          </w:p>
        </w:tc>
        <w:tc>
          <w:tcPr>
            <w:tcW w:w="1625" w:type="dxa"/>
            <w:shd w:val="clear" w:color="auto" w:fill="B8CCE4" w:themeFill="accent1" w:themeFillTint="66"/>
          </w:tcPr>
          <w:p w14:paraId="11B6109E" w14:textId="6EF1AD4D" w:rsidR="005E6804" w:rsidRPr="001745A1" w:rsidRDefault="005E6804" w:rsidP="00C13147">
            <w:pPr>
              <w:tabs>
                <w:tab w:val="left" w:pos="142"/>
              </w:tabs>
              <w:spacing w:before="20" w:after="20" w:line="240" w:lineRule="auto"/>
              <w:rPr>
                <w:sz w:val="18"/>
                <w:szCs w:val="18"/>
              </w:rPr>
            </w:pPr>
          </w:p>
        </w:tc>
        <w:tc>
          <w:tcPr>
            <w:tcW w:w="1626" w:type="dxa"/>
            <w:vMerge/>
            <w:shd w:val="clear" w:color="auto" w:fill="A6A6A6" w:themeFill="background1" w:themeFillShade="A6"/>
          </w:tcPr>
          <w:p w14:paraId="10A82723" w14:textId="77777777" w:rsidR="005E6804" w:rsidRPr="001745A1" w:rsidRDefault="005E6804" w:rsidP="00C13147">
            <w:pPr>
              <w:tabs>
                <w:tab w:val="left" w:pos="142"/>
              </w:tabs>
              <w:spacing w:before="20" w:after="20" w:line="240" w:lineRule="auto"/>
              <w:rPr>
                <w:sz w:val="18"/>
                <w:szCs w:val="18"/>
              </w:rPr>
            </w:pPr>
          </w:p>
        </w:tc>
      </w:tr>
      <w:tr w:rsidR="00131653" w:rsidRPr="003537D1" w14:paraId="7C1C0D71" w14:textId="77777777" w:rsidTr="004A6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4B8B29A9" w14:textId="34E9136D" w:rsidR="00131653" w:rsidRPr="003537D1" w:rsidRDefault="003537D1" w:rsidP="003537D1">
            <w:pPr>
              <w:tabs>
                <w:tab w:val="left" w:pos="142"/>
              </w:tabs>
              <w:spacing w:before="20" w:after="20" w:line="240" w:lineRule="auto"/>
              <w:jc w:val="right"/>
              <w:rPr>
                <w:b/>
                <w:bCs/>
                <w:sz w:val="18"/>
                <w:szCs w:val="18"/>
              </w:rPr>
            </w:pPr>
            <w:r w:rsidRPr="003537D1">
              <w:rPr>
                <w:b/>
                <w:bCs/>
                <w:sz w:val="18"/>
                <w:szCs w:val="18"/>
              </w:rPr>
              <w:t xml:space="preserve">Total </w:t>
            </w:r>
          </w:p>
        </w:tc>
        <w:tc>
          <w:tcPr>
            <w:tcW w:w="1625" w:type="dxa"/>
          </w:tcPr>
          <w:p w14:paraId="34CA0ECA" w14:textId="1760F14F" w:rsidR="00131653" w:rsidRPr="003537D1" w:rsidRDefault="00131653" w:rsidP="00C13147">
            <w:pPr>
              <w:tabs>
                <w:tab w:val="left" w:pos="142"/>
              </w:tabs>
              <w:spacing w:before="20" w:after="20" w:line="240" w:lineRule="auto"/>
              <w:rPr>
                <w:b/>
                <w:bCs/>
                <w:sz w:val="18"/>
                <w:szCs w:val="18"/>
              </w:rPr>
            </w:pPr>
          </w:p>
        </w:tc>
        <w:tc>
          <w:tcPr>
            <w:tcW w:w="1625" w:type="dxa"/>
          </w:tcPr>
          <w:p w14:paraId="46A61F6B" w14:textId="77777777" w:rsidR="00131653" w:rsidRPr="003537D1" w:rsidRDefault="00131653" w:rsidP="00C13147">
            <w:pPr>
              <w:tabs>
                <w:tab w:val="left" w:pos="142"/>
              </w:tabs>
              <w:spacing w:before="20" w:after="20" w:line="240" w:lineRule="auto"/>
              <w:rPr>
                <w:b/>
                <w:bCs/>
                <w:sz w:val="18"/>
                <w:szCs w:val="18"/>
              </w:rPr>
            </w:pPr>
          </w:p>
        </w:tc>
        <w:tc>
          <w:tcPr>
            <w:tcW w:w="1626" w:type="dxa"/>
          </w:tcPr>
          <w:p w14:paraId="6E102303" w14:textId="77777777" w:rsidR="00131653" w:rsidRPr="003537D1" w:rsidRDefault="00131653" w:rsidP="00C13147">
            <w:pPr>
              <w:tabs>
                <w:tab w:val="left" w:pos="142"/>
              </w:tabs>
              <w:spacing w:before="20" w:after="20" w:line="240" w:lineRule="auto"/>
              <w:rPr>
                <w:b/>
                <w:bCs/>
                <w:sz w:val="18"/>
                <w:szCs w:val="18"/>
              </w:rPr>
            </w:pPr>
          </w:p>
        </w:tc>
      </w:tr>
    </w:tbl>
    <w:p w14:paraId="5B3CA2DB" w14:textId="77777777" w:rsidR="002A6D50" w:rsidRDefault="002A6D50" w:rsidP="002A6D50">
      <w:pPr>
        <w:spacing w:line="240" w:lineRule="auto"/>
        <w:rPr>
          <w:rFonts w:cs="Arial"/>
        </w:rPr>
      </w:pPr>
    </w:p>
    <w:p w14:paraId="05EEB503" w14:textId="589155E9" w:rsidR="00187BE9" w:rsidRDefault="002A6D50" w:rsidP="00D15B0A">
      <w:pPr>
        <w:spacing w:after="120" w:line="240" w:lineRule="auto"/>
        <w:ind w:left="360"/>
        <w:rPr>
          <w:rFonts w:cs="Arial"/>
        </w:rPr>
      </w:pPr>
      <w:r w:rsidRPr="004A632B">
        <w:rPr>
          <w:rFonts w:cs="Arial"/>
        </w:rPr>
        <w:t xml:space="preserve">What amount do you plan to spend on </w:t>
      </w:r>
      <w:r w:rsidR="00581F48" w:rsidRPr="004A632B">
        <w:rPr>
          <w:rFonts w:cs="Arial"/>
        </w:rPr>
        <w:t xml:space="preserve">the </w:t>
      </w:r>
      <w:r w:rsidRPr="004A632B">
        <w:rPr>
          <w:rFonts w:cs="Arial"/>
        </w:rPr>
        <w:t xml:space="preserve">capital </w:t>
      </w:r>
      <w:r w:rsidR="001F3F1D" w:rsidRPr="004A632B">
        <w:rPr>
          <w:rFonts w:cs="Arial"/>
        </w:rPr>
        <w:t>expenditures</w:t>
      </w:r>
      <w:r w:rsidR="00581F48" w:rsidRPr="004A632B">
        <w:rPr>
          <w:rFonts w:cs="Arial"/>
        </w:rPr>
        <w:t xml:space="preserve"> category</w:t>
      </w:r>
      <w:r w:rsidRPr="004A632B">
        <w:rPr>
          <w:rFonts w:cs="Arial"/>
        </w:rPr>
        <w:t xml:space="preserve">? What are the measures you intend to fund in this category? </w:t>
      </w:r>
    </w:p>
    <w:p w14:paraId="7CFD646B" w14:textId="77777777" w:rsidR="00D15B0A" w:rsidRDefault="00D15B0A" w:rsidP="00D15B0A">
      <w:pPr>
        <w:spacing w:after="120" w:line="240" w:lineRule="auto"/>
        <w:ind w:left="360"/>
        <w:rPr>
          <w:rFonts w:cs="Arial"/>
        </w:rPr>
      </w:pPr>
    </w:p>
    <w:p w14:paraId="3C3C84C5" w14:textId="302FD0CD" w:rsidR="00DB084C" w:rsidRPr="001000E7" w:rsidRDefault="00795267" w:rsidP="004A632B">
      <w:pPr>
        <w:spacing w:after="120" w:line="240" w:lineRule="auto"/>
        <w:ind w:left="360"/>
        <w:rPr>
          <w:rFonts w:cs="Arial"/>
          <w:b/>
        </w:rPr>
      </w:pPr>
      <w:r w:rsidRPr="001745A1">
        <w:rPr>
          <w:rFonts w:cs="Arial"/>
          <w:b/>
        </w:rPr>
        <w:t xml:space="preserve">Draft budget allocation among different </w:t>
      </w:r>
      <w:r w:rsidR="003537D1">
        <w:rPr>
          <w:rFonts w:cs="Arial"/>
          <w:b/>
        </w:rPr>
        <w:t>partners</w:t>
      </w:r>
    </w:p>
    <w:tbl>
      <w:tblPr>
        <w:tblStyle w:val="Tabellenraster"/>
        <w:tblW w:w="9047" w:type="dxa"/>
        <w:tblInd w:w="355" w:type="dxa"/>
        <w:tblBorders>
          <w:top w:val="single" w:sz="4" w:space="0" w:color="004080"/>
          <w:left w:val="single" w:sz="4" w:space="0" w:color="004080"/>
          <w:bottom w:val="single" w:sz="4" w:space="0" w:color="004080"/>
          <w:right w:val="single" w:sz="4" w:space="0" w:color="004080"/>
          <w:insideH w:val="single" w:sz="4" w:space="0" w:color="004080"/>
          <w:insideV w:val="single" w:sz="4" w:space="0" w:color="004080"/>
        </w:tblBorders>
        <w:tblCellMar>
          <w:left w:w="57" w:type="dxa"/>
          <w:right w:w="57" w:type="dxa"/>
        </w:tblCellMar>
        <w:tblLook w:val="04A0" w:firstRow="1" w:lastRow="0" w:firstColumn="1" w:lastColumn="0" w:noHBand="0" w:noVBand="1"/>
      </w:tblPr>
      <w:tblGrid>
        <w:gridCol w:w="4171"/>
        <w:gridCol w:w="1625"/>
        <w:gridCol w:w="1625"/>
        <w:gridCol w:w="1626"/>
      </w:tblGrid>
      <w:tr w:rsidR="00795267" w:rsidRPr="001745A1" w14:paraId="7B9D7A84" w14:textId="77777777" w:rsidTr="004A632B">
        <w:trPr>
          <w:cantSplit/>
          <w:trHeight w:val="421"/>
          <w:tblHeader/>
        </w:trPr>
        <w:tc>
          <w:tcPr>
            <w:tcW w:w="4171" w:type="dxa"/>
            <w:shd w:val="clear" w:color="auto" w:fill="1F497D" w:themeFill="text2"/>
          </w:tcPr>
          <w:p w14:paraId="41816726" w14:textId="77777777" w:rsidR="00795267" w:rsidRPr="001745A1" w:rsidRDefault="00795267" w:rsidP="004A632B">
            <w:pPr>
              <w:tabs>
                <w:tab w:val="left" w:pos="142"/>
              </w:tabs>
              <w:spacing w:before="20" w:after="20" w:line="240" w:lineRule="auto"/>
              <w:ind w:left="360"/>
              <w:jc w:val="center"/>
              <w:rPr>
                <w:b/>
                <w:color w:val="FFFFFF" w:themeColor="background1"/>
                <w:sz w:val="18"/>
                <w:szCs w:val="18"/>
              </w:rPr>
            </w:pPr>
            <w:r w:rsidRPr="001745A1">
              <w:rPr>
                <w:b/>
                <w:color w:val="FFFFFF" w:themeColor="background1"/>
                <w:sz w:val="18"/>
                <w:szCs w:val="18"/>
              </w:rPr>
              <w:t xml:space="preserve">Partner </w:t>
            </w:r>
          </w:p>
        </w:tc>
        <w:tc>
          <w:tcPr>
            <w:tcW w:w="1625" w:type="dxa"/>
            <w:shd w:val="clear" w:color="auto" w:fill="1F497D" w:themeFill="text2"/>
          </w:tcPr>
          <w:p w14:paraId="1C5EFEAA" w14:textId="77777777" w:rsidR="00795267" w:rsidRPr="001745A1" w:rsidRDefault="00795267" w:rsidP="004A632B">
            <w:pPr>
              <w:tabs>
                <w:tab w:val="left" w:pos="142"/>
              </w:tabs>
              <w:spacing w:before="20" w:after="20" w:line="240" w:lineRule="auto"/>
              <w:ind w:left="360"/>
              <w:jc w:val="center"/>
              <w:rPr>
                <w:b/>
                <w:color w:val="FFFFFF" w:themeColor="background1"/>
                <w:sz w:val="18"/>
                <w:szCs w:val="18"/>
              </w:rPr>
            </w:pPr>
            <w:r w:rsidRPr="001745A1">
              <w:rPr>
                <w:b/>
                <w:color w:val="FFFFFF" w:themeColor="background1"/>
                <w:sz w:val="18"/>
                <w:szCs w:val="18"/>
              </w:rPr>
              <w:t>Total €</w:t>
            </w:r>
          </w:p>
        </w:tc>
        <w:tc>
          <w:tcPr>
            <w:tcW w:w="1625" w:type="dxa"/>
            <w:shd w:val="clear" w:color="auto" w:fill="1F497D" w:themeFill="text2"/>
          </w:tcPr>
          <w:p w14:paraId="035C7BC8" w14:textId="77777777" w:rsidR="00795267" w:rsidRPr="001745A1" w:rsidRDefault="00795267" w:rsidP="004A632B">
            <w:pPr>
              <w:tabs>
                <w:tab w:val="left" w:pos="142"/>
              </w:tabs>
              <w:spacing w:before="20" w:after="20" w:line="240" w:lineRule="auto"/>
              <w:ind w:left="360"/>
              <w:jc w:val="center"/>
              <w:rPr>
                <w:b/>
                <w:color w:val="FFFFFF" w:themeColor="background1"/>
                <w:sz w:val="18"/>
                <w:szCs w:val="18"/>
              </w:rPr>
            </w:pPr>
            <w:r w:rsidRPr="001745A1">
              <w:rPr>
                <w:b/>
                <w:color w:val="FFFFFF" w:themeColor="background1"/>
                <w:sz w:val="18"/>
                <w:szCs w:val="18"/>
              </w:rPr>
              <w:t>Blue Action €</w:t>
            </w:r>
          </w:p>
        </w:tc>
        <w:tc>
          <w:tcPr>
            <w:tcW w:w="1626" w:type="dxa"/>
            <w:shd w:val="clear" w:color="auto" w:fill="1F497D" w:themeFill="text2"/>
          </w:tcPr>
          <w:p w14:paraId="0E0547BB" w14:textId="77777777" w:rsidR="00795267" w:rsidRPr="001745A1" w:rsidRDefault="00795267" w:rsidP="004A632B">
            <w:pPr>
              <w:tabs>
                <w:tab w:val="left" w:pos="142"/>
              </w:tabs>
              <w:spacing w:before="20" w:after="20" w:line="240" w:lineRule="auto"/>
              <w:ind w:left="360"/>
              <w:jc w:val="center"/>
              <w:rPr>
                <w:b/>
                <w:color w:val="FFFFFF" w:themeColor="background1"/>
                <w:sz w:val="18"/>
                <w:szCs w:val="18"/>
              </w:rPr>
            </w:pPr>
            <w:r w:rsidRPr="001745A1">
              <w:rPr>
                <w:b/>
                <w:color w:val="FFFFFF" w:themeColor="background1"/>
                <w:sz w:val="18"/>
                <w:szCs w:val="18"/>
              </w:rPr>
              <w:t>Match €</w:t>
            </w:r>
          </w:p>
        </w:tc>
      </w:tr>
      <w:tr w:rsidR="00795267" w:rsidRPr="001745A1" w14:paraId="55A8C6F7" w14:textId="77777777" w:rsidTr="004A6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637212E3" w14:textId="77777777" w:rsidR="00795267" w:rsidRPr="001745A1" w:rsidRDefault="00795267" w:rsidP="004A632B">
            <w:pPr>
              <w:tabs>
                <w:tab w:val="left" w:pos="0"/>
              </w:tabs>
              <w:spacing w:before="20" w:after="20" w:line="240" w:lineRule="auto"/>
              <w:ind w:left="70" w:hanging="70"/>
              <w:rPr>
                <w:sz w:val="18"/>
                <w:szCs w:val="18"/>
              </w:rPr>
            </w:pPr>
            <w:r w:rsidRPr="001745A1">
              <w:rPr>
                <w:sz w:val="18"/>
                <w:szCs w:val="18"/>
              </w:rPr>
              <w:t>Lead</w:t>
            </w:r>
            <w:r>
              <w:rPr>
                <w:sz w:val="18"/>
                <w:szCs w:val="18"/>
              </w:rPr>
              <w:t xml:space="preserve"> organisation</w:t>
            </w:r>
          </w:p>
        </w:tc>
        <w:tc>
          <w:tcPr>
            <w:tcW w:w="1625" w:type="dxa"/>
          </w:tcPr>
          <w:p w14:paraId="2A4B6EE6" w14:textId="77777777" w:rsidR="00795267" w:rsidRPr="001745A1" w:rsidRDefault="00795267" w:rsidP="004A632B">
            <w:pPr>
              <w:tabs>
                <w:tab w:val="left" w:pos="142"/>
              </w:tabs>
              <w:spacing w:before="20" w:after="20" w:line="240" w:lineRule="auto"/>
              <w:ind w:left="360"/>
              <w:rPr>
                <w:sz w:val="18"/>
                <w:szCs w:val="18"/>
              </w:rPr>
            </w:pPr>
          </w:p>
        </w:tc>
        <w:tc>
          <w:tcPr>
            <w:tcW w:w="1625" w:type="dxa"/>
          </w:tcPr>
          <w:p w14:paraId="2AEA3EA1" w14:textId="77777777" w:rsidR="00795267" w:rsidRPr="001745A1" w:rsidRDefault="00795267" w:rsidP="004A632B">
            <w:pPr>
              <w:tabs>
                <w:tab w:val="left" w:pos="142"/>
              </w:tabs>
              <w:spacing w:before="20" w:after="20" w:line="240" w:lineRule="auto"/>
              <w:ind w:left="360"/>
              <w:rPr>
                <w:sz w:val="18"/>
                <w:szCs w:val="18"/>
              </w:rPr>
            </w:pPr>
          </w:p>
        </w:tc>
        <w:tc>
          <w:tcPr>
            <w:tcW w:w="1626" w:type="dxa"/>
          </w:tcPr>
          <w:p w14:paraId="77716E7E" w14:textId="77777777" w:rsidR="00795267" w:rsidRPr="001745A1" w:rsidRDefault="00795267" w:rsidP="004A632B">
            <w:pPr>
              <w:tabs>
                <w:tab w:val="left" w:pos="142"/>
              </w:tabs>
              <w:spacing w:before="20" w:after="20" w:line="240" w:lineRule="auto"/>
              <w:ind w:left="360"/>
              <w:rPr>
                <w:sz w:val="18"/>
                <w:szCs w:val="18"/>
              </w:rPr>
            </w:pPr>
          </w:p>
        </w:tc>
      </w:tr>
      <w:tr w:rsidR="00795267" w:rsidRPr="001745A1" w14:paraId="3C890B8F" w14:textId="77777777" w:rsidTr="004A6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46E5E0D9" w14:textId="18410AAC" w:rsidR="00795267" w:rsidRPr="001745A1" w:rsidRDefault="003537D1" w:rsidP="004A632B">
            <w:pPr>
              <w:tabs>
                <w:tab w:val="left" w:pos="0"/>
                <w:tab w:val="left" w:pos="142"/>
              </w:tabs>
              <w:spacing w:before="20" w:after="20" w:line="240" w:lineRule="auto"/>
              <w:ind w:left="70" w:hanging="70"/>
              <w:rPr>
                <w:sz w:val="18"/>
                <w:szCs w:val="18"/>
              </w:rPr>
            </w:pPr>
            <w:r>
              <w:rPr>
                <w:sz w:val="18"/>
                <w:szCs w:val="18"/>
              </w:rPr>
              <w:t>Sub-grantee</w:t>
            </w:r>
          </w:p>
        </w:tc>
        <w:tc>
          <w:tcPr>
            <w:tcW w:w="1625" w:type="dxa"/>
          </w:tcPr>
          <w:p w14:paraId="7BEFCCFB" w14:textId="77777777" w:rsidR="00795267" w:rsidRPr="001745A1" w:rsidRDefault="00795267" w:rsidP="004A632B">
            <w:pPr>
              <w:tabs>
                <w:tab w:val="left" w:pos="142"/>
              </w:tabs>
              <w:spacing w:before="20" w:after="20" w:line="240" w:lineRule="auto"/>
              <w:ind w:left="360"/>
              <w:rPr>
                <w:sz w:val="18"/>
                <w:szCs w:val="18"/>
              </w:rPr>
            </w:pPr>
          </w:p>
        </w:tc>
        <w:tc>
          <w:tcPr>
            <w:tcW w:w="1625" w:type="dxa"/>
          </w:tcPr>
          <w:p w14:paraId="3997A575" w14:textId="77777777" w:rsidR="00795267" w:rsidRPr="001745A1" w:rsidRDefault="00795267" w:rsidP="004A632B">
            <w:pPr>
              <w:tabs>
                <w:tab w:val="left" w:pos="142"/>
              </w:tabs>
              <w:spacing w:before="20" w:after="20" w:line="240" w:lineRule="auto"/>
              <w:ind w:left="360"/>
              <w:rPr>
                <w:sz w:val="18"/>
                <w:szCs w:val="18"/>
              </w:rPr>
            </w:pPr>
          </w:p>
        </w:tc>
        <w:tc>
          <w:tcPr>
            <w:tcW w:w="1626" w:type="dxa"/>
          </w:tcPr>
          <w:p w14:paraId="09B33F1E" w14:textId="77777777" w:rsidR="00795267" w:rsidRPr="001745A1" w:rsidRDefault="00795267" w:rsidP="004A632B">
            <w:pPr>
              <w:tabs>
                <w:tab w:val="left" w:pos="142"/>
              </w:tabs>
              <w:spacing w:before="20" w:after="20" w:line="240" w:lineRule="auto"/>
              <w:ind w:left="360"/>
              <w:rPr>
                <w:sz w:val="18"/>
                <w:szCs w:val="18"/>
              </w:rPr>
            </w:pPr>
          </w:p>
        </w:tc>
      </w:tr>
      <w:tr w:rsidR="00795267" w:rsidRPr="001745A1" w14:paraId="4B72B5CA" w14:textId="77777777" w:rsidTr="004A6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171" w:type="dxa"/>
          </w:tcPr>
          <w:p w14:paraId="708D467C" w14:textId="63C1A318" w:rsidR="00795267" w:rsidRPr="001745A1" w:rsidRDefault="003537D1" w:rsidP="004A632B">
            <w:pPr>
              <w:tabs>
                <w:tab w:val="left" w:pos="0"/>
                <w:tab w:val="left" w:pos="142"/>
              </w:tabs>
              <w:spacing w:before="20" w:after="20" w:line="240" w:lineRule="auto"/>
              <w:ind w:left="70" w:hanging="70"/>
              <w:rPr>
                <w:sz w:val="18"/>
                <w:szCs w:val="18"/>
              </w:rPr>
            </w:pPr>
            <w:r>
              <w:rPr>
                <w:sz w:val="18"/>
                <w:szCs w:val="18"/>
              </w:rPr>
              <w:t>Sub-grantee</w:t>
            </w:r>
          </w:p>
        </w:tc>
        <w:tc>
          <w:tcPr>
            <w:tcW w:w="1625" w:type="dxa"/>
          </w:tcPr>
          <w:p w14:paraId="76D60592" w14:textId="77777777" w:rsidR="00795267" w:rsidRPr="001745A1" w:rsidRDefault="00795267" w:rsidP="004A632B">
            <w:pPr>
              <w:tabs>
                <w:tab w:val="left" w:pos="142"/>
              </w:tabs>
              <w:spacing w:before="20" w:after="20" w:line="240" w:lineRule="auto"/>
              <w:ind w:left="360"/>
              <w:rPr>
                <w:sz w:val="18"/>
                <w:szCs w:val="18"/>
              </w:rPr>
            </w:pPr>
          </w:p>
        </w:tc>
        <w:tc>
          <w:tcPr>
            <w:tcW w:w="1625" w:type="dxa"/>
          </w:tcPr>
          <w:p w14:paraId="0BA09C11" w14:textId="77777777" w:rsidR="00795267" w:rsidRPr="001745A1" w:rsidRDefault="00795267" w:rsidP="004A632B">
            <w:pPr>
              <w:tabs>
                <w:tab w:val="left" w:pos="142"/>
              </w:tabs>
              <w:spacing w:before="20" w:after="20" w:line="240" w:lineRule="auto"/>
              <w:ind w:left="360"/>
              <w:rPr>
                <w:sz w:val="18"/>
                <w:szCs w:val="18"/>
              </w:rPr>
            </w:pPr>
          </w:p>
        </w:tc>
        <w:tc>
          <w:tcPr>
            <w:tcW w:w="1626" w:type="dxa"/>
          </w:tcPr>
          <w:p w14:paraId="2B8FEC8D" w14:textId="77777777" w:rsidR="00795267" w:rsidRPr="001745A1" w:rsidRDefault="00795267" w:rsidP="004A632B">
            <w:pPr>
              <w:tabs>
                <w:tab w:val="left" w:pos="142"/>
              </w:tabs>
              <w:spacing w:before="20" w:after="20" w:line="240" w:lineRule="auto"/>
              <w:ind w:left="360"/>
              <w:rPr>
                <w:sz w:val="18"/>
                <w:szCs w:val="18"/>
              </w:rPr>
            </w:pPr>
          </w:p>
        </w:tc>
      </w:tr>
    </w:tbl>
    <w:p w14:paraId="6DB3262E" w14:textId="77777777" w:rsidR="00795267" w:rsidRPr="001745A1" w:rsidRDefault="00795267" w:rsidP="00795267">
      <w:pPr>
        <w:spacing w:line="240" w:lineRule="auto"/>
        <w:rPr>
          <w:rFonts w:cs="Arial"/>
        </w:rPr>
      </w:pPr>
    </w:p>
    <w:p w14:paraId="4ACFE375" w14:textId="2455D141" w:rsidR="00D15B0A" w:rsidRDefault="00D15B0A" w:rsidP="00D15B0A">
      <w:pPr>
        <w:spacing w:after="120" w:line="240" w:lineRule="auto"/>
        <w:ind w:left="360"/>
        <w:rPr>
          <w:rFonts w:cs="Arial"/>
          <w:b/>
        </w:rPr>
      </w:pPr>
    </w:p>
    <w:p w14:paraId="0CCCA607" w14:textId="473B2496" w:rsidR="00795267" w:rsidRPr="001745A1" w:rsidRDefault="00795267" w:rsidP="00D15B0A">
      <w:pPr>
        <w:spacing w:after="120" w:line="240" w:lineRule="auto"/>
        <w:ind w:left="360"/>
        <w:rPr>
          <w:rFonts w:cs="Arial"/>
        </w:rPr>
      </w:pPr>
      <w:r w:rsidRPr="001745A1">
        <w:rPr>
          <w:rFonts w:cs="Arial"/>
          <w:b/>
        </w:rPr>
        <w:t>Key sources of match funding</w:t>
      </w:r>
    </w:p>
    <w:tbl>
      <w:tblPr>
        <w:tblStyle w:val="Tabellenraster"/>
        <w:tblW w:w="9047" w:type="dxa"/>
        <w:tblInd w:w="355" w:type="dxa"/>
        <w:tblBorders>
          <w:top w:val="single" w:sz="4" w:space="0" w:color="004080"/>
          <w:left w:val="single" w:sz="4" w:space="0" w:color="004080"/>
          <w:bottom w:val="single" w:sz="4" w:space="0" w:color="004080"/>
          <w:right w:val="single" w:sz="4" w:space="0" w:color="004080"/>
          <w:insideH w:val="single" w:sz="4" w:space="0" w:color="004080"/>
          <w:insideV w:val="single" w:sz="4" w:space="0" w:color="004080"/>
        </w:tblBorders>
        <w:tblCellMar>
          <w:left w:w="57" w:type="dxa"/>
          <w:right w:w="57" w:type="dxa"/>
        </w:tblCellMar>
        <w:tblLook w:val="04A0" w:firstRow="1" w:lastRow="0" w:firstColumn="1" w:lastColumn="0" w:noHBand="0" w:noVBand="1"/>
      </w:tblPr>
      <w:tblGrid>
        <w:gridCol w:w="2475"/>
        <w:gridCol w:w="3321"/>
        <w:gridCol w:w="1625"/>
        <w:gridCol w:w="1626"/>
      </w:tblGrid>
      <w:tr w:rsidR="00795267" w:rsidRPr="001745A1" w14:paraId="713C32F7" w14:textId="77777777" w:rsidTr="00D15B0A">
        <w:trPr>
          <w:cantSplit/>
          <w:trHeight w:val="421"/>
          <w:tblHeader/>
        </w:trPr>
        <w:tc>
          <w:tcPr>
            <w:tcW w:w="2475" w:type="dxa"/>
            <w:shd w:val="clear" w:color="auto" w:fill="1F497D" w:themeFill="text2"/>
          </w:tcPr>
          <w:p w14:paraId="220A2300" w14:textId="77777777" w:rsidR="00795267" w:rsidRPr="001745A1" w:rsidRDefault="00795267"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Source</w:t>
            </w:r>
          </w:p>
        </w:tc>
        <w:tc>
          <w:tcPr>
            <w:tcW w:w="3321" w:type="dxa"/>
            <w:shd w:val="clear" w:color="auto" w:fill="1F497D" w:themeFill="text2"/>
          </w:tcPr>
          <w:p w14:paraId="79ED8346" w14:textId="77777777" w:rsidR="00795267" w:rsidRPr="001745A1" w:rsidRDefault="00795267"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Project / Objective</w:t>
            </w:r>
          </w:p>
        </w:tc>
        <w:tc>
          <w:tcPr>
            <w:tcW w:w="1625" w:type="dxa"/>
            <w:shd w:val="clear" w:color="auto" w:fill="1F497D" w:themeFill="text2"/>
          </w:tcPr>
          <w:p w14:paraId="27D21130" w14:textId="77777777" w:rsidR="00795267" w:rsidRPr="001745A1" w:rsidRDefault="00795267"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Funding in €</w:t>
            </w:r>
          </w:p>
        </w:tc>
        <w:tc>
          <w:tcPr>
            <w:tcW w:w="1626" w:type="dxa"/>
            <w:shd w:val="clear" w:color="auto" w:fill="1F497D" w:themeFill="text2"/>
          </w:tcPr>
          <w:p w14:paraId="40EA228C" w14:textId="77777777" w:rsidR="00795267" w:rsidRPr="001745A1" w:rsidRDefault="00795267" w:rsidP="00C13147">
            <w:pPr>
              <w:tabs>
                <w:tab w:val="left" w:pos="142"/>
              </w:tabs>
              <w:spacing w:before="20" w:after="20" w:line="240" w:lineRule="auto"/>
              <w:jc w:val="center"/>
              <w:rPr>
                <w:b/>
                <w:color w:val="FFFFFF" w:themeColor="background1"/>
                <w:sz w:val="18"/>
                <w:szCs w:val="18"/>
              </w:rPr>
            </w:pPr>
            <w:r w:rsidRPr="001745A1">
              <w:rPr>
                <w:b/>
                <w:color w:val="FFFFFF" w:themeColor="background1"/>
                <w:sz w:val="18"/>
                <w:szCs w:val="18"/>
              </w:rPr>
              <w:t xml:space="preserve">Status </w:t>
            </w:r>
          </w:p>
        </w:tc>
      </w:tr>
      <w:tr w:rsidR="00795267" w:rsidRPr="001745A1" w14:paraId="3719DA97"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75" w:type="dxa"/>
          </w:tcPr>
          <w:p w14:paraId="2D7C3354" w14:textId="77777777" w:rsidR="00795267" w:rsidRPr="001745A1" w:rsidRDefault="00795267" w:rsidP="00C13147">
            <w:pPr>
              <w:tabs>
                <w:tab w:val="left" w:pos="0"/>
              </w:tabs>
              <w:spacing w:before="20" w:after="20" w:line="240" w:lineRule="auto"/>
              <w:rPr>
                <w:sz w:val="18"/>
                <w:szCs w:val="18"/>
              </w:rPr>
            </w:pPr>
          </w:p>
        </w:tc>
        <w:tc>
          <w:tcPr>
            <w:tcW w:w="3321" w:type="dxa"/>
          </w:tcPr>
          <w:p w14:paraId="10C9F243" w14:textId="77777777" w:rsidR="00795267" w:rsidRPr="001745A1" w:rsidRDefault="00795267" w:rsidP="00C13147">
            <w:pPr>
              <w:tabs>
                <w:tab w:val="left" w:pos="142"/>
              </w:tabs>
              <w:spacing w:before="20" w:after="20" w:line="240" w:lineRule="auto"/>
              <w:rPr>
                <w:sz w:val="18"/>
                <w:szCs w:val="18"/>
              </w:rPr>
            </w:pPr>
          </w:p>
        </w:tc>
        <w:tc>
          <w:tcPr>
            <w:tcW w:w="1625" w:type="dxa"/>
          </w:tcPr>
          <w:p w14:paraId="2E5FB887" w14:textId="77777777" w:rsidR="00795267" w:rsidRPr="001745A1" w:rsidRDefault="00795267" w:rsidP="00C13147">
            <w:pPr>
              <w:tabs>
                <w:tab w:val="left" w:pos="142"/>
              </w:tabs>
              <w:spacing w:before="20" w:after="20" w:line="240" w:lineRule="auto"/>
              <w:rPr>
                <w:sz w:val="18"/>
                <w:szCs w:val="18"/>
              </w:rPr>
            </w:pPr>
          </w:p>
        </w:tc>
        <w:tc>
          <w:tcPr>
            <w:tcW w:w="1626" w:type="dxa"/>
          </w:tcPr>
          <w:p w14:paraId="2936D1C2" w14:textId="77777777" w:rsidR="00795267" w:rsidRPr="001745A1" w:rsidRDefault="00795267" w:rsidP="00C13147">
            <w:pPr>
              <w:tabs>
                <w:tab w:val="left" w:pos="142"/>
              </w:tabs>
              <w:spacing w:before="20" w:after="20" w:line="240" w:lineRule="auto"/>
              <w:rPr>
                <w:sz w:val="18"/>
                <w:szCs w:val="18"/>
              </w:rPr>
            </w:pPr>
            <w:r w:rsidRPr="001745A1">
              <w:rPr>
                <w:sz w:val="18"/>
                <w:szCs w:val="18"/>
              </w:rPr>
              <w:t>Secured</w:t>
            </w:r>
          </w:p>
        </w:tc>
      </w:tr>
      <w:tr w:rsidR="00795267" w:rsidRPr="001745A1" w14:paraId="4D46E62F"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75" w:type="dxa"/>
          </w:tcPr>
          <w:p w14:paraId="75E3A7E5" w14:textId="77777777" w:rsidR="00795267" w:rsidRPr="001745A1" w:rsidRDefault="00795267" w:rsidP="00C13147">
            <w:pPr>
              <w:tabs>
                <w:tab w:val="left" w:pos="142"/>
              </w:tabs>
              <w:spacing w:before="20" w:after="20" w:line="240" w:lineRule="auto"/>
              <w:rPr>
                <w:sz w:val="18"/>
                <w:szCs w:val="18"/>
              </w:rPr>
            </w:pPr>
          </w:p>
        </w:tc>
        <w:tc>
          <w:tcPr>
            <w:tcW w:w="3321" w:type="dxa"/>
          </w:tcPr>
          <w:p w14:paraId="39AD029D" w14:textId="77777777" w:rsidR="00795267" w:rsidRPr="001745A1" w:rsidRDefault="00795267" w:rsidP="00C13147">
            <w:pPr>
              <w:tabs>
                <w:tab w:val="left" w:pos="142"/>
              </w:tabs>
              <w:spacing w:before="20" w:after="20" w:line="240" w:lineRule="auto"/>
              <w:rPr>
                <w:sz w:val="18"/>
                <w:szCs w:val="18"/>
              </w:rPr>
            </w:pPr>
          </w:p>
        </w:tc>
        <w:tc>
          <w:tcPr>
            <w:tcW w:w="1625" w:type="dxa"/>
          </w:tcPr>
          <w:p w14:paraId="3D4A15C8" w14:textId="77777777" w:rsidR="00795267" w:rsidRPr="001745A1" w:rsidRDefault="00795267" w:rsidP="00C13147">
            <w:pPr>
              <w:tabs>
                <w:tab w:val="left" w:pos="142"/>
              </w:tabs>
              <w:spacing w:before="20" w:after="20" w:line="240" w:lineRule="auto"/>
              <w:rPr>
                <w:sz w:val="18"/>
                <w:szCs w:val="18"/>
              </w:rPr>
            </w:pPr>
          </w:p>
        </w:tc>
        <w:tc>
          <w:tcPr>
            <w:tcW w:w="1626" w:type="dxa"/>
          </w:tcPr>
          <w:p w14:paraId="5E325DD7" w14:textId="77777777" w:rsidR="00795267" w:rsidRPr="001745A1" w:rsidRDefault="00795267" w:rsidP="00C13147">
            <w:pPr>
              <w:tabs>
                <w:tab w:val="left" w:pos="142"/>
              </w:tabs>
              <w:spacing w:before="20" w:after="20" w:line="240" w:lineRule="auto"/>
              <w:rPr>
                <w:sz w:val="18"/>
                <w:szCs w:val="18"/>
              </w:rPr>
            </w:pPr>
            <w:r w:rsidRPr="001745A1">
              <w:rPr>
                <w:sz w:val="18"/>
                <w:szCs w:val="18"/>
              </w:rPr>
              <w:t>Applied</w:t>
            </w:r>
          </w:p>
        </w:tc>
      </w:tr>
      <w:tr w:rsidR="00795267" w:rsidRPr="001745A1" w14:paraId="1F259316"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475" w:type="dxa"/>
          </w:tcPr>
          <w:p w14:paraId="33F97430" w14:textId="77777777" w:rsidR="00795267" w:rsidRPr="001745A1" w:rsidRDefault="00795267" w:rsidP="00C13147">
            <w:pPr>
              <w:tabs>
                <w:tab w:val="left" w:pos="142"/>
              </w:tabs>
              <w:spacing w:before="20" w:after="20" w:line="240" w:lineRule="auto"/>
              <w:rPr>
                <w:sz w:val="18"/>
                <w:szCs w:val="18"/>
              </w:rPr>
            </w:pPr>
          </w:p>
        </w:tc>
        <w:tc>
          <w:tcPr>
            <w:tcW w:w="3321" w:type="dxa"/>
          </w:tcPr>
          <w:p w14:paraId="03EB2A7C" w14:textId="77777777" w:rsidR="00795267" w:rsidRPr="001745A1" w:rsidRDefault="00795267" w:rsidP="00C13147">
            <w:pPr>
              <w:tabs>
                <w:tab w:val="left" w:pos="142"/>
              </w:tabs>
              <w:spacing w:before="20" w:after="20" w:line="240" w:lineRule="auto"/>
              <w:rPr>
                <w:sz w:val="18"/>
                <w:szCs w:val="18"/>
              </w:rPr>
            </w:pPr>
          </w:p>
        </w:tc>
        <w:tc>
          <w:tcPr>
            <w:tcW w:w="1625" w:type="dxa"/>
          </w:tcPr>
          <w:p w14:paraId="6FC990BD" w14:textId="77777777" w:rsidR="00795267" w:rsidRPr="001745A1" w:rsidRDefault="00795267" w:rsidP="00C13147">
            <w:pPr>
              <w:tabs>
                <w:tab w:val="left" w:pos="142"/>
              </w:tabs>
              <w:spacing w:before="20" w:after="20" w:line="240" w:lineRule="auto"/>
              <w:rPr>
                <w:sz w:val="18"/>
                <w:szCs w:val="18"/>
              </w:rPr>
            </w:pPr>
          </w:p>
        </w:tc>
        <w:tc>
          <w:tcPr>
            <w:tcW w:w="1626" w:type="dxa"/>
          </w:tcPr>
          <w:p w14:paraId="22C29D9F" w14:textId="77777777" w:rsidR="00795267" w:rsidRPr="001745A1" w:rsidRDefault="00795267" w:rsidP="00C13147">
            <w:pPr>
              <w:tabs>
                <w:tab w:val="left" w:pos="142"/>
              </w:tabs>
              <w:spacing w:before="20" w:after="20" w:line="240" w:lineRule="auto"/>
              <w:rPr>
                <w:sz w:val="18"/>
                <w:szCs w:val="18"/>
              </w:rPr>
            </w:pPr>
            <w:r w:rsidRPr="001745A1">
              <w:rPr>
                <w:sz w:val="18"/>
                <w:szCs w:val="18"/>
              </w:rPr>
              <w:t>Invited to apply</w:t>
            </w:r>
          </w:p>
        </w:tc>
      </w:tr>
      <w:tr w:rsidR="003537D1" w:rsidRPr="001745A1" w14:paraId="7CF9A1CF" w14:textId="77777777" w:rsidTr="00D15B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796" w:type="dxa"/>
            <w:gridSpan w:val="2"/>
          </w:tcPr>
          <w:p w14:paraId="32C68D9D" w14:textId="3A7F9974" w:rsidR="003537D1" w:rsidRPr="003537D1" w:rsidRDefault="003537D1" w:rsidP="003537D1">
            <w:pPr>
              <w:tabs>
                <w:tab w:val="left" w:pos="142"/>
              </w:tabs>
              <w:spacing w:before="20" w:after="20" w:line="240" w:lineRule="auto"/>
              <w:jc w:val="right"/>
              <w:rPr>
                <w:b/>
                <w:bCs/>
                <w:sz w:val="18"/>
                <w:szCs w:val="18"/>
              </w:rPr>
            </w:pPr>
            <w:r w:rsidRPr="003537D1">
              <w:rPr>
                <w:b/>
                <w:bCs/>
                <w:sz w:val="18"/>
                <w:szCs w:val="18"/>
              </w:rPr>
              <w:t>Total</w:t>
            </w:r>
          </w:p>
        </w:tc>
        <w:tc>
          <w:tcPr>
            <w:tcW w:w="1625" w:type="dxa"/>
          </w:tcPr>
          <w:p w14:paraId="06339C93" w14:textId="77777777" w:rsidR="003537D1" w:rsidRPr="001745A1" w:rsidRDefault="003537D1" w:rsidP="00C13147">
            <w:pPr>
              <w:tabs>
                <w:tab w:val="left" w:pos="142"/>
              </w:tabs>
              <w:spacing w:before="20" w:after="20" w:line="240" w:lineRule="auto"/>
              <w:rPr>
                <w:sz w:val="18"/>
                <w:szCs w:val="18"/>
              </w:rPr>
            </w:pPr>
          </w:p>
        </w:tc>
        <w:tc>
          <w:tcPr>
            <w:tcW w:w="1626" w:type="dxa"/>
          </w:tcPr>
          <w:p w14:paraId="050A7365" w14:textId="77777777" w:rsidR="003537D1" w:rsidRPr="001745A1" w:rsidRDefault="003537D1" w:rsidP="00C13147">
            <w:pPr>
              <w:tabs>
                <w:tab w:val="left" w:pos="142"/>
              </w:tabs>
              <w:spacing w:before="20" w:after="20" w:line="240" w:lineRule="auto"/>
              <w:rPr>
                <w:sz w:val="18"/>
                <w:szCs w:val="18"/>
              </w:rPr>
            </w:pPr>
          </w:p>
        </w:tc>
      </w:tr>
    </w:tbl>
    <w:p w14:paraId="40F72C70" w14:textId="20A16764" w:rsidR="0052545B" w:rsidRDefault="0052545B" w:rsidP="00D15B0A">
      <w:pPr>
        <w:spacing w:after="120"/>
      </w:pPr>
    </w:p>
    <w:p w14:paraId="6B08388C" w14:textId="77777777" w:rsidR="0052545B" w:rsidRPr="0052545B" w:rsidRDefault="0052545B" w:rsidP="00D15B0A">
      <w:pPr>
        <w:spacing w:after="120"/>
      </w:pPr>
    </w:p>
    <w:p w14:paraId="4080A2F5" w14:textId="164F6CCB" w:rsidR="0011289B" w:rsidRPr="002C16FC" w:rsidRDefault="00D032B4" w:rsidP="00223371">
      <w:pPr>
        <w:pStyle w:val="berschrift1"/>
        <w:spacing w:before="0" w:after="240" w:line="240" w:lineRule="auto"/>
        <w:rPr>
          <w:rFonts w:cs="Arial"/>
        </w:rPr>
      </w:pPr>
      <w:bookmarkStart w:id="16" w:name="_Toc69227887"/>
      <w:r>
        <w:t>A</w:t>
      </w:r>
      <w:r w:rsidR="0011289B" w:rsidRPr="00B7711D">
        <w:t>nything else you wish to share with the evaluators</w:t>
      </w:r>
      <w:r w:rsidR="0011289B" w:rsidRPr="001745A1">
        <w:t>?</w:t>
      </w:r>
      <w:bookmarkEnd w:id="16"/>
    </w:p>
    <w:p w14:paraId="2B0253D8" w14:textId="53A6F960" w:rsidR="0011289B" w:rsidRDefault="0011289B" w:rsidP="004F005F">
      <w:pPr>
        <w:spacing w:after="120" w:line="240" w:lineRule="auto"/>
        <w:rPr>
          <w:rFonts w:cs="Arial"/>
        </w:rPr>
      </w:pPr>
    </w:p>
    <w:p w14:paraId="47B9A713" w14:textId="384B5D84" w:rsidR="00891301" w:rsidRDefault="00891301" w:rsidP="004F005F">
      <w:pPr>
        <w:spacing w:after="120" w:line="240" w:lineRule="auto"/>
        <w:rPr>
          <w:rFonts w:cs="Arial"/>
        </w:rPr>
      </w:pPr>
    </w:p>
    <w:p w14:paraId="3E3AB6F6" w14:textId="77777777" w:rsidR="00D15B0A" w:rsidRDefault="00D15B0A">
      <w:pPr>
        <w:spacing w:line="240" w:lineRule="auto"/>
        <w:rPr>
          <w:rFonts w:eastAsia="Times New Roman" w:cs="Calibri"/>
          <w:b/>
          <w:bCs/>
          <w:kern w:val="32"/>
          <w:sz w:val="32"/>
          <w:szCs w:val="32"/>
        </w:rPr>
      </w:pPr>
      <w:r>
        <w:rPr>
          <w:sz w:val="32"/>
          <w:szCs w:val="32"/>
        </w:rPr>
        <w:br w:type="page"/>
      </w:r>
    </w:p>
    <w:p w14:paraId="00A6008E" w14:textId="7424AE2C" w:rsidR="00477C57" w:rsidRPr="001015E2" w:rsidRDefault="00477C57" w:rsidP="002B6E98">
      <w:pPr>
        <w:pStyle w:val="berschrift1"/>
        <w:numPr>
          <w:ilvl w:val="0"/>
          <w:numId w:val="0"/>
        </w:numPr>
        <w:spacing w:before="0" w:after="240" w:line="240" w:lineRule="auto"/>
        <w:ind w:left="432" w:hanging="432"/>
      </w:pPr>
      <w:bookmarkStart w:id="17" w:name="_Toc69227888"/>
      <w:r w:rsidRPr="001015E2">
        <w:lastRenderedPageBreak/>
        <w:t>Annex 1: Applicant Information</w:t>
      </w:r>
      <w:bookmarkEnd w:id="17"/>
      <w:r w:rsidRPr="001015E2">
        <w:t xml:space="preserve"> </w:t>
      </w:r>
    </w:p>
    <w:p w14:paraId="7B6FF3D4" w14:textId="35851250" w:rsidR="00477C57" w:rsidRPr="00D074AE" w:rsidRDefault="002B6E98" w:rsidP="00477C57">
      <w:r w:rsidRPr="00D074AE">
        <w:t>Please fill in the following tables f</w:t>
      </w:r>
      <w:r w:rsidR="00D074AE">
        <w:t>or</w:t>
      </w:r>
      <w:r w:rsidRPr="00D074AE">
        <w:t xml:space="preserve"> the lead organization as well as for each </w:t>
      </w:r>
      <w:r w:rsidR="00D074AE">
        <w:t>subgrantee</w:t>
      </w:r>
      <w:r w:rsidRPr="00D074AE">
        <w:t xml:space="preserve"> (if applicable).</w:t>
      </w:r>
    </w:p>
    <w:p w14:paraId="10EA02F8" w14:textId="1390FE36" w:rsidR="00477C57" w:rsidRPr="009F3EC9" w:rsidRDefault="00477C57" w:rsidP="00477C57"/>
    <w:tbl>
      <w:tblPr>
        <w:tblStyle w:val="Tabellenraster"/>
        <w:tblW w:w="0" w:type="auto"/>
        <w:tblLook w:val="04A0" w:firstRow="1" w:lastRow="0" w:firstColumn="1" w:lastColumn="0" w:noHBand="0" w:noVBand="1"/>
      </w:tblPr>
      <w:tblGrid>
        <w:gridCol w:w="2393"/>
        <w:gridCol w:w="7001"/>
      </w:tblGrid>
      <w:tr w:rsidR="00477C57" w:rsidRPr="00585110" w14:paraId="6D29835D" w14:textId="77777777" w:rsidTr="00187BE9">
        <w:trPr>
          <w:tblHeader/>
        </w:trPr>
        <w:tc>
          <w:tcPr>
            <w:tcW w:w="9394" w:type="dxa"/>
            <w:gridSpan w:val="2"/>
            <w:shd w:val="clear" w:color="auto" w:fill="4F81BD"/>
            <w:vAlign w:val="center"/>
          </w:tcPr>
          <w:p w14:paraId="7C809D8F" w14:textId="061B4781" w:rsidR="00477C57" w:rsidRPr="00585110" w:rsidRDefault="00477C57" w:rsidP="00187BE9">
            <w:pPr>
              <w:spacing w:before="60" w:after="60" w:line="240" w:lineRule="auto"/>
              <w:jc w:val="center"/>
              <w:rPr>
                <w:rFonts w:cs="Arial"/>
                <w:color w:val="FFFFFF" w:themeColor="background1"/>
                <w:sz w:val="18"/>
                <w:szCs w:val="18"/>
              </w:rPr>
            </w:pPr>
            <w:r w:rsidRPr="00585110">
              <w:rPr>
                <w:rFonts w:cs="Arial"/>
                <w:color w:val="FFFFFF" w:themeColor="background1"/>
                <w:sz w:val="18"/>
                <w:szCs w:val="18"/>
              </w:rPr>
              <w:t>Applicant information</w:t>
            </w:r>
          </w:p>
        </w:tc>
      </w:tr>
      <w:tr w:rsidR="00477C57" w:rsidRPr="00585110" w14:paraId="5C5ECC23" w14:textId="77777777" w:rsidTr="00187BE9">
        <w:tc>
          <w:tcPr>
            <w:tcW w:w="2393" w:type="dxa"/>
            <w:shd w:val="clear" w:color="auto" w:fill="C6D9F1" w:themeFill="text2" w:themeFillTint="33"/>
            <w:vAlign w:val="center"/>
          </w:tcPr>
          <w:p w14:paraId="6CA16FE8" w14:textId="77777777" w:rsidR="00477C57" w:rsidRPr="004E02E4" w:rsidRDefault="00477C57" w:rsidP="00187BE9">
            <w:pPr>
              <w:spacing w:before="60" w:after="60" w:line="240" w:lineRule="auto"/>
              <w:rPr>
                <w:rFonts w:cs="Arial"/>
                <w:sz w:val="18"/>
                <w:szCs w:val="18"/>
              </w:rPr>
            </w:pPr>
            <w:r w:rsidRPr="004E02E4">
              <w:rPr>
                <w:sz w:val="18"/>
                <w:szCs w:val="18"/>
              </w:rPr>
              <w:t>Name of organisation</w:t>
            </w:r>
          </w:p>
        </w:tc>
        <w:tc>
          <w:tcPr>
            <w:tcW w:w="7001" w:type="dxa"/>
            <w:vAlign w:val="center"/>
          </w:tcPr>
          <w:p w14:paraId="084F117E" w14:textId="6B5753A4" w:rsidR="00477C57" w:rsidRPr="00585110" w:rsidRDefault="00477C57" w:rsidP="00187BE9">
            <w:pPr>
              <w:spacing w:before="60" w:after="60" w:line="240" w:lineRule="auto"/>
              <w:rPr>
                <w:rFonts w:cs="Arial"/>
                <w:sz w:val="18"/>
                <w:szCs w:val="18"/>
              </w:rPr>
            </w:pPr>
          </w:p>
        </w:tc>
      </w:tr>
      <w:tr w:rsidR="00477C57" w:rsidRPr="00585110" w14:paraId="79E2619D" w14:textId="77777777" w:rsidTr="00187BE9">
        <w:tc>
          <w:tcPr>
            <w:tcW w:w="2393" w:type="dxa"/>
            <w:shd w:val="clear" w:color="auto" w:fill="C6D9F1" w:themeFill="text2" w:themeFillTint="33"/>
            <w:vAlign w:val="center"/>
          </w:tcPr>
          <w:p w14:paraId="3BCA51DA" w14:textId="77777777" w:rsidR="00477C57" w:rsidRPr="004E02E4" w:rsidRDefault="00477C57" w:rsidP="00187BE9">
            <w:pPr>
              <w:spacing w:before="60" w:after="60" w:line="240" w:lineRule="auto"/>
              <w:rPr>
                <w:rFonts w:cs="Arial"/>
                <w:sz w:val="18"/>
                <w:szCs w:val="18"/>
              </w:rPr>
            </w:pPr>
            <w:r w:rsidRPr="004E02E4">
              <w:rPr>
                <w:sz w:val="18"/>
                <w:szCs w:val="18"/>
              </w:rPr>
              <w:t>Total number of staff in the organisation</w:t>
            </w:r>
          </w:p>
        </w:tc>
        <w:tc>
          <w:tcPr>
            <w:tcW w:w="7001" w:type="dxa"/>
            <w:vAlign w:val="center"/>
          </w:tcPr>
          <w:p w14:paraId="5BB2EAB1" w14:textId="77777777" w:rsidR="00477C57" w:rsidRPr="00585110" w:rsidRDefault="00477C57" w:rsidP="00187BE9">
            <w:pPr>
              <w:spacing w:before="60" w:after="60" w:line="240" w:lineRule="auto"/>
              <w:rPr>
                <w:rFonts w:cs="Arial"/>
                <w:sz w:val="18"/>
                <w:szCs w:val="18"/>
              </w:rPr>
            </w:pPr>
            <w:r w:rsidRPr="00585110">
              <w:rPr>
                <w:sz w:val="18"/>
                <w:szCs w:val="18"/>
              </w:rPr>
              <w:t>Total staff number (% staff in non-ODA countries; % staff in ODA countries; % of administrative staff).</w:t>
            </w:r>
          </w:p>
        </w:tc>
      </w:tr>
      <w:tr w:rsidR="00477C57" w:rsidRPr="00585110" w14:paraId="10DDF4D5" w14:textId="77777777" w:rsidTr="00187BE9">
        <w:tc>
          <w:tcPr>
            <w:tcW w:w="2393" w:type="dxa"/>
            <w:shd w:val="clear" w:color="auto" w:fill="C6D9F1" w:themeFill="text2" w:themeFillTint="33"/>
            <w:vAlign w:val="center"/>
          </w:tcPr>
          <w:p w14:paraId="7CC7B1A7" w14:textId="3E2552D8" w:rsidR="00477C57" w:rsidRPr="004E02E4" w:rsidRDefault="00477C57" w:rsidP="00187BE9">
            <w:pPr>
              <w:spacing w:before="60" w:after="60" w:line="240" w:lineRule="auto"/>
              <w:rPr>
                <w:rFonts w:cs="Arial"/>
                <w:sz w:val="18"/>
                <w:szCs w:val="18"/>
              </w:rPr>
            </w:pPr>
            <w:r>
              <w:rPr>
                <w:sz w:val="18"/>
                <w:szCs w:val="18"/>
              </w:rPr>
              <w:t>Do you have offices in the proposed implementation sites?</w:t>
            </w:r>
            <w:r w:rsidR="007D2D4E">
              <w:rPr>
                <w:sz w:val="18"/>
                <w:szCs w:val="18"/>
              </w:rPr>
              <w:t xml:space="preserve"> How many staff work there?</w:t>
            </w:r>
          </w:p>
        </w:tc>
        <w:tc>
          <w:tcPr>
            <w:tcW w:w="7001" w:type="dxa"/>
            <w:vAlign w:val="center"/>
          </w:tcPr>
          <w:p w14:paraId="13F749FC" w14:textId="77777777" w:rsidR="00477C57" w:rsidRPr="00585110" w:rsidRDefault="00477C57" w:rsidP="00187BE9">
            <w:pPr>
              <w:spacing w:before="60" w:after="60" w:line="240" w:lineRule="auto"/>
              <w:rPr>
                <w:rFonts w:cs="Arial"/>
                <w:sz w:val="18"/>
                <w:szCs w:val="18"/>
              </w:rPr>
            </w:pPr>
            <w:r w:rsidRPr="00585110">
              <w:rPr>
                <w:rFonts w:cs="Arial"/>
                <w:sz w:val="18"/>
                <w:szCs w:val="18"/>
              </w:rPr>
              <w:t xml:space="preserve">Include distance to project sites. </w:t>
            </w:r>
          </w:p>
        </w:tc>
      </w:tr>
      <w:tr w:rsidR="00477C57" w:rsidRPr="00585110" w14:paraId="5BBBC440" w14:textId="77777777" w:rsidTr="00187BE9">
        <w:tc>
          <w:tcPr>
            <w:tcW w:w="2393" w:type="dxa"/>
            <w:shd w:val="clear" w:color="auto" w:fill="C6D9F1" w:themeFill="text2" w:themeFillTint="33"/>
            <w:vAlign w:val="center"/>
          </w:tcPr>
          <w:p w14:paraId="2E065045" w14:textId="6E9E6872" w:rsidR="00477C57" w:rsidRPr="004E02E4" w:rsidRDefault="00477C57" w:rsidP="00187BE9">
            <w:pPr>
              <w:spacing w:before="60" w:after="60" w:line="240" w:lineRule="auto"/>
              <w:rPr>
                <w:rFonts w:cs="Arial"/>
                <w:sz w:val="18"/>
                <w:szCs w:val="18"/>
              </w:rPr>
            </w:pPr>
            <w:r w:rsidRPr="004E02E4">
              <w:rPr>
                <w:sz w:val="18"/>
                <w:szCs w:val="18"/>
              </w:rPr>
              <w:t>Start of operations in the proposed country</w:t>
            </w:r>
          </w:p>
        </w:tc>
        <w:tc>
          <w:tcPr>
            <w:tcW w:w="7001" w:type="dxa"/>
            <w:vAlign w:val="center"/>
          </w:tcPr>
          <w:p w14:paraId="43422615" w14:textId="77777777" w:rsidR="00477C57" w:rsidRPr="00585110" w:rsidRDefault="00477C57" w:rsidP="00187BE9">
            <w:pPr>
              <w:spacing w:before="60" w:after="60" w:line="240" w:lineRule="auto"/>
              <w:rPr>
                <w:rFonts w:cs="Arial"/>
                <w:sz w:val="18"/>
                <w:szCs w:val="18"/>
              </w:rPr>
            </w:pPr>
          </w:p>
        </w:tc>
      </w:tr>
      <w:tr w:rsidR="00477C57" w:rsidRPr="00585110" w14:paraId="3D9B7601" w14:textId="77777777" w:rsidTr="00187BE9">
        <w:tc>
          <w:tcPr>
            <w:tcW w:w="2393" w:type="dxa"/>
            <w:shd w:val="clear" w:color="auto" w:fill="C6D9F1" w:themeFill="text2" w:themeFillTint="33"/>
            <w:vAlign w:val="center"/>
          </w:tcPr>
          <w:p w14:paraId="4D64B62C" w14:textId="2F42F3EF" w:rsidR="00477C57" w:rsidRPr="004E02E4" w:rsidRDefault="00477C57" w:rsidP="00187BE9">
            <w:pPr>
              <w:spacing w:before="60" w:after="60" w:line="240" w:lineRule="auto"/>
              <w:rPr>
                <w:rFonts w:cs="Arial"/>
                <w:sz w:val="18"/>
                <w:szCs w:val="18"/>
              </w:rPr>
            </w:pPr>
            <w:r w:rsidRPr="004E02E4">
              <w:rPr>
                <w:rFonts w:cs="Arial"/>
                <w:sz w:val="18"/>
                <w:szCs w:val="18"/>
              </w:rPr>
              <w:t>Staff number in the proposed country (national/international)</w:t>
            </w:r>
          </w:p>
        </w:tc>
        <w:tc>
          <w:tcPr>
            <w:tcW w:w="7001" w:type="dxa"/>
            <w:vAlign w:val="center"/>
          </w:tcPr>
          <w:p w14:paraId="2BAD978B" w14:textId="77777777" w:rsidR="00477C57" w:rsidRPr="00585110" w:rsidRDefault="00477C57" w:rsidP="00187BE9">
            <w:pPr>
              <w:spacing w:before="60" w:after="60" w:line="240" w:lineRule="auto"/>
              <w:rPr>
                <w:rFonts w:cs="Arial"/>
                <w:sz w:val="18"/>
                <w:szCs w:val="18"/>
              </w:rPr>
            </w:pPr>
          </w:p>
        </w:tc>
      </w:tr>
      <w:tr w:rsidR="002B6E98" w:rsidRPr="00585110" w14:paraId="34B8A437" w14:textId="77777777" w:rsidTr="00187BE9">
        <w:tc>
          <w:tcPr>
            <w:tcW w:w="2393" w:type="dxa"/>
            <w:shd w:val="clear" w:color="auto" w:fill="C6D9F1" w:themeFill="text2" w:themeFillTint="33"/>
            <w:vAlign w:val="center"/>
          </w:tcPr>
          <w:p w14:paraId="3CC600C7" w14:textId="0917168A" w:rsidR="002B6E98" w:rsidRPr="004E02E4" w:rsidRDefault="002B6E98" w:rsidP="00187BE9">
            <w:pPr>
              <w:spacing w:before="60" w:after="60" w:line="240" w:lineRule="auto"/>
              <w:rPr>
                <w:sz w:val="18"/>
                <w:szCs w:val="18"/>
              </w:rPr>
            </w:pPr>
            <w:r>
              <w:rPr>
                <w:sz w:val="18"/>
                <w:szCs w:val="18"/>
              </w:rPr>
              <w:t>Will the organisation hire new staff for the project and if so for what positions?</w:t>
            </w:r>
          </w:p>
        </w:tc>
        <w:tc>
          <w:tcPr>
            <w:tcW w:w="7001" w:type="dxa"/>
            <w:vAlign w:val="center"/>
          </w:tcPr>
          <w:p w14:paraId="1318AD2F" w14:textId="77777777" w:rsidR="002B6E98" w:rsidRPr="00585110" w:rsidRDefault="002B6E98" w:rsidP="00187BE9">
            <w:pPr>
              <w:spacing w:before="60" w:after="60" w:line="240" w:lineRule="auto"/>
              <w:rPr>
                <w:sz w:val="18"/>
                <w:szCs w:val="18"/>
              </w:rPr>
            </w:pPr>
          </w:p>
        </w:tc>
      </w:tr>
      <w:tr w:rsidR="006E25EC" w:rsidRPr="00585110" w14:paraId="5543BB41" w14:textId="77777777" w:rsidTr="00C13147">
        <w:tc>
          <w:tcPr>
            <w:tcW w:w="2393" w:type="dxa"/>
            <w:shd w:val="clear" w:color="auto" w:fill="C6D9F1" w:themeFill="text2" w:themeFillTint="33"/>
          </w:tcPr>
          <w:p w14:paraId="3C8A73C6" w14:textId="5F6EC9E8" w:rsidR="006E25EC" w:rsidRPr="00CC2F91" w:rsidRDefault="006E25EC" w:rsidP="00C13147">
            <w:pPr>
              <w:spacing w:line="240" w:lineRule="auto"/>
              <w:rPr>
                <w:rFonts w:cs="Arial"/>
                <w:sz w:val="18"/>
                <w:szCs w:val="18"/>
              </w:rPr>
            </w:pPr>
            <w:r w:rsidRPr="00CC2F91">
              <w:rPr>
                <w:sz w:val="18"/>
                <w:szCs w:val="18"/>
              </w:rPr>
              <w:t>Annual budget in EUR for each of the last three years</w:t>
            </w:r>
            <w:r w:rsidR="00B5474C">
              <w:rPr>
                <w:rStyle w:val="Funotenzeichen"/>
                <w:sz w:val="18"/>
                <w:szCs w:val="18"/>
              </w:rPr>
              <w:footnoteReference w:id="3"/>
            </w:r>
          </w:p>
        </w:tc>
        <w:tc>
          <w:tcPr>
            <w:tcW w:w="7001" w:type="dxa"/>
          </w:tcPr>
          <w:p w14:paraId="26884820" w14:textId="77777777" w:rsidR="006E25EC" w:rsidRPr="00585110" w:rsidRDefault="006E25EC" w:rsidP="00C13147">
            <w:pPr>
              <w:spacing w:line="240" w:lineRule="auto"/>
              <w:rPr>
                <w:rFonts w:cs="Arial"/>
                <w:sz w:val="18"/>
                <w:szCs w:val="18"/>
              </w:rPr>
            </w:pPr>
            <w:r w:rsidRPr="00585110">
              <w:rPr>
                <w:sz w:val="18"/>
                <w:szCs w:val="18"/>
              </w:rPr>
              <w:t>Total budget and % of budget implemented in the project region for each of the last three years.</w:t>
            </w:r>
          </w:p>
        </w:tc>
      </w:tr>
      <w:tr w:rsidR="00DC03C5" w:rsidRPr="00585110" w14:paraId="573370A6" w14:textId="77777777" w:rsidTr="00C13147">
        <w:tc>
          <w:tcPr>
            <w:tcW w:w="2393" w:type="dxa"/>
            <w:shd w:val="clear" w:color="auto" w:fill="C6D9F1" w:themeFill="text2" w:themeFillTint="33"/>
            <w:vAlign w:val="center"/>
          </w:tcPr>
          <w:p w14:paraId="3043E6C3" w14:textId="77777777" w:rsidR="00DC03C5" w:rsidRPr="004E02E4" w:rsidRDefault="00DC03C5" w:rsidP="00C13147">
            <w:pPr>
              <w:spacing w:before="60" w:after="60" w:line="240" w:lineRule="auto"/>
              <w:rPr>
                <w:rFonts w:cs="Arial"/>
                <w:sz w:val="18"/>
                <w:szCs w:val="18"/>
              </w:rPr>
            </w:pPr>
            <w:r w:rsidRPr="004E02E4">
              <w:rPr>
                <w:sz w:val="18"/>
                <w:szCs w:val="18"/>
              </w:rPr>
              <w:t>Financial management</w:t>
            </w:r>
          </w:p>
        </w:tc>
        <w:tc>
          <w:tcPr>
            <w:tcW w:w="7001" w:type="dxa"/>
            <w:vAlign w:val="center"/>
          </w:tcPr>
          <w:p w14:paraId="37F899DC" w14:textId="77777777" w:rsidR="00DC03C5" w:rsidRPr="00585110" w:rsidRDefault="00DC03C5" w:rsidP="00C13147">
            <w:pPr>
              <w:tabs>
                <w:tab w:val="left" w:pos="5823"/>
              </w:tabs>
              <w:spacing w:before="60" w:after="60" w:line="240" w:lineRule="auto"/>
              <w:rPr>
                <w:sz w:val="18"/>
                <w:szCs w:val="18"/>
              </w:rPr>
            </w:pPr>
            <w:r w:rsidRPr="00585110">
              <w:rPr>
                <w:sz w:val="18"/>
                <w:szCs w:val="18"/>
              </w:rPr>
              <w:t xml:space="preserve">Briefly describe who is responsible for financial management. Is the country office externally audited? How frequently are such audits carried out? </w:t>
            </w:r>
          </w:p>
        </w:tc>
      </w:tr>
      <w:tr w:rsidR="00477C57" w:rsidRPr="00585110" w14:paraId="0CEA3862" w14:textId="77777777" w:rsidTr="00187BE9">
        <w:tc>
          <w:tcPr>
            <w:tcW w:w="2393" w:type="dxa"/>
            <w:shd w:val="clear" w:color="auto" w:fill="C6D9F1" w:themeFill="text2" w:themeFillTint="33"/>
            <w:vAlign w:val="center"/>
          </w:tcPr>
          <w:p w14:paraId="208E1F31" w14:textId="6D1F3792" w:rsidR="00477C57" w:rsidRPr="004E02E4" w:rsidRDefault="00477C57" w:rsidP="00187BE9">
            <w:pPr>
              <w:spacing w:before="60" w:after="60" w:line="240" w:lineRule="auto"/>
              <w:rPr>
                <w:rFonts w:cs="Arial"/>
                <w:sz w:val="18"/>
                <w:szCs w:val="18"/>
              </w:rPr>
            </w:pPr>
            <w:r w:rsidRPr="004E02E4">
              <w:rPr>
                <w:rFonts w:cs="Arial"/>
                <w:sz w:val="18"/>
                <w:szCs w:val="18"/>
              </w:rPr>
              <w:t>ESMS management</w:t>
            </w:r>
            <w:r w:rsidR="00B5474C">
              <w:rPr>
                <w:rStyle w:val="Funotenzeichen"/>
                <w:sz w:val="18"/>
                <w:szCs w:val="18"/>
              </w:rPr>
              <w:footnoteReference w:id="4"/>
            </w:r>
          </w:p>
        </w:tc>
        <w:tc>
          <w:tcPr>
            <w:tcW w:w="7001" w:type="dxa"/>
            <w:vAlign w:val="center"/>
          </w:tcPr>
          <w:p w14:paraId="074F6BE1" w14:textId="2DAA2131" w:rsidR="00477C57" w:rsidRPr="00585110" w:rsidRDefault="00477C57" w:rsidP="00187BE9">
            <w:pPr>
              <w:spacing w:before="60" w:after="60" w:line="240" w:lineRule="auto"/>
              <w:rPr>
                <w:rFonts w:cs="Arial"/>
                <w:sz w:val="18"/>
                <w:szCs w:val="18"/>
              </w:rPr>
            </w:pPr>
            <w:r w:rsidRPr="00585110">
              <w:rPr>
                <w:sz w:val="18"/>
                <w:szCs w:val="18"/>
              </w:rPr>
              <w:t>Briefly describe</w:t>
            </w:r>
            <w:r>
              <w:rPr>
                <w:sz w:val="18"/>
                <w:szCs w:val="18"/>
              </w:rPr>
              <w:t xml:space="preserve"> who is responsible for management of ESMS and previous experiences.</w:t>
            </w:r>
          </w:p>
        </w:tc>
      </w:tr>
      <w:tr w:rsidR="00477C57" w:rsidRPr="00585110" w14:paraId="4F1E166A" w14:textId="77777777" w:rsidTr="00187BE9">
        <w:tc>
          <w:tcPr>
            <w:tcW w:w="2393" w:type="dxa"/>
            <w:shd w:val="clear" w:color="auto" w:fill="C6D9F1" w:themeFill="text2" w:themeFillTint="33"/>
            <w:vAlign w:val="center"/>
          </w:tcPr>
          <w:p w14:paraId="1081D06F" w14:textId="77777777" w:rsidR="00477C57" w:rsidRPr="004E02E4" w:rsidRDefault="00477C57" w:rsidP="00187BE9">
            <w:pPr>
              <w:spacing w:before="60" w:after="60" w:line="240" w:lineRule="auto"/>
              <w:rPr>
                <w:rFonts w:cs="Arial"/>
                <w:sz w:val="18"/>
                <w:szCs w:val="18"/>
              </w:rPr>
            </w:pPr>
            <w:r w:rsidRPr="004E02E4">
              <w:rPr>
                <w:rFonts w:cs="Arial"/>
                <w:sz w:val="18"/>
                <w:szCs w:val="18"/>
              </w:rPr>
              <w:t>Is the organisation legally authorised to receive charitable funds?</w:t>
            </w:r>
          </w:p>
        </w:tc>
        <w:tc>
          <w:tcPr>
            <w:tcW w:w="7001" w:type="dxa"/>
            <w:vAlign w:val="center"/>
          </w:tcPr>
          <w:p w14:paraId="5F25FB14" w14:textId="77777777" w:rsidR="00477C57" w:rsidRPr="00585110" w:rsidRDefault="00477C57" w:rsidP="00187BE9">
            <w:pPr>
              <w:spacing w:before="60" w:after="60" w:line="240" w:lineRule="auto"/>
              <w:rPr>
                <w:rFonts w:cs="Arial"/>
                <w:sz w:val="18"/>
                <w:szCs w:val="18"/>
              </w:rPr>
            </w:pPr>
          </w:p>
        </w:tc>
      </w:tr>
      <w:tr w:rsidR="00477C57" w:rsidRPr="00585110" w14:paraId="404952DB" w14:textId="77777777" w:rsidTr="00187BE9">
        <w:tc>
          <w:tcPr>
            <w:tcW w:w="2393" w:type="dxa"/>
            <w:shd w:val="clear" w:color="auto" w:fill="C6D9F1" w:themeFill="text2" w:themeFillTint="33"/>
            <w:vAlign w:val="center"/>
          </w:tcPr>
          <w:p w14:paraId="504ECCC7" w14:textId="77777777" w:rsidR="00477C57" w:rsidRPr="004E02E4" w:rsidRDefault="00477C57" w:rsidP="00187BE9">
            <w:pPr>
              <w:spacing w:before="60" w:after="60" w:line="240" w:lineRule="auto"/>
              <w:rPr>
                <w:rFonts w:cs="Arial"/>
                <w:sz w:val="18"/>
                <w:szCs w:val="18"/>
              </w:rPr>
            </w:pPr>
            <w:r w:rsidRPr="004E02E4">
              <w:rPr>
                <w:rFonts w:cs="Arial"/>
                <w:sz w:val="18"/>
                <w:szCs w:val="18"/>
              </w:rPr>
              <w:t xml:space="preserve">Contact person </w:t>
            </w:r>
          </w:p>
        </w:tc>
        <w:tc>
          <w:tcPr>
            <w:tcW w:w="7001" w:type="dxa"/>
            <w:vAlign w:val="center"/>
          </w:tcPr>
          <w:p w14:paraId="7A12DA30" w14:textId="77777777" w:rsidR="00477C57" w:rsidRPr="00585110" w:rsidRDefault="00477C57" w:rsidP="00187BE9">
            <w:pPr>
              <w:spacing w:before="60" w:after="60" w:line="240" w:lineRule="auto"/>
              <w:rPr>
                <w:rFonts w:cs="Arial"/>
                <w:sz w:val="18"/>
                <w:szCs w:val="18"/>
              </w:rPr>
            </w:pPr>
            <w:r w:rsidRPr="00585110">
              <w:rPr>
                <w:rFonts w:cs="Arial"/>
                <w:sz w:val="18"/>
                <w:szCs w:val="18"/>
              </w:rPr>
              <w:t xml:space="preserve">Name and </w:t>
            </w:r>
            <w:r>
              <w:rPr>
                <w:rFonts w:cs="Arial"/>
                <w:sz w:val="18"/>
                <w:szCs w:val="18"/>
              </w:rPr>
              <w:t>e</w:t>
            </w:r>
            <w:r w:rsidRPr="00585110">
              <w:rPr>
                <w:rFonts w:cs="Arial"/>
                <w:sz w:val="18"/>
                <w:szCs w:val="18"/>
              </w:rPr>
              <w:t>mail</w:t>
            </w:r>
          </w:p>
        </w:tc>
      </w:tr>
      <w:tr w:rsidR="00477C57" w:rsidRPr="00585110" w14:paraId="49208A46" w14:textId="77777777" w:rsidTr="00187BE9">
        <w:tc>
          <w:tcPr>
            <w:tcW w:w="2393" w:type="dxa"/>
            <w:shd w:val="clear" w:color="auto" w:fill="C6D9F1" w:themeFill="text2" w:themeFillTint="33"/>
            <w:vAlign w:val="center"/>
          </w:tcPr>
          <w:p w14:paraId="57FC794B" w14:textId="77777777" w:rsidR="00477C57" w:rsidRPr="004E02E4" w:rsidRDefault="00477C57" w:rsidP="00187BE9">
            <w:pPr>
              <w:spacing w:before="60" w:after="60" w:line="240" w:lineRule="auto"/>
              <w:rPr>
                <w:rFonts w:cs="Arial"/>
                <w:sz w:val="18"/>
                <w:szCs w:val="18"/>
              </w:rPr>
            </w:pPr>
            <w:r w:rsidRPr="004E02E4">
              <w:rPr>
                <w:rFonts w:cs="Arial"/>
                <w:sz w:val="18"/>
                <w:szCs w:val="18"/>
              </w:rPr>
              <w:t>Website Address</w:t>
            </w:r>
          </w:p>
        </w:tc>
        <w:tc>
          <w:tcPr>
            <w:tcW w:w="7001" w:type="dxa"/>
            <w:vAlign w:val="center"/>
          </w:tcPr>
          <w:p w14:paraId="0BC61501" w14:textId="77777777" w:rsidR="00477C57" w:rsidRPr="00585110" w:rsidRDefault="00477C57" w:rsidP="00187BE9">
            <w:pPr>
              <w:spacing w:before="60" w:after="60" w:line="240" w:lineRule="auto"/>
              <w:rPr>
                <w:rFonts w:cs="Arial"/>
                <w:sz w:val="18"/>
                <w:szCs w:val="18"/>
              </w:rPr>
            </w:pPr>
          </w:p>
        </w:tc>
      </w:tr>
    </w:tbl>
    <w:p w14:paraId="00658124" w14:textId="77777777" w:rsidR="00477C57" w:rsidRDefault="00477C57" w:rsidP="00477C57">
      <w:pPr>
        <w:tabs>
          <w:tab w:val="left" w:pos="5823"/>
        </w:tabs>
        <w:spacing w:after="120" w:line="240" w:lineRule="auto"/>
      </w:pPr>
    </w:p>
    <w:tbl>
      <w:tblPr>
        <w:tblStyle w:val="Tabellenraster"/>
        <w:tblW w:w="0" w:type="auto"/>
        <w:tblLook w:val="04A0" w:firstRow="1" w:lastRow="0" w:firstColumn="1" w:lastColumn="0" w:noHBand="0" w:noVBand="1"/>
      </w:tblPr>
      <w:tblGrid>
        <w:gridCol w:w="2393"/>
        <w:gridCol w:w="7001"/>
      </w:tblGrid>
      <w:tr w:rsidR="00477C57" w:rsidRPr="00585110" w14:paraId="1E652393" w14:textId="77777777" w:rsidTr="00187BE9">
        <w:trPr>
          <w:tblHeader/>
        </w:trPr>
        <w:tc>
          <w:tcPr>
            <w:tcW w:w="9394" w:type="dxa"/>
            <w:gridSpan w:val="2"/>
            <w:shd w:val="clear" w:color="auto" w:fill="4F81BD"/>
            <w:vAlign w:val="center"/>
          </w:tcPr>
          <w:p w14:paraId="5117F029" w14:textId="57EE3F56" w:rsidR="00477C57" w:rsidRPr="00585110" w:rsidRDefault="00477C57" w:rsidP="00187BE9">
            <w:pPr>
              <w:spacing w:before="60" w:after="60" w:line="240" w:lineRule="auto"/>
              <w:jc w:val="center"/>
              <w:rPr>
                <w:rFonts w:cs="Arial"/>
                <w:color w:val="FFFFFF" w:themeColor="background1"/>
                <w:sz w:val="18"/>
                <w:szCs w:val="18"/>
              </w:rPr>
            </w:pPr>
            <w:r w:rsidRPr="00585110">
              <w:rPr>
                <w:rFonts w:cs="Arial"/>
                <w:color w:val="FFFFFF" w:themeColor="background1"/>
                <w:sz w:val="18"/>
                <w:szCs w:val="18"/>
              </w:rPr>
              <w:t>Key experiences</w:t>
            </w:r>
          </w:p>
        </w:tc>
      </w:tr>
      <w:tr w:rsidR="00477C57" w:rsidRPr="00585110" w14:paraId="1902C212" w14:textId="77777777" w:rsidTr="00187BE9">
        <w:tc>
          <w:tcPr>
            <w:tcW w:w="2393" w:type="dxa"/>
            <w:shd w:val="clear" w:color="auto" w:fill="C6D9F1" w:themeFill="text2" w:themeFillTint="33"/>
            <w:vAlign w:val="center"/>
          </w:tcPr>
          <w:p w14:paraId="291275A0" w14:textId="77777777" w:rsidR="00477C57" w:rsidRPr="00585110" w:rsidRDefault="00477C57" w:rsidP="00187BE9">
            <w:pPr>
              <w:spacing w:before="60" w:after="60" w:line="240" w:lineRule="auto"/>
              <w:rPr>
                <w:rFonts w:cs="Arial"/>
                <w:sz w:val="18"/>
                <w:szCs w:val="18"/>
              </w:rPr>
            </w:pPr>
            <w:r w:rsidRPr="00585110">
              <w:rPr>
                <w:rFonts w:cs="Arial"/>
                <w:sz w:val="18"/>
                <w:szCs w:val="18"/>
              </w:rPr>
              <w:t>Project 1</w:t>
            </w:r>
          </w:p>
        </w:tc>
        <w:tc>
          <w:tcPr>
            <w:tcW w:w="7001" w:type="dxa"/>
            <w:vAlign w:val="center"/>
          </w:tcPr>
          <w:p w14:paraId="44374FF2" w14:textId="77777777" w:rsidR="00477C57" w:rsidRPr="00585110" w:rsidRDefault="00477C57" w:rsidP="00187BE9">
            <w:pPr>
              <w:spacing w:before="60" w:after="60" w:line="240" w:lineRule="auto"/>
              <w:rPr>
                <w:rFonts w:cs="Arial"/>
                <w:sz w:val="18"/>
                <w:szCs w:val="18"/>
              </w:rPr>
            </w:pPr>
            <w:r w:rsidRPr="00585110">
              <w:rPr>
                <w:rFonts w:cs="Arial"/>
                <w:sz w:val="18"/>
                <w:szCs w:val="18"/>
              </w:rPr>
              <w:t xml:space="preserve">Indicate name, duration, donor, country, budget (in million EUR) and activities relevant for the proposed project. </w:t>
            </w:r>
          </w:p>
        </w:tc>
      </w:tr>
      <w:tr w:rsidR="00477C57" w:rsidRPr="00585110" w14:paraId="1AF7AFA1" w14:textId="77777777" w:rsidTr="00187BE9">
        <w:tc>
          <w:tcPr>
            <w:tcW w:w="2393" w:type="dxa"/>
            <w:shd w:val="clear" w:color="auto" w:fill="C6D9F1" w:themeFill="text2" w:themeFillTint="33"/>
            <w:vAlign w:val="center"/>
          </w:tcPr>
          <w:p w14:paraId="19DBE723" w14:textId="77777777" w:rsidR="00477C57" w:rsidRPr="00585110" w:rsidRDefault="00477C57" w:rsidP="00187BE9">
            <w:pPr>
              <w:spacing w:before="60" w:after="60" w:line="240" w:lineRule="auto"/>
              <w:rPr>
                <w:rFonts w:cs="Arial"/>
                <w:sz w:val="18"/>
                <w:szCs w:val="18"/>
              </w:rPr>
            </w:pPr>
            <w:r w:rsidRPr="00585110">
              <w:rPr>
                <w:rFonts w:cs="Arial"/>
                <w:sz w:val="18"/>
                <w:szCs w:val="18"/>
              </w:rPr>
              <w:t>Project 2</w:t>
            </w:r>
          </w:p>
        </w:tc>
        <w:tc>
          <w:tcPr>
            <w:tcW w:w="7001" w:type="dxa"/>
            <w:vAlign w:val="center"/>
          </w:tcPr>
          <w:p w14:paraId="243EDED7" w14:textId="77777777" w:rsidR="00477C57" w:rsidRPr="00585110" w:rsidRDefault="00477C57" w:rsidP="00187BE9">
            <w:pPr>
              <w:spacing w:before="60" w:after="60" w:line="240" w:lineRule="auto"/>
              <w:rPr>
                <w:rFonts w:cs="Arial"/>
                <w:sz w:val="18"/>
                <w:szCs w:val="18"/>
              </w:rPr>
            </w:pPr>
          </w:p>
        </w:tc>
      </w:tr>
      <w:tr w:rsidR="00477C57" w:rsidRPr="00585110" w14:paraId="6B181CD1" w14:textId="77777777" w:rsidTr="00187BE9">
        <w:tc>
          <w:tcPr>
            <w:tcW w:w="2393" w:type="dxa"/>
            <w:shd w:val="clear" w:color="auto" w:fill="C6D9F1" w:themeFill="text2" w:themeFillTint="33"/>
            <w:vAlign w:val="center"/>
          </w:tcPr>
          <w:p w14:paraId="2B197EF1" w14:textId="77777777" w:rsidR="00477C57" w:rsidRPr="00585110" w:rsidRDefault="00477C57" w:rsidP="00187BE9">
            <w:pPr>
              <w:spacing w:before="60" w:after="60" w:line="240" w:lineRule="auto"/>
              <w:rPr>
                <w:rFonts w:cs="Arial"/>
                <w:sz w:val="18"/>
                <w:szCs w:val="18"/>
              </w:rPr>
            </w:pPr>
            <w:r w:rsidRPr="00585110">
              <w:rPr>
                <w:rFonts w:cs="Arial"/>
                <w:sz w:val="18"/>
                <w:szCs w:val="18"/>
              </w:rPr>
              <w:t>Project 3</w:t>
            </w:r>
          </w:p>
        </w:tc>
        <w:tc>
          <w:tcPr>
            <w:tcW w:w="7001" w:type="dxa"/>
            <w:vAlign w:val="center"/>
          </w:tcPr>
          <w:p w14:paraId="0C27BA06" w14:textId="77777777" w:rsidR="00477C57" w:rsidRPr="00585110" w:rsidRDefault="00477C57" w:rsidP="00187BE9">
            <w:pPr>
              <w:spacing w:before="60" w:after="60" w:line="240" w:lineRule="auto"/>
              <w:rPr>
                <w:rFonts w:cs="Arial"/>
                <w:sz w:val="18"/>
                <w:szCs w:val="18"/>
              </w:rPr>
            </w:pPr>
          </w:p>
        </w:tc>
      </w:tr>
      <w:tr w:rsidR="00477C57" w:rsidRPr="00585110" w14:paraId="1E334DBC" w14:textId="77777777" w:rsidTr="00187BE9">
        <w:tc>
          <w:tcPr>
            <w:tcW w:w="2393" w:type="dxa"/>
            <w:shd w:val="clear" w:color="auto" w:fill="C6D9F1" w:themeFill="text2" w:themeFillTint="33"/>
            <w:vAlign w:val="center"/>
          </w:tcPr>
          <w:p w14:paraId="17167750" w14:textId="77777777" w:rsidR="00477C57" w:rsidRPr="00585110" w:rsidRDefault="00477C57" w:rsidP="00187BE9">
            <w:pPr>
              <w:spacing w:before="60" w:after="60" w:line="240" w:lineRule="auto"/>
              <w:rPr>
                <w:rFonts w:cs="Arial"/>
                <w:sz w:val="18"/>
                <w:szCs w:val="18"/>
              </w:rPr>
            </w:pPr>
            <w:r w:rsidRPr="00585110">
              <w:rPr>
                <w:rFonts w:cs="Arial"/>
                <w:sz w:val="18"/>
                <w:szCs w:val="18"/>
              </w:rPr>
              <w:t>Project 4</w:t>
            </w:r>
          </w:p>
        </w:tc>
        <w:tc>
          <w:tcPr>
            <w:tcW w:w="7001" w:type="dxa"/>
            <w:vAlign w:val="center"/>
          </w:tcPr>
          <w:p w14:paraId="53EBF56E" w14:textId="77777777" w:rsidR="00477C57" w:rsidRPr="00585110" w:rsidRDefault="00477C57" w:rsidP="00187BE9">
            <w:pPr>
              <w:spacing w:before="60" w:after="60" w:line="240" w:lineRule="auto"/>
              <w:rPr>
                <w:rFonts w:cs="Arial"/>
                <w:sz w:val="18"/>
                <w:szCs w:val="18"/>
              </w:rPr>
            </w:pPr>
          </w:p>
        </w:tc>
      </w:tr>
      <w:tr w:rsidR="00477C57" w:rsidRPr="00585110" w14:paraId="20E32D12" w14:textId="77777777" w:rsidTr="00187BE9">
        <w:tc>
          <w:tcPr>
            <w:tcW w:w="2393" w:type="dxa"/>
            <w:shd w:val="clear" w:color="auto" w:fill="C6D9F1" w:themeFill="text2" w:themeFillTint="33"/>
            <w:vAlign w:val="center"/>
          </w:tcPr>
          <w:p w14:paraId="3139F7CB" w14:textId="77777777" w:rsidR="00477C57" w:rsidRPr="00585110" w:rsidRDefault="00477C57" w:rsidP="00187BE9">
            <w:pPr>
              <w:spacing w:before="60" w:after="60" w:line="240" w:lineRule="auto"/>
              <w:rPr>
                <w:rFonts w:cs="Arial"/>
                <w:sz w:val="18"/>
                <w:szCs w:val="18"/>
              </w:rPr>
            </w:pPr>
            <w:r w:rsidRPr="00585110">
              <w:rPr>
                <w:rFonts w:cs="Arial"/>
                <w:sz w:val="18"/>
                <w:szCs w:val="18"/>
              </w:rPr>
              <w:t>Project 5</w:t>
            </w:r>
          </w:p>
        </w:tc>
        <w:tc>
          <w:tcPr>
            <w:tcW w:w="7001" w:type="dxa"/>
            <w:vAlign w:val="center"/>
          </w:tcPr>
          <w:p w14:paraId="17E40010" w14:textId="77777777" w:rsidR="00477C57" w:rsidRPr="00585110" w:rsidRDefault="00477C57" w:rsidP="00187BE9">
            <w:pPr>
              <w:spacing w:before="60" w:after="60" w:line="240" w:lineRule="auto"/>
              <w:rPr>
                <w:rFonts w:cs="Arial"/>
                <w:sz w:val="18"/>
                <w:szCs w:val="18"/>
              </w:rPr>
            </w:pPr>
          </w:p>
        </w:tc>
      </w:tr>
    </w:tbl>
    <w:p w14:paraId="18AB7F9B" w14:textId="6FEDDA1C" w:rsidR="00F82BCC" w:rsidRDefault="00F82BCC">
      <w:pPr>
        <w:spacing w:line="240" w:lineRule="auto"/>
        <w:rPr>
          <w:color w:val="00B0F0"/>
        </w:rPr>
      </w:pPr>
      <w:r>
        <w:rPr>
          <w:color w:val="00B0F0"/>
        </w:rPr>
        <w:br w:type="page"/>
      </w:r>
    </w:p>
    <w:p w14:paraId="447210DA" w14:textId="28057F21" w:rsidR="00F82BCC" w:rsidRPr="001015E2" w:rsidRDefault="00C17550" w:rsidP="004B08DB">
      <w:pPr>
        <w:pStyle w:val="berschrift1"/>
        <w:numPr>
          <w:ilvl w:val="0"/>
          <w:numId w:val="0"/>
        </w:numPr>
        <w:spacing w:before="0" w:after="240" w:line="240" w:lineRule="auto"/>
      </w:pPr>
      <w:bookmarkStart w:id="18" w:name="_Toc69227889"/>
      <w:r w:rsidRPr="001015E2">
        <w:lastRenderedPageBreak/>
        <w:t>A</w:t>
      </w:r>
      <w:r w:rsidR="00F82BCC" w:rsidRPr="001015E2">
        <w:t>nnex 2</w:t>
      </w:r>
      <w:r w:rsidRPr="001015E2">
        <w:t>: Letters of Endorsement</w:t>
      </w:r>
      <w:bookmarkEnd w:id="18"/>
      <w:r w:rsidRPr="001015E2">
        <w:t xml:space="preserve"> </w:t>
      </w:r>
    </w:p>
    <w:p w14:paraId="4FC44636" w14:textId="77777777" w:rsidR="00F82BCC" w:rsidRDefault="00F82BCC" w:rsidP="00F82BCC">
      <w:pPr>
        <w:spacing w:line="240" w:lineRule="auto"/>
      </w:pPr>
      <w:r w:rsidRPr="00D074AE">
        <w:t>Please enclose the signed letters of endorsement provided by the appropriate authorities/authorized bodies of the country or region presenting the agreed cooperation. If these are not yet available, please indicate from whom you expect they can eventually be obtained.</w:t>
      </w:r>
    </w:p>
    <w:p w14:paraId="37C66CDF" w14:textId="77777777" w:rsidR="00F82BCC" w:rsidRDefault="00F82BCC" w:rsidP="00F82BCC">
      <w:pPr>
        <w:spacing w:line="240" w:lineRule="auto"/>
      </w:pPr>
      <w:r>
        <w:br w:type="page"/>
      </w:r>
    </w:p>
    <w:p w14:paraId="35612056" w14:textId="20224589" w:rsidR="00960914" w:rsidRPr="001015E2" w:rsidRDefault="00960914" w:rsidP="00F82BCC">
      <w:pPr>
        <w:pStyle w:val="berschrift1"/>
        <w:numPr>
          <w:ilvl w:val="0"/>
          <w:numId w:val="0"/>
        </w:numPr>
        <w:spacing w:before="0" w:after="240" w:line="240" w:lineRule="auto"/>
      </w:pPr>
      <w:bookmarkStart w:id="19" w:name="_Toc69227890"/>
      <w:r w:rsidRPr="001015E2">
        <w:lastRenderedPageBreak/>
        <w:t xml:space="preserve">Annex </w:t>
      </w:r>
      <w:r w:rsidR="00AF7C24" w:rsidRPr="001015E2">
        <w:t>3</w:t>
      </w:r>
      <w:r w:rsidRPr="001015E2">
        <w:t xml:space="preserve">: </w:t>
      </w:r>
      <w:r w:rsidR="00440208" w:rsidRPr="001015E2">
        <w:t>Financial and Organi</w:t>
      </w:r>
      <w:r w:rsidR="00C37A0D" w:rsidRPr="001015E2">
        <w:t>s</w:t>
      </w:r>
      <w:r w:rsidR="00440208" w:rsidRPr="001015E2">
        <w:t>ational Due Diligence Questionnaire</w:t>
      </w:r>
      <w:bookmarkEnd w:id="19"/>
    </w:p>
    <w:p w14:paraId="1C9BAFDD" w14:textId="62051F0D" w:rsidR="00440208" w:rsidRPr="00D074AE" w:rsidRDefault="00440208" w:rsidP="00D074AE">
      <w:pPr>
        <w:spacing w:after="120" w:line="240" w:lineRule="auto"/>
        <w:rPr>
          <w:rFonts w:cs="Arial"/>
        </w:rPr>
      </w:pPr>
      <w:r w:rsidRPr="00D074AE">
        <w:rPr>
          <w:rFonts w:cs="Arial"/>
        </w:rPr>
        <w:t>Please answer the following questions</w:t>
      </w:r>
      <w:r w:rsidR="00D074AE">
        <w:rPr>
          <w:rFonts w:cs="Arial"/>
        </w:rPr>
        <w:t xml:space="preserve"> with</w:t>
      </w:r>
      <w:r w:rsidRPr="00D074AE">
        <w:rPr>
          <w:rFonts w:cs="Arial"/>
        </w:rPr>
        <w:t xml:space="preserve"> respect </w:t>
      </w:r>
      <w:r w:rsidR="00F82BCC">
        <w:rPr>
          <w:rFonts w:cs="Arial"/>
        </w:rPr>
        <w:t>to the lead partner/grantee</w:t>
      </w:r>
    </w:p>
    <w:tbl>
      <w:tblPr>
        <w:tblStyle w:val="Tabellenraster"/>
        <w:tblW w:w="0" w:type="auto"/>
        <w:tblLook w:val="04A0" w:firstRow="1" w:lastRow="0" w:firstColumn="1" w:lastColumn="0" w:noHBand="0" w:noVBand="1"/>
      </w:tblPr>
      <w:tblGrid>
        <w:gridCol w:w="4531"/>
        <w:gridCol w:w="4531"/>
      </w:tblGrid>
      <w:tr w:rsidR="00440208" w:rsidRPr="00CC2F91" w14:paraId="59CF5542" w14:textId="77777777" w:rsidTr="00DD52D1">
        <w:trPr>
          <w:tblHeader/>
        </w:trPr>
        <w:tc>
          <w:tcPr>
            <w:tcW w:w="4531" w:type="dxa"/>
            <w:shd w:val="clear" w:color="auto" w:fill="1F497D" w:themeFill="text2"/>
          </w:tcPr>
          <w:p w14:paraId="1BB67E9D" w14:textId="77777777" w:rsidR="00440208" w:rsidRPr="00CC2F91" w:rsidRDefault="00440208" w:rsidP="00DD52D1">
            <w:pPr>
              <w:spacing w:line="240" w:lineRule="auto"/>
              <w:jc w:val="center"/>
              <w:rPr>
                <w:rFonts w:cs="Arial"/>
                <w:color w:val="FFFFFF" w:themeColor="background1"/>
                <w:sz w:val="18"/>
                <w:szCs w:val="18"/>
              </w:rPr>
            </w:pPr>
            <w:bookmarkStart w:id="20" w:name="_Hlk69217311"/>
            <w:r w:rsidRPr="00CC2F91">
              <w:rPr>
                <w:rFonts w:cs="Arial"/>
                <w:color w:val="FFFFFF" w:themeColor="background1"/>
                <w:sz w:val="18"/>
                <w:szCs w:val="18"/>
              </w:rPr>
              <w:t>Question</w:t>
            </w:r>
          </w:p>
        </w:tc>
        <w:tc>
          <w:tcPr>
            <w:tcW w:w="4531" w:type="dxa"/>
            <w:shd w:val="clear" w:color="auto" w:fill="1F497D" w:themeFill="text2"/>
          </w:tcPr>
          <w:p w14:paraId="432411E5" w14:textId="77777777" w:rsidR="00440208" w:rsidRPr="00CC2F91" w:rsidRDefault="00440208" w:rsidP="00DD52D1">
            <w:pPr>
              <w:spacing w:line="240" w:lineRule="auto"/>
              <w:jc w:val="center"/>
              <w:rPr>
                <w:rFonts w:cs="Arial"/>
                <w:color w:val="FFFFFF" w:themeColor="background1"/>
                <w:sz w:val="18"/>
                <w:szCs w:val="18"/>
              </w:rPr>
            </w:pPr>
            <w:r w:rsidRPr="00CC2F91">
              <w:rPr>
                <w:rFonts w:cs="Arial"/>
                <w:color w:val="FFFFFF" w:themeColor="background1"/>
                <w:sz w:val="18"/>
                <w:szCs w:val="18"/>
              </w:rPr>
              <w:t>Answer</w:t>
            </w:r>
          </w:p>
        </w:tc>
      </w:tr>
      <w:tr w:rsidR="00440208" w:rsidRPr="00CC2F91" w14:paraId="53694533" w14:textId="77777777" w:rsidTr="00DD52D1">
        <w:tc>
          <w:tcPr>
            <w:tcW w:w="9062" w:type="dxa"/>
            <w:gridSpan w:val="2"/>
            <w:shd w:val="clear" w:color="auto" w:fill="548DD4" w:themeFill="text2" w:themeFillTint="99"/>
          </w:tcPr>
          <w:p w14:paraId="0206A15E" w14:textId="12D25175" w:rsidR="00440208" w:rsidRPr="00CC2F91" w:rsidRDefault="00440208" w:rsidP="00DD52D1">
            <w:pPr>
              <w:spacing w:line="240" w:lineRule="auto"/>
              <w:rPr>
                <w:rFonts w:cs="Arial"/>
                <w:sz w:val="18"/>
                <w:szCs w:val="18"/>
              </w:rPr>
            </w:pPr>
            <w:r w:rsidRPr="00CC2F91">
              <w:rPr>
                <w:rFonts w:cs="Arial"/>
                <w:color w:val="FFFFFF" w:themeColor="background1"/>
                <w:sz w:val="18"/>
                <w:szCs w:val="18"/>
              </w:rPr>
              <w:t xml:space="preserve">Financial </w:t>
            </w:r>
            <w:r w:rsidR="00D074AE">
              <w:rPr>
                <w:rFonts w:cs="Arial"/>
                <w:color w:val="FFFFFF" w:themeColor="background1"/>
                <w:sz w:val="18"/>
                <w:szCs w:val="18"/>
              </w:rPr>
              <w:t>s</w:t>
            </w:r>
            <w:r w:rsidRPr="00CC2F91">
              <w:rPr>
                <w:rFonts w:cs="Arial"/>
                <w:color w:val="FFFFFF" w:themeColor="background1"/>
                <w:sz w:val="18"/>
                <w:szCs w:val="18"/>
              </w:rPr>
              <w:t xml:space="preserve">ituation and </w:t>
            </w:r>
            <w:r w:rsidR="00D074AE">
              <w:rPr>
                <w:rFonts w:cs="Arial"/>
                <w:color w:val="FFFFFF" w:themeColor="background1"/>
                <w:sz w:val="18"/>
                <w:szCs w:val="18"/>
              </w:rPr>
              <w:t>f</w:t>
            </w:r>
            <w:r w:rsidRPr="00CC2F91">
              <w:rPr>
                <w:rFonts w:cs="Arial"/>
                <w:color w:val="FFFFFF" w:themeColor="background1"/>
                <w:sz w:val="18"/>
                <w:szCs w:val="18"/>
              </w:rPr>
              <w:t xml:space="preserve">inancial </w:t>
            </w:r>
            <w:r w:rsidR="00D074AE">
              <w:rPr>
                <w:rFonts w:cs="Arial"/>
                <w:color w:val="FFFFFF" w:themeColor="background1"/>
                <w:sz w:val="18"/>
                <w:szCs w:val="18"/>
              </w:rPr>
              <w:t>s</w:t>
            </w:r>
            <w:r w:rsidRPr="00CC2F91">
              <w:rPr>
                <w:rFonts w:cs="Arial"/>
                <w:color w:val="FFFFFF" w:themeColor="background1"/>
                <w:sz w:val="18"/>
                <w:szCs w:val="18"/>
              </w:rPr>
              <w:t xml:space="preserve">tatements of </w:t>
            </w:r>
            <w:r w:rsidR="00D074AE">
              <w:rPr>
                <w:rFonts w:cs="Arial"/>
                <w:color w:val="FFFFFF" w:themeColor="background1"/>
                <w:sz w:val="18"/>
                <w:szCs w:val="18"/>
              </w:rPr>
              <w:t>applicant</w:t>
            </w:r>
          </w:p>
        </w:tc>
      </w:tr>
      <w:tr w:rsidR="00440208" w:rsidRPr="00CC2F91" w14:paraId="3111212C" w14:textId="77777777" w:rsidTr="00DD52D1">
        <w:tc>
          <w:tcPr>
            <w:tcW w:w="4531" w:type="dxa"/>
            <w:shd w:val="clear" w:color="auto" w:fill="C6D9F1" w:themeFill="text2" w:themeFillTint="33"/>
          </w:tcPr>
          <w:p w14:paraId="08909C43" w14:textId="77777777" w:rsidR="00440208" w:rsidRPr="00CC2F91" w:rsidRDefault="00440208" w:rsidP="00DD52D1">
            <w:pPr>
              <w:spacing w:line="240" w:lineRule="auto"/>
              <w:rPr>
                <w:rFonts w:cs="Arial"/>
                <w:sz w:val="18"/>
                <w:szCs w:val="18"/>
              </w:rPr>
            </w:pPr>
            <w:r w:rsidRPr="00CC2F91">
              <w:rPr>
                <w:rFonts w:cs="Arial"/>
                <w:sz w:val="18"/>
                <w:szCs w:val="18"/>
              </w:rPr>
              <w:t>Do you prepare annual financial statements?</w:t>
            </w:r>
          </w:p>
        </w:tc>
        <w:tc>
          <w:tcPr>
            <w:tcW w:w="4531" w:type="dxa"/>
          </w:tcPr>
          <w:p w14:paraId="2EC75B95" w14:textId="77777777" w:rsidR="00440208" w:rsidRPr="00CC2F91" w:rsidRDefault="00440208" w:rsidP="00DD52D1">
            <w:pPr>
              <w:spacing w:line="240" w:lineRule="auto"/>
              <w:rPr>
                <w:rFonts w:cs="Arial"/>
                <w:sz w:val="18"/>
                <w:szCs w:val="18"/>
              </w:rPr>
            </w:pPr>
          </w:p>
        </w:tc>
      </w:tr>
      <w:tr w:rsidR="00440208" w:rsidRPr="00CC2F91" w14:paraId="5BF4F15E" w14:textId="77777777" w:rsidTr="00DD52D1">
        <w:tc>
          <w:tcPr>
            <w:tcW w:w="4531" w:type="dxa"/>
            <w:shd w:val="clear" w:color="auto" w:fill="C6D9F1" w:themeFill="text2" w:themeFillTint="33"/>
          </w:tcPr>
          <w:p w14:paraId="793257BE" w14:textId="77777777" w:rsidR="00440208" w:rsidRPr="00CC2F91" w:rsidRDefault="00440208" w:rsidP="00DD52D1">
            <w:pPr>
              <w:spacing w:line="240" w:lineRule="auto"/>
              <w:rPr>
                <w:rFonts w:cs="Arial"/>
                <w:sz w:val="18"/>
                <w:szCs w:val="18"/>
              </w:rPr>
            </w:pPr>
            <w:r>
              <w:rPr>
                <w:rFonts w:cs="Arial"/>
                <w:sz w:val="18"/>
                <w:szCs w:val="18"/>
              </w:rPr>
              <w:t xml:space="preserve">Are </w:t>
            </w:r>
            <w:r w:rsidRPr="000D4AEE">
              <w:rPr>
                <w:rFonts w:cs="Arial"/>
                <w:sz w:val="18"/>
                <w:szCs w:val="18"/>
              </w:rPr>
              <w:t xml:space="preserve">annual financial statements </w:t>
            </w:r>
            <w:r>
              <w:rPr>
                <w:rFonts w:cs="Arial"/>
                <w:sz w:val="18"/>
                <w:szCs w:val="18"/>
              </w:rPr>
              <w:t xml:space="preserve">prepared </w:t>
            </w:r>
            <w:r w:rsidRPr="000D4AEE">
              <w:rPr>
                <w:rFonts w:cs="Arial"/>
                <w:sz w:val="18"/>
                <w:szCs w:val="18"/>
              </w:rPr>
              <w:t>in English?</w:t>
            </w:r>
          </w:p>
        </w:tc>
        <w:tc>
          <w:tcPr>
            <w:tcW w:w="4531" w:type="dxa"/>
          </w:tcPr>
          <w:p w14:paraId="1B5D0E29" w14:textId="77777777" w:rsidR="00440208" w:rsidRPr="00CC2F91" w:rsidRDefault="00440208" w:rsidP="00DD52D1">
            <w:pPr>
              <w:spacing w:line="240" w:lineRule="auto"/>
              <w:rPr>
                <w:rFonts w:cs="Arial"/>
                <w:sz w:val="18"/>
                <w:szCs w:val="18"/>
              </w:rPr>
            </w:pPr>
          </w:p>
        </w:tc>
      </w:tr>
      <w:tr w:rsidR="00440208" w:rsidRPr="00CC2F91" w14:paraId="6C69A390" w14:textId="77777777" w:rsidTr="00DD52D1">
        <w:tc>
          <w:tcPr>
            <w:tcW w:w="4531" w:type="dxa"/>
            <w:shd w:val="clear" w:color="auto" w:fill="C6D9F1" w:themeFill="text2" w:themeFillTint="33"/>
          </w:tcPr>
          <w:p w14:paraId="5EDC7F02" w14:textId="77777777" w:rsidR="00440208" w:rsidRPr="00CC2F91" w:rsidRDefault="00440208" w:rsidP="00DD52D1">
            <w:pPr>
              <w:spacing w:line="240" w:lineRule="auto"/>
              <w:rPr>
                <w:rFonts w:cs="Arial"/>
                <w:sz w:val="18"/>
                <w:szCs w:val="18"/>
              </w:rPr>
            </w:pPr>
            <w:r w:rsidRPr="00CC2F91">
              <w:rPr>
                <w:rFonts w:cs="Arial"/>
                <w:sz w:val="18"/>
                <w:szCs w:val="18"/>
              </w:rPr>
              <w:t>Are the financial statement</w:t>
            </w:r>
            <w:r>
              <w:rPr>
                <w:rFonts w:cs="Arial"/>
                <w:sz w:val="18"/>
                <w:szCs w:val="18"/>
              </w:rPr>
              <w:t>s</w:t>
            </w:r>
            <w:r w:rsidRPr="00CC2F91">
              <w:rPr>
                <w:rFonts w:cs="Arial"/>
                <w:sz w:val="18"/>
                <w:szCs w:val="18"/>
              </w:rPr>
              <w:t xml:space="preserve"> audited annually</w:t>
            </w:r>
            <w:r>
              <w:rPr>
                <w:rFonts w:cs="Arial"/>
                <w:sz w:val="18"/>
                <w:szCs w:val="18"/>
              </w:rPr>
              <w:t xml:space="preserve"> </w:t>
            </w:r>
            <w:r w:rsidRPr="00696F71">
              <w:rPr>
                <w:rFonts w:cs="Arial"/>
                <w:sz w:val="18"/>
                <w:szCs w:val="18"/>
              </w:rPr>
              <w:t>by an independent auditor licensed in your jurisdiction</w:t>
            </w:r>
            <w:r w:rsidRPr="00CC2F91">
              <w:rPr>
                <w:rFonts w:cs="Arial"/>
                <w:sz w:val="18"/>
                <w:szCs w:val="18"/>
              </w:rPr>
              <w:t>?</w:t>
            </w:r>
          </w:p>
        </w:tc>
        <w:tc>
          <w:tcPr>
            <w:tcW w:w="4531" w:type="dxa"/>
          </w:tcPr>
          <w:p w14:paraId="4C016417" w14:textId="77777777" w:rsidR="00440208" w:rsidRPr="00CC2F91" w:rsidRDefault="00440208" w:rsidP="00DD52D1">
            <w:pPr>
              <w:spacing w:line="240" w:lineRule="auto"/>
              <w:rPr>
                <w:rFonts w:cs="Arial"/>
                <w:sz w:val="18"/>
                <w:szCs w:val="18"/>
              </w:rPr>
            </w:pPr>
          </w:p>
        </w:tc>
      </w:tr>
      <w:tr w:rsidR="00440208" w:rsidRPr="00CC2F91" w14:paraId="6F076592" w14:textId="77777777" w:rsidTr="00DD52D1">
        <w:tc>
          <w:tcPr>
            <w:tcW w:w="4531" w:type="dxa"/>
            <w:shd w:val="clear" w:color="auto" w:fill="C6D9F1" w:themeFill="text2" w:themeFillTint="33"/>
          </w:tcPr>
          <w:p w14:paraId="2BB4CA05" w14:textId="77777777" w:rsidR="00440208" w:rsidRPr="00CC2F91" w:rsidRDefault="00440208" w:rsidP="00DD52D1">
            <w:pPr>
              <w:spacing w:line="240" w:lineRule="auto"/>
              <w:rPr>
                <w:rFonts w:cs="Arial"/>
                <w:sz w:val="18"/>
                <w:szCs w:val="18"/>
              </w:rPr>
            </w:pPr>
            <w:r>
              <w:rPr>
                <w:rFonts w:cs="Arial"/>
                <w:sz w:val="18"/>
                <w:szCs w:val="18"/>
              </w:rPr>
              <w:t xml:space="preserve">Are audit reports available in English? </w:t>
            </w:r>
          </w:p>
        </w:tc>
        <w:tc>
          <w:tcPr>
            <w:tcW w:w="4531" w:type="dxa"/>
          </w:tcPr>
          <w:p w14:paraId="51B6DB49" w14:textId="77777777" w:rsidR="00440208" w:rsidRPr="00CC2F91" w:rsidRDefault="00440208" w:rsidP="00DD52D1">
            <w:pPr>
              <w:spacing w:line="240" w:lineRule="auto"/>
              <w:rPr>
                <w:rFonts w:cs="Arial"/>
                <w:sz w:val="18"/>
                <w:szCs w:val="18"/>
              </w:rPr>
            </w:pPr>
          </w:p>
        </w:tc>
      </w:tr>
      <w:tr w:rsidR="00440208" w:rsidRPr="00CC2F91" w14:paraId="4F8FCB51" w14:textId="77777777" w:rsidTr="00DD52D1">
        <w:tc>
          <w:tcPr>
            <w:tcW w:w="4531" w:type="dxa"/>
            <w:shd w:val="clear" w:color="auto" w:fill="C6D9F1" w:themeFill="text2" w:themeFillTint="33"/>
          </w:tcPr>
          <w:p w14:paraId="09D07B04" w14:textId="77777777" w:rsidR="00440208" w:rsidRDefault="00440208" w:rsidP="00DD52D1">
            <w:pPr>
              <w:spacing w:line="240" w:lineRule="auto"/>
              <w:rPr>
                <w:rFonts w:cs="Arial"/>
                <w:sz w:val="18"/>
                <w:szCs w:val="18"/>
              </w:rPr>
            </w:pPr>
            <w:r w:rsidRPr="00CC2F91">
              <w:rPr>
                <w:rFonts w:cs="Arial"/>
                <w:sz w:val="18"/>
                <w:szCs w:val="18"/>
              </w:rPr>
              <w:t xml:space="preserve">Who is your auditor?  </w:t>
            </w:r>
          </w:p>
        </w:tc>
        <w:tc>
          <w:tcPr>
            <w:tcW w:w="4531" w:type="dxa"/>
          </w:tcPr>
          <w:p w14:paraId="1E0C0E5D" w14:textId="77777777" w:rsidR="00440208" w:rsidRPr="00CC2F91" w:rsidRDefault="00440208" w:rsidP="00DD52D1">
            <w:pPr>
              <w:spacing w:line="240" w:lineRule="auto"/>
              <w:rPr>
                <w:rFonts w:cs="Arial"/>
                <w:sz w:val="18"/>
                <w:szCs w:val="18"/>
              </w:rPr>
            </w:pPr>
          </w:p>
        </w:tc>
      </w:tr>
      <w:tr w:rsidR="00440208" w:rsidRPr="00CC2F91" w14:paraId="1DC8B2C7" w14:textId="77777777" w:rsidTr="00DD52D1">
        <w:tc>
          <w:tcPr>
            <w:tcW w:w="4531" w:type="dxa"/>
            <w:shd w:val="clear" w:color="auto" w:fill="C6D9F1" w:themeFill="text2" w:themeFillTint="33"/>
          </w:tcPr>
          <w:p w14:paraId="5A77D1D8" w14:textId="77777777" w:rsidR="00440208" w:rsidRDefault="00440208" w:rsidP="00DD52D1">
            <w:pPr>
              <w:spacing w:line="240" w:lineRule="auto"/>
              <w:rPr>
                <w:rFonts w:cs="Arial"/>
                <w:sz w:val="18"/>
                <w:szCs w:val="18"/>
              </w:rPr>
            </w:pPr>
            <w:r w:rsidRPr="00CC2F91">
              <w:rPr>
                <w:rFonts w:cs="Arial"/>
                <w:sz w:val="18"/>
                <w:szCs w:val="18"/>
              </w:rPr>
              <w:t xml:space="preserve">Have you changed auditors in the last five years? If so, </w:t>
            </w:r>
            <w:r>
              <w:rPr>
                <w:rFonts w:cs="Arial"/>
                <w:sz w:val="18"/>
                <w:szCs w:val="18"/>
              </w:rPr>
              <w:t xml:space="preserve">please </w:t>
            </w:r>
            <w:r w:rsidRPr="00CC2F91">
              <w:rPr>
                <w:rFonts w:cs="Arial"/>
                <w:sz w:val="18"/>
                <w:szCs w:val="18"/>
              </w:rPr>
              <w:t>state the reasons.</w:t>
            </w:r>
          </w:p>
        </w:tc>
        <w:tc>
          <w:tcPr>
            <w:tcW w:w="4531" w:type="dxa"/>
          </w:tcPr>
          <w:p w14:paraId="41BA2921" w14:textId="77777777" w:rsidR="00440208" w:rsidRPr="00CC2F91" w:rsidRDefault="00440208" w:rsidP="00DD52D1">
            <w:pPr>
              <w:spacing w:line="240" w:lineRule="auto"/>
              <w:rPr>
                <w:rFonts w:cs="Arial"/>
                <w:sz w:val="18"/>
                <w:szCs w:val="18"/>
              </w:rPr>
            </w:pPr>
          </w:p>
        </w:tc>
      </w:tr>
      <w:tr w:rsidR="00440208" w:rsidRPr="00CC2F91" w14:paraId="39BA7503" w14:textId="77777777" w:rsidTr="00DD52D1">
        <w:tc>
          <w:tcPr>
            <w:tcW w:w="4531" w:type="dxa"/>
            <w:shd w:val="clear" w:color="auto" w:fill="C6D9F1" w:themeFill="text2" w:themeFillTint="33"/>
          </w:tcPr>
          <w:p w14:paraId="377F4353" w14:textId="77777777" w:rsidR="00440208" w:rsidRPr="00CC2F91" w:rsidRDefault="00440208" w:rsidP="00DD52D1">
            <w:pPr>
              <w:spacing w:line="240" w:lineRule="auto"/>
              <w:rPr>
                <w:rFonts w:cs="Arial"/>
                <w:sz w:val="18"/>
                <w:szCs w:val="18"/>
              </w:rPr>
            </w:pPr>
            <w:r>
              <w:rPr>
                <w:rFonts w:cs="Arial"/>
                <w:sz w:val="18"/>
                <w:szCs w:val="18"/>
              </w:rPr>
              <w:t>Please list the total revenues and expenditures for each of the last 3 financial years.</w:t>
            </w:r>
          </w:p>
        </w:tc>
        <w:tc>
          <w:tcPr>
            <w:tcW w:w="4531" w:type="dxa"/>
          </w:tcPr>
          <w:p w14:paraId="2846A87C" w14:textId="77777777" w:rsidR="00440208" w:rsidRPr="00CC2F91" w:rsidRDefault="00440208" w:rsidP="00DD52D1">
            <w:pPr>
              <w:spacing w:line="240" w:lineRule="auto"/>
              <w:rPr>
                <w:rFonts w:cs="Arial"/>
                <w:sz w:val="18"/>
                <w:szCs w:val="18"/>
              </w:rPr>
            </w:pPr>
          </w:p>
        </w:tc>
      </w:tr>
      <w:tr w:rsidR="00440208" w:rsidRPr="00CC2F91" w14:paraId="725810F6" w14:textId="77777777" w:rsidTr="00DD52D1">
        <w:tc>
          <w:tcPr>
            <w:tcW w:w="4531" w:type="dxa"/>
            <w:shd w:val="clear" w:color="auto" w:fill="C6D9F1" w:themeFill="text2" w:themeFillTint="33"/>
          </w:tcPr>
          <w:p w14:paraId="4127D75F" w14:textId="77777777" w:rsidR="00440208" w:rsidRPr="00CC2F91" w:rsidRDefault="00440208" w:rsidP="00DD52D1">
            <w:pPr>
              <w:spacing w:line="240" w:lineRule="auto"/>
              <w:rPr>
                <w:rFonts w:cs="Arial"/>
                <w:sz w:val="18"/>
                <w:szCs w:val="18"/>
              </w:rPr>
            </w:pPr>
            <w:r w:rsidRPr="00CC2F91">
              <w:rPr>
                <w:rFonts w:cs="Arial"/>
                <w:sz w:val="18"/>
                <w:szCs w:val="18"/>
              </w:rPr>
              <w:t>Have you reported a loss in the last 3 financial years?</w:t>
            </w:r>
          </w:p>
        </w:tc>
        <w:tc>
          <w:tcPr>
            <w:tcW w:w="4531" w:type="dxa"/>
          </w:tcPr>
          <w:p w14:paraId="307E24D7" w14:textId="77777777" w:rsidR="00440208" w:rsidRPr="00CC2F91" w:rsidRDefault="00440208" w:rsidP="00DD52D1">
            <w:pPr>
              <w:spacing w:line="240" w:lineRule="auto"/>
              <w:rPr>
                <w:rFonts w:cs="Arial"/>
                <w:sz w:val="18"/>
                <w:szCs w:val="18"/>
              </w:rPr>
            </w:pPr>
          </w:p>
        </w:tc>
      </w:tr>
      <w:tr w:rsidR="00440208" w:rsidRPr="00CC2F91" w14:paraId="728F104A" w14:textId="77777777" w:rsidTr="00DD52D1">
        <w:tc>
          <w:tcPr>
            <w:tcW w:w="4531" w:type="dxa"/>
            <w:shd w:val="clear" w:color="auto" w:fill="C6D9F1" w:themeFill="text2" w:themeFillTint="33"/>
          </w:tcPr>
          <w:p w14:paraId="378FAACC" w14:textId="77777777" w:rsidR="00440208" w:rsidRPr="00CC2F91" w:rsidRDefault="00440208" w:rsidP="00DD52D1">
            <w:pPr>
              <w:spacing w:line="240" w:lineRule="auto"/>
              <w:rPr>
                <w:rFonts w:cs="Arial"/>
                <w:sz w:val="18"/>
                <w:szCs w:val="18"/>
              </w:rPr>
            </w:pPr>
            <w:r w:rsidRPr="00CC2F91">
              <w:rPr>
                <w:rFonts w:cs="Arial"/>
                <w:sz w:val="18"/>
                <w:szCs w:val="18"/>
              </w:rPr>
              <w:t>Are your financial statement</w:t>
            </w:r>
            <w:r>
              <w:rPr>
                <w:rFonts w:cs="Arial"/>
                <w:sz w:val="18"/>
                <w:szCs w:val="18"/>
              </w:rPr>
              <w:t>s</w:t>
            </w:r>
            <w:r w:rsidRPr="00CC2F91">
              <w:rPr>
                <w:rFonts w:cs="Arial"/>
                <w:sz w:val="18"/>
                <w:szCs w:val="18"/>
              </w:rPr>
              <w:t xml:space="preserve"> prepared on a “going concern”</w:t>
            </w:r>
            <w:r>
              <w:rPr>
                <w:rStyle w:val="Funotenzeichen"/>
                <w:rFonts w:cs="Arial"/>
                <w:sz w:val="18"/>
                <w:szCs w:val="18"/>
              </w:rPr>
              <w:footnoteReference w:id="5"/>
            </w:r>
            <w:r w:rsidRPr="00CC2F91">
              <w:rPr>
                <w:rFonts w:cs="Arial"/>
                <w:sz w:val="18"/>
                <w:szCs w:val="18"/>
              </w:rPr>
              <w:t xml:space="preserve"> basis</w:t>
            </w:r>
            <w:r>
              <w:rPr>
                <w:rFonts w:cs="Arial"/>
                <w:sz w:val="18"/>
                <w:szCs w:val="18"/>
              </w:rPr>
              <w:t>?</w:t>
            </w:r>
          </w:p>
        </w:tc>
        <w:tc>
          <w:tcPr>
            <w:tcW w:w="4531" w:type="dxa"/>
          </w:tcPr>
          <w:p w14:paraId="1D9830A6" w14:textId="77777777" w:rsidR="00440208" w:rsidRPr="00CC2F91" w:rsidRDefault="00440208" w:rsidP="00DD52D1">
            <w:pPr>
              <w:spacing w:line="240" w:lineRule="auto"/>
              <w:rPr>
                <w:rFonts w:cs="Arial"/>
                <w:sz w:val="18"/>
                <w:szCs w:val="18"/>
              </w:rPr>
            </w:pPr>
          </w:p>
        </w:tc>
      </w:tr>
      <w:tr w:rsidR="00440208" w:rsidRPr="00CC2F91" w14:paraId="728FC050" w14:textId="77777777" w:rsidTr="00DD52D1">
        <w:tc>
          <w:tcPr>
            <w:tcW w:w="4531" w:type="dxa"/>
            <w:shd w:val="clear" w:color="auto" w:fill="C6D9F1" w:themeFill="text2" w:themeFillTint="33"/>
          </w:tcPr>
          <w:p w14:paraId="7570EBBA" w14:textId="70C9D53A" w:rsidR="00440208" w:rsidRPr="00CC2F91" w:rsidRDefault="00440208" w:rsidP="00DD52D1">
            <w:pPr>
              <w:spacing w:line="240" w:lineRule="auto"/>
              <w:rPr>
                <w:rFonts w:cs="Arial"/>
                <w:sz w:val="18"/>
                <w:szCs w:val="18"/>
              </w:rPr>
            </w:pPr>
            <w:r w:rsidRPr="00CC2F91">
              <w:rPr>
                <w:rFonts w:cs="Arial"/>
                <w:sz w:val="18"/>
                <w:szCs w:val="18"/>
              </w:rPr>
              <w:t>Please provide (or provide a link to</w:t>
            </w:r>
            <w:r>
              <w:rPr>
                <w:rFonts w:cs="Arial"/>
                <w:sz w:val="18"/>
                <w:szCs w:val="18"/>
              </w:rPr>
              <w:t>)</w:t>
            </w:r>
            <w:r w:rsidRPr="00CC2F91">
              <w:rPr>
                <w:rFonts w:cs="Arial"/>
                <w:sz w:val="18"/>
                <w:szCs w:val="18"/>
              </w:rPr>
              <w:t xml:space="preserve"> audited financial statements covering your last </w:t>
            </w:r>
            <w:r w:rsidR="00D074AE">
              <w:rPr>
                <w:rFonts w:cs="Arial"/>
                <w:sz w:val="18"/>
                <w:szCs w:val="18"/>
              </w:rPr>
              <w:t>3</w:t>
            </w:r>
            <w:r w:rsidRPr="00CC2F91">
              <w:rPr>
                <w:rFonts w:cs="Arial"/>
                <w:sz w:val="18"/>
                <w:szCs w:val="18"/>
              </w:rPr>
              <w:t xml:space="preserve"> financial years</w:t>
            </w:r>
            <w:r>
              <w:rPr>
                <w:rFonts w:cs="Arial"/>
                <w:sz w:val="18"/>
                <w:szCs w:val="18"/>
              </w:rPr>
              <w:t>.</w:t>
            </w:r>
          </w:p>
        </w:tc>
        <w:tc>
          <w:tcPr>
            <w:tcW w:w="4531" w:type="dxa"/>
          </w:tcPr>
          <w:p w14:paraId="081040B9" w14:textId="77777777" w:rsidR="00440208" w:rsidRPr="00CC2F91" w:rsidRDefault="00440208" w:rsidP="00DD52D1">
            <w:pPr>
              <w:spacing w:line="240" w:lineRule="auto"/>
              <w:rPr>
                <w:rFonts w:cs="Arial"/>
                <w:sz w:val="18"/>
                <w:szCs w:val="18"/>
              </w:rPr>
            </w:pPr>
          </w:p>
        </w:tc>
      </w:tr>
      <w:tr w:rsidR="00440208" w:rsidRPr="00CC2F91" w14:paraId="3A3B6825" w14:textId="77777777" w:rsidTr="00DD52D1">
        <w:tc>
          <w:tcPr>
            <w:tcW w:w="4531" w:type="dxa"/>
            <w:shd w:val="clear" w:color="auto" w:fill="C6D9F1" w:themeFill="text2" w:themeFillTint="33"/>
          </w:tcPr>
          <w:p w14:paraId="0FD1A55E" w14:textId="264E154C" w:rsidR="00440208" w:rsidRPr="00CC2F91" w:rsidRDefault="00440208" w:rsidP="00DD52D1">
            <w:pPr>
              <w:spacing w:line="240" w:lineRule="auto"/>
              <w:rPr>
                <w:rFonts w:cs="Arial"/>
                <w:sz w:val="18"/>
                <w:szCs w:val="18"/>
              </w:rPr>
            </w:pPr>
            <w:r w:rsidRPr="00CC2F91">
              <w:rPr>
                <w:rFonts w:cs="Arial"/>
                <w:sz w:val="18"/>
                <w:szCs w:val="18"/>
              </w:rPr>
              <w:t>Has the auditor qualified its opinion</w:t>
            </w:r>
            <w:r>
              <w:rPr>
                <w:rStyle w:val="Funotenzeichen"/>
                <w:rFonts w:cs="Arial"/>
                <w:sz w:val="18"/>
                <w:szCs w:val="18"/>
              </w:rPr>
              <w:footnoteReference w:id="6"/>
            </w:r>
            <w:r w:rsidRPr="00CC2F91">
              <w:rPr>
                <w:rFonts w:cs="Arial"/>
                <w:sz w:val="18"/>
                <w:szCs w:val="18"/>
              </w:rPr>
              <w:t xml:space="preserve"> on your financial statement in any of the most recent </w:t>
            </w:r>
            <w:r w:rsidR="00D074AE">
              <w:rPr>
                <w:rFonts w:cs="Arial"/>
                <w:sz w:val="18"/>
                <w:szCs w:val="18"/>
              </w:rPr>
              <w:t>3</w:t>
            </w:r>
            <w:r w:rsidRPr="00CC2F91">
              <w:rPr>
                <w:rFonts w:cs="Arial"/>
                <w:sz w:val="18"/>
                <w:szCs w:val="18"/>
              </w:rPr>
              <w:t xml:space="preserve"> years</w:t>
            </w:r>
            <w:r>
              <w:rPr>
                <w:rFonts w:cs="Arial"/>
                <w:sz w:val="18"/>
                <w:szCs w:val="18"/>
              </w:rPr>
              <w:t>?</w:t>
            </w:r>
            <w:r w:rsidRPr="00CC2F91">
              <w:rPr>
                <w:rFonts w:cs="Arial"/>
                <w:sz w:val="18"/>
                <w:szCs w:val="18"/>
              </w:rPr>
              <w:t xml:space="preserve"> If so, please provide a copy of the qualified opinion. We may have further questions.</w:t>
            </w:r>
          </w:p>
        </w:tc>
        <w:tc>
          <w:tcPr>
            <w:tcW w:w="4531" w:type="dxa"/>
          </w:tcPr>
          <w:p w14:paraId="78C1B4A0" w14:textId="77777777" w:rsidR="00440208" w:rsidRPr="00CC2F91" w:rsidRDefault="00440208" w:rsidP="00DD52D1">
            <w:pPr>
              <w:spacing w:line="240" w:lineRule="auto"/>
              <w:rPr>
                <w:rFonts w:cs="Arial"/>
                <w:sz w:val="18"/>
                <w:szCs w:val="18"/>
              </w:rPr>
            </w:pPr>
          </w:p>
        </w:tc>
      </w:tr>
      <w:tr w:rsidR="00440208" w:rsidRPr="00CC2F91" w14:paraId="55CF903F" w14:textId="77777777" w:rsidTr="00DD52D1">
        <w:tc>
          <w:tcPr>
            <w:tcW w:w="9062" w:type="dxa"/>
            <w:gridSpan w:val="2"/>
            <w:shd w:val="clear" w:color="auto" w:fill="548DD4" w:themeFill="text2" w:themeFillTint="99"/>
          </w:tcPr>
          <w:p w14:paraId="14171D66" w14:textId="4E96F685" w:rsidR="00440208" w:rsidRPr="00CC2F91" w:rsidRDefault="00440208" w:rsidP="00DD52D1">
            <w:pPr>
              <w:spacing w:line="240" w:lineRule="auto"/>
              <w:rPr>
                <w:rFonts w:cs="Arial"/>
                <w:color w:val="FFFFFF" w:themeColor="background1"/>
                <w:sz w:val="18"/>
                <w:szCs w:val="18"/>
              </w:rPr>
            </w:pPr>
            <w:r w:rsidRPr="00CC2F91">
              <w:rPr>
                <w:rFonts w:cs="Arial"/>
                <w:color w:val="FFFFFF" w:themeColor="background1"/>
                <w:sz w:val="18"/>
                <w:szCs w:val="18"/>
              </w:rPr>
              <w:t xml:space="preserve">Financial </w:t>
            </w:r>
            <w:r w:rsidR="00D074AE">
              <w:rPr>
                <w:rFonts w:cs="Arial"/>
                <w:color w:val="FFFFFF" w:themeColor="background1"/>
                <w:sz w:val="18"/>
                <w:szCs w:val="18"/>
              </w:rPr>
              <w:t>m</w:t>
            </w:r>
            <w:r w:rsidRPr="00CC2F91">
              <w:rPr>
                <w:rFonts w:cs="Arial"/>
                <w:color w:val="FFFFFF" w:themeColor="background1"/>
                <w:sz w:val="18"/>
                <w:szCs w:val="18"/>
              </w:rPr>
              <w:t xml:space="preserve">anagement of </w:t>
            </w:r>
            <w:r w:rsidR="00D074AE">
              <w:rPr>
                <w:rFonts w:cs="Arial"/>
                <w:color w:val="FFFFFF" w:themeColor="background1"/>
                <w:sz w:val="18"/>
                <w:szCs w:val="18"/>
              </w:rPr>
              <w:t>g</w:t>
            </w:r>
            <w:r w:rsidRPr="00CC2F91">
              <w:rPr>
                <w:rFonts w:cs="Arial"/>
                <w:color w:val="FFFFFF" w:themeColor="background1"/>
                <w:sz w:val="18"/>
                <w:szCs w:val="18"/>
              </w:rPr>
              <w:t>rants</w:t>
            </w:r>
          </w:p>
        </w:tc>
      </w:tr>
      <w:tr w:rsidR="00440208" w:rsidRPr="00CC2F91" w14:paraId="6A45E440" w14:textId="77777777" w:rsidTr="00DD52D1">
        <w:tc>
          <w:tcPr>
            <w:tcW w:w="4531" w:type="dxa"/>
            <w:shd w:val="clear" w:color="auto" w:fill="C6D9F1" w:themeFill="text2" w:themeFillTint="33"/>
          </w:tcPr>
          <w:p w14:paraId="16DD9196" w14:textId="77777777" w:rsidR="00440208" w:rsidRPr="00CC2F91" w:rsidRDefault="00440208" w:rsidP="00DD52D1">
            <w:pPr>
              <w:spacing w:line="240" w:lineRule="auto"/>
              <w:rPr>
                <w:rFonts w:cs="Arial"/>
                <w:sz w:val="18"/>
                <w:szCs w:val="18"/>
              </w:rPr>
            </w:pPr>
            <w:r w:rsidRPr="00CC2F91">
              <w:rPr>
                <w:rFonts w:cs="Arial"/>
                <w:sz w:val="18"/>
                <w:szCs w:val="18"/>
              </w:rPr>
              <w:t>Do you use grants management software? If so, which software?</w:t>
            </w:r>
          </w:p>
        </w:tc>
        <w:tc>
          <w:tcPr>
            <w:tcW w:w="4531" w:type="dxa"/>
          </w:tcPr>
          <w:p w14:paraId="4D26F305" w14:textId="77777777" w:rsidR="00440208" w:rsidRPr="00CC2F91" w:rsidRDefault="00440208" w:rsidP="00DD52D1">
            <w:pPr>
              <w:spacing w:line="240" w:lineRule="auto"/>
              <w:rPr>
                <w:rFonts w:cs="Arial"/>
                <w:sz w:val="18"/>
                <w:szCs w:val="18"/>
              </w:rPr>
            </w:pPr>
          </w:p>
        </w:tc>
      </w:tr>
      <w:tr w:rsidR="00440208" w:rsidRPr="00CC2F91" w14:paraId="29D4E89E" w14:textId="77777777" w:rsidTr="00DD52D1">
        <w:tc>
          <w:tcPr>
            <w:tcW w:w="4531" w:type="dxa"/>
            <w:shd w:val="clear" w:color="auto" w:fill="C6D9F1" w:themeFill="text2" w:themeFillTint="33"/>
          </w:tcPr>
          <w:p w14:paraId="16525880" w14:textId="77777777" w:rsidR="00440208" w:rsidRPr="00CC2F91" w:rsidRDefault="00440208" w:rsidP="00DD52D1">
            <w:pPr>
              <w:spacing w:line="240" w:lineRule="auto"/>
              <w:rPr>
                <w:rFonts w:cs="Arial"/>
                <w:sz w:val="18"/>
                <w:szCs w:val="18"/>
              </w:rPr>
            </w:pPr>
            <w:r>
              <w:rPr>
                <w:rFonts w:cs="Arial"/>
                <w:sz w:val="18"/>
                <w:szCs w:val="18"/>
              </w:rPr>
              <w:t>Which internal bookkeeping software are you using?</w:t>
            </w:r>
          </w:p>
        </w:tc>
        <w:tc>
          <w:tcPr>
            <w:tcW w:w="4531" w:type="dxa"/>
          </w:tcPr>
          <w:p w14:paraId="7019D388" w14:textId="77777777" w:rsidR="00440208" w:rsidRPr="00CC2F91" w:rsidRDefault="00440208" w:rsidP="00DD52D1">
            <w:pPr>
              <w:spacing w:line="240" w:lineRule="auto"/>
              <w:rPr>
                <w:rFonts w:cs="Arial"/>
                <w:sz w:val="18"/>
                <w:szCs w:val="18"/>
              </w:rPr>
            </w:pPr>
          </w:p>
        </w:tc>
      </w:tr>
      <w:tr w:rsidR="00440208" w:rsidRPr="00CC2F91" w14:paraId="7E5A8010" w14:textId="77777777" w:rsidTr="00DD52D1">
        <w:tc>
          <w:tcPr>
            <w:tcW w:w="4531" w:type="dxa"/>
            <w:shd w:val="clear" w:color="auto" w:fill="C6D9F1" w:themeFill="text2" w:themeFillTint="33"/>
          </w:tcPr>
          <w:p w14:paraId="67ECB190" w14:textId="77777777" w:rsidR="00440208" w:rsidRPr="00CC2F91" w:rsidRDefault="00440208" w:rsidP="00DD52D1">
            <w:pPr>
              <w:spacing w:line="240" w:lineRule="auto"/>
              <w:rPr>
                <w:rFonts w:cs="Arial"/>
                <w:sz w:val="18"/>
                <w:szCs w:val="18"/>
              </w:rPr>
            </w:pPr>
            <w:r w:rsidRPr="00CC2F91">
              <w:rPr>
                <w:rFonts w:cs="Arial"/>
                <w:sz w:val="18"/>
                <w:szCs w:val="18"/>
              </w:rPr>
              <w:t>Will your software/internal bookkeeping system support automated reporting against the Blue Action Fund budget by category? If not, will you be able to manually extract information from your system to report against the template?</w:t>
            </w:r>
          </w:p>
        </w:tc>
        <w:tc>
          <w:tcPr>
            <w:tcW w:w="4531" w:type="dxa"/>
          </w:tcPr>
          <w:p w14:paraId="7E64DC0B" w14:textId="77777777" w:rsidR="00440208" w:rsidRPr="00CC2F91" w:rsidRDefault="00440208" w:rsidP="00DD52D1">
            <w:pPr>
              <w:spacing w:line="240" w:lineRule="auto"/>
              <w:rPr>
                <w:rFonts w:cs="Arial"/>
                <w:sz w:val="18"/>
                <w:szCs w:val="18"/>
              </w:rPr>
            </w:pPr>
          </w:p>
        </w:tc>
      </w:tr>
      <w:tr w:rsidR="00440208" w:rsidRPr="00CC2F91" w14:paraId="4458675D" w14:textId="77777777" w:rsidTr="00DD52D1">
        <w:tc>
          <w:tcPr>
            <w:tcW w:w="4531" w:type="dxa"/>
            <w:shd w:val="clear" w:color="auto" w:fill="C6D9F1" w:themeFill="text2" w:themeFillTint="33"/>
          </w:tcPr>
          <w:p w14:paraId="70EFDF91" w14:textId="77777777" w:rsidR="00440208" w:rsidRPr="00CC2F91" w:rsidRDefault="00440208" w:rsidP="00DD52D1">
            <w:pPr>
              <w:spacing w:line="240" w:lineRule="auto"/>
              <w:rPr>
                <w:rFonts w:cs="Arial"/>
                <w:sz w:val="18"/>
                <w:szCs w:val="18"/>
              </w:rPr>
            </w:pPr>
            <w:r w:rsidRPr="00CC2F91">
              <w:rPr>
                <w:rFonts w:cs="Arial"/>
                <w:sz w:val="18"/>
                <w:szCs w:val="18"/>
              </w:rPr>
              <w:t>Will your software/internal bookkeeping system allow to track time of staff dedicated to the Blue Action project?</w:t>
            </w:r>
          </w:p>
        </w:tc>
        <w:tc>
          <w:tcPr>
            <w:tcW w:w="4531" w:type="dxa"/>
          </w:tcPr>
          <w:p w14:paraId="3D60C453" w14:textId="77777777" w:rsidR="00440208" w:rsidRPr="00CC2F91" w:rsidRDefault="00440208" w:rsidP="00DD52D1">
            <w:pPr>
              <w:spacing w:line="240" w:lineRule="auto"/>
              <w:rPr>
                <w:rFonts w:cs="Arial"/>
                <w:sz w:val="18"/>
                <w:szCs w:val="18"/>
              </w:rPr>
            </w:pPr>
          </w:p>
        </w:tc>
      </w:tr>
      <w:tr w:rsidR="00440208" w:rsidRPr="00CC2F91" w14:paraId="2AA98454" w14:textId="77777777" w:rsidTr="00DD52D1">
        <w:tc>
          <w:tcPr>
            <w:tcW w:w="4531" w:type="dxa"/>
            <w:shd w:val="clear" w:color="auto" w:fill="C6D9F1" w:themeFill="text2" w:themeFillTint="33"/>
          </w:tcPr>
          <w:p w14:paraId="0E823201" w14:textId="77777777" w:rsidR="00440208" w:rsidRPr="00CC2F91" w:rsidRDefault="00440208" w:rsidP="00DD52D1">
            <w:pPr>
              <w:spacing w:line="240" w:lineRule="auto"/>
              <w:rPr>
                <w:rFonts w:cs="Arial"/>
                <w:sz w:val="18"/>
                <w:szCs w:val="18"/>
              </w:rPr>
            </w:pPr>
            <w:r w:rsidRPr="00CC2F91">
              <w:rPr>
                <w:rFonts w:cs="Arial"/>
                <w:sz w:val="18"/>
                <w:szCs w:val="18"/>
              </w:rPr>
              <w:t>How will you track and report on spending by sub-grantees?</w:t>
            </w:r>
          </w:p>
        </w:tc>
        <w:tc>
          <w:tcPr>
            <w:tcW w:w="4531" w:type="dxa"/>
          </w:tcPr>
          <w:p w14:paraId="33C51453" w14:textId="77777777" w:rsidR="00440208" w:rsidRPr="00CC2F91" w:rsidRDefault="00440208" w:rsidP="00DD52D1">
            <w:pPr>
              <w:spacing w:line="240" w:lineRule="auto"/>
              <w:rPr>
                <w:rFonts w:cs="Arial"/>
                <w:sz w:val="18"/>
                <w:szCs w:val="18"/>
              </w:rPr>
            </w:pPr>
          </w:p>
        </w:tc>
      </w:tr>
      <w:tr w:rsidR="00440208" w:rsidRPr="00CC2F91" w14:paraId="69510767" w14:textId="77777777" w:rsidTr="00DD52D1">
        <w:tc>
          <w:tcPr>
            <w:tcW w:w="4531" w:type="dxa"/>
            <w:shd w:val="clear" w:color="auto" w:fill="C6D9F1" w:themeFill="text2" w:themeFillTint="33"/>
          </w:tcPr>
          <w:p w14:paraId="44464BA1" w14:textId="77777777" w:rsidR="00440208" w:rsidRPr="00CC2F91" w:rsidRDefault="00440208" w:rsidP="00DD52D1">
            <w:pPr>
              <w:spacing w:line="240" w:lineRule="auto"/>
              <w:rPr>
                <w:rFonts w:cs="Arial"/>
                <w:sz w:val="18"/>
                <w:szCs w:val="18"/>
              </w:rPr>
            </w:pPr>
            <w:r w:rsidRPr="00CC2F91">
              <w:rPr>
                <w:rFonts w:cs="Arial"/>
                <w:sz w:val="18"/>
                <w:szCs w:val="18"/>
              </w:rPr>
              <w:t xml:space="preserve">Blue Action will require evidence of expenditures by sub-grantees for purposes of its audit procedures in respect of the grant.  </w:t>
            </w:r>
            <w:r>
              <w:rPr>
                <w:rFonts w:cs="Arial"/>
                <w:sz w:val="18"/>
                <w:szCs w:val="18"/>
              </w:rPr>
              <w:t>How w</w:t>
            </w:r>
            <w:r w:rsidRPr="00CC2F91">
              <w:rPr>
                <w:rFonts w:cs="Arial"/>
                <w:sz w:val="18"/>
                <w:szCs w:val="18"/>
              </w:rPr>
              <w:t xml:space="preserve">ill you capture such evidence? </w:t>
            </w:r>
          </w:p>
        </w:tc>
        <w:tc>
          <w:tcPr>
            <w:tcW w:w="4531" w:type="dxa"/>
          </w:tcPr>
          <w:p w14:paraId="57D03368" w14:textId="77777777" w:rsidR="00440208" w:rsidRPr="00CC2F91" w:rsidRDefault="00440208" w:rsidP="00DD52D1">
            <w:pPr>
              <w:spacing w:line="240" w:lineRule="auto"/>
              <w:rPr>
                <w:rFonts w:cs="Arial"/>
                <w:sz w:val="18"/>
                <w:szCs w:val="18"/>
              </w:rPr>
            </w:pPr>
          </w:p>
        </w:tc>
      </w:tr>
      <w:tr w:rsidR="00440208" w:rsidRPr="00CC2F91" w14:paraId="41417220" w14:textId="77777777" w:rsidTr="00DD52D1">
        <w:tc>
          <w:tcPr>
            <w:tcW w:w="4531" w:type="dxa"/>
            <w:shd w:val="clear" w:color="auto" w:fill="C6D9F1" w:themeFill="text2" w:themeFillTint="33"/>
          </w:tcPr>
          <w:p w14:paraId="6495E676" w14:textId="77777777" w:rsidR="00440208" w:rsidRPr="00CC2F91" w:rsidRDefault="00440208" w:rsidP="00DD52D1">
            <w:pPr>
              <w:spacing w:line="240" w:lineRule="auto"/>
              <w:rPr>
                <w:rFonts w:cs="Arial"/>
                <w:sz w:val="18"/>
                <w:szCs w:val="18"/>
              </w:rPr>
            </w:pPr>
            <w:r w:rsidRPr="00CC2F91">
              <w:rPr>
                <w:rFonts w:cs="Arial"/>
                <w:sz w:val="18"/>
                <w:szCs w:val="18"/>
              </w:rPr>
              <w:t xml:space="preserve">How do you assure appropriate authorization of financial expenditures?  Do you adhere to a “four-eyes” policy or </w:t>
            </w:r>
            <w:r>
              <w:rPr>
                <w:rFonts w:cs="Arial"/>
                <w:sz w:val="18"/>
                <w:szCs w:val="18"/>
              </w:rPr>
              <w:t>a</w:t>
            </w:r>
            <w:r w:rsidRPr="00CC2F91">
              <w:rPr>
                <w:rFonts w:cs="Arial"/>
                <w:sz w:val="18"/>
                <w:szCs w:val="18"/>
              </w:rPr>
              <w:t xml:space="preserve"> similar mechanism? Please describe. </w:t>
            </w:r>
          </w:p>
        </w:tc>
        <w:tc>
          <w:tcPr>
            <w:tcW w:w="4531" w:type="dxa"/>
          </w:tcPr>
          <w:p w14:paraId="65B73A38" w14:textId="77777777" w:rsidR="00440208" w:rsidRPr="00CC2F91" w:rsidRDefault="00440208" w:rsidP="00DD52D1">
            <w:pPr>
              <w:spacing w:line="240" w:lineRule="auto"/>
              <w:rPr>
                <w:rFonts w:cs="Arial"/>
                <w:sz w:val="18"/>
                <w:szCs w:val="18"/>
              </w:rPr>
            </w:pPr>
          </w:p>
        </w:tc>
      </w:tr>
      <w:tr w:rsidR="00440208" w:rsidRPr="00CC2F91" w14:paraId="499C1922" w14:textId="77777777" w:rsidTr="00DD52D1">
        <w:tc>
          <w:tcPr>
            <w:tcW w:w="4531" w:type="dxa"/>
            <w:shd w:val="clear" w:color="auto" w:fill="C6D9F1" w:themeFill="text2" w:themeFillTint="33"/>
          </w:tcPr>
          <w:p w14:paraId="06C4122A" w14:textId="77777777" w:rsidR="00440208" w:rsidRPr="00CC2F91" w:rsidRDefault="00440208" w:rsidP="00DD52D1">
            <w:pPr>
              <w:spacing w:line="240" w:lineRule="auto"/>
              <w:rPr>
                <w:rFonts w:cs="Arial"/>
                <w:sz w:val="18"/>
                <w:szCs w:val="18"/>
              </w:rPr>
            </w:pPr>
            <w:r w:rsidRPr="00CC2F91">
              <w:rPr>
                <w:rFonts w:cs="Arial"/>
                <w:sz w:val="18"/>
                <w:szCs w:val="18"/>
              </w:rPr>
              <w:t xml:space="preserve">In connection with the grant, we require that lists of purchased goods, works and associated services or consultancy services be prepared with the following information: </w:t>
            </w:r>
          </w:p>
          <w:p w14:paraId="2AF99540" w14:textId="77777777" w:rsidR="00440208" w:rsidRPr="00CC2F91" w:rsidRDefault="00440208" w:rsidP="00DD52D1">
            <w:pPr>
              <w:spacing w:line="240" w:lineRule="auto"/>
              <w:rPr>
                <w:rFonts w:cs="Arial"/>
                <w:sz w:val="18"/>
                <w:szCs w:val="18"/>
              </w:rPr>
            </w:pPr>
            <w:r w:rsidRPr="00CC2F91">
              <w:rPr>
                <w:rFonts w:cs="Arial"/>
                <w:sz w:val="18"/>
                <w:szCs w:val="18"/>
              </w:rPr>
              <w:lastRenderedPageBreak/>
              <w:t>Item (designation of the goods, works and associated services)</w:t>
            </w:r>
            <w:r>
              <w:rPr>
                <w:rFonts w:cs="Arial"/>
                <w:sz w:val="18"/>
                <w:szCs w:val="18"/>
              </w:rPr>
              <w:t xml:space="preserve">, </w:t>
            </w:r>
            <w:r w:rsidRPr="00CC2F91">
              <w:rPr>
                <w:rFonts w:cs="Arial"/>
                <w:sz w:val="18"/>
                <w:szCs w:val="18"/>
              </w:rPr>
              <w:t>date, contractor/vendor, relevant reference number(s), total costs and amount financed with BAF funds</w:t>
            </w:r>
            <w:r>
              <w:rPr>
                <w:rFonts w:cs="Arial"/>
                <w:sz w:val="18"/>
                <w:szCs w:val="18"/>
              </w:rPr>
              <w:t>.</w:t>
            </w:r>
          </w:p>
          <w:p w14:paraId="43DF705F" w14:textId="77777777" w:rsidR="00440208" w:rsidRPr="00CC2F91" w:rsidRDefault="00440208" w:rsidP="00DD52D1">
            <w:pPr>
              <w:spacing w:line="240" w:lineRule="auto"/>
              <w:rPr>
                <w:rFonts w:cs="Arial"/>
                <w:sz w:val="18"/>
                <w:szCs w:val="18"/>
              </w:rPr>
            </w:pPr>
            <w:r w:rsidRPr="00CC2F91">
              <w:rPr>
                <w:rFonts w:cs="Arial"/>
                <w:sz w:val="18"/>
                <w:szCs w:val="18"/>
              </w:rPr>
              <w:t xml:space="preserve">Will you be able to provide such a list? </w:t>
            </w:r>
          </w:p>
        </w:tc>
        <w:tc>
          <w:tcPr>
            <w:tcW w:w="4531" w:type="dxa"/>
          </w:tcPr>
          <w:p w14:paraId="6DE6C839" w14:textId="77777777" w:rsidR="00440208" w:rsidRPr="00CC2F91" w:rsidRDefault="00440208" w:rsidP="00DD52D1">
            <w:pPr>
              <w:spacing w:line="240" w:lineRule="auto"/>
              <w:rPr>
                <w:rFonts w:cs="Arial"/>
                <w:sz w:val="18"/>
                <w:szCs w:val="18"/>
              </w:rPr>
            </w:pPr>
          </w:p>
        </w:tc>
      </w:tr>
      <w:tr w:rsidR="00440208" w:rsidRPr="00CC2F91" w14:paraId="4D4A204C" w14:textId="77777777" w:rsidTr="00DD52D1">
        <w:tc>
          <w:tcPr>
            <w:tcW w:w="9062" w:type="dxa"/>
            <w:gridSpan w:val="2"/>
            <w:shd w:val="clear" w:color="auto" w:fill="548DD4" w:themeFill="text2" w:themeFillTint="99"/>
          </w:tcPr>
          <w:p w14:paraId="047D12E2" w14:textId="77777777" w:rsidR="00440208" w:rsidRPr="00CC2F91" w:rsidRDefault="00440208" w:rsidP="00DD52D1">
            <w:pPr>
              <w:spacing w:line="240" w:lineRule="auto"/>
              <w:rPr>
                <w:rFonts w:cs="Arial"/>
                <w:sz w:val="18"/>
                <w:szCs w:val="18"/>
              </w:rPr>
            </w:pPr>
            <w:r w:rsidRPr="00CC2F91">
              <w:rPr>
                <w:rFonts w:cs="Arial"/>
                <w:color w:val="FFFFFF" w:themeColor="background1"/>
                <w:sz w:val="18"/>
                <w:szCs w:val="18"/>
              </w:rPr>
              <w:t>Miscellaneous</w:t>
            </w:r>
          </w:p>
        </w:tc>
      </w:tr>
      <w:tr w:rsidR="00440208" w:rsidRPr="00CC2F91" w14:paraId="38EF2244" w14:textId="77777777" w:rsidTr="00DD52D1">
        <w:tc>
          <w:tcPr>
            <w:tcW w:w="4531" w:type="dxa"/>
            <w:shd w:val="clear" w:color="auto" w:fill="C6D9F1" w:themeFill="text2" w:themeFillTint="33"/>
          </w:tcPr>
          <w:p w14:paraId="2FC5E64B" w14:textId="5F655B5A" w:rsidR="00440208" w:rsidRPr="00CC2F91" w:rsidRDefault="00440208" w:rsidP="00DD52D1">
            <w:pPr>
              <w:spacing w:line="240" w:lineRule="auto"/>
              <w:rPr>
                <w:rFonts w:cs="Arial"/>
                <w:sz w:val="18"/>
                <w:szCs w:val="18"/>
              </w:rPr>
            </w:pPr>
            <w:r w:rsidRPr="00CC2F91">
              <w:rPr>
                <w:rFonts w:cs="Arial"/>
                <w:sz w:val="18"/>
                <w:szCs w:val="18"/>
              </w:rPr>
              <w:t>We will require annual submission of a charitable donation certification</w:t>
            </w:r>
            <w:r>
              <w:rPr>
                <w:rFonts w:cs="Arial"/>
                <w:sz w:val="18"/>
                <w:szCs w:val="18"/>
              </w:rPr>
              <w:t xml:space="preserve"> e.g. proof that you are registered as </w:t>
            </w:r>
            <w:r w:rsidR="00B173E4">
              <w:rPr>
                <w:rFonts w:cs="Arial"/>
                <w:sz w:val="18"/>
                <w:szCs w:val="18"/>
              </w:rPr>
              <w:t xml:space="preserve">a </w:t>
            </w:r>
            <w:r>
              <w:rPr>
                <w:rFonts w:cs="Arial"/>
                <w:sz w:val="18"/>
                <w:szCs w:val="18"/>
              </w:rPr>
              <w:t>charitable organisation and are exempt from tax</w:t>
            </w:r>
            <w:r w:rsidRPr="00CC2F91">
              <w:rPr>
                <w:rFonts w:cs="Arial"/>
                <w:sz w:val="18"/>
                <w:szCs w:val="18"/>
              </w:rPr>
              <w:t xml:space="preserve">. Is your organisation legally authorised to receive charitable funds and will you be able to provide such </w:t>
            </w:r>
            <w:r w:rsidR="00B173E4">
              <w:rPr>
                <w:rFonts w:cs="Arial"/>
                <w:sz w:val="18"/>
                <w:szCs w:val="18"/>
              </w:rPr>
              <w:t xml:space="preserve">a </w:t>
            </w:r>
            <w:r w:rsidRPr="00CC2F91">
              <w:rPr>
                <w:rFonts w:cs="Arial"/>
                <w:sz w:val="18"/>
                <w:szCs w:val="18"/>
              </w:rPr>
              <w:t xml:space="preserve">certification? </w:t>
            </w:r>
          </w:p>
        </w:tc>
        <w:tc>
          <w:tcPr>
            <w:tcW w:w="4531" w:type="dxa"/>
          </w:tcPr>
          <w:p w14:paraId="56208730" w14:textId="77777777" w:rsidR="00440208" w:rsidRPr="00CC2F91" w:rsidRDefault="00440208" w:rsidP="00DD52D1">
            <w:pPr>
              <w:spacing w:line="240" w:lineRule="auto"/>
              <w:rPr>
                <w:rFonts w:cs="Arial"/>
                <w:sz w:val="18"/>
                <w:szCs w:val="18"/>
              </w:rPr>
            </w:pPr>
          </w:p>
        </w:tc>
      </w:tr>
      <w:tr w:rsidR="00440208" w:rsidRPr="00CC2F91" w14:paraId="7C77436D" w14:textId="77777777" w:rsidTr="00DD52D1">
        <w:tc>
          <w:tcPr>
            <w:tcW w:w="4531" w:type="dxa"/>
            <w:shd w:val="clear" w:color="auto" w:fill="C6D9F1" w:themeFill="text2" w:themeFillTint="33"/>
          </w:tcPr>
          <w:p w14:paraId="49025EC6" w14:textId="30A31FBC" w:rsidR="00440208" w:rsidRPr="00CC2F91" w:rsidRDefault="00440208" w:rsidP="00DD52D1">
            <w:pPr>
              <w:spacing w:line="240" w:lineRule="auto"/>
              <w:rPr>
                <w:rFonts w:cs="Arial"/>
                <w:sz w:val="18"/>
                <w:szCs w:val="18"/>
              </w:rPr>
            </w:pPr>
            <w:r w:rsidRPr="00CC2F91">
              <w:rPr>
                <w:rFonts w:cs="Arial"/>
                <w:sz w:val="18"/>
                <w:szCs w:val="18"/>
              </w:rPr>
              <w:t xml:space="preserve">We will require financial records relating to the grant to be retained for </w:t>
            </w:r>
            <w:r w:rsidR="00B173E4">
              <w:rPr>
                <w:rFonts w:cs="Arial"/>
                <w:sz w:val="18"/>
                <w:szCs w:val="18"/>
              </w:rPr>
              <w:t>7</w:t>
            </w:r>
            <w:r w:rsidRPr="00CC2F91">
              <w:rPr>
                <w:rFonts w:cs="Arial"/>
                <w:sz w:val="18"/>
                <w:szCs w:val="18"/>
              </w:rPr>
              <w:t xml:space="preserve"> years following grant completion. Please describe your customary record retention procedures. Will you be able to comply with our </w:t>
            </w:r>
            <w:r w:rsidR="00B173E4">
              <w:rPr>
                <w:rFonts w:cs="Arial"/>
                <w:sz w:val="18"/>
                <w:szCs w:val="18"/>
              </w:rPr>
              <w:t>7</w:t>
            </w:r>
            <w:r w:rsidRPr="00CC2F91">
              <w:rPr>
                <w:rFonts w:cs="Arial"/>
                <w:sz w:val="18"/>
                <w:szCs w:val="18"/>
              </w:rPr>
              <w:t xml:space="preserve">-year requirement? </w:t>
            </w:r>
          </w:p>
        </w:tc>
        <w:tc>
          <w:tcPr>
            <w:tcW w:w="4531" w:type="dxa"/>
          </w:tcPr>
          <w:p w14:paraId="7AFAA41F" w14:textId="77777777" w:rsidR="00440208" w:rsidRPr="00CC2F91" w:rsidRDefault="00440208" w:rsidP="00DD52D1">
            <w:pPr>
              <w:spacing w:line="240" w:lineRule="auto"/>
              <w:rPr>
                <w:rFonts w:cs="Arial"/>
                <w:sz w:val="18"/>
                <w:szCs w:val="18"/>
              </w:rPr>
            </w:pPr>
          </w:p>
        </w:tc>
      </w:tr>
      <w:tr w:rsidR="00440208" w:rsidRPr="00CC2F91" w14:paraId="1123DDC4" w14:textId="77777777" w:rsidTr="00DD52D1">
        <w:tc>
          <w:tcPr>
            <w:tcW w:w="4531" w:type="dxa"/>
            <w:shd w:val="clear" w:color="auto" w:fill="C6D9F1" w:themeFill="text2" w:themeFillTint="33"/>
          </w:tcPr>
          <w:p w14:paraId="0662AAB5" w14:textId="77777777" w:rsidR="00440208" w:rsidRPr="00CC2F91" w:rsidRDefault="00440208" w:rsidP="00DD52D1">
            <w:pPr>
              <w:spacing w:line="240" w:lineRule="auto"/>
              <w:rPr>
                <w:rFonts w:cs="Arial"/>
                <w:sz w:val="18"/>
                <w:szCs w:val="18"/>
              </w:rPr>
            </w:pPr>
            <w:r w:rsidRPr="00CC2F91">
              <w:rPr>
                <w:rFonts w:cs="Arial"/>
                <w:sz w:val="18"/>
                <w:szCs w:val="18"/>
              </w:rPr>
              <w:t xml:space="preserve">What is your policy in relation to conflicts of interest and how </w:t>
            </w:r>
            <w:r>
              <w:rPr>
                <w:rFonts w:cs="Arial"/>
                <w:sz w:val="18"/>
                <w:szCs w:val="18"/>
              </w:rPr>
              <w:t xml:space="preserve">do </w:t>
            </w:r>
            <w:r w:rsidRPr="00CC2F91">
              <w:rPr>
                <w:rFonts w:cs="Arial"/>
                <w:sz w:val="18"/>
                <w:szCs w:val="18"/>
              </w:rPr>
              <w:t xml:space="preserve">you avoid them? </w:t>
            </w:r>
          </w:p>
        </w:tc>
        <w:tc>
          <w:tcPr>
            <w:tcW w:w="4531" w:type="dxa"/>
          </w:tcPr>
          <w:p w14:paraId="123B89D8" w14:textId="77777777" w:rsidR="00440208" w:rsidRPr="00CC2F91" w:rsidRDefault="00440208" w:rsidP="00DD52D1">
            <w:pPr>
              <w:spacing w:line="240" w:lineRule="auto"/>
              <w:rPr>
                <w:rFonts w:cs="Arial"/>
                <w:sz w:val="18"/>
                <w:szCs w:val="18"/>
              </w:rPr>
            </w:pPr>
          </w:p>
        </w:tc>
      </w:tr>
      <w:tr w:rsidR="00440208" w:rsidRPr="00CC2F91" w14:paraId="596400C7" w14:textId="77777777" w:rsidTr="00DD52D1">
        <w:tc>
          <w:tcPr>
            <w:tcW w:w="4531" w:type="dxa"/>
            <w:shd w:val="clear" w:color="auto" w:fill="C6D9F1" w:themeFill="text2" w:themeFillTint="33"/>
          </w:tcPr>
          <w:p w14:paraId="27FF67D2" w14:textId="77777777" w:rsidR="00440208" w:rsidRPr="00CC2F91" w:rsidRDefault="00440208" w:rsidP="00DD52D1">
            <w:pPr>
              <w:spacing w:line="240" w:lineRule="auto"/>
              <w:rPr>
                <w:rFonts w:cs="Arial"/>
                <w:sz w:val="18"/>
                <w:szCs w:val="18"/>
              </w:rPr>
            </w:pPr>
            <w:r w:rsidRPr="00CC2F91">
              <w:rPr>
                <w:rFonts w:cs="Arial"/>
                <w:sz w:val="18"/>
                <w:szCs w:val="18"/>
              </w:rPr>
              <w:t>What is your policy in relation to money</w:t>
            </w:r>
            <w:r>
              <w:rPr>
                <w:rFonts w:cs="Arial"/>
                <w:sz w:val="18"/>
                <w:szCs w:val="18"/>
              </w:rPr>
              <w:t xml:space="preserve"> </w:t>
            </w:r>
            <w:r w:rsidRPr="00CC2F91">
              <w:rPr>
                <w:rFonts w:cs="Arial"/>
                <w:sz w:val="18"/>
                <w:szCs w:val="18"/>
              </w:rPr>
              <w:t xml:space="preserve">laundering &amp; corruption and how </w:t>
            </w:r>
            <w:r>
              <w:rPr>
                <w:rFonts w:cs="Arial"/>
                <w:sz w:val="18"/>
                <w:szCs w:val="18"/>
              </w:rPr>
              <w:t xml:space="preserve">do </w:t>
            </w:r>
            <w:r w:rsidRPr="00CC2F91">
              <w:rPr>
                <w:rFonts w:cs="Arial"/>
                <w:sz w:val="18"/>
                <w:szCs w:val="18"/>
              </w:rPr>
              <w:t>you avoid them</w:t>
            </w:r>
            <w:r>
              <w:rPr>
                <w:rFonts w:cs="Arial"/>
                <w:sz w:val="18"/>
                <w:szCs w:val="18"/>
              </w:rPr>
              <w:t>?</w:t>
            </w:r>
          </w:p>
        </w:tc>
        <w:tc>
          <w:tcPr>
            <w:tcW w:w="4531" w:type="dxa"/>
          </w:tcPr>
          <w:p w14:paraId="0C3E9EEF" w14:textId="77777777" w:rsidR="00440208" w:rsidRPr="00CC2F91" w:rsidRDefault="00440208" w:rsidP="00DD52D1">
            <w:pPr>
              <w:spacing w:line="240" w:lineRule="auto"/>
              <w:rPr>
                <w:rFonts w:cs="Arial"/>
                <w:sz w:val="18"/>
                <w:szCs w:val="18"/>
              </w:rPr>
            </w:pPr>
          </w:p>
        </w:tc>
      </w:tr>
      <w:tr w:rsidR="00440208" w:rsidRPr="00CC2F91" w14:paraId="3B11F402" w14:textId="77777777" w:rsidTr="00DD52D1">
        <w:tc>
          <w:tcPr>
            <w:tcW w:w="4531" w:type="dxa"/>
            <w:shd w:val="clear" w:color="auto" w:fill="C6D9F1" w:themeFill="text2" w:themeFillTint="33"/>
          </w:tcPr>
          <w:p w14:paraId="6C7EB6D8" w14:textId="77777777" w:rsidR="00440208" w:rsidRPr="00CC2F91" w:rsidRDefault="00440208" w:rsidP="00DD52D1">
            <w:pPr>
              <w:spacing w:line="240" w:lineRule="auto"/>
              <w:rPr>
                <w:rFonts w:cs="Arial"/>
                <w:sz w:val="18"/>
                <w:szCs w:val="18"/>
              </w:rPr>
            </w:pPr>
            <w:r w:rsidRPr="00CC2F91">
              <w:rPr>
                <w:rFonts w:cs="Arial"/>
                <w:sz w:val="18"/>
                <w:szCs w:val="18"/>
              </w:rPr>
              <w:t xml:space="preserve">Have you reviewed Blue Action Fund’s procurement policy? Will you be able to comply with it?  </w:t>
            </w:r>
          </w:p>
        </w:tc>
        <w:tc>
          <w:tcPr>
            <w:tcW w:w="4531" w:type="dxa"/>
          </w:tcPr>
          <w:p w14:paraId="54397387" w14:textId="77777777" w:rsidR="00440208" w:rsidRPr="00CC2F91" w:rsidRDefault="00440208" w:rsidP="00DD52D1">
            <w:pPr>
              <w:spacing w:line="240" w:lineRule="auto"/>
              <w:rPr>
                <w:rFonts w:cs="Arial"/>
                <w:sz w:val="18"/>
                <w:szCs w:val="18"/>
              </w:rPr>
            </w:pPr>
          </w:p>
        </w:tc>
      </w:tr>
      <w:tr w:rsidR="00440208" w:rsidRPr="00CC2F91" w14:paraId="125F3C1E" w14:textId="77777777" w:rsidTr="00DD52D1">
        <w:tc>
          <w:tcPr>
            <w:tcW w:w="9062" w:type="dxa"/>
            <w:gridSpan w:val="2"/>
            <w:shd w:val="clear" w:color="auto" w:fill="548DD4" w:themeFill="text2" w:themeFillTint="99"/>
          </w:tcPr>
          <w:p w14:paraId="3ACAD522" w14:textId="2EFAF234" w:rsidR="00440208" w:rsidRPr="00CB78FE" w:rsidRDefault="00440208" w:rsidP="00DD52D1">
            <w:pPr>
              <w:spacing w:line="240" w:lineRule="auto"/>
              <w:rPr>
                <w:rFonts w:cs="Arial"/>
                <w:color w:val="FFFFFF" w:themeColor="background1"/>
                <w:sz w:val="18"/>
                <w:szCs w:val="18"/>
              </w:rPr>
            </w:pPr>
            <w:r w:rsidRPr="00CB78FE">
              <w:rPr>
                <w:rFonts w:cs="Arial"/>
                <w:color w:val="FFFFFF" w:themeColor="background1"/>
                <w:sz w:val="18"/>
                <w:szCs w:val="18"/>
              </w:rPr>
              <w:t xml:space="preserve">Environmental and Social </w:t>
            </w:r>
            <w:r w:rsidR="00296CF4" w:rsidRPr="00CB78FE">
              <w:rPr>
                <w:rFonts w:cs="Arial"/>
                <w:color w:val="FFFFFF" w:themeColor="background1"/>
                <w:sz w:val="18"/>
                <w:szCs w:val="18"/>
              </w:rPr>
              <w:t xml:space="preserve">Risk </w:t>
            </w:r>
            <w:r w:rsidRPr="00CB78FE">
              <w:rPr>
                <w:rFonts w:cs="Arial"/>
                <w:color w:val="FFFFFF" w:themeColor="background1"/>
                <w:sz w:val="18"/>
                <w:szCs w:val="18"/>
              </w:rPr>
              <w:t>Management</w:t>
            </w:r>
            <w:r w:rsidR="00451357">
              <w:rPr>
                <w:rStyle w:val="Funotenzeichen"/>
                <w:rFonts w:cs="Arial"/>
                <w:color w:val="FFFFFF" w:themeColor="background1"/>
                <w:sz w:val="18"/>
                <w:szCs w:val="18"/>
              </w:rPr>
              <w:footnoteReference w:id="7"/>
            </w:r>
            <w:r w:rsidRPr="00CB78FE">
              <w:rPr>
                <w:rFonts w:cs="Arial"/>
                <w:color w:val="FFFFFF" w:themeColor="background1"/>
                <w:sz w:val="18"/>
                <w:szCs w:val="18"/>
              </w:rPr>
              <w:t xml:space="preserve"> </w:t>
            </w:r>
          </w:p>
        </w:tc>
      </w:tr>
      <w:tr w:rsidR="00C36065" w:rsidRPr="00CC2F91" w14:paraId="5D207D00" w14:textId="77777777" w:rsidTr="00B027B7">
        <w:tc>
          <w:tcPr>
            <w:tcW w:w="4531" w:type="dxa"/>
            <w:shd w:val="clear" w:color="auto" w:fill="C6D9F1" w:themeFill="text2" w:themeFillTint="33"/>
          </w:tcPr>
          <w:p w14:paraId="74C17B20" w14:textId="1BA17F56" w:rsidR="00C36065" w:rsidRPr="00565060" w:rsidRDefault="00C36065" w:rsidP="00565060">
            <w:pPr>
              <w:spacing w:line="240" w:lineRule="auto"/>
              <w:rPr>
                <w:rFonts w:cs="Arial"/>
                <w:sz w:val="18"/>
                <w:szCs w:val="18"/>
              </w:rPr>
            </w:pPr>
            <w:r w:rsidRPr="00565060">
              <w:rPr>
                <w:rFonts w:cs="Arial"/>
                <w:sz w:val="18"/>
                <w:szCs w:val="18"/>
              </w:rPr>
              <w:t xml:space="preserve">Have you reviewed the Blue Action Fund ESMS Manual, including procedures? Will you be able to comply with it? </w:t>
            </w:r>
          </w:p>
        </w:tc>
        <w:tc>
          <w:tcPr>
            <w:tcW w:w="4531" w:type="dxa"/>
          </w:tcPr>
          <w:p w14:paraId="3D9D7865" w14:textId="77777777" w:rsidR="00C36065" w:rsidRPr="00CB78FE" w:rsidRDefault="00C36065" w:rsidP="00DD52D1">
            <w:pPr>
              <w:spacing w:line="240" w:lineRule="auto"/>
              <w:rPr>
                <w:rFonts w:cs="Arial"/>
                <w:sz w:val="18"/>
                <w:szCs w:val="18"/>
              </w:rPr>
            </w:pPr>
          </w:p>
        </w:tc>
      </w:tr>
      <w:tr w:rsidR="004517CA" w:rsidRPr="00CC2F91" w14:paraId="38315B70" w14:textId="77777777" w:rsidTr="00BF426E">
        <w:tc>
          <w:tcPr>
            <w:tcW w:w="4531" w:type="dxa"/>
            <w:shd w:val="clear" w:color="auto" w:fill="C6D9F1" w:themeFill="text2" w:themeFillTint="33"/>
          </w:tcPr>
          <w:p w14:paraId="7A40F8AD" w14:textId="23F8C089" w:rsidR="004517CA" w:rsidRPr="00CB78FE" w:rsidRDefault="004517CA" w:rsidP="00BF426E">
            <w:pPr>
              <w:spacing w:line="240" w:lineRule="auto"/>
              <w:rPr>
                <w:rFonts w:cs="Arial"/>
                <w:sz w:val="18"/>
                <w:szCs w:val="18"/>
              </w:rPr>
            </w:pPr>
            <w:r w:rsidRPr="00CB78FE">
              <w:rPr>
                <w:rFonts w:cs="Arial"/>
                <w:sz w:val="18"/>
                <w:szCs w:val="18"/>
              </w:rPr>
              <w:t xml:space="preserve">Can you confirm that you have reviewed the </w:t>
            </w:r>
            <w:r>
              <w:rPr>
                <w:rFonts w:cs="Arial"/>
                <w:sz w:val="18"/>
                <w:szCs w:val="18"/>
              </w:rPr>
              <w:t>updated [</w:t>
            </w:r>
            <w:r w:rsidR="00BF426E">
              <w:rPr>
                <w:rFonts w:cs="Arial"/>
                <w:sz w:val="18"/>
                <w:szCs w:val="18"/>
              </w:rPr>
              <w:t>April</w:t>
            </w:r>
            <w:r>
              <w:rPr>
                <w:rFonts w:cs="Arial"/>
                <w:sz w:val="18"/>
                <w:szCs w:val="18"/>
              </w:rPr>
              <w:t xml:space="preserve"> 2021] </w:t>
            </w:r>
            <w:hyperlink r:id="rId12" w:history="1">
              <w:r w:rsidRPr="003A53E5">
                <w:rPr>
                  <w:rStyle w:val="Hyperlink"/>
                  <w:rFonts w:cs="Arial"/>
                  <w:sz w:val="18"/>
                  <w:szCs w:val="18"/>
                </w:rPr>
                <w:t>Blue Action Fund Exclusion List</w:t>
              </w:r>
            </w:hyperlink>
            <w:r w:rsidRPr="00CB78FE">
              <w:rPr>
                <w:rFonts w:cs="Arial"/>
                <w:sz w:val="18"/>
                <w:szCs w:val="18"/>
              </w:rPr>
              <w:t xml:space="preserve">, and that your proposed project does </w:t>
            </w:r>
            <w:r w:rsidRPr="00CB78FE">
              <w:rPr>
                <w:rFonts w:cs="Arial"/>
                <w:b/>
                <w:bCs/>
                <w:sz w:val="18"/>
                <w:szCs w:val="18"/>
              </w:rPr>
              <w:t xml:space="preserve">not </w:t>
            </w:r>
            <w:r w:rsidRPr="00CB78FE">
              <w:rPr>
                <w:rFonts w:cs="Arial"/>
                <w:sz w:val="18"/>
                <w:szCs w:val="18"/>
              </w:rPr>
              <w:t xml:space="preserve">include any of these excluded activities? </w:t>
            </w:r>
          </w:p>
        </w:tc>
        <w:tc>
          <w:tcPr>
            <w:tcW w:w="4531" w:type="dxa"/>
          </w:tcPr>
          <w:p w14:paraId="2990EF19" w14:textId="77777777" w:rsidR="004517CA" w:rsidRPr="00CB78FE" w:rsidRDefault="004517CA" w:rsidP="00BF426E">
            <w:pPr>
              <w:spacing w:line="240" w:lineRule="auto"/>
              <w:rPr>
                <w:rFonts w:cs="Arial"/>
                <w:sz w:val="18"/>
                <w:szCs w:val="18"/>
              </w:rPr>
            </w:pPr>
          </w:p>
        </w:tc>
      </w:tr>
      <w:tr w:rsidR="00B42C89" w:rsidRPr="00CC2F91" w14:paraId="7C386C4D" w14:textId="77777777" w:rsidTr="00BF426E">
        <w:tc>
          <w:tcPr>
            <w:tcW w:w="4531" w:type="dxa"/>
            <w:shd w:val="clear" w:color="auto" w:fill="C6D9F1" w:themeFill="text2" w:themeFillTint="33"/>
          </w:tcPr>
          <w:p w14:paraId="3868AD2D" w14:textId="77777777" w:rsidR="00B42C89" w:rsidRPr="00CB78FE" w:rsidRDefault="00B42C89" w:rsidP="00BF426E">
            <w:pPr>
              <w:spacing w:line="240" w:lineRule="auto"/>
              <w:rPr>
                <w:rFonts w:cs="Arial"/>
                <w:sz w:val="18"/>
                <w:szCs w:val="18"/>
              </w:rPr>
            </w:pPr>
            <w:r>
              <w:rPr>
                <w:rFonts w:cs="Arial"/>
                <w:sz w:val="18"/>
                <w:szCs w:val="18"/>
              </w:rPr>
              <w:t xml:space="preserve">Has the country office of your organisation been involved in, or accused of, any human rights infringements in the last five years? If so, please state the status of any inquiries. </w:t>
            </w:r>
          </w:p>
        </w:tc>
        <w:tc>
          <w:tcPr>
            <w:tcW w:w="4531" w:type="dxa"/>
          </w:tcPr>
          <w:p w14:paraId="22C860DB" w14:textId="77777777" w:rsidR="00B42C89" w:rsidRPr="00CB78FE" w:rsidRDefault="00B42C89" w:rsidP="00BF426E">
            <w:pPr>
              <w:spacing w:line="240" w:lineRule="auto"/>
              <w:rPr>
                <w:rFonts w:cs="Arial"/>
                <w:sz w:val="18"/>
                <w:szCs w:val="18"/>
              </w:rPr>
            </w:pPr>
          </w:p>
        </w:tc>
      </w:tr>
      <w:tr w:rsidR="00CB78FE" w:rsidRPr="00CC2F91" w14:paraId="35ECEC86" w14:textId="77777777" w:rsidTr="00DD52D1">
        <w:tc>
          <w:tcPr>
            <w:tcW w:w="4531" w:type="dxa"/>
            <w:shd w:val="clear" w:color="auto" w:fill="C6D9F1" w:themeFill="text2" w:themeFillTint="33"/>
          </w:tcPr>
          <w:p w14:paraId="7CD58020" w14:textId="3D8EC3E6" w:rsidR="00CB78FE" w:rsidRPr="00CB78FE" w:rsidRDefault="00CB78FE" w:rsidP="00451357">
            <w:pPr>
              <w:spacing w:line="240" w:lineRule="auto"/>
              <w:rPr>
                <w:rFonts w:eastAsia="Times New Roman" w:cs="Arial"/>
                <w:color w:val="222222"/>
                <w:sz w:val="18"/>
                <w:szCs w:val="18"/>
                <w:lang w:eastAsia="en-GB"/>
              </w:rPr>
            </w:pPr>
            <w:r w:rsidRPr="00451357">
              <w:rPr>
                <w:rFonts w:cs="Arial"/>
                <w:sz w:val="18"/>
                <w:szCs w:val="18"/>
              </w:rPr>
              <w:t>Does your organisation have experience with application of international safeguard standards (e.g. World Bank Environmental &amp; Social Standards, etc.)?</w:t>
            </w:r>
            <w:r w:rsidR="00B027B7" w:rsidRPr="00451357">
              <w:rPr>
                <w:rFonts w:cs="Arial"/>
                <w:sz w:val="18"/>
                <w:szCs w:val="18"/>
              </w:rPr>
              <w:t xml:space="preserve"> Please describe.</w:t>
            </w:r>
          </w:p>
        </w:tc>
        <w:tc>
          <w:tcPr>
            <w:tcW w:w="4531" w:type="dxa"/>
          </w:tcPr>
          <w:p w14:paraId="25A13EA4" w14:textId="77777777" w:rsidR="00CB78FE" w:rsidRPr="00CB78FE" w:rsidRDefault="00CB78FE" w:rsidP="00DD52D1">
            <w:pPr>
              <w:spacing w:line="240" w:lineRule="auto"/>
              <w:rPr>
                <w:rFonts w:cs="Arial"/>
                <w:sz w:val="18"/>
                <w:szCs w:val="18"/>
              </w:rPr>
            </w:pPr>
          </w:p>
        </w:tc>
      </w:tr>
      <w:tr w:rsidR="00F95A2C" w:rsidRPr="00CC2F91" w14:paraId="08124566" w14:textId="77777777" w:rsidTr="00DD52D1">
        <w:tc>
          <w:tcPr>
            <w:tcW w:w="4531" w:type="dxa"/>
            <w:shd w:val="clear" w:color="auto" w:fill="C6D9F1" w:themeFill="text2" w:themeFillTint="33"/>
          </w:tcPr>
          <w:p w14:paraId="0A8F498D" w14:textId="680F8B96" w:rsidR="00F95A2C" w:rsidRPr="00451357" w:rsidRDefault="00F95A2C" w:rsidP="00451357">
            <w:pPr>
              <w:spacing w:line="240" w:lineRule="auto"/>
              <w:rPr>
                <w:rFonts w:cs="Arial"/>
                <w:sz w:val="18"/>
                <w:szCs w:val="18"/>
              </w:rPr>
            </w:pPr>
            <w:r w:rsidRPr="00451357">
              <w:rPr>
                <w:rFonts w:cs="Arial"/>
                <w:sz w:val="18"/>
                <w:szCs w:val="18"/>
              </w:rPr>
              <w:t xml:space="preserve">What is your experience with conducting environmental </w:t>
            </w:r>
            <w:r w:rsidR="00AD0EBB" w:rsidRPr="00451357">
              <w:rPr>
                <w:rFonts w:cs="Arial"/>
                <w:sz w:val="18"/>
                <w:szCs w:val="18"/>
              </w:rPr>
              <w:t>and</w:t>
            </w:r>
            <w:r w:rsidRPr="00451357">
              <w:rPr>
                <w:rFonts w:cs="Arial"/>
                <w:sz w:val="18"/>
                <w:szCs w:val="18"/>
              </w:rPr>
              <w:t xml:space="preserve"> social assessments (e.g. ESA, ESIA, SIA) and </w:t>
            </w:r>
            <w:r w:rsidR="00AD0EBB" w:rsidRPr="00451357">
              <w:rPr>
                <w:rFonts w:cs="Arial"/>
                <w:sz w:val="18"/>
                <w:szCs w:val="18"/>
              </w:rPr>
              <w:t>developing environmental and social safeguard tools (e.g. grievance mechanisms, stakeholder engagement plans, FPIC protocols, access restriction process frameworks)?</w:t>
            </w:r>
          </w:p>
        </w:tc>
        <w:tc>
          <w:tcPr>
            <w:tcW w:w="4531" w:type="dxa"/>
          </w:tcPr>
          <w:p w14:paraId="36056577" w14:textId="77777777" w:rsidR="00F95A2C" w:rsidRPr="00CB78FE" w:rsidRDefault="00F95A2C" w:rsidP="00DD52D1">
            <w:pPr>
              <w:spacing w:line="240" w:lineRule="auto"/>
              <w:rPr>
                <w:rFonts w:cs="Arial"/>
                <w:sz w:val="18"/>
                <w:szCs w:val="18"/>
              </w:rPr>
            </w:pPr>
          </w:p>
        </w:tc>
      </w:tr>
      <w:tr w:rsidR="00CB78FE" w:rsidRPr="00CC2F91" w14:paraId="2ABFA516" w14:textId="77777777" w:rsidTr="00DD52D1">
        <w:tc>
          <w:tcPr>
            <w:tcW w:w="4531" w:type="dxa"/>
            <w:shd w:val="clear" w:color="auto" w:fill="C6D9F1" w:themeFill="text2" w:themeFillTint="33"/>
          </w:tcPr>
          <w:p w14:paraId="2816FD48" w14:textId="7DC991A8" w:rsidR="00CB78FE" w:rsidRPr="00451357" w:rsidRDefault="00CB78FE" w:rsidP="00451357">
            <w:pPr>
              <w:spacing w:line="240" w:lineRule="auto"/>
              <w:rPr>
                <w:rFonts w:cs="Arial"/>
                <w:sz w:val="18"/>
                <w:szCs w:val="18"/>
              </w:rPr>
            </w:pPr>
            <w:r w:rsidRPr="00451357">
              <w:rPr>
                <w:rFonts w:cs="Arial"/>
                <w:sz w:val="18"/>
                <w:szCs w:val="18"/>
              </w:rPr>
              <w:t xml:space="preserve">Do you have environmental </w:t>
            </w:r>
            <w:r w:rsidR="00AD0EBB" w:rsidRPr="00451357">
              <w:rPr>
                <w:rFonts w:cs="Arial"/>
                <w:sz w:val="18"/>
                <w:szCs w:val="18"/>
              </w:rPr>
              <w:t>and</w:t>
            </w:r>
            <w:r w:rsidRPr="00451357">
              <w:rPr>
                <w:rFonts w:cs="Arial"/>
                <w:sz w:val="18"/>
                <w:szCs w:val="18"/>
              </w:rPr>
              <w:t xml:space="preserve"> social</w:t>
            </w:r>
            <w:r w:rsidR="00B027B7" w:rsidRPr="00451357">
              <w:rPr>
                <w:rFonts w:cs="Arial"/>
                <w:sz w:val="18"/>
                <w:szCs w:val="18"/>
              </w:rPr>
              <w:t xml:space="preserve"> </w:t>
            </w:r>
            <w:r w:rsidRPr="00451357">
              <w:rPr>
                <w:rFonts w:cs="Arial"/>
                <w:sz w:val="18"/>
                <w:szCs w:val="18"/>
              </w:rPr>
              <w:t>(E&amp;S) safeguard experts in your organisation?</w:t>
            </w:r>
            <w:r w:rsidR="00FA28F0" w:rsidRPr="00451357">
              <w:rPr>
                <w:rFonts w:cs="Arial"/>
                <w:sz w:val="18"/>
                <w:szCs w:val="18"/>
              </w:rPr>
              <w:t xml:space="preserve"> How will they support the project?</w:t>
            </w:r>
          </w:p>
        </w:tc>
        <w:tc>
          <w:tcPr>
            <w:tcW w:w="4531" w:type="dxa"/>
          </w:tcPr>
          <w:p w14:paraId="14FF8C8C" w14:textId="77777777" w:rsidR="00CB78FE" w:rsidRPr="00CB78FE" w:rsidRDefault="00CB78FE" w:rsidP="00CB78FE">
            <w:pPr>
              <w:spacing w:line="240" w:lineRule="auto"/>
              <w:rPr>
                <w:rFonts w:cs="Arial"/>
                <w:sz w:val="18"/>
                <w:szCs w:val="18"/>
              </w:rPr>
            </w:pPr>
          </w:p>
        </w:tc>
      </w:tr>
      <w:tr w:rsidR="00CB78FE" w:rsidRPr="00CC2F91" w14:paraId="19C3AF00" w14:textId="77777777" w:rsidTr="00DD52D1">
        <w:tc>
          <w:tcPr>
            <w:tcW w:w="4531" w:type="dxa"/>
            <w:shd w:val="clear" w:color="auto" w:fill="C6D9F1" w:themeFill="text2" w:themeFillTint="33"/>
          </w:tcPr>
          <w:p w14:paraId="24200587" w14:textId="721FC751" w:rsidR="00CB78FE" w:rsidRPr="00451357" w:rsidRDefault="00CB78FE" w:rsidP="00451357">
            <w:pPr>
              <w:spacing w:line="240" w:lineRule="auto"/>
              <w:rPr>
                <w:rFonts w:cs="Arial"/>
                <w:sz w:val="18"/>
                <w:szCs w:val="18"/>
              </w:rPr>
            </w:pPr>
            <w:r w:rsidRPr="00CB78FE">
              <w:rPr>
                <w:rFonts w:cs="Arial"/>
                <w:sz w:val="18"/>
                <w:szCs w:val="18"/>
              </w:rPr>
              <w:t xml:space="preserve">Will you work with external or internal staff to do </w:t>
            </w:r>
            <w:r w:rsidR="00D367F8">
              <w:rPr>
                <w:rFonts w:cs="Arial"/>
                <w:sz w:val="18"/>
                <w:szCs w:val="18"/>
              </w:rPr>
              <w:t xml:space="preserve">further E&amp;S assessments (if needed)? </w:t>
            </w:r>
            <w:r w:rsidRPr="00CB78FE">
              <w:rPr>
                <w:rFonts w:cs="Arial"/>
                <w:sz w:val="18"/>
                <w:szCs w:val="18"/>
              </w:rPr>
              <w:t xml:space="preserve">For external staff, have you identified suitable expertise for ESAs and safeguard tool development? </w:t>
            </w:r>
          </w:p>
        </w:tc>
        <w:tc>
          <w:tcPr>
            <w:tcW w:w="4531" w:type="dxa"/>
          </w:tcPr>
          <w:p w14:paraId="7B80DDA3" w14:textId="77777777" w:rsidR="00CB78FE" w:rsidRPr="00CB78FE" w:rsidRDefault="00CB78FE" w:rsidP="00CB78FE">
            <w:pPr>
              <w:spacing w:line="240" w:lineRule="auto"/>
              <w:rPr>
                <w:rFonts w:cs="Arial"/>
                <w:sz w:val="18"/>
                <w:szCs w:val="18"/>
              </w:rPr>
            </w:pPr>
          </w:p>
        </w:tc>
      </w:tr>
      <w:bookmarkEnd w:id="20"/>
    </w:tbl>
    <w:p w14:paraId="394B14E2" w14:textId="6476FAAF" w:rsidR="00667257" w:rsidRDefault="00667257" w:rsidP="00440208">
      <w:pPr>
        <w:spacing w:line="240" w:lineRule="auto"/>
        <w:rPr>
          <w:rFonts w:cs="Arial"/>
          <w:sz w:val="18"/>
          <w:szCs w:val="18"/>
        </w:rPr>
      </w:pPr>
    </w:p>
    <w:p w14:paraId="437BF6CC" w14:textId="0DBD4EBA" w:rsidR="00667257" w:rsidRDefault="00667257" w:rsidP="00440208">
      <w:pPr>
        <w:spacing w:line="240" w:lineRule="auto"/>
        <w:rPr>
          <w:rFonts w:cs="Arial"/>
          <w:sz w:val="18"/>
          <w:szCs w:val="18"/>
        </w:rPr>
      </w:pPr>
    </w:p>
    <w:p w14:paraId="3281DC3C" w14:textId="3AEAB926" w:rsidR="00881440" w:rsidRDefault="00881440" w:rsidP="00440208">
      <w:pPr>
        <w:spacing w:line="240" w:lineRule="auto"/>
        <w:rPr>
          <w:rFonts w:cs="Arial"/>
          <w:sz w:val="18"/>
          <w:szCs w:val="18"/>
        </w:rPr>
      </w:pPr>
    </w:p>
    <w:p w14:paraId="59CDA7FE" w14:textId="77777777" w:rsidR="00881440" w:rsidRPr="00CC2F91" w:rsidRDefault="00881440" w:rsidP="00440208">
      <w:pPr>
        <w:spacing w:line="240" w:lineRule="auto"/>
        <w:rPr>
          <w:rFonts w:cs="Arial"/>
          <w:sz w:val="18"/>
          <w:szCs w:val="18"/>
        </w:rPr>
      </w:pPr>
    </w:p>
    <w:p w14:paraId="1CC6D8A7" w14:textId="77777777" w:rsidR="00440208" w:rsidRPr="00CC2F91" w:rsidRDefault="00440208" w:rsidP="00440208">
      <w:pPr>
        <w:spacing w:line="240" w:lineRule="auto"/>
        <w:rPr>
          <w:rFonts w:cs="Arial"/>
          <w:sz w:val="18"/>
          <w:szCs w:val="18"/>
        </w:rPr>
      </w:pPr>
    </w:p>
    <w:p w14:paraId="13723CB6" w14:textId="77777777" w:rsidR="00440208" w:rsidRPr="00CC2F91" w:rsidRDefault="00440208" w:rsidP="00440208">
      <w:pPr>
        <w:spacing w:line="240" w:lineRule="auto"/>
        <w:rPr>
          <w:rFonts w:cs="Arial"/>
          <w:sz w:val="18"/>
          <w:szCs w:val="18"/>
        </w:rPr>
      </w:pPr>
      <w:r w:rsidRPr="00CC2F91">
        <w:rPr>
          <w:rFonts w:cs="Arial"/>
          <w:sz w:val="18"/>
          <w:szCs w:val="18"/>
        </w:rPr>
        <w:t>Place and date</w:t>
      </w:r>
    </w:p>
    <w:p w14:paraId="208FD4E1" w14:textId="77777777" w:rsidR="00440208" w:rsidRPr="00CC2F91" w:rsidRDefault="00440208" w:rsidP="00440208">
      <w:pPr>
        <w:spacing w:line="240" w:lineRule="auto"/>
        <w:rPr>
          <w:rFonts w:cs="Arial"/>
          <w:sz w:val="18"/>
          <w:szCs w:val="18"/>
        </w:rPr>
      </w:pPr>
    </w:p>
    <w:p w14:paraId="48E68F82" w14:textId="41B29629" w:rsidR="00440208" w:rsidRDefault="00440208" w:rsidP="00440208">
      <w:pPr>
        <w:spacing w:line="240" w:lineRule="auto"/>
        <w:rPr>
          <w:rFonts w:cs="Arial"/>
          <w:sz w:val="18"/>
          <w:szCs w:val="18"/>
        </w:rPr>
      </w:pPr>
    </w:p>
    <w:p w14:paraId="7B378965" w14:textId="1C9ED41D" w:rsidR="00881440" w:rsidRDefault="00881440" w:rsidP="00440208">
      <w:pPr>
        <w:spacing w:line="240" w:lineRule="auto"/>
        <w:rPr>
          <w:rFonts w:cs="Arial"/>
          <w:sz w:val="18"/>
          <w:szCs w:val="18"/>
        </w:rPr>
      </w:pPr>
    </w:p>
    <w:p w14:paraId="143C3015" w14:textId="77777777" w:rsidR="00881440" w:rsidRPr="00CC2F91" w:rsidRDefault="00881440" w:rsidP="00440208">
      <w:pPr>
        <w:spacing w:line="240" w:lineRule="auto"/>
        <w:rPr>
          <w:rFonts w:cs="Arial"/>
          <w:sz w:val="18"/>
          <w:szCs w:val="18"/>
        </w:rPr>
      </w:pPr>
    </w:p>
    <w:p w14:paraId="501C4AEA" w14:textId="77777777" w:rsidR="00440208" w:rsidRPr="00CC2F91" w:rsidRDefault="00440208" w:rsidP="00440208">
      <w:pPr>
        <w:spacing w:line="240" w:lineRule="auto"/>
        <w:rPr>
          <w:rFonts w:cs="Arial"/>
          <w:sz w:val="18"/>
          <w:szCs w:val="18"/>
        </w:rPr>
      </w:pPr>
      <w:r w:rsidRPr="00CC2F91">
        <w:rPr>
          <w:rFonts w:cs="Arial"/>
          <w:sz w:val="18"/>
          <w:szCs w:val="18"/>
        </w:rPr>
        <w:t>By__________________________</w:t>
      </w:r>
      <w:r w:rsidRPr="00CC2F91">
        <w:rPr>
          <w:rFonts w:cs="Arial"/>
          <w:sz w:val="18"/>
          <w:szCs w:val="18"/>
        </w:rPr>
        <w:br/>
        <w:t>Signature of authorized Grantee Signatory</w:t>
      </w:r>
    </w:p>
    <w:p w14:paraId="6872C0EE" w14:textId="77777777" w:rsidR="00440208" w:rsidRDefault="00440208" w:rsidP="00440208">
      <w:pPr>
        <w:spacing w:line="240" w:lineRule="auto"/>
        <w:rPr>
          <w:rFonts w:cs="Arial"/>
          <w:sz w:val="18"/>
          <w:szCs w:val="18"/>
        </w:rPr>
      </w:pPr>
    </w:p>
    <w:p w14:paraId="15606712" w14:textId="77777777" w:rsidR="00440208" w:rsidRDefault="00440208" w:rsidP="00440208">
      <w:pPr>
        <w:spacing w:line="240" w:lineRule="auto"/>
        <w:rPr>
          <w:rFonts w:cs="Arial"/>
          <w:sz w:val="18"/>
          <w:szCs w:val="18"/>
        </w:rPr>
      </w:pPr>
    </w:p>
    <w:p w14:paraId="2E5ED3A4" w14:textId="77777777" w:rsidR="00440208" w:rsidRDefault="00440208" w:rsidP="00440208">
      <w:pPr>
        <w:spacing w:line="240" w:lineRule="auto"/>
        <w:rPr>
          <w:rFonts w:cs="Arial"/>
          <w:sz w:val="18"/>
          <w:szCs w:val="18"/>
        </w:rPr>
      </w:pPr>
    </w:p>
    <w:p w14:paraId="06E9F39A" w14:textId="77777777" w:rsidR="00440208" w:rsidRDefault="00440208" w:rsidP="00440208">
      <w:pPr>
        <w:spacing w:line="240" w:lineRule="auto"/>
        <w:rPr>
          <w:rFonts w:cs="Arial"/>
          <w:sz w:val="18"/>
          <w:szCs w:val="18"/>
        </w:rPr>
      </w:pPr>
    </w:p>
    <w:p w14:paraId="58331730" w14:textId="77777777" w:rsidR="00440208" w:rsidRDefault="00440208" w:rsidP="00440208">
      <w:pPr>
        <w:spacing w:line="240" w:lineRule="auto"/>
        <w:rPr>
          <w:rFonts w:cs="Arial"/>
          <w:sz w:val="18"/>
          <w:szCs w:val="18"/>
        </w:rPr>
      </w:pPr>
      <w:r>
        <w:rPr>
          <w:rFonts w:cs="Arial"/>
          <w:sz w:val="18"/>
          <w:szCs w:val="18"/>
        </w:rPr>
        <w:t xml:space="preserve">Name of Signatory: </w:t>
      </w:r>
      <w:r>
        <w:rPr>
          <w:rFonts w:cs="Arial"/>
          <w:sz w:val="18"/>
          <w:szCs w:val="18"/>
        </w:rPr>
        <w:tab/>
      </w:r>
    </w:p>
    <w:p w14:paraId="3B0D67C7" w14:textId="77777777" w:rsidR="00440208" w:rsidRDefault="00440208" w:rsidP="00440208">
      <w:pPr>
        <w:spacing w:line="240" w:lineRule="auto"/>
        <w:rPr>
          <w:rFonts w:cs="Arial"/>
          <w:sz w:val="18"/>
          <w:szCs w:val="18"/>
        </w:rPr>
      </w:pPr>
      <w:r>
        <w:rPr>
          <w:rFonts w:cs="Arial"/>
          <w:sz w:val="18"/>
          <w:szCs w:val="18"/>
        </w:rPr>
        <w:t>Function of Signatory:</w:t>
      </w:r>
    </w:p>
    <w:p w14:paraId="0C5300E2" w14:textId="77777777" w:rsidR="00440208" w:rsidRDefault="00440208" w:rsidP="00440208">
      <w:pPr>
        <w:tabs>
          <w:tab w:val="left" w:pos="5823"/>
        </w:tabs>
      </w:pPr>
    </w:p>
    <w:p w14:paraId="2196CA5F" w14:textId="77777777" w:rsidR="00960914" w:rsidRPr="00440208" w:rsidRDefault="00960914" w:rsidP="00960914">
      <w:pPr>
        <w:spacing w:line="240" w:lineRule="auto"/>
        <w:rPr>
          <w:rFonts w:cs="Arial"/>
          <w:sz w:val="18"/>
          <w:szCs w:val="18"/>
        </w:rPr>
      </w:pPr>
    </w:p>
    <w:p w14:paraId="70745B01" w14:textId="0CD5C432" w:rsidR="00BA0D70" w:rsidRDefault="00BA0D70" w:rsidP="00327C10">
      <w:pPr>
        <w:spacing w:line="240" w:lineRule="auto"/>
      </w:pPr>
    </w:p>
    <w:sectPr w:rsidR="00BA0D70" w:rsidSect="005C1A44">
      <w:headerReference w:type="default" r:id="rId13"/>
      <w:footerReference w:type="default" r:id="rId14"/>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8155" w14:textId="77777777" w:rsidR="00BF426E" w:rsidRDefault="00BF426E" w:rsidP="00982D3B">
      <w:pPr>
        <w:spacing w:line="240" w:lineRule="auto"/>
      </w:pPr>
      <w:r>
        <w:separator/>
      </w:r>
    </w:p>
  </w:endnote>
  <w:endnote w:type="continuationSeparator" w:id="0">
    <w:p w14:paraId="11BD6057" w14:textId="77777777" w:rsidR="00BF426E" w:rsidRDefault="00BF426E" w:rsidP="00982D3B">
      <w:pPr>
        <w:spacing w:line="240" w:lineRule="auto"/>
      </w:pPr>
      <w:r>
        <w:continuationSeparator/>
      </w:r>
    </w:p>
  </w:endnote>
  <w:endnote w:type="continuationNotice" w:id="1">
    <w:p w14:paraId="24A8CD8D" w14:textId="77777777" w:rsidR="00BF426E" w:rsidRDefault="00BF42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Calibri"/>
    <w:charset w:val="00"/>
    <w:family w:val="auto"/>
    <w:pitch w:val="variable"/>
    <w:sig w:usb0="8000002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273898"/>
      <w:docPartObj>
        <w:docPartGallery w:val="Page Numbers (Bottom of Page)"/>
        <w:docPartUnique/>
      </w:docPartObj>
    </w:sdtPr>
    <w:sdtEndPr>
      <w:rPr>
        <w:sz w:val="20"/>
        <w:szCs w:val="20"/>
      </w:rPr>
    </w:sdtEndPr>
    <w:sdtContent>
      <w:p w14:paraId="4A72624B" w14:textId="2DC1B5E1" w:rsidR="00BF426E" w:rsidRPr="00471ADF" w:rsidRDefault="00BF426E" w:rsidP="00471ADF">
        <w:pPr>
          <w:pStyle w:val="Fuzeile"/>
          <w:jc w:val="right"/>
          <w:rPr>
            <w:sz w:val="20"/>
            <w:szCs w:val="20"/>
          </w:rPr>
        </w:pPr>
        <w:r w:rsidRPr="00471ADF">
          <w:rPr>
            <w:sz w:val="20"/>
            <w:szCs w:val="20"/>
          </w:rPr>
          <w:fldChar w:fldCharType="begin"/>
        </w:r>
        <w:r w:rsidRPr="00471ADF">
          <w:rPr>
            <w:sz w:val="20"/>
            <w:szCs w:val="20"/>
          </w:rPr>
          <w:instrText>PAGE   \* MERGEFORMAT</w:instrText>
        </w:r>
        <w:r w:rsidRPr="00471ADF">
          <w:rPr>
            <w:sz w:val="20"/>
            <w:szCs w:val="20"/>
          </w:rPr>
          <w:fldChar w:fldCharType="separate"/>
        </w:r>
        <w:r w:rsidRPr="00883AA4">
          <w:rPr>
            <w:noProof/>
            <w:sz w:val="20"/>
            <w:szCs w:val="20"/>
            <w:lang w:val="de-DE"/>
          </w:rPr>
          <w:t>2</w:t>
        </w:r>
        <w:r w:rsidRPr="00471ADF">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9F00" w14:textId="77777777" w:rsidR="00BF426E" w:rsidRDefault="00BF426E" w:rsidP="00982D3B">
      <w:pPr>
        <w:spacing w:line="240" w:lineRule="auto"/>
      </w:pPr>
      <w:r>
        <w:separator/>
      </w:r>
    </w:p>
  </w:footnote>
  <w:footnote w:type="continuationSeparator" w:id="0">
    <w:p w14:paraId="6BC529E1" w14:textId="77777777" w:rsidR="00BF426E" w:rsidRDefault="00BF426E" w:rsidP="00982D3B">
      <w:pPr>
        <w:spacing w:line="240" w:lineRule="auto"/>
      </w:pPr>
      <w:r>
        <w:continuationSeparator/>
      </w:r>
    </w:p>
  </w:footnote>
  <w:footnote w:type="continuationNotice" w:id="1">
    <w:p w14:paraId="29411688" w14:textId="77777777" w:rsidR="00BF426E" w:rsidRDefault="00BF426E">
      <w:pPr>
        <w:spacing w:line="240" w:lineRule="auto"/>
      </w:pPr>
    </w:p>
  </w:footnote>
  <w:footnote w:id="2">
    <w:p w14:paraId="420375DB" w14:textId="097960CC" w:rsidR="00BF426E" w:rsidRPr="00FC6472" w:rsidRDefault="00BF426E">
      <w:pPr>
        <w:pStyle w:val="Funotentext"/>
      </w:pPr>
      <w:r>
        <w:rPr>
          <w:rStyle w:val="Funotenzeichen"/>
        </w:rPr>
        <w:footnoteRef/>
      </w:r>
      <w:r>
        <w:t xml:space="preserve"> This refers both to subgrantees as well as any pre-identified subcontractors</w:t>
      </w:r>
      <w:r w:rsidRPr="00D15B0A">
        <w:t>, as defined in the Grant Procedures Manual.</w:t>
      </w:r>
    </w:p>
  </w:footnote>
  <w:footnote w:id="3">
    <w:p w14:paraId="3844BD59" w14:textId="4AA68755" w:rsidR="00BF426E" w:rsidRPr="00B5474C" w:rsidRDefault="00BF426E">
      <w:pPr>
        <w:pStyle w:val="Funotentext"/>
      </w:pPr>
      <w:r>
        <w:rPr>
          <w:rStyle w:val="Funotenzeichen"/>
        </w:rPr>
        <w:footnoteRef/>
      </w:r>
      <w:r>
        <w:t xml:space="preserve"> Question to be filled out by subgrantees only, as for the main applicant this topic is dealt with in more depth in the due diligence section.</w:t>
      </w:r>
    </w:p>
  </w:footnote>
  <w:footnote w:id="4">
    <w:p w14:paraId="04813D74" w14:textId="4A4DA8EF" w:rsidR="00BF426E" w:rsidRPr="0081586E" w:rsidRDefault="00BF426E" w:rsidP="00B5474C">
      <w:pPr>
        <w:pStyle w:val="Funotentext"/>
      </w:pPr>
      <w:r>
        <w:rPr>
          <w:rStyle w:val="Funotenzeichen"/>
        </w:rPr>
        <w:footnoteRef/>
      </w:r>
      <w:r>
        <w:t xml:space="preserve"> Question to be filled out by subgrantees only, as for the main applicant this topic is dealt with in more depth in the due diligence section.</w:t>
      </w:r>
    </w:p>
  </w:footnote>
  <w:footnote w:id="5">
    <w:p w14:paraId="535C330B" w14:textId="77777777" w:rsidR="00BF426E" w:rsidRPr="0077520B" w:rsidRDefault="00BF426E" w:rsidP="00440208">
      <w:pPr>
        <w:pStyle w:val="Funotentext"/>
        <w:rPr>
          <w:sz w:val="16"/>
          <w:szCs w:val="16"/>
        </w:rPr>
      </w:pPr>
      <w:r>
        <w:rPr>
          <w:rStyle w:val="Funotenzeichen"/>
        </w:rPr>
        <w:footnoteRef/>
      </w:r>
      <w:r>
        <w:t xml:space="preserve"> </w:t>
      </w:r>
      <w:r>
        <w:rPr>
          <w:sz w:val="16"/>
          <w:szCs w:val="16"/>
        </w:rPr>
        <w:t xml:space="preserve">Under both US Generally Accepted Accounting Principles (US GAAP) and </w:t>
      </w:r>
      <w:r w:rsidRPr="0077520B">
        <w:rPr>
          <w:sz w:val="16"/>
          <w:szCs w:val="16"/>
        </w:rPr>
        <w:t>the International Financial Reporting Standards (IFRS)</w:t>
      </w:r>
      <w:r>
        <w:rPr>
          <w:sz w:val="16"/>
          <w:szCs w:val="16"/>
        </w:rPr>
        <w:t xml:space="preserve">, presentation of financial statements on a “going concern” basis implies that </w:t>
      </w:r>
      <w:r w:rsidRPr="0077520B">
        <w:rPr>
          <w:sz w:val="16"/>
          <w:szCs w:val="16"/>
        </w:rPr>
        <w:t xml:space="preserve">the business/organisation </w:t>
      </w:r>
      <w:r>
        <w:rPr>
          <w:sz w:val="16"/>
          <w:szCs w:val="16"/>
        </w:rPr>
        <w:t>both intends and is able to</w:t>
      </w:r>
      <w:r w:rsidRPr="0077520B">
        <w:rPr>
          <w:sz w:val="16"/>
          <w:szCs w:val="16"/>
        </w:rPr>
        <w:t xml:space="preserve"> keep operating its activities at least for the next year</w:t>
      </w:r>
      <w:r>
        <w:rPr>
          <w:sz w:val="16"/>
          <w:szCs w:val="16"/>
        </w:rPr>
        <w:t xml:space="preserve"> and requires the organization to conclude </w:t>
      </w:r>
      <w:r w:rsidRPr="0077520B">
        <w:rPr>
          <w:sz w:val="16"/>
          <w:szCs w:val="16"/>
        </w:rPr>
        <w:t xml:space="preserve">that </w:t>
      </w:r>
      <w:r>
        <w:rPr>
          <w:sz w:val="16"/>
          <w:szCs w:val="16"/>
        </w:rPr>
        <w:t xml:space="preserve">it will not </w:t>
      </w:r>
      <w:r w:rsidRPr="0077520B">
        <w:rPr>
          <w:sz w:val="16"/>
          <w:szCs w:val="16"/>
        </w:rPr>
        <w:t>need to liquidate or to materially curtail the scale of its operations</w:t>
      </w:r>
      <w:r>
        <w:rPr>
          <w:sz w:val="16"/>
          <w:szCs w:val="16"/>
        </w:rPr>
        <w:t xml:space="preserve"> in that period</w:t>
      </w:r>
      <w:r w:rsidRPr="0077520B">
        <w:rPr>
          <w:sz w:val="16"/>
          <w:szCs w:val="16"/>
        </w:rPr>
        <w:t>.</w:t>
      </w:r>
    </w:p>
  </w:footnote>
  <w:footnote w:id="6">
    <w:p w14:paraId="131F02DE" w14:textId="0688FC59" w:rsidR="00BF426E" w:rsidRPr="001558DD" w:rsidRDefault="00BF426E" w:rsidP="00440208">
      <w:pPr>
        <w:pStyle w:val="Funotentext"/>
      </w:pPr>
      <w:r>
        <w:rPr>
          <w:rStyle w:val="Funotenzeichen"/>
        </w:rPr>
        <w:footnoteRef/>
      </w:r>
      <w:r>
        <w:t xml:space="preserve"> </w:t>
      </w:r>
      <w:r w:rsidRPr="0077520B">
        <w:rPr>
          <w:sz w:val="16"/>
          <w:szCs w:val="16"/>
        </w:rPr>
        <w:t xml:space="preserve">A qualified opinion is a statement issued in an auditor's report that accompanies a company's audited financial statements. It is an auditor's opinion that suggests the financial information provided by a company was limited in scope or there was a material issue with regard to the </w:t>
      </w:r>
      <w:r w:rsidRPr="0077520B">
        <w:rPr>
          <w:sz w:val="16"/>
          <w:szCs w:val="16"/>
          <w:lang w:val="en-US"/>
        </w:rPr>
        <w:t>applicable accounting principles (e.g. GAAP, IFRS, HGB)</w:t>
      </w:r>
      <w:r w:rsidRPr="0077520B">
        <w:rPr>
          <w:sz w:val="16"/>
          <w:szCs w:val="16"/>
        </w:rPr>
        <w:t xml:space="preserve"> —but one that is not pervasive. </w:t>
      </w:r>
    </w:p>
    <w:p w14:paraId="27BDB845" w14:textId="77777777" w:rsidR="00BF426E" w:rsidRPr="0077520B" w:rsidRDefault="00BF426E" w:rsidP="00440208">
      <w:pPr>
        <w:pStyle w:val="Funotentext"/>
      </w:pPr>
    </w:p>
  </w:footnote>
  <w:footnote w:id="7">
    <w:p w14:paraId="6C2A8F7A" w14:textId="42983E62" w:rsidR="00BF426E" w:rsidRPr="00451357" w:rsidRDefault="00BF426E">
      <w:pPr>
        <w:pStyle w:val="Funotentext"/>
      </w:pPr>
      <w:r>
        <w:rPr>
          <w:rStyle w:val="Funotenzeichen"/>
        </w:rPr>
        <w:footnoteRef/>
      </w:r>
      <w:r>
        <w:t xml:space="preserve"> </w:t>
      </w:r>
      <w:r w:rsidRPr="00451357">
        <w:t>Blue Action Fund has developed a</w:t>
      </w:r>
      <w:r>
        <w:t>n Environmental &amp; Social Management System and requires its grantees to put in place necessary Environmental &amp; Social Safeguards in their projects. With the topic of adequate safeguarding in conservation projects continuing to evolve, Blue Action is keen to learn about applicant NGOs’ experience with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98D2" w14:textId="20E58972" w:rsidR="00BF426E" w:rsidRPr="00BE5E2D" w:rsidRDefault="00BF426E" w:rsidP="00471ADF">
    <w:pPr>
      <w:pStyle w:val="Kopfzeile"/>
      <w:jc w:val="center"/>
      <w:rPr>
        <w:sz w:val="18"/>
        <w:szCs w:val="18"/>
      </w:rPr>
    </w:pPr>
    <w:r w:rsidRPr="00BE5E2D">
      <w:rPr>
        <w:sz w:val="18"/>
        <w:szCs w:val="18"/>
      </w:rPr>
      <w:t xml:space="preserve">Blue Action – </w:t>
    </w:r>
    <w:r>
      <w:rPr>
        <w:sz w:val="18"/>
        <w:szCs w:val="18"/>
      </w:rPr>
      <w:t xml:space="preserve">Concept Note </w:t>
    </w:r>
    <w:r w:rsidRPr="00BE5E2D">
      <w:rPr>
        <w:sz w:val="18"/>
        <w:szCs w:val="18"/>
      </w:rP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Calibri" w:hAnsi="Calibri" w:cs="Times New Roman"/>
      </w:rPr>
    </w:lvl>
  </w:abstractNum>
  <w:abstractNum w:abstractNumId="1" w15:restartNumberingAfterBreak="0">
    <w:nsid w:val="09DB43E4"/>
    <w:multiLevelType w:val="multilevel"/>
    <w:tmpl w:val="4190B594"/>
    <w:lvl w:ilvl="0">
      <w:start w:val="1"/>
      <w:numFmt w:val="decimal"/>
      <w:lvlText w:val="%1"/>
      <w:lvlJc w:val="left"/>
      <w:pPr>
        <w:ind w:left="432" w:hanging="432"/>
      </w:pPr>
      <w:rPr>
        <w:rFonts w:hint="default"/>
      </w:rPr>
    </w:lvl>
    <w:lvl w:ilvl="1">
      <w:start w:val="1"/>
      <w:numFmt w:val="decimal"/>
      <w:lvlText w:val="%1.%2"/>
      <w:lvlJc w:val="left"/>
      <w:pPr>
        <w:ind w:left="1206" w:hanging="576"/>
      </w:pPr>
      <w:rPr>
        <w:rFonts w:hint="default"/>
        <w:b/>
        <w:bCs/>
        <w:sz w:val="24"/>
        <w:szCs w:val="24"/>
        <w:lang w:val="fr-FR"/>
      </w:rPr>
    </w:lvl>
    <w:lvl w:ilvl="2">
      <w:start w:val="1"/>
      <w:numFmt w:val="decimal"/>
      <w:lvlText w:val="%1.%2.%3"/>
      <w:lvlJc w:val="left"/>
      <w:pPr>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 w15:restartNumberingAfterBreak="0">
    <w:nsid w:val="0C861397"/>
    <w:multiLevelType w:val="hybridMultilevel"/>
    <w:tmpl w:val="E412458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550"/>
    <w:multiLevelType w:val="hybridMultilevel"/>
    <w:tmpl w:val="4BFA3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A2E70"/>
    <w:multiLevelType w:val="hybridMultilevel"/>
    <w:tmpl w:val="E4F07586"/>
    <w:lvl w:ilvl="0" w:tplc="FB3A75C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330143"/>
    <w:multiLevelType w:val="multilevel"/>
    <w:tmpl w:val="C4FC870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206" w:hanging="576"/>
      </w:pPr>
      <w:rPr>
        <w:rFonts w:hint="default"/>
        <w:b/>
        <w:bCs/>
        <w:sz w:val="24"/>
        <w:szCs w:val="24"/>
        <w:lang w:val="fr-FR"/>
      </w:rPr>
    </w:lvl>
    <w:lvl w:ilvl="2">
      <w:start w:val="1"/>
      <w:numFmt w:val="decimal"/>
      <w:pStyle w:val="berschrift3"/>
      <w:lvlText w:val="%1.%2.%3"/>
      <w:lvlJc w:val="left"/>
      <w:pPr>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24" w:hanging="864"/>
      </w:pPr>
      <w:rPr>
        <w:rFonts w:hint="default"/>
      </w:rPr>
    </w:lvl>
    <w:lvl w:ilvl="4">
      <w:start w:val="1"/>
      <w:numFmt w:val="decimal"/>
      <w:pStyle w:val="berschrift5"/>
      <w:lvlText w:val="%1.%2.%3.%4.%5"/>
      <w:lvlJc w:val="left"/>
      <w:pPr>
        <w:ind w:left="1368" w:hanging="1008"/>
      </w:pPr>
      <w:rPr>
        <w:rFonts w:hint="default"/>
      </w:rPr>
    </w:lvl>
    <w:lvl w:ilvl="5">
      <w:start w:val="1"/>
      <w:numFmt w:val="decimal"/>
      <w:pStyle w:val="berschrift6"/>
      <w:lvlText w:val="%1.%2.%3.%4.%5.%6"/>
      <w:lvlJc w:val="left"/>
      <w:pPr>
        <w:ind w:left="1512" w:hanging="1152"/>
      </w:pPr>
      <w:rPr>
        <w:rFonts w:hint="default"/>
      </w:rPr>
    </w:lvl>
    <w:lvl w:ilvl="6">
      <w:start w:val="1"/>
      <w:numFmt w:val="decimal"/>
      <w:pStyle w:val="berschrift7"/>
      <w:lvlText w:val="%1.%2.%3.%4.%5.%6.%7"/>
      <w:lvlJc w:val="left"/>
      <w:pPr>
        <w:ind w:left="1656" w:hanging="1296"/>
      </w:pPr>
      <w:rPr>
        <w:rFonts w:hint="default"/>
      </w:rPr>
    </w:lvl>
    <w:lvl w:ilvl="7">
      <w:start w:val="1"/>
      <w:numFmt w:val="decimal"/>
      <w:pStyle w:val="berschrift8"/>
      <w:lvlText w:val="%1.%2.%3.%4.%5.%6.%7.%8"/>
      <w:lvlJc w:val="left"/>
      <w:pPr>
        <w:ind w:left="1800" w:hanging="1440"/>
      </w:pPr>
      <w:rPr>
        <w:rFonts w:hint="default"/>
      </w:rPr>
    </w:lvl>
    <w:lvl w:ilvl="8">
      <w:start w:val="1"/>
      <w:numFmt w:val="decimal"/>
      <w:pStyle w:val="berschrift9"/>
      <w:lvlText w:val="%1.%2.%3.%4.%5.%6.%7.%8.%9"/>
      <w:lvlJc w:val="left"/>
      <w:pPr>
        <w:ind w:left="1944" w:hanging="1584"/>
      </w:pPr>
      <w:rPr>
        <w:rFonts w:hint="default"/>
      </w:rPr>
    </w:lvl>
  </w:abstractNum>
  <w:abstractNum w:abstractNumId="6" w15:restartNumberingAfterBreak="0">
    <w:nsid w:val="1E92005F"/>
    <w:multiLevelType w:val="hybridMultilevel"/>
    <w:tmpl w:val="A07E7A5E"/>
    <w:lvl w:ilvl="0" w:tplc="FB3A75C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F7A3AF9"/>
    <w:multiLevelType w:val="hybridMultilevel"/>
    <w:tmpl w:val="D4127282"/>
    <w:lvl w:ilvl="0" w:tplc="33B87286">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5D47B5"/>
    <w:multiLevelType w:val="hybridMultilevel"/>
    <w:tmpl w:val="56FA1A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8384A"/>
    <w:multiLevelType w:val="hybridMultilevel"/>
    <w:tmpl w:val="838C10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242200"/>
    <w:multiLevelType w:val="hybridMultilevel"/>
    <w:tmpl w:val="35E86038"/>
    <w:lvl w:ilvl="0" w:tplc="33B87286">
      <w:numFmt w:val="bullet"/>
      <w:lvlText w:val="-"/>
      <w:lvlJc w:val="left"/>
      <w:pPr>
        <w:ind w:left="720" w:hanging="360"/>
      </w:pPr>
      <w:rPr>
        <w:rFonts w:ascii="Arial" w:eastAsia="Calibri" w:hAnsi="Arial" w:cs="Arial" w:hint="default"/>
      </w:rPr>
    </w:lvl>
    <w:lvl w:ilvl="1" w:tplc="0407000D">
      <w:start w:val="1"/>
      <w:numFmt w:val="bullet"/>
      <w:lvlText w:val=""/>
      <w:lvlJc w:val="left"/>
      <w:pPr>
        <w:ind w:left="1440" w:hanging="360"/>
      </w:pPr>
      <w:rPr>
        <w:rFonts w:ascii="Wingdings" w:hAnsi="Wingdings"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3D45EF"/>
    <w:multiLevelType w:val="hybridMultilevel"/>
    <w:tmpl w:val="52063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E0707"/>
    <w:multiLevelType w:val="hybridMultilevel"/>
    <w:tmpl w:val="2EE0A3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D35FFF"/>
    <w:multiLevelType w:val="hybridMultilevel"/>
    <w:tmpl w:val="81F2A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6C1DEC"/>
    <w:multiLevelType w:val="multilevel"/>
    <w:tmpl w:val="5726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31DBF"/>
    <w:multiLevelType w:val="hybridMultilevel"/>
    <w:tmpl w:val="1F16F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C702C"/>
    <w:multiLevelType w:val="multilevel"/>
    <w:tmpl w:val="4140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30371"/>
    <w:multiLevelType w:val="hybridMultilevel"/>
    <w:tmpl w:val="1F16F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82860"/>
    <w:multiLevelType w:val="hybridMultilevel"/>
    <w:tmpl w:val="4456E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57F22"/>
    <w:multiLevelType w:val="hybridMultilevel"/>
    <w:tmpl w:val="04B6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390362"/>
    <w:multiLevelType w:val="hybridMultilevel"/>
    <w:tmpl w:val="CCDC8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53D2B"/>
    <w:multiLevelType w:val="hybridMultilevel"/>
    <w:tmpl w:val="8CC4DD4A"/>
    <w:lvl w:ilvl="0" w:tplc="089EECFE">
      <w:numFmt w:val="bullet"/>
      <w:lvlText w:val=""/>
      <w:lvlJc w:val="left"/>
      <w:pPr>
        <w:ind w:left="720" w:hanging="360"/>
      </w:pPr>
      <w:rPr>
        <w:rFonts w:ascii="Wingdings" w:eastAsia="Calibri" w:hAnsi="Wingdings" w:cs="Times New Roman"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DAF6DB1"/>
    <w:multiLevelType w:val="hybridMultilevel"/>
    <w:tmpl w:val="10668580"/>
    <w:lvl w:ilvl="0" w:tplc="FB3A75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7"/>
  </w:num>
  <w:num w:numId="4">
    <w:abstractNumId w:val="4"/>
  </w:num>
  <w:num w:numId="5">
    <w:abstractNumId w:val="10"/>
  </w:num>
  <w:num w:numId="6">
    <w:abstractNumId w:val="6"/>
  </w:num>
  <w:num w:numId="7">
    <w:abstractNumId w:val="18"/>
  </w:num>
  <w:num w:numId="8">
    <w:abstractNumId w:val="20"/>
  </w:num>
  <w:num w:numId="9">
    <w:abstractNumId w:val="15"/>
  </w:num>
  <w:num w:numId="10">
    <w:abstractNumId w:val="17"/>
  </w:num>
  <w:num w:numId="11">
    <w:abstractNumId w:val="2"/>
  </w:num>
  <w:num w:numId="12">
    <w:abstractNumId w:val="12"/>
  </w:num>
  <w:num w:numId="13">
    <w:abstractNumId w:val="11"/>
  </w:num>
  <w:num w:numId="14">
    <w:abstractNumId w:val="3"/>
  </w:num>
  <w:num w:numId="15">
    <w:abstractNumId w:val="13"/>
  </w:num>
  <w:num w:numId="16">
    <w:abstractNumId w:val="19"/>
  </w:num>
  <w:num w:numId="17">
    <w:abstractNumId w:val="8"/>
  </w:num>
  <w:num w:numId="18">
    <w:abstractNumId w:val="9"/>
  </w:num>
  <w:num w:numId="19">
    <w:abstractNumId w:val="21"/>
  </w:num>
  <w:num w:numId="20">
    <w:abstractNumId w:val="16"/>
  </w:num>
  <w:num w:numId="21">
    <w:abstractNumId w:val="14"/>
  </w:num>
  <w:num w:numId="2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oNotTrackFormatting/>
  <w:defaultTabStop w:val="720"/>
  <w:hyphenationZone w:val="425"/>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D3B"/>
    <w:rsid w:val="00000A13"/>
    <w:rsid w:val="0000168B"/>
    <w:rsid w:val="00001C29"/>
    <w:rsid w:val="00001C91"/>
    <w:rsid w:val="00002D94"/>
    <w:rsid w:val="000041FF"/>
    <w:rsid w:val="0000466E"/>
    <w:rsid w:val="00004B52"/>
    <w:rsid w:val="000053C5"/>
    <w:rsid w:val="00006139"/>
    <w:rsid w:val="00006261"/>
    <w:rsid w:val="00007886"/>
    <w:rsid w:val="00007A3E"/>
    <w:rsid w:val="00007A53"/>
    <w:rsid w:val="000104D8"/>
    <w:rsid w:val="000115D8"/>
    <w:rsid w:val="000118EB"/>
    <w:rsid w:val="00012A58"/>
    <w:rsid w:val="000133AF"/>
    <w:rsid w:val="00013536"/>
    <w:rsid w:val="00013AD0"/>
    <w:rsid w:val="00013DFD"/>
    <w:rsid w:val="00014C1A"/>
    <w:rsid w:val="00014C77"/>
    <w:rsid w:val="00015718"/>
    <w:rsid w:val="00015C63"/>
    <w:rsid w:val="000205F8"/>
    <w:rsid w:val="000223FC"/>
    <w:rsid w:val="00022488"/>
    <w:rsid w:val="000238EB"/>
    <w:rsid w:val="0002449D"/>
    <w:rsid w:val="000259F8"/>
    <w:rsid w:val="00026941"/>
    <w:rsid w:val="00027A19"/>
    <w:rsid w:val="00030B16"/>
    <w:rsid w:val="00032A7A"/>
    <w:rsid w:val="000332E7"/>
    <w:rsid w:val="00034F79"/>
    <w:rsid w:val="00035AFD"/>
    <w:rsid w:val="00041AA2"/>
    <w:rsid w:val="00044393"/>
    <w:rsid w:val="00045235"/>
    <w:rsid w:val="00045279"/>
    <w:rsid w:val="0004577E"/>
    <w:rsid w:val="0004639F"/>
    <w:rsid w:val="00046D30"/>
    <w:rsid w:val="00047357"/>
    <w:rsid w:val="000503DE"/>
    <w:rsid w:val="00050614"/>
    <w:rsid w:val="00050EE2"/>
    <w:rsid w:val="0005139A"/>
    <w:rsid w:val="000517DF"/>
    <w:rsid w:val="000519BE"/>
    <w:rsid w:val="00054852"/>
    <w:rsid w:val="000548CB"/>
    <w:rsid w:val="00054AA1"/>
    <w:rsid w:val="00054F07"/>
    <w:rsid w:val="000551E3"/>
    <w:rsid w:val="000554D8"/>
    <w:rsid w:val="00055787"/>
    <w:rsid w:val="000558AA"/>
    <w:rsid w:val="0005609C"/>
    <w:rsid w:val="00057619"/>
    <w:rsid w:val="00060289"/>
    <w:rsid w:val="00061F0E"/>
    <w:rsid w:val="00062820"/>
    <w:rsid w:val="0006373B"/>
    <w:rsid w:val="00072A88"/>
    <w:rsid w:val="00074CCD"/>
    <w:rsid w:val="00075071"/>
    <w:rsid w:val="00077A24"/>
    <w:rsid w:val="0008024F"/>
    <w:rsid w:val="00080A2A"/>
    <w:rsid w:val="00080A32"/>
    <w:rsid w:val="000812E5"/>
    <w:rsid w:val="00081E9B"/>
    <w:rsid w:val="00082323"/>
    <w:rsid w:val="000826A3"/>
    <w:rsid w:val="00083118"/>
    <w:rsid w:val="0008356C"/>
    <w:rsid w:val="000835B4"/>
    <w:rsid w:val="000844A5"/>
    <w:rsid w:val="00084D0D"/>
    <w:rsid w:val="000852E0"/>
    <w:rsid w:val="000860C2"/>
    <w:rsid w:val="00086AE2"/>
    <w:rsid w:val="00087BA9"/>
    <w:rsid w:val="00090FC8"/>
    <w:rsid w:val="0009146E"/>
    <w:rsid w:val="00092981"/>
    <w:rsid w:val="00092A64"/>
    <w:rsid w:val="000930F7"/>
    <w:rsid w:val="00093238"/>
    <w:rsid w:val="00093655"/>
    <w:rsid w:val="0009380B"/>
    <w:rsid w:val="00093A27"/>
    <w:rsid w:val="00093D93"/>
    <w:rsid w:val="0009439B"/>
    <w:rsid w:val="0009447E"/>
    <w:rsid w:val="000945AD"/>
    <w:rsid w:val="00095B64"/>
    <w:rsid w:val="00096094"/>
    <w:rsid w:val="00096E5C"/>
    <w:rsid w:val="000A0373"/>
    <w:rsid w:val="000A20C1"/>
    <w:rsid w:val="000A37E2"/>
    <w:rsid w:val="000A401D"/>
    <w:rsid w:val="000A457F"/>
    <w:rsid w:val="000A47ED"/>
    <w:rsid w:val="000A6434"/>
    <w:rsid w:val="000A76AF"/>
    <w:rsid w:val="000A7C03"/>
    <w:rsid w:val="000B036F"/>
    <w:rsid w:val="000B05A0"/>
    <w:rsid w:val="000B0C3C"/>
    <w:rsid w:val="000B2242"/>
    <w:rsid w:val="000B24F6"/>
    <w:rsid w:val="000B251E"/>
    <w:rsid w:val="000B3825"/>
    <w:rsid w:val="000B6710"/>
    <w:rsid w:val="000C3002"/>
    <w:rsid w:val="000C340A"/>
    <w:rsid w:val="000C360E"/>
    <w:rsid w:val="000C3AE8"/>
    <w:rsid w:val="000C4157"/>
    <w:rsid w:val="000C4BD4"/>
    <w:rsid w:val="000C5CBE"/>
    <w:rsid w:val="000C5CCA"/>
    <w:rsid w:val="000C5D42"/>
    <w:rsid w:val="000C6255"/>
    <w:rsid w:val="000C6DDF"/>
    <w:rsid w:val="000D2095"/>
    <w:rsid w:val="000D34DB"/>
    <w:rsid w:val="000D3C5A"/>
    <w:rsid w:val="000D56F6"/>
    <w:rsid w:val="000D6141"/>
    <w:rsid w:val="000D6B35"/>
    <w:rsid w:val="000D7289"/>
    <w:rsid w:val="000D7A8A"/>
    <w:rsid w:val="000E1A82"/>
    <w:rsid w:val="000E4C62"/>
    <w:rsid w:val="000E5752"/>
    <w:rsid w:val="000E79E5"/>
    <w:rsid w:val="000F0537"/>
    <w:rsid w:val="000F0A3F"/>
    <w:rsid w:val="000F0AF0"/>
    <w:rsid w:val="000F0C0E"/>
    <w:rsid w:val="000F1533"/>
    <w:rsid w:val="000F2DED"/>
    <w:rsid w:val="000F3720"/>
    <w:rsid w:val="000F4511"/>
    <w:rsid w:val="000F4FF7"/>
    <w:rsid w:val="000F6DDF"/>
    <w:rsid w:val="000F6F58"/>
    <w:rsid w:val="001000E7"/>
    <w:rsid w:val="001012A3"/>
    <w:rsid w:val="001015E2"/>
    <w:rsid w:val="0010175C"/>
    <w:rsid w:val="00101B62"/>
    <w:rsid w:val="0010286A"/>
    <w:rsid w:val="001037D5"/>
    <w:rsid w:val="0010410E"/>
    <w:rsid w:val="00104C15"/>
    <w:rsid w:val="001053F3"/>
    <w:rsid w:val="00105E9A"/>
    <w:rsid w:val="00106ABA"/>
    <w:rsid w:val="00107514"/>
    <w:rsid w:val="00107662"/>
    <w:rsid w:val="001101D7"/>
    <w:rsid w:val="00110B23"/>
    <w:rsid w:val="001115EC"/>
    <w:rsid w:val="00111AE5"/>
    <w:rsid w:val="00111E10"/>
    <w:rsid w:val="00112194"/>
    <w:rsid w:val="0011289B"/>
    <w:rsid w:val="00112F9E"/>
    <w:rsid w:val="00115B58"/>
    <w:rsid w:val="0011737B"/>
    <w:rsid w:val="00117513"/>
    <w:rsid w:val="001203EB"/>
    <w:rsid w:val="00120A50"/>
    <w:rsid w:val="00121337"/>
    <w:rsid w:val="001235DB"/>
    <w:rsid w:val="00124BCF"/>
    <w:rsid w:val="00125E93"/>
    <w:rsid w:val="00125F4A"/>
    <w:rsid w:val="00125F70"/>
    <w:rsid w:val="0012609D"/>
    <w:rsid w:val="00126106"/>
    <w:rsid w:val="00126561"/>
    <w:rsid w:val="0012680B"/>
    <w:rsid w:val="001279EC"/>
    <w:rsid w:val="00130099"/>
    <w:rsid w:val="00131653"/>
    <w:rsid w:val="00133347"/>
    <w:rsid w:val="001334D5"/>
    <w:rsid w:val="00133F29"/>
    <w:rsid w:val="00134477"/>
    <w:rsid w:val="001354BE"/>
    <w:rsid w:val="00137656"/>
    <w:rsid w:val="001413D1"/>
    <w:rsid w:val="00141580"/>
    <w:rsid w:val="00143386"/>
    <w:rsid w:val="00144394"/>
    <w:rsid w:val="00144C5F"/>
    <w:rsid w:val="001454A2"/>
    <w:rsid w:val="0014694E"/>
    <w:rsid w:val="0014746A"/>
    <w:rsid w:val="00147970"/>
    <w:rsid w:val="00147BD2"/>
    <w:rsid w:val="00150F67"/>
    <w:rsid w:val="00152163"/>
    <w:rsid w:val="00152C98"/>
    <w:rsid w:val="00154357"/>
    <w:rsid w:val="00154518"/>
    <w:rsid w:val="00154A26"/>
    <w:rsid w:val="00155863"/>
    <w:rsid w:val="00156BF3"/>
    <w:rsid w:val="001579E7"/>
    <w:rsid w:val="0016136B"/>
    <w:rsid w:val="00161811"/>
    <w:rsid w:val="00162BA7"/>
    <w:rsid w:val="001631F6"/>
    <w:rsid w:val="00163469"/>
    <w:rsid w:val="001644AE"/>
    <w:rsid w:val="001645BF"/>
    <w:rsid w:val="00167CDA"/>
    <w:rsid w:val="00171369"/>
    <w:rsid w:val="001745A1"/>
    <w:rsid w:val="001745A8"/>
    <w:rsid w:val="00174794"/>
    <w:rsid w:val="00174BBD"/>
    <w:rsid w:val="00176609"/>
    <w:rsid w:val="00177159"/>
    <w:rsid w:val="001777A9"/>
    <w:rsid w:val="0018008B"/>
    <w:rsid w:val="001801D9"/>
    <w:rsid w:val="00180835"/>
    <w:rsid w:val="00180A88"/>
    <w:rsid w:val="00181564"/>
    <w:rsid w:val="00181AEF"/>
    <w:rsid w:val="00182951"/>
    <w:rsid w:val="00182CEC"/>
    <w:rsid w:val="001830F1"/>
    <w:rsid w:val="001835B9"/>
    <w:rsid w:val="0018499B"/>
    <w:rsid w:val="001849F6"/>
    <w:rsid w:val="00186476"/>
    <w:rsid w:val="00187BE9"/>
    <w:rsid w:val="00187CFA"/>
    <w:rsid w:val="00191DAF"/>
    <w:rsid w:val="0019220E"/>
    <w:rsid w:val="001922B2"/>
    <w:rsid w:val="00194DE4"/>
    <w:rsid w:val="001958C1"/>
    <w:rsid w:val="001962E1"/>
    <w:rsid w:val="00196C8B"/>
    <w:rsid w:val="00196EB9"/>
    <w:rsid w:val="0019732F"/>
    <w:rsid w:val="00197630"/>
    <w:rsid w:val="001A0D94"/>
    <w:rsid w:val="001A162E"/>
    <w:rsid w:val="001A279B"/>
    <w:rsid w:val="001A2F6C"/>
    <w:rsid w:val="001A5A16"/>
    <w:rsid w:val="001A5DFA"/>
    <w:rsid w:val="001A6F2F"/>
    <w:rsid w:val="001A7155"/>
    <w:rsid w:val="001A761A"/>
    <w:rsid w:val="001B0069"/>
    <w:rsid w:val="001B03C6"/>
    <w:rsid w:val="001B0C79"/>
    <w:rsid w:val="001B0E46"/>
    <w:rsid w:val="001B0FA1"/>
    <w:rsid w:val="001B11B1"/>
    <w:rsid w:val="001B1BE1"/>
    <w:rsid w:val="001B1F92"/>
    <w:rsid w:val="001B20AB"/>
    <w:rsid w:val="001B58EF"/>
    <w:rsid w:val="001B59BA"/>
    <w:rsid w:val="001B6C57"/>
    <w:rsid w:val="001B6F26"/>
    <w:rsid w:val="001B7787"/>
    <w:rsid w:val="001C12A6"/>
    <w:rsid w:val="001C1CB1"/>
    <w:rsid w:val="001C1F57"/>
    <w:rsid w:val="001C2B1F"/>
    <w:rsid w:val="001C328E"/>
    <w:rsid w:val="001C401C"/>
    <w:rsid w:val="001C4B54"/>
    <w:rsid w:val="001C4F02"/>
    <w:rsid w:val="001C5EF6"/>
    <w:rsid w:val="001C62D1"/>
    <w:rsid w:val="001C6C76"/>
    <w:rsid w:val="001C7660"/>
    <w:rsid w:val="001C79FB"/>
    <w:rsid w:val="001C7B7A"/>
    <w:rsid w:val="001C7F97"/>
    <w:rsid w:val="001D11CE"/>
    <w:rsid w:val="001D224D"/>
    <w:rsid w:val="001D365D"/>
    <w:rsid w:val="001D42F5"/>
    <w:rsid w:val="001D7965"/>
    <w:rsid w:val="001E0FB5"/>
    <w:rsid w:val="001E15F9"/>
    <w:rsid w:val="001E24D5"/>
    <w:rsid w:val="001E321E"/>
    <w:rsid w:val="001E443F"/>
    <w:rsid w:val="001E530F"/>
    <w:rsid w:val="001E58C5"/>
    <w:rsid w:val="001E5C5A"/>
    <w:rsid w:val="001E61B1"/>
    <w:rsid w:val="001F2A19"/>
    <w:rsid w:val="001F2B51"/>
    <w:rsid w:val="001F336B"/>
    <w:rsid w:val="001F3F1D"/>
    <w:rsid w:val="001F43D6"/>
    <w:rsid w:val="001F4B1B"/>
    <w:rsid w:val="001F612D"/>
    <w:rsid w:val="001F6614"/>
    <w:rsid w:val="001F68F0"/>
    <w:rsid w:val="001F7A97"/>
    <w:rsid w:val="002004BD"/>
    <w:rsid w:val="0020131D"/>
    <w:rsid w:val="0020150C"/>
    <w:rsid w:val="0020211E"/>
    <w:rsid w:val="00207CBB"/>
    <w:rsid w:val="0021036B"/>
    <w:rsid w:val="0021165D"/>
    <w:rsid w:val="00211E0D"/>
    <w:rsid w:val="0021229F"/>
    <w:rsid w:val="00212A5D"/>
    <w:rsid w:val="0021341A"/>
    <w:rsid w:val="0021364D"/>
    <w:rsid w:val="00213EA8"/>
    <w:rsid w:val="002141AC"/>
    <w:rsid w:val="002146AA"/>
    <w:rsid w:val="00215FE8"/>
    <w:rsid w:val="002160D5"/>
    <w:rsid w:val="00216359"/>
    <w:rsid w:val="002206D2"/>
    <w:rsid w:val="00221699"/>
    <w:rsid w:val="00222DBC"/>
    <w:rsid w:val="00223371"/>
    <w:rsid w:val="0022341B"/>
    <w:rsid w:val="002239D7"/>
    <w:rsid w:val="00224DB3"/>
    <w:rsid w:val="002279A5"/>
    <w:rsid w:val="002323E6"/>
    <w:rsid w:val="00232DFC"/>
    <w:rsid w:val="00232FCF"/>
    <w:rsid w:val="00233981"/>
    <w:rsid w:val="00233990"/>
    <w:rsid w:val="00234175"/>
    <w:rsid w:val="00237324"/>
    <w:rsid w:val="002413CB"/>
    <w:rsid w:val="00241CB3"/>
    <w:rsid w:val="00243977"/>
    <w:rsid w:val="00243ED1"/>
    <w:rsid w:val="00245747"/>
    <w:rsid w:val="00245B59"/>
    <w:rsid w:val="00246550"/>
    <w:rsid w:val="0025016A"/>
    <w:rsid w:val="00250236"/>
    <w:rsid w:val="00251B5D"/>
    <w:rsid w:val="00251BBC"/>
    <w:rsid w:val="002532C1"/>
    <w:rsid w:val="00254034"/>
    <w:rsid w:val="00255F63"/>
    <w:rsid w:val="002561C3"/>
    <w:rsid w:val="00261D64"/>
    <w:rsid w:val="00262638"/>
    <w:rsid w:val="0026453C"/>
    <w:rsid w:val="002659CC"/>
    <w:rsid w:val="00266C5B"/>
    <w:rsid w:val="002702B4"/>
    <w:rsid w:val="00270324"/>
    <w:rsid w:val="00270446"/>
    <w:rsid w:val="0027046D"/>
    <w:rsid w:val="00270A61"/>
    <w:rsid w:val="0027228A"/>
    <w:rsid w:val="002739B4"/>
    <w:rsid w:val="00273E06"/>
    <w:rsid w:val="0027459D"/>
    <w:rsid w:val="00276DA2"/>
    <w:rsid w:val="002804EF"/>
    <w:rsid w:val="00281CF7"/>
    <w:rsid w:val="002825B6"/>
    <w:rsid w:val="002828E0"/>
    <w:rsid w:val="00283EA5"/>
    <w:rsid w:val="00284688"/>
    <w:rsid w:val="002862AF"/>
    <w:rsid w:val="002868C2"/>
    <w:rsid w:val="002874B5"/>
    <w:rsid w:val="002924D2"/>
    <w:rsid w:val="00292621"/>
    <w:rsid w:val="002931C2"/>
    <w:rsid w:val="00294604"/>
    <w:rsid w:val="002947C8"/>
    <w:rsid w:val="00294E59"/>
    <w:rsid w:val="00295263"/>
    <w:rsid w:val="00296052"/>
    <w:rsid w:val="00296332"/>
    <w:rsid w:val="00296CF4"/>
    <w:rsid w:val="00297994"/>
    <w:rsid w:val="00297DCC"/>
    <w:rsid w:val="002A0ACC"/>
    <w:rsid w:val="002A15CD"/>
    <w:rsid w:val="002A193E"/>
    <w:rsid w:val="002A2D5A"/>
    <w:rsid w:val="002A2EBF"/>
    <w:rsid w:val="002A4545"/>
    <w:rsid w:val="002A4AFF"/>
    <w:rsid w:val="002A6D50"/>
    <w:rsid w:val="002A7222"/>
    <w:rsid w:val="002B08CE"/>
    <w:rsid w:val="002B10F9"/>
    <w:rsid w:val="002B1744"/>
    <w:rsid w:val="002B1B73"/>
    <w:rsid w:val="002B1B9E"/>
    <w:rsid w:val="002B279A"/>
    <w:rsid w:val="002B40EC"/>
    <w:rsid w:val="002B4C7F"/>
    <w:rsid w:val="002B4E0F"/>
    <w:rsid w:val="002B5151"/>
    <w:rsid w:val="002B6235"/>
    <w:rsid w:val="002B6E98"/>
    <w:rsid w:val="002B7941"/>
    <w:rsid w:val="002C0E0E"/>
    <w:rsid w:val="002C0FDF"/>
    <w:rsid w:val="002C1568"/>
    <w:rsid w:val="002C16FC"/>
    <w:rsid w:val="002C1732"/>
    <w:rsid w:val="002C2FF6"/>
    <w:rsid w:val="002C3F01"/>
    <w:rsid w:val="002C46CE"/>
    <w:rsid w:val="002C4810"/>
    <w:rsid w:val="002C4899"/>
    <w:rsid w:val="002C6658"/>
    <w:rsid w:val="002D038D"/>
    <w:rsid w:val="002D26C7"/>
    <w:rsid w:val="002D2A19"/>
    <w:rsid w:val="002D2BC6"/>
    <w:rsid w:val="002D3C9E"/>
    <w:rsid w:val="002D3DD1"/>
    <w:rsid w:val="002D44E5"/>
    <w:rsid w:val="002D4C3D"/>
    <w:rsid w:val="002D540B"/>
    <w:rsid w:val="002D5BE0"/>
    <w:rsid w:val="002D6CA3"/>
    <w:rsid w:val="002E11B9"/>
    <w:rsid w:val="002E2D03"/>
    <w:rsid w:val="002E3031"/>
    <w:rsid w:val="002E31A1"/>
    <w:rsid w:val="002E4067"/>
    <w:rsid w:val="002E4F1A"/>
    <w:rsid w:val="002E652E"/>
    <w:rsid w:val="002E6665"/>
    <w:rsid w:val="002E6F70"/>
    <w:rsid w:val="002E764E"/>
    <w:rsid w:val="002E7723"/>
    <w:rsid w:val="002F2A17"/>
    <w:rsid w:val="002F2B68"/>
    <w:rsid w:val="002F2BC0"/>
    <w:rsid w:val="002F47EB"/>
    <w:rsid w:val="002F4B97"/>
    <w:rsid w:val="002F4D12"/>
    <w:rsid w:val="00301E1B"/>
    <w:rsid w:val="00302B7F"/>
    <w:rsid w:val="00303763"/>
    <w:rsid w:val="00303A7E"/>
    <w:rsid w:val="00303CCE"/>
    <w:rsid w:val="003043A6"/>
    <w:rsid w:val="00304840"/>
    <w:rsid w:val="00304F1D"/>
    <w:rsid w:val="00305B6E"/>
    <w:rsid w:val="00305DAD"/>
    <w:rsid w:val="0030639E"/>
    <w:rsid w:val="0031141B"/>
    <w:rsid w:val="00312372"/>
    <w:rsid w:val="00312770"/>
    <w:rsid w:val="00313A08"/>
    <w:rsid w:val="003149DC"/>
    <w:rsid w:val="00314E85"/>
    <w:rsid w:val="00315855"/>
    <w:rsid w:val="00317FA7"/>
    <w:rsid w:val="00320821"/>
    <w:rsid w:val="003209EB"/>
    <w:rsid w:val="00320C3C"/>
    <w:rsid w:val="00321B0A"/>
    <w:rsid w:val="00322BEF"/>
    <w:rsid w:val="00323916"/>
    <w:rsid w:val="00324335"/>
    <w:rsid w:val="00325D46"/>
    <w:rsid w:val="00326BE8"/>
    <w:rsid w:val="00327636"/>
    <w:rsid w:val="00327C10"/>
    <w:rsid w:val="00330E1B"/>
    <w:rsid w:val="00331A03"/>
    <w:rsid w:val="00331E9F"/>
    <w:rsid w:val="00332675"/>
    <w:rsid w:val="00332CB2"/>
    <w:rsid w:val="00333024"/>
    <w:rsid w:val="00333849"/>
    <w:rsid w:val="00335BBA"/>
    <w:rsid w:val="00335DC8"/>
    <w:rsid w:val="0033644D"/>
    <w:rsid w:val="00340823"/>
    <w:rsid w:val="00342855"/>
    <w:rsid w:val="00342B09"/>
    <w:rsid w:val="00342BA7"/>
    <w:rsid w:val="00342F4E"/>
    <w:rsid w:val="0034357C"/>
    <w:rsid w:val="00345881"/>
    <w:rsid w:val="00346B3E"/>
    <w:rsid w:val="00350236"/>
    <w:rsid w:val="00350253"/>
    <w:rsid w:val="00350B24"/>
    <w:rsid w:val="003523C7"/>
    <w:rsid w:val="003525C6"/>
    <w:rsid w:val="003537D1"/>
    <w:rsid w:val="00353B70"/>
    <w:rsid w:val="00354488"/>
    <w:rsid w:val="003548B5"/>
    <w:rsid w:val="00355AEE"/>
    <w:rsid w:val="00356196"/>
    <w:rsid w:val="00356897"/>
    <w:rsid w:val="00356A65"/>
    <w:rsid w:val="00356D9D"/>
    <w:rsid w:val="00357302"/>
    <w:rsid w:val="00360892"/>
    <w:rsid w:val="0036177A"/>
    <w:rsid w:val="00363ED6"/>
    <w:rsid w:val="00364564"/>
    <w:rsid w:val="00366D60"/>
    <w:rsid w:val="003670A5"/>
    <w:rsid w:val="00370BE5"/>
    <w:rsid w:val="003719C8"/>
    <w:rsid w:val="00372109"/>
    <w:rsid w:val="003726A0"/>
    <w:rsid w:val="0037316D"/>
    <w:rsid w:val="003739BB"/>
    <w:rsid w:val="00374CA7"/>
    <w:rsid w:val="00374E12"/>
    <w:rsid w:val="00375BC7"/>
    <w:rsid w:val="003760CB"/>
    <w:rsid w:val="00377152"/>
    <w:rsid w:val="00377921"/>
    <w:rsid w:val="00377CC8"/>
    <w:rsid w:val="00377D4F"/>
    <w:rsid w:val="003803DC"/>
    <w:rsid w:val="00381514"/>
    <w:rsid w:val="00381879"/>
    <w:rsid w:val="00381A9E"/>
    <w:rsid w:val="00382A30"/>
    <w:rsid w:val="00382DDF"/>
    <w:rsid w:val="003832E5"/>
    <w:rsid w:val="00384321"/>
    <w:rsid w:val="00384375"/>
    <w:rsid w:val="00385145"/>
    <w:rsid w:val="0038533F"/>
    <w:rsid w:val="00386D31"/>
    <w:rsid w:val="00387FB9"/>
    <w:rsid w:val="003907A1"/>
    <w:rsid w:val="003910AF"/>
    <w:rsid w:val="003912C8"/>
    <w:rsid w:val="003922BF"/>
    <w:rsid w:val="0039334A"/>
    <w:rsid w:val="00393E67"/>
    <w:rsid w:val="00393F32"/>
    <w:rsid w:val="0039445E"/>
    <w:rsid w:val="0039465C"/>
    <w:rsid w:val="00395ACB"/>
    <w:rsid w:val="00396016"/>
    <w:rsid w:val="00396368"/>
    <w:rsid w:val="00396E5D"/>
    <w:rsid w:val="003A0412"/>
    <w:rsid w:val="003A105F"/>
    <w:rsid w:val="003A228F"/>
    <w:rsid w:val="003A2409"/>
    <w:rsid w:val="003A2EE4"/>
    <w:rsid w:val="003A37E7"/>
    <w:rsid w:val="003A39E6"/>
    <w:rsid w:val="003A423C"/>
    <w:rsid w:val="003A44C9"/>
    <w:rsid w:val="003A4F4A"/>
    <w:rsid w:val="003A5190"/>
    <w:rsid w:val="003A53E5"/>
    <w:rsid w:val="003A6F1F"/>
    <w:rsid w:val="003B05BE"/>
    <w:rsid w:val="003B110D"/>
    <w:rsid w:val="003B18F2"/>
    <w:rsid w:val="003B37F3"/>
    <w:rsid w:val="003B5378"/>
    <w:rsid w:val="003B6F68"/>
    <w:rsid w:val="003B7517"/>
    <w:rsid w:val="003B7EDC"/>
    <w:rsid w:val="003C08E1"/>
    <w:rsid w:val="003C101E"/>
    <w:rsid w:val="003C2148"/>
    <w:rsid w:val="003C261D"/>
    <w:rsid w:val="003C33F8"/>
    <w:rsid w:val="003C3834"/>
    <w:rsid w:val="003C543F"/>
    <w:rsid w:val="003C662A"/>
    <w:rsid w:val="003C735E"/>
    <w:rsid w:val="003C7E76"/>
    <w:rsid w:val="003D01BD"/>
    <w:rsid w:val="003D19C3"/>
    <w:rsid w:val="003D2F3A"/>
    <w:rsid w:val="003D308B"/>
    <w:rsid w:val="003D3DE6"/>
    <w:rsid w:val="003D431B"/>
    <w:rsid w:val="003D44A6"/>
    <w:rsid w:val="003D4C44"/>
    <w:rsid w:val="003D55C0"/>
    <w:rsid w:val="003D5905"/>
    <w:rsid w:val="003D6738"/>
    <w:rsid w:val="003D67BF"/>
    <w:rsid w:val="003D72C8"/>
    <w:rsid w:val="003E0B05"/>
    <w:rsid w:val="003E0BB9"/>
    <w:rsid w:val="003E0C6C"/>
    <w:rsid w:val="003E206B"/>
    <w:rsid w:val="003E3118"/>
    <w:rsid w:val="003E38D2"/>
    <w:rsid w:val="003E41E3"/>
    <w:rsid w:val="003E4921"/>
    <w:rsid w:val="003E4D42"/>
    <w:rsid w:val="003E4E6D"/>
    <w:rsid w:val="003E5F8F"/>
    <w:rsid w:val="003E7042"/>
    <w:rsid w:val="003F33A6"/>
    <w:rsid w:val="003F4119"/>
    <w:rsid w:val="003F4356"/>
    <w:rsid w:val="003F4401"/>
    <w:rsid w:val="003F485D"/>
    <w:rsid w:val="003F6851"/>
    <w:rsid w:val="00400491"/>
    <w:rsid w:val="00400DBE"/>
    <w:rsid w:val="00401C43"/>
    <w:rsid w:val="00402C77"/>
    <w:rsid w:val="00403305"/>
    <w:rsid w:val="0040343F"/>
    <w:rsid w:val="004055A9"/>
    <w:rsid w:val="00406514"/>
    <w:rsid w:val="00406819"/>
    <w:rsid w:val="00407FFD"/>
    <w:rsid w:val="0041025F"/>
    <w:rsid w:val="00411E64"/>
    <w:rsid w:val="004120C5"/>
    <w:rsid w:val="00412CFE"/>
    <w:rsid w:val="004136B4"/>
    <w:rsid w:val="0041472B"/>
    <w:rsid w:val="004152E2"/>
    <w:rsid w:val="004156F3"/>
    <w:rsid w:val="004178A4"/>
    <w:rsid w:val="00423B4A"/>
    <w:rsid w:val="00423F5C"/>
    <w:rsid w:val="00425D62"/>
    <w:rsid w:val="00426253"/>
    <w:rsid w:val="00426700"/>
    <w:rsid w:val="00426D22"/>
    <w:rsid w:val="004305F6"/>
    <w:rsid w:val="004314B4"/>
    <w:rsid w:val="004315BC"/>
    <w:rsid w:val="00431C1F"/>
    <w:rsid w:val="00431C73"/>
    <w:rsid w:val="00432BE0"/>
    <w:rsid w:val="004331F6"/>
    <w:rsid w:val="004350B5"/>
    <w:rsid w:val="00435442"/>
    <w:rsid w:val="00436EC9"/>
    <w:rsid w:val="004377BE"/>
    <w:rsid w:val="00437B1C"/>
    <w:rsid w:val="00440208"/>
    <w:rsid w:val="00440810"/>
    <w:rsid w:val="00440C8A"/>
    <w:rsid w:val="004420AE"/>
    <w:rsid w:val="004443B4"/>
    <w:rsid w:val="004443DB"/>
    <w:rsid w:val="0044653F"/>
    <w:rsid w:val="00446D78"/>
    <w:rsid w:val="0045110D"/>
    <w:rsid w:val="00451357"/>
    <w:rsid w:val="004517CA"/>
    <w:rsid w:val="00451C13"/>
    <w:rsid w:val="0045215A"/>
    <w:rsid w:val="00452B00"/>
    <w:rsid w:val="0045396E"/>
    <w:rsid w:val="004559C8"/>
    <w:rsid w:val="00457237"/>
    <w:rsid w:val="004573CE"/>
    <w:rsid w:val="00457B46"/>
    <w:rsid w:val="004605D4"/>
    <w:rsid w:val="004610C8"/>
    <w:rsid w:val="004632BA"/>
    <w:rsid w:val="00463383"/>
    <w:rsid w:val="00465961"/>
    <w:rsid w:val="00465F7C"/>
    <w:rsid w:val="004664D1"/>
    <w:rsid w:val="00466D73"/>
    <w:rsid w:val="00466E4E"/>
    <w:rsid w:val="0046725C"/>
    <w:rsid w:val="00467ECC"/>
    <w:rsid w:val="004713D9"/>
    <w:rsid w:val="00471ADF"/>
    <w:rsid w:val="00472423"/>
    <w:rsid w:val="0047352F"/>
    <w:rsid w:val="00473DC9"/>
    <w:rsid w:val="00474B5A"/>
    <w:rsid w:val="00475CAE"/>
    <w:rsid w:val="00475CDD"/>
    <w:rsid w:val="00477216"/>
    <w:rsid w:val="004773D2"/>
    <w:rsid w:val="00477C57"/>
    <w:rsid w:val="00480242"/>
    <w:rsid w:val="00480515"/>
    <w:rsid w:val="00480D37"/>
    <w:rsid w:val="0048367C"/>
    <w:rsid w:val="004855F2"/>
    <w:rsid w:val="004858D4"/>
    <w:rsid w:val="00490321"/>
    <w:rsid w:val="00490C3E"/>
    <w:rsid w:val="00490ED2"/>
    <w:rsid w:val="0049212D"/>
    <w:rsid w:val="00493197"/>
    <w:rsid w:val="00494435"/>
    <w:rsid w:val="00494DA6"/>
    <w:rsid w:val="00494DC7"/>
    <w:rsid w:val="004956A0"/>
    <w:rsid w:val="004963EA"/>
    <w:rsid w:val="004967E9"/>
    <w:rsid w:val="00496D21"/>
    <w:rsid w:val="004A0049"/>
    <w:rsid w:val="004A03E5"/>
    <w:rsid w:val="004A13E8"/>
    <w:rsid w:val="004A1722"/>
    <w:rsid w:val="004A1C85"/>
    <w:rsid w:val="004A2F06"/>
    <w:rsid w:val="004A4745"/>
    <w:rsid w:val="004A4BDB"/>
    <w:rsid w:val="004A4D57"/>
    <w:rsid w:val="004A632B"/>
    <w:rsid w:val="004A7EDC"/>
    <w:rsid w:val="004B00BD"/>
    <w:rsid w:val="004B03DD"/>
    <w:rsid w:val="004B08DB"/>
    <w:rsid w:val="004B0DEE"/>
    <w:rsid w:val="004B1627"/>
    <w:rsid w:val="004B172E"/>
    <w:rsid w:val="004B1D3C"/>
    <w:rsid w:val="004B376D"/>
    <w:rsid w:val="004B3F4B"/>
    <w:rsid w:val="004B3FE9"/>
    <w:rsid w:val="004B4D70"/>
    <w:rsid w:val="004B57F3"/>
    <w:rsid w:val="004B5B74"/>
    <w:rsid w:val="004B6973"/>
    <w:rsid w:val="004B6B5D"/>
    <w:rsid w:val="004B6E3B"/>
    <w:rsid w:val="004C000F"/>
    <w:rsid w:val="004C02F7"/>
    <w:rsid w:val="004C0BB8"/>
    <w:rsid w:val="004C1DC2"/>
    <w:rsid w:val="004C1E1A"/>
    <w:rsid w:val="004C1F42"/>
    <w:rsid w:val="004C28F3"/>
    <w:rsid w:val="004C2B4E"/>
    <w:rsid w:val="004C6C7C"/>
    <w:rsid w:val="004D0AF2"/>
    <w:rsid w:val="004D25C5"/>
    <w:rsid w:val="004D34EF"/>
    <w:rsid w:val="004D374F"/>
    <w:rsid w:val="004D44BE"/>
    <w:rsid w:val="004D4EBA"/>
    <w:rsid w:val="004D61E5"/>
    <w:rsid w:val="004D7062"/>
    <w:rsid w:val="004E02E4"/>
    <w:rsid w:val="004E0EEE"/>
    <w:rsid w:val="004E0F63"/>
    <w:rsid w:val="004E1868"/>
    <w:rsid w:val="004E18E6"/>
    <w:rsid w:val="004E2CBD"/>
    <w:rsid w:val="004E2D40"/>
    <w:rsid w:val="004E569E"/>
    <w:rsid w:val="004E5DC9"/>
    <w:rsid w:val="004E63C5"/>
    <w:rsid w:val="004E64FF"/>
    <w:rsid w:val="004F005F"/>
    <w:rsid w:val="004F3138"/>
    <w:rsid w:val="004F35C1"/>
    <w:rsid w:val="004F3BA0"/>
    <w:rsid w:val="004F3ECA"/>
    <w:rsid w:val="004F6116"/>
    <w:rsid w:val="004F6262"/>
    <w:rsid w:val="004F73F9"/>
    <w:rsid w:val="004F7B0F"/>
    <w:rsid w:val="00502226"/>
    <w:rsid w:val="0050266E"/>
    <w:rsid w:val="00503CB6"/>
    <w:rsid w:val="00503E28"/>
    <w:rsid w:val="00504005"/>
    <w:rsid w:val="0050417C"/>
    <w:rsid w:val="005043E1"/>
    <w:rsid w:val="00504B23"/>
    <w:rsid w:val="00506FD2"/>
    <w:rsid w:val="00507FC7"/>
    <w:rsid w:val="00510034"/>
    <w:rsid w:val="005111B6"/>
    <w:rsid w:val="00511477"/>
    <w:rsid w:val="00511A82"/>
    <w:rsid w:val="00512408"/>
    <w:rsid w:val="005124B3"/>
    <w:rsid w:val="005128D8"/>
    <w:rsid w:val="00513048"/>
    <w:rsid w:val="0051480D"/>
    <w:rsid w:val="0051565D"/>
    <w:rsid w:val="005161F0"/>
    <w:rsid w:val="005177CF"/>
    <w:rsid w:val="0051785D"/>
    <w:rsid w:val="00517DA1"/>
    <w:rsid w:val="00521A2A"/>
    <w:rsid w:val="00521A74"/>
    <w:rsid w:val="00521E9E"/>
    <w:rsid w:val="00522A54"/>
    <w:rsid w:val="005238CB"/>
    <w:rsid w:val="00524FC2"/>
    <w:rsid w:val="00525005"/>
    <w:rsid w:val="0052545B"/>
    <w:rsid w:val="0052624F"/>
    <w:rsid w:val="00527032"/>
    <w:rsid w:val="0053069D"/>
    <w:rsid w:val="00531814"/>
    <w:rsid w:val="0053187A"/>
    <w:rsid w:val="0053246A"/>
    <w:rsid w:val="00532C98"/>
    <w:rsid w:val="00533D04"/>
    <w:rsid w:val="00535022"/>
    <w:rsid w:val="00535560"/>
    <w:rsid w:val="00535FB7"/>
    <w:rsid w:val="00535FEE"/>
    <w:rsid w:val="00541831"/>
    <w:rsid w:val="00543E83"/>
    <w:rsid w:val="00545B2D"/>
    <w:rsid w:val="00550102"/>
    <w:rsid w:val="005503D0"/>
    <w:rsid w:val="00550731"/>
    <w:rsid w:val="00551A63"/>
    <w:rsid w:val="00552B7E"/>
    <w:rsid w:val="00553B8B"/>
    <w:rsid w:val="0055468A"/>
    <w:rsid w:val="00556608"/>
    <w:rsid w:val="00556C8B"/>
    <w:rsid w:val="00560523"/>
    <w:rsid w:val="005616AC"/>
    <w:rsid w:val="0056227B"/>
    <w:rsid w:val="00563AD9"/>
    <w:rsid w:val="00564727"/>
    <w:rsid w:val="00564B4F"/>
    <w:rsid w:val="00564F8F"/>
    <w:rsid w:val="00565060"/>
    <w:rsid w:val="00565198"/>
    <w:rsid w:val="005653BD"/>
    <w:rsid w:val="00565E65"/>
    <w:rsid w:val="0056618A"/>
    <w:rsid w:val="00570ED4"/>
    <w:rsid w:val="00570F61"/>
    <w:rsid w:val="005717AB"/>
    <w:rsid w:val="0057192A"/>
    <w:rsid w:val="00572BE3"/>
    <w:rsid w:val="00572C27"/>
    <w:rsid w:val="0057311F"/>
    <w:rsid w:val="00574AF9"/>
    <w:rsid w:val="00576C2A"/>
    <w:rsid w:val="00577255"/>
    <w:rsid w:val="005777F7"/>
    <w:rsid w:val="00580B72"/>
    <w:rsid w:val="005815B8"/>
    <w:rsid w:val="00581F48"/>
    <w:rsid w:val="0058217B"/>
    <w:rsid w:val="00585110"/>
    <w:rsid w:val="00585695"/>
    <w:rsid w:val="00587370"/>
    <w:rsid w:val="005874DB"/>
    <w:rsid w:val="005910E5"/>
    <w:rsid w:val="00592FC2"/>
    <w:rsid w:val="00593CA6"/>
    <w:rsid w:val="005948EA"/>
    <w:rsid w:val="00595910"/>
    <w:rsid w:val="00596E11"/>
    <w:rsid w:val="00597049"/>
    <w:rsid w:val="00597052"/>
    <w:rsid w:val="005A0A1C"/>
    <w:rsid w:val="005A0F7D"/>
    <w:rsid w:val="005A14EF"/>
    <w:rsid w:val="005A28FE"/>
    <w:rsid w:val="005A2987"/>
    <w:rsid w:val="005A47EC"/>
    <w:rsid w:val="005A4E4F"/>
    <w:rsid w:val="005A4F49"/>
    <w:rsid w:val="005A569A"/>
    <w:rsid w:val="005A5F54"/>
    <w:rsid w:val="005A7174"/>
    <w:rsid w:val="005B066E"/>
    <w:rsid w:val="005B0740"/>
    <w:rsid w:val="005B1A20"/>
    <w:rsid w:val="005B2CE6"/>
    <w:rsid w:val="005B2E84"/>
    <w:rsid w:val="005B4784"/>
    <w:rsid w:val="005B5851"/>
    <w:rsid w:val="005B5FC8"/>
    <w:rsid w:val="005B6221"/>
    <w:rsid w:val="005B6526"/>
    <w:rsid w:val="005B7FB7"/>
    <w:rsid w:val="005C0318"/>
    <w:rsid w:val="005C10C0"/>
    <w:rsid w:val="005C1A44"/>
    <w:rsid w:val="005C204C"/>
    <w:rsid w:val="005C2452"/>
    <w:rsid w:val="005C40FA"/>
    <w:rsid w:val="005C6010"/>
    <w:rsid w:val="005C6EC9"/>
    <w:rsid w:val="005C70BA"/>
    <w:rsid w:val="005C7956"/>
    <w:rsid w:val="005C7C8B"/>
    <w:rsid w:val="005D1531"/>
    <w:rsid w:val="005D1643"/>
    <w:rsid w:val="005D184C"/>
    <w:rsid w:val="005D1A6F"/>
    <w:rsid w:val="005D25C7"/>
    <w:rsid w:val="005D3545"/>
    <w:rsid w:val="005D3FEC"/>
    <w:rsid w:val="005D4179"/>
    <w:rsid w:val="005D5413"/>
    <w:rsid w:val="005D65F8"/>
    <w:rsid w:val="005D79F9"/>
    <w:rsid w:val="005E058C"/>
    <w:rsid w:val="005E0C59"/>
    <w:rsid w:val="005E1835"/>
    <w:rsid w:val="005E287E"/>
    <w:rsid w:val="005E3864"/>
    <w:rsid w:val="005E4D6C"/>
    <w:rsid w:val="005E5F14"/>
    <w:rsid w:val="005E6804"/>
    <w:rsid w:val="005E779F"/>
    <w:rsid w:val="005F0354"/>
    <w:rsid w:val="005F14C2"/>
    <w:rsid w:val="005F1C7C"/>
    <w:rsid w:val="005F21C0"/>
    <w:rsid w:val="005F516A"/>
    <w:rsid w:val="005F5754"/>
    <w:rsid w:val="005F6D6E"/>
    <w:rsid w:val="005F7320"/>
    <w:rsid w:val="005F7D06"/>
    <w:rsid w:val="006001B2"/>
    <w:rsid w:val="0060385A"/>
    <w:rsid w:val="00605E5E"/>
    <w:rsid w:val="00607B4B"/>
    <w:rsid w:val="006102B6"/>
    <w:rsid w:val="006122F4"/>
    <w:rsid w:val="00616611"/>
    <w:rsid w:val="00617352"/>
    <w:rsid w:val="006176CB"/>
    <w:rsid w:val="00620474"/>
    <w:rsid w:val="0062113A"/>
    <w:rsid w:val="006222CD"/>
    <w:rsid w:val="00623D94"/>
    <w:rsid w:val="00624874"/>
    <w:rsid w:val="00625CB7"/>
    <w:rsid w:val="006307C2"/>
    <w:rsid w:val="006322CF"/>
    <w:rsid w:val="006337A9"/>
    <w:rsid w:val="00633ADC"/>
    <w:rsid w:val="006343B0"/>
    <w:rsid w:val="00634C8C"/>
    <w:rsid w:val="00634EB8"/>
    <w:rsid w:val="00635F1C"/>
    <w:rsid w:val="006367AE"/>
    <w:rsid w:val="00642819"/>
    <w:rsid w:val="006428C9"/>
    <w:rsid w:val="00644397"/>
    <w:rsid w:val="00645751"/>
    <w:rsid w:val="006461EA"/>
    <w:rsid w:val="00650D54"/>
    <w:rsid w:val="0065198C"/>
    <w:rsid w:val="00652806"/>
    <w:rsid w:val="00652D83"/>
    <w:rsid w:val="0065316A"/>
    <w:rsid w:val="00653DEB"/>
    <w:rsid w:val="0065420B"/>
    <w:rsid w:val="006551AB"/>
    <w:rsid w:val="0065525D"/>
    <w:rsid w:val="006552C9"/>
    <w:rsid w:val="006568FC"/>
    <w:rsid w:val="00656FDD"/>
    <w:rsid w:val="0066024D"/>
    <w:rsid w:val="00660EB3"/>
    <w:rsid w:val="00661201"/>
    <w:rsid w:val="006616D0"/>
    <w:rsid w:val="00662B02"/>
    <w:rsid w:val="00664CD9"/>
    <w:rsid w:val="0066703E"/>
    <w:rsid w:val="006670CA"/>
    <w:rsid w:val="00667257"/>
    <w:rsid w:val="00670043"/>
    <w:rsid w:val="00670EF2"/>
    <w:rsid w:val="0067100E"/>
    <w:rsid w:val="006725D1"/>
    <w:rsid w:val="00672692"/>
    <w:rsid w:val="006727AD"/>
    <w:rsid w:val="006731CF"/>
    <w:rsid w:val="00674FEB"/>
    <w:rsid w:val="00675023"/>
    <w:rsid w:val="00675122"/>
    <w:rsid w:val="00675331"/>
    <w:rsid w:val="006778E2"/>
    <w:rsid w:val="00677DBE"/>
    <w:rsid w:val="0068040F"/>
    <w:rsid w:val="00680AD7"/>
    <w:rsid w:val="00681B7A"/>
    <w:rsid w:val="00683395"/>
    <w:rsid w:val="00685FF2"/>
    <w:rsid w:val="006863A4"/>
    <w:rsid w:val="00686952"/>
    <w:rsid w:val="00690ED0"/>
    <w:rsid w:val="00690F82"/>
    <w:rsid w:val="0069231E"/>
    <w:rsid w:val="00692A63"/>
    <w:rsid w:val="00693910"/>
    <w:rsid w:val="0069419B"/>
    <w:rsid w:val="0069450A"/>
    <w:rsid w:val="00694F63"/>
    <w:rsid w:val="00695EBE"/>
    <w:rsid w:val="006966A9"/>
    <w:rsid w:val="00696EEE"/>
    <w:rsid w:val="006970E0"/>
    <w:rsid w:val="00697466"/>
    <w:rsid w:val="006976C3"/>
    <w:rsid w:val="006978A9"/>
    <w:rsid w:val="006A06DE"/>
    <w:rsid w:val="006A3835"/>
    <w:rsid w:val="006A406B"/>
    <w:rsid w:val="006A4401"/>
    <w:rsid w:val="006A4E61"/>
    <w:rsid w:val="006A5510"/>
    <w:rsid w:val="006A74BD"/>
    <w:rsid w:val="006A7C54"/>
    <w:rsid w:val="006B0250"/>
    <w:rsid w:val="006B0C7E"/>
    <w:rsid w:val="006B1334"/>
    <w:rsid w:val="006B1ADA"/>
    <w:rsid w:val="006B24E8"/>
    <w:rsid w:val="006B2C37"/>
    <w:rsid w:val="006B3E7E"/>
    <w:rsid w:val="006B4F2A"/>
    <w:rsid w:val="006B6AEA"/>
    <w:rsid w:val="006C0787"/>
    <w:rsid w:val="006C12CD"/>
    <w:rsid w:val="006C171D"/>
    <w:rsid w:val="006C3679"/>
    <w:rsid w:val="006C514F"/>
    <w:rsid w:val="006C58AD"/>
    <w:rsid w:val="006C62F5"/>
    <w:rsid w:val="006C6ABB"/>
    <w:rsid w:val="006D0E9A"/>
    <w:rsid w:val="006D19D4"/>
    <w:rsid w:val="006D1D7F"/>
    <w:rsid w:val="006D305B"/>
    <w:rsid w:val="006D3EFE"/>
    <w:rsid w:val="006D45EF"/>
    <w:rsid w:val="006D57C1"/>
    <w:rsid w:val="006D6642"/>
    <w:rsid w:val="006E125D"/>
    <w:rsid w:val="006E25EC"/>
    <w:rsid w:val="006E2C4E"/>
    <w:rsid w:val="006E38EB"/>
    <w:rsid w:val="006E447A"/>
    <w:rsid w:val="006E7D43"/>
    <w:rsid w:val="006F0EFB"/>
    <w:rsid w:val="006F10DE"/>
    <w:rsid w:val="006F17D7"/>
    <w:rsid w:val="006F1ACE"/>
    <w:rsid w:val="006F36A3"/>
    <w:rsid w:val="006F43BB"/>
    <w:rsid w:val="006F774A"/>
    <w:rsid w:val="00700274"/>
    <w:rsid w:val="00702CEF"/>
    <w:rsid w:val="00703544"/>
    <w:rsid w:val="00703BE8"/>
    <w:rsid w:val="00704DD4"/>
    <w:rsid w:val="007055C1"/>
    <w:rsid w:val="0070569B"/>
    <w:rsid w:val="00705AE2"/>
    <w:rsid w:val="00707814"/>
    <w:rsid w:val="00707EFE"/>
    <w:rsid w:val="00711076"/>
    <w:rsid w:val="007110E6"/>
    <w:rsid w:val="0071136F"/>
    <w:rsid w:val="0071179A"/>
    <w:rsid w:val="007125CF"/>
    <w:rsid w:val="00713147"/>
    <w:rsid w:val="00713EFA"/>
    <w:rsid w:val="00714319"/>
    <w:rsid w:val="00714C3D"/>
    <w:rsid w:val="007155DB"/>
    <w:rsid w:val="00715B2F"/>
    <w:rsid w:val="00717045"/>
    <w:rsid w:val="0071736D"/>
    <w:rsid w:val="007209C7"/>
    <w:rsid w:val="0072347C"/>
    <w:rsid w:val="00723A0A"/>
    <w:rsid w:val="00724E80"/>
    <w:rsid w:val="00725CFB"/>
    <w:rsid w:val="007268BC"/>
    <w:rsid w:val="00726B36"/>
    <w:rsid w:val="007276B3"/>
    <w:rsid w:val="007311DC"/>
    <w:rsid w:val="007327F0"/>
    <w:rsid w:val="007328B3"/>
    <w:rsid w:val="00732F75"/>
    <w:rsid w:val="00733F1D"/>
    <w:rsid w:val="007340EC"/>
    <w:rsid w:val="00734DD5"/>
    <w:rsid w:val="007358B2"/>
    <w:rsid w:val="00735DCD"/>
    <w:rsid w:val="00735FC5"/>
    <w:rsid w:val="00737DA7"/>
    <w:rsid w:val="00740424"/>
    <w:rsid w:val="007420A9"/>
    <w:rsid w:val="007425D9"/>
    <w:rsid w:val="00742903"/>
    <w:rsid w:val="00742B25"/>
    <w:rsid w:val="00744C7D"/>
    <w:rsid w:val="007456A6"/>
    <w:rsid w:val="0074609E"/>
    <w:rsid w:val="00746417"/>
    <w:rsid w:val="0074754F"/>
    <w:rsid w:val="00747A37"/>
    <w:rsid w:val="00747BA4"/>
    <w:rsid w:val="00747BFA"/>
    <w:rsid w:val="00747FFB"/>
    <w:rsid w:val="00750247"/>
    <w:rsid w:val="00751DD5"/>
    <w:rsid w:val="00752499"/>
    <w:rsid w:val="00753D89"/>
    <w:rsid w:val="00754637"/>
    <w:rsid w:val="00754C65"/>
    <w:rsid w:val="007561B0"/>
    <w:rsid w:val="00756691"/>
    <w:rsid w:val="00756E0C"/>
    <w:rsid w:val="00757731"/>
    <w:rsid w:val="0076169D"/>
    <w:rsid w:val="00761FD8"/>
    <w:rsid w:val="0076262E"/>
    <w:rsid w:val="00762C39"/>
    <w:rsid w:val="00765EE2"/>
    <w:rsid w:val="00766469"/>
    <w:rsid w:val="00766C30"/>
    <w:rsid w:val="00766FD8"/>
    <w:rsid w:val="00767748"/>
    <w:rsid w:val="007701FC"/>
    <w:rsid w:val="00772D20"/>
    <w:rsid w:val="007756B5"/>
    <w:rsid w:val="007763E3"/>
    <w:rsid w:val="00780B99"/>
    <w:rsid w:val="00786CEE"/>
    <w:rsid w:val="007870FF"/>
    <w:rsid w:val="00791925"/>
    <w:rsid w:val="007926AE"/>
    <w:rsid w:val="007931E2"/>
    <w:rsid w:val="00794325"/>
    <w:rsid w:val="00794533"/>
    <w:rsid w:val="00794DB4"/>
    <w:rsid w:val="00794DBE"/>
    <w:rsid w:val="00795136"/>
    <w:rsid w:val="00795267"/>
    <w:rsid w:val="00797A01"/>
    <w:rsid w:val="00797D3A"/>
    <w:rsid w:val="007A01DB"/>
    <w:rsid w:val="007A326D"/>
    <w:rsid w:val="007A4D32"/>
    <w:rsid w:val="007A52B8"/>
    <w:rsid w:val="007A53CC"/>
    <w:rsid w:val="007A7E70"/>
    <w:rsid w:val="007B2B10"/>
    <w:rsid w:val="007B436B"/>
    <w:rsid w:val="007B56A5"/>
    <w:rsid w:val="007B5C34"/>
    <w:rsid w:val="007B7BC0"/>
    <w:rsid w:val="007B7C53"/>
    <w:rsid w:val="007C0F8B"/>
    <w:rsid w:val="007C492C"/>
    <w:rsid w:val="007C5EA3"/>
    <w:rsid w:val="007C7D1B"/>
    <w:rsid w:val="007C7E3E"/>
    <w:rsid w:val="007D1A35"/>
    <w:rsid w:val="007D1FBF"/>
    <w:rsid w:val="007D2A12"/>
    <w:rsid w:val="007D2D4E"/>
    <w:rsid w:val="007D3469"/>
    <w:rsid w:val="007D35F3"/>
    <w:rsid w:val="007D3689"/>
    <w:rsid w:val="007D37D2"/>
    <w:rsid w:val="007D70F8"/>
    <w:rsid w:val="007D754D"/>
    <w:rsid w:val="007E0C99"/>
    <w:rsid w:val="007E1889"/>
    <w:rsid w:val="007E1EDA"/>
    <w:rsid w:val="007E3C7E"/>
    <w:rsid w:val="007E56C8"/>
    <w:rsid w:val="007E6806"/>
    <w:rsid w:val="007E6B43"/>
    <w:rsid w:val="007E6B54"/>
    <w:rsid w:val="007E7541"/>
    <w:rsid w:val="007E7F59"/>
    <w:rsid w:val="007F5769"/>
    <w:rsid w:val="007F6473"/>
    <w:rsid w:val="008011CD"/>
    <w:rsid w:val="00801890"/>
    <w:rsid w:val="00801D28"/>
    <w:rsid w:val="008027FD"/>
    <w:rsid w:val="008040DD"/>
    <w:rsid w:val="00804DB7"/>
    <w:rsid w:val="008050F5"/>
    <w:rsid w:val="008055B8"/>
    <w:rsid w:val="008060D1"/>
    <w:rsid w:val="00806331"/>
    <w:rsid w:val="00810BEE"/>
    <w:rsid w:val="00810CD8"/>
    <w:rsid w:val="00811D19"/>
    <w:rsid w:val="00813ABF"/>
    <w:rsid w:val="00813BAF"/>
    <w:rsid w:val="00814BD8"/>
    <w:rsid w:val="0081586E"/>
    <w:rsid w:val="00816A26"/>
    <w:rsid w:val="00817E52"/>
    <w:rsid w:val="00821424"/>
    <w:rsid w:val="008225AA"/>
    <w:rsid w:val="00822EAF"/>
    <w:rsid w:val="0082350E"/>
    <w:rsid w:val="00824DBC"/>
    <w:rsid w:val="0082527C"/>
    <w:rsid w:val="0082547C"/>
    <w:rsid w:val="00825686"/>
    <w:rsid w:val="0082572A"/>
    <w:rsid w:val="00826808"/>
    <w:rsid w:val="00826D4A"/>
    <w:rsid w:val="00827A15"/>
    <w:rsid w:val="00827BC6"/>
    <w:rsid w:val="00830CCD"/>
    <w:rsid w:val="00831202"/>
    <w:rsid w:val="00832AB3"/>
    <w:rsid w:val="008333F0"/>
    <w:rsid w:val="00833596"/>
    <w:rsid w:val="00833F18"/>
    <w:rsid w:val="00835D2A"/>
    <w:rsid w:val="00835DE0"/>
    <w:rsid w:val="00835E2D"/>
    <w:rsid w:val="00840425"/>
    <w:rsid w:val="008404ED"/>
    <w:rsid w:val="00840770"/>
    <w:rsid w:val="008434F1"/>
    <w:rsid w:val="00843A2D"/>
    <w:rsid w:val="00846709"/>
    <w:rsid w:val="008527B3"/>
    <w:rsid w:val="00852818"/>
    <w:rsid w:val="008537F6"/>
    <w:rsid w:val="00856E08"/>
    <w:rsid w:val="00857E4E"/>
    <w:rsid w:val="0086193C"/>
    <w:rsid w:val="00861C60"/>
    <w:rsid w:val="0086248B"/>
    <w:rsid w:val="0086260D"/>
    <w:rsid w:val="00864BCC"/>
    <w:rsid w:val="00864D91"/>
    <w:rsid w:val="00867008"/>
    <w:rsid w:val="00867D69"/>
    <w:rsid w:val="008718C2"/>
    <w:rsid w:val="00873761"/>
    <w:rsid w:val="0087479F"/>
    <w:rsid w:val="00875B21"/>
    <w:rsid w:val="00876230"/>
    <w:rsid w:val="008766A9"/>
    <w:rsid w:val="00880E5E"/>
    <w:rsid w:val="008810DD"/>
    <w:rsid w:val="00881440"/>
    <w:rsid w:val="008817E8"/>
    <w:rsid w:val="00883AA4"/>
    <w:rsid w:val="00885C68"/>
    <w:rsid w:val="008863F2"/>
    <w:rsid w:val="008865B0"/>
    <w:rsid w:val="00891301"/>
    <w:rsid w:val="008914D0"/>
    <w:rsid w:val="00892F77"/>
    <w:rsid w:val="00893356"/>
    <w:rsid w:val="00893A10"/>
    <w:rsid w:val="00893F1B"/>
    <w:rsid w:val="00894471"/>
    <w:rsid w:val="008945A8"/>
    <w:rsid w:val="00894F20"/>
    <w:rsid w:val="00894FFB"/>
    <w:rsid w:val="00895F3B"/>
    <w:rsid w:val="008961FE"/>
    <w:rsid w:val="008977AA"/>
    <w:rsid w:val="00897976"/>
    <w:rsid w:val="00897FFA"/>
    <w:rsid w:val="008A2A4B"/>
    <w:rsid w:val="008A7081"/>
    <w:rsid w:val="008A7EAA"/>
    <w:rsid w:val="008B0065"/>
    <w:rsid w:val="008B051F"/>
    <w:rsid w:val="008B2BF2"/>
    <w:rsid w:val="008B2CF7"/>
    <w:rsid w:val="008B3186"/>
    <w:rsid w:val="008B3215"/>
    <w:rsid w:val="008B3AF7"/>
    <w:rsid w:val="008B430B"/>
    <w:rsid w:val="008B4C70"/>
    <w:rsid w:val="008B5883"/>
    <w:rsid w:val="008B7E34"/>
    <w:rsid w:val="008C1303"/>
    <w:rsid w:val="008C13F8"/>
    <w:rsid w:val="008C1C9F"/>
    <w:rsid w:val="008C31FE"/>
    <w:rsid w:val="008C3307"/>
    <w:rsid w:val="008C3AC0"/>
    <w:rsid w:val="008C463C"/>
    <w:rsid w:val="008C5C88"/>
    <w:rsid w:val="008C5F62"/>
    <w:rsid w:val="008C66D9"/>
    <w:rsid w:val="008C6C11"/>
    <w:rsid w:val="008C6E7E"/>
    <w:rsid w:val="008C720D"/>
    <w:rsid w:val="008C75A5"/>
    <w:rsid w:val="008C7609"/>
    <w:rsid w:val="008D1248"/>
    <w:rsid w:val="008D1251"/>
    <w:rsid w:val="008D157C"/>
    <w:rsid w:val="008D17AA"/>
    <w:rsid w:val="008D1925"/>
    <w:rsid w:val="008D24D8"/>
    <w:rsid w:val="008D290B"/>
    <w:rsid w:val="008D45FD"/>
    <w:rsid w:val="008D61E5"/>
    <w:rsid w:val="008D7214"/>
    <w:rsid w:val="008D72F0"/>
    <w:rsid w:val="008D7697"/>
    <w:rsid w:val="008D77E1"/>
    <w:rsid w:val="008E0195"/>
    <w:rsid w:val="008E0B04"/>
    <w:rsid w:val="008E0E32"/>
    <w:rsid w:val="008E1BBA"/>
    <w:rsid w:val="008E2A59"/>
    <w:rsid w:val="008E2C71"/>
    <w:rsid w:val="008E50BE"/>
    <w:rsid w:val="008E58FC"/>
    <w:rsid w:val="008E6CBE"/>
    <w:rsid w:val="008E6E8F"/>
    <w:rsid w:val="008E716C"/>
    <w:rsid w:val="008F14AD"/>
    <w:rsid w:val="008F1AD3"/>
    <w:rsid w:val="008F1CBC"/>
    <w:rsid w:val="008F3C16"/>
    <w:rsid w:val="008F62E3"/>
    <w:rsid w:val="008F7216"/>
    <w:rsid w:val="008F7541"/>
    <w:rsid w:val="008F7703"/>
    <w:rsid w:val="00900270"/>
    <w:rsid w:val="009028E0"/>
    <w:rsid w:val="0090336B"/>
    <w:rsid w:val="0090393E"/>
    <w:rsid w:val="00903D99"/>
    <w:rsid w:val="00903E13"/>
    <w:rsid w:val="00911DEB"/>
    <w:rsid w:val="00913644"/>
    <w:rsid w:val="00913978"/>
    <w:rsid w:val="0091404E"/>
    <w:rsid w:val="00914155"/>
    <w:rsid w:val="00914640"/>
    <w:rsid w:val="00914B8B"/>
    <w:rsid w:val="00914D06"/>
    <w:rsid w:val="009150F1"/>
    <w:rsid w:val="009152A8"/>
    <w:rsid w:val="00915D76"/>
    <w:rsid w:val="00915FF9"/>
    <w:rsid w:val="00916767"/>
    <w:rsid w:val="00916AA9"/>
    <w:rsid w:val="00920ABF"/>
    <w:rsid w:val="009211D3"/>
    <w:rsid w:val="00922058"/>
    <w:rsid w:val="0092272A"/>
    <w:rsid w:val="00923AEC"/>
    <w:rsid w:val="00923F10"/>
    <w:rsid w:val="0092401F"/>
    <w:rsid w:val="009257B5"/>
    <w:rsid w:val="0092723B"/>
    <w:rsid w:val="0092740E"/>
    <w:rsid w:val="009275C7"/>
    <w:rsid w:val="00927903"/>
    <w:rsid w:val="009336CB"/>
    <w:rsid w:val="0093445C"/>
    <w:rsid w:val="00934A14"/>
    <w:rsid w:val="00934D02"/>
    <w:rsid w:val="0093586D"/>
    <w:rsid w:val="00935938"/>
    <w:rsid w:val="00936272"/>
    <w:rsid w:val="009365E3"/>
    <w:rsid w:val="0093761F"/>
    <w:rsid w:val="0094054A"/>
    <w:rsid w:val="00940E07"/>
    <w:rsid w:val="00941AE7"/>
    <w:rsid w:val="00941EE2"/>
    <w:rsid w:val="009432D8"/>
    <w:rsid w:val="009454DF"/>
    <w:rsid w:val="00946B63"/>
    <w:rsid w:val="00950482"/>
    <w:rsid w:val="00950F3D"/>
    <w:rsid w:val="00952A50"/>
    <w:rsid w:val="00952E8F"/>
    <w:rsid w:val="00954412"/>
    <w:rsid w:val="00955023"/>
    <w:rsid w:val="00955557"/>
    <w:rsid w:val="0095643A"/>
    <w:rsid w:val="0095707F"/>
    <w:rsid w:val="00957475"/>
    <w:rsid w:val="00960914"/>
    <w:rsid w:val="00960C9A"/>
    <w:rsid w:val="0096254E"/>
    <w:rsid w:val="0096316F"/>
    <w:rsid w:val="00963ACD"/>
    <w:rsid w:val="0096444E"/>
    <w:rsid w:val="009645F8"/>
    <w:rsid w:val="009652AF"/>
    <w:rsid w:val="00965DC2"/>
    <w:rsid w:val="00966344"/>
    <w:rsid w:val="00966B66"/>
    <w:rsid w:val="00966CF1"/>
    <w:rsid w:val="00966FCB"/>
    <w:rsid w:val="00972EA7"/>
    <w:rsid w:val="00973545"/>
    <w:rsid w:val="00973DB4"/>
    <w:rsid w:val="00973F3F"/>
    <w:rsid w:val="0097569B"/>
    <w:rsid w:val="00975D2D"/>
    <w:rsid w:val="0097647E"/>
    <w:rsid w:val="009774B9"/>
    <w:rsid w:val="00980BD6"/>
    <w:rsid w:val="00982953"/>
    <w:rsid w:val="00982D3B"/>
    <w:rsid w:val="009839C2"/>
    <w:rsid w:val="009856E1"/>
    <w:rsid w:val="009877A8"/>
    <w:rsid w:val="009901A7"/>
    <w:rsid w:val="009903A8"/>
    <w:rsid w:val="00992B8D"/>
    <w:rsid w:val="00993291"/>
    <w:rsid w:val="0099595E"/>
    <w:rsid w:val="00995C75"/>
    <w:rsid w:val="00996525"/>
    <w:rsid w:val="00996A04"/>
    <w:rsid w:val="00996D2A"/>
    <w:rsid w:val="00997956"/>
    <w:rsid w:val="00997C34"/>
    <w:rsid w:val="009A02C1"/>
    <w:rsid w:val="009A2111"/>
    <w:rsid w:val="009A40E8"/>
    <w:rsid w:val="009A529A"/>
    <w:rsid w:val="009A5401"/>
    <w:rsid w:val="009A63EB"/>
    <w:rsid w:val="009B022C"/>
    <w:rsid w:val="009B0403"/>
    <w:rsid w:val="009B0E75"/>
    <w:rsid w:val="009B14CC"/>
    <w:rsid w:val="009B1D80"/>
    <w:rsid w:val="009B27DE"/>
    <w:rsid w:val="009B33FC"/>
    <w:rsid w:val="009B3883"/>
    <w:rsid w:val="009B4181"/>
    <w:rsid w:val="009B46D8"/>
    <w:rsid w:val="009B4C90"/>
    <w:rsid w:val="009B5761"/>
    <w:rsid w:val="009B5D0D"/>
    <w:rsid w:val="009B66CD"/>
    <w:rsid w:val="009B689C"/>
    <w:rsid w:val="009C0E3B"/>
    <w:rsid w:val="009C211E"/>
    <w:rsid w:val="009C2F36"/>
    <w:rsid w:val="009C2FA4"/>
    <w:rsid w:val="009C517C"/>
    <w:rsid w:val="009C5386"/>
    <w:rsid w:val="009C5843"/>
    <w:rsid w:val="009D0F88"/>
    <w:rsid w:val="009D1563"/>
    <w:rsid w:val="009D188D"/>
    <w:rsid w:val="009D240F"/>
    <w:rsid w:val="009D2828"/>
    <w:rsid w:val="009D32F4"/>
    <w:rsid w:val="009D3572"/>
    <w:rsid w:val="009D42AB"/>
    <w:rsid w:val="009D4331"/>
    <w:rsid w:val="009D4EB8"/>
    <w:rsid w:val="009D5005"/>
    <w:rsid w:val="009D51E0"/>
    <w:rsid w:val="009D529D"/>
    <w:rsid w:val="009D5F4A"/>
    <w:rsid w:val="009D5F5E"/>
    <w:rsid w:val="009D7CB0"/>
    <w:rsid w:val="009E0307"/>
    <w:rsid w:val="009E0487"/>
    <w:rsid w:val="009E0C5D"/>
    <w:rsid w:val="009E1BA2"/>
    <w:rsid w:val="009E278B"/>
    <w:rsid w:val="009E2ACB"/>
    <w:rsid w:val="009E38D0"/>
    <w:rsid w:val="009E48B3"/>
    <w:rsid w:val="009E4C0F"/>
    <w:rsid w:val="009E528E"/>
    <w:rsid w:val="009E7239"/>
    <w:rsid w:val="009E758A"/>
    <w:rsid w:val="009E79E8"/>
    <w:rsid w:val="009F08D6"/>
    <w:rsid w:val="009F3BCA"/>
    <w:rsid w:val="009F3EC9"/>
    <w:rsid w:val="009F68A2"/>
    <w:rsid w:val="00A00134"/>
    <w:rsid w:val="00A0096A"/>
    <w:rsid w:val="00A00A69"/>
    <w:rsid w:val="00A01320"/>
    <w:rsid w:val="00A016F5"/>
    <w:rsid w:val="00A01811"/>
    <w:rsid w:val="00A03445"/>
    <w:rsid w:val="00A03E29"/>
    <w:rsid w:val="00A04CB6"/>
    <w:rsid w:val="00A06024"/>
    <w:rsid w:val="00A07780"/>
    <w:rsid w:val="00A077C2"/>
    <w:rsid w:val="00A10302"/>
    <w:rsid w:val="00A10B83"/>
    <w:rsid w:val="00A13551"/>
    <w:rsid w:val="00A136CC"/>
    <w:rsid w:val="00A14023"/>
    <w:rsid w:val="00A1402F"/>
    <w:rsid w:val="00A141B9"/>
    <w:rsid w:val="00A1485C"/>
    <w:rsid w:val="00A15B20"/>
    <w:rsid w:val="00A15D46"/>
    <w:rsid w:val="00A161F9"/>
    <w:rsid w:val="00A161FC"/>
    <w:rsid w:val="00A16C53"/>
    <w:rsid w:val="00A17934"/>
    <w:rsid w:val="00A20E06"/>
    <w:rsid w:val="00A211DB"/>
    <w:rsid w:val="00A24C14"/>
    <w:rsid w:val="00A262B8"/>
    <w:rsid w:val="00A26CA1"/>
    <w:rsid w:val="00A2713B"/>
    <w:rsid w:val="00A27B5B"/>
    <w:rsid w:val="00A30387"/>
    <w:rsid w:val="00A3136B"/>
    <w:rsid w:val="00A31797"/>
    <w:rsid w:val="00A33B1A"/>
    <w:rsid w:val="00A34E69"/>
    <w:rsid w:val="00A35600"/>
    <w:rsid w:val="00A3568F"/>
    <w:rsid w:val="00A357A7"/>
    <w:rsid w:val="00A362E0"/>
    <w:rsid w:val="00A3636B"/>
    <w:rsid w:val="00A36E1E"/>
    <w:rsid w:val="00A36F10"/>
    <w:rsid w:val="00A37173"/>
    <w:rsid w:val="00A3728F"/>
    <w:rsid w:val="00A372F7"/>
    <w:rsid w:val="00A37CAC"/>
    <w:rsid w:val="00A40982"/>
    <w:rsid w:val="00A41DB2"/>
    <w:rsid w:val="00A42042"/>
    <w:rsid w:val="00A43279"/>
    <w:rsid w:val="00A43EB6"/>
    <w:rsid w:val="00A44F02"/>
    <w:rsid w:val="00A45CB6"/>
    <w:rsid w:val="00A46660"/>
    <w:rsid w:val="00A46E07"/>
    <w:rsid w:val="00A50951"/>
    <w:rsid w:val="00A5104C"/>
    <w:rsid w:val="00A524A8"/>
    <w:rsid w:val="00A5258D"/>
    <w:rsid w:val="00A5286D"/>
    <w:rsid w:val="00A5402D"/>
    <w:rsid w:val="00A55C56"/>
    <w:rsid w:val="00A56AA7"/>
    <w:rsid w:val="00A57041"/>
    <w:rsid w:val="00A57A93"/>
    <w:rsid w:val="00A57D59"/>
    <w:rsid w:val="00A6154E"/>
    <w:rsid w:val="00A61DB1"/>
    <w:rsid w:val="00A63356"/>
    <w:rsid w:val="00A64198"/>
    <w:rsid w:val="00A64FEF"/>
    <w:rsid w:val="00A65729"/>
    <w:rsid w:val="00A659CC"/>
    <w:rsid w:val="00A65AC0"/>
    <w:rsid w:val="00A67CEE"/>
    <w:rsid w:val="00A67D35"/>
    <w:rsid w:val="00A700AC"/>
    <w:rsid w:val="00A7065C"/>
    <w:rsid w:val="00A7156A"/>
    <w:rsid w:val="00A7251E"/>
    <w:rsid w:val="00A72E5B"/>
    <w:rsid w:val="00A72FAC"/>
    <w:rsid w:val="00A735C0"/>
    <w:rsid w:val="00A736A9"/>
    <w:rsid w:val="00A738F5"/>
    <w:rsid w:val="00A748B2"/>
    <w:rsid w:val="00A74D0C"/>
    <w:rsid w:val="00A763E0"/>
    <w:rsid w:val="00A766D3"/>
    <w:rsid w:val="00A76E88"/>
    <w:rsid w:val="00A802FD"/>
    <w:rsid w:val="00A8069E"/>
    <w:rsid w:val="00A8121B"/>
    <w:rsid w:val="00A81BB8"/>
    <w:rsid w:val="00A82C95"/>
    <w:rsid w:val="00A82E81"/>
    <w:rsid w:val="00A83434"/>
    <w:rsid w:val="00A86A87"/>
    <w:rsid w:val="00A87C47"/>
    <w:rsid w:val="00A90CB9"/>
    <w:rsid w:val="00A91569"/>
    <w:rsid w:val="00A92236"/>
    <w:rsid w:val="00A92818"/>
    <w:rsid w:val="00A931BF"/>
    <w:rsid w:val="00A95807"/>
    <w:rsid w:val="00A95F89"/>
    <w:rsid w:val="00A966CD"/>
    <w:rsid w:val="00A9673B"/>
    <w:rsid w:val="00A97944"/>
    <w:rsid w:val="00A97A68"/>
    <w:rsid w:val="00A97BCE"/>
    <w:rsid w:val="00AA1EB9"/>
    <w:rsid w:val="00AA21A6"/>
    <w:rsid w:val="00AA2D1E"/>
    <w:rsid w:val="00AA3BAF"/>
    <w:rsid w:val="00AA481B"/>
    <w:rsid w:val="00AA4AFF"/>
    <w:rsid w:val="00AA6A51"/>
    <w:rsid w:val="00AA7AF4"/>
    <w:rsid w:val="00AB0001"/>
    <w:rsid w:val="00AB012B"/>
    <w:rsid w:val="00AB1858"/>
    <w:rsid w:val="00AB1F98"/>
    <w:rsid w:val="00AB24C5"/>
    <w:rsid w:val="00AB2CAE"/>
    <w:rsid w:val="00AB31B0"/>
    <w:rsid w:val="00AB38F9"/>
    <w:rsid w:val="00AB461E"/>
    <w:rsid w:val="00AB4A36"/>
    <w:rsid w:val="00AB52BF"/>
    <w:rsid w:val="00AB5EF3"/>
    <w:rsid w:val="00AB6CBF"/>
    <w:rsid w:val="00AC011E"/>
    <w:rsid w:val="00AC0405"/>
    <w:rsid w:val="00AC2644"/>
    <w:rsid w:val="00AC2DEB"/>
    <w:rsid w:val="00AC32E2"/>
    <w:rsid w:val="00AC3EA4"/>
    <w:rsid w:val="00AC3ED1"/>
    <w:rsid w:val="00AC4A08"/>
    <w:rsid w:val="00AC5349"/>
    <w:rsid w:val="00AC5693"/>
    <w:rsid w:val="00AC5749"/>
    <w:rsid w:val="00AC5F1E"/>
    <w:rsid w:val="00AC6099"/>
    <w:rsid w:val="00AC6277"/>
    <w:rsid w:val="00AD023F"/>
    <w:rsid w:val="00AD05A6"/>
    <w:rsid w:val="00AD0858"/>
    <w:rsid w:val="00AD0EBB"/>
    <w:rsid w:val="00AD0F59"/>
    <w:rsid w:val="00AD1E6F"/>
    <w:rsid w:val="00AD3632"/>
    <w:rsid w:val="00AD61B0"/>
    <w:rsid w:val="00AE1926"/>
    <w:rsid w:val="00AE1DA2"/>
    <w:rsid w:val="00AE258E"/>
    <w:rsid w:val="00AE390C"/>
    <w:rsid w:val="00AE475D"/>
    <w:rsid w:val="00AE48D0"/>
    <w:rsid w:val="00AE52AF"/>
    <w:rsid w:val="00AE653E"/>
    <w:rsid w:val="00AE7296"/>
    <w:rsid w:val="00AF0A92"/>
    <w:rsid w:val="00AF1196"/>
    <w:rsid w:val="00AF11F5"/>
    <w:rsid w:val="00AF14E2"/>
    <w:rsid w:val="00AF2EA2"/>
    <w:rsid w:val="00AF387B"/>
    <w:rsid w:val="00AF3B07"/>
    <w:rsid w:val="00AF460E"/>
    <w:rsid w:val="00AF4C0D"/>
    <w:rsid w:val="00AF50A2"/>
    <w:rsid w:val="00AF5113"/>
    <w:rsid w:val="00AF5668"/>
    <w:rsid w:val="00AF566E"/>
    <w:rsid w:val="00AF5997"/>
    <w:rsid w:val="00AF5FA4"/>
    <w:rsid w:val="00AF605C"/>
    <w:rsid w:val="00AF6E23"/>
    <w:rsid w:val="00AF7162"/>
    <w:rsid w:val="00AF7C24"/>
    <w:rsid w:val="00AF7F07"/>
    <w:rsid w:val="00B0078B"/>
    <w:rsid w:val="00B027B7"/>
    <w:rsid w:val="00B02D94"/>
    <w:rsid w:val="00B038CE"/>
    <w:rsid w:val="00B05BA6"/>
    <w:rsid w:val="00B106E8"/>
    <w:rsid w:val="00B111DD"/>
    <w:rsid w:val="00B1364E"/>
    <w:rsid w:val="00B155F1"/>
    <w:rsid w:val="00B15620"/>
    <w:rsid w:val="00B16132"/>
    <w:rsid w:val="00B16BBB"/>
    <w:rsid w:val="00B173E4"/>
    <w:rsid w:val="00B17C77"/>
    <w:rsid w:val="00B17EF8"/>
    <w:rsid w:val="00B20D12"/>
    <w:rsid w:val="00B20D8F"/>
    <w:rsid w:val="00B2219F"/>
    <w:rsid w:val="00B228B8"/>
    <w:rsid w:val="00B22E42"/>
    <w:rsid w:val="00B23008"/>
    <w:rsid w:val="00B245F9"/>
    <w:rsid w:val="00B24CE8"/>
    <w:rsid w:val="00B24F1C"/>
    <w:rsid w:val="00B24F51"/>
    <w:rsid w:val="00B25242"/>
    <w:rsid w:val="00B263A7"/>
    <w:rsid w:val="00B264B0"/>
    <w:rsid w:val="00B2688D"/>
    <w:rsid w:val="00B30172"/>
    <w:rsid w:val="00B30517"/>
    <w:rsid w:val="00B310A1"/>
    <w:rsid w:val="00B3179E"/>
    <w:rsid w:val="00B31BA7"/>
    <w:rsid w:val="00B323A2"/>
    <w:rsid w:val="00B333B2"/>
    <w:rsid w:val="00B336BB"/>
    <w:rsid w:val="00B35C2E"/>
    <w:rsid w:val="00B366A2"/>
    <w:rsid w:val="00B40D5C"/>
    <w:rsid w:val="00B42C89"/>
    <w:rsid w:val="00B43084"/>
    <w:rsid w:val="00B43BC4"/>
    <w:rsid w:val="00B444D2"/>
    <w:rsid w:val="00B45D61"/>
    <w:rsid w:val="00B46174"/>
    <w:rsid w:val="00B46C8A"/>
    <w:rsid w:val="00B47FC6"/>
    <w:rsid w:val="00B50151"/>
    <w:rsid w:val="00B52A3E"/>
    <w:rsid w:val="00B52BA7"/>
    <w:rsid w:val="00B540A0"/>
    <w:rsid w:val="00B5474C"/>
    <w:rsid w:val="00B54EC6"/>
    <w:rsid w:val="00B56104"/>
    <w:rsid w:val="00B60349"/>
    <w:rsid w:val="00B6072E"/>
    <w:rsid w:val="00B61337"/>
    <w:rsid w:val="00B614CE"/>
    <w:rsid w:val="00B62564"/>
    <w:rsid w:val="00B63E13"/>
    <w:rsid w:val="00B646EF"/>
    <w:rsid w:val="00B65325"/>
    <w:rsid w:val="00B65F82"/>
    <w:rsid w:val="00B667A6"/>
    <w:rsid w:val="00B6692D"/>
    <w:rsid w:val="00B711DE"/>
    <w:rsid w:val="00B71AED"/>
    <w:rsid w:val="00B71AEE"/>
    <w:rsid w:val="00B71D0F"/>
    <w:rsid w:val="00B7247F"/>
    <w:rsid w:val="00B72819"/>
    <w:rsid w:val="00B72D2F"/>
    <w:rsid w:val="00B72E77"/>
    <w:rsid w:val="00B7521E"/>
    <w:rsid w:val="00B75A45"/>
    <w:rsid w:val="00B7627A"/>
    <w:rsid w:val="00B7711D"/>
    <w:rsid w:val="00B77175"/>
    <w:rsid w:val="00B771A7"/>
    <w:rsid w:val="00B80310"/>
    <w:rsid w:val="00B80D43"/>
    <w:rsid w:val="00B8263D"/>
    <w:rsid w:val="00B8410D"/>
    <w:rsid w:val="00B841A0"/>
    <w:rsid w:val="00B84F3E"/>
    <w:rsid w:val="00B85125"/>
    <w:rsid w:val="00B86300"/>
    <w:rsid w:val="00B87B25"/>
    <w:rsid w:val="00B90CE6"/>
    <w:rsid w:val="00B93EA5"/>
    <w:rsid w:val="00B9462A"/>
    <w:rsid w:val="00B94728"/>
    <w:rsid w:val="00B94816"/>
    <w:rsid w:val="00B94B59"/>
    <w:rsid w:val="00B953DF"/>
    <w:rsid w:val="00B95E10"/>
    <w:rsid w:val="00B9643C"/>
    <w:rsid w:val="00B975C8"/>
    <w:rsid w:val="00B97A39"/>
    <w:rsid w:val="00BA0363"/>
    <w:rsid w:val="00BA06E8"/>
    <w:rsid w:val="00BA0D70"/>
    <w:rsid w:val="00BA13B0"/>
    <w:rsid w:val="00BA3D97"/>
    <w:rsid w:val="00BA5CB5"/>
    <w:rsid w:val="00BA5D31"/>
    <w:rsid w:val="00BA6F6A"/>
    <w:rsid w:val="00BA78E5"/>
    <w:rsid w:val="00BA7948"/>
    <w:rsid w:val="00BA79B2"/>
    <w:rsid w:val="00BA7C18"/>
    <w:rsid w:val="00BA7D18"/>
    <w:rsid w:val="00BB0EE1"/>
    <w:rsid w:val="00BB22D0"/>
    <w:rsid w:val="00BB34BF"/>
    <w:rsid w:val="00BB34CF"/>
    <w:rsid w:val="00BB49F3"/>
    <w:rsid w:val="00BB4DCA"/>
    <w:rsid w:val="00BB6342"/>
    <w:rsid w:val="00BB6F83"/>
    <w:rsid w:val="00BB769F"/>
    <w:rsid w:val="00BB7F4D"/>
    <w:rsid w:val="00BC0093"/>
    <w:rsid w:val="00BC1C0D"/>
    <w:rsid w:val="00BC1E05"/>
    <w:rsid w:val="00BC238D"/>
    <w:rsid w:val="00BC2843"/>
    <w:rsid w:val="00BC4959"/>
    <w:rsid w:val="00BC4C35"/>
    <w:rsid w:val="00BC68CA"/>
    <w:rsid w:val="00BD0398"/>
    <w:rsid w:val="00BD03FB"/>
    <w:rsid w:val="00BD0D02"/>
    <w:rsid w:val="00BD29C3"/>
    <w:rsid w:val="00BD417A"/>
    <w:rsid w:val="00BD4309"/>
    <w:rsid w:val="00BD49D7"/>
    <w:rsid w:val="00BD4F00"/>
    <w:rsid w:val="00BD55EC"/>
    <w:rsid w:val="00BE2FFB"/>
    <w:rsid w:val="00BE4F62"/>
    <w:rsid w:val="00BE522C"/>
    <w:rsid w:val="00BE548D"/>
    <w:rsid w:val="00BE5763"/>
    <w:rsid w:val="00BE5D63"/>
    <w:rsid w:val="00BE5E2D"/>
    <w:rsid w:val="00BF0162"/>
    <w:rsid w:val="00BF117D"/>
    <w:rsid w:val="00BF25CB"/>
    <w:rsid w:val="00BF2A23"/>
    <w:rsid w:val="00BF2C20"/>
    <w:rsid w:val="00BF2FBE"/>
    <w:rsid w:val="00BF37CB"/>
    <w:rsid w:val="00BF3E5F"/>
    <w:rsid w:val="00BF3FC6"/>
    <w:rsid w:val="00BF426E"/>
    <w:rsid w:val="00BF4645"/>
    <w:rsid w:val="00BF4C1B"/>
    <w:rsid w:val="00BF62FD"/>
    <w:rsid w:val="00BF64C3"/>
    <w:rsid w:val="00BF7AE1"/>
    <w:rsid w:val="00C02ADF"/>
    <w:rsid w:val="00C02CF2"/>
    <w:rsid w:val="00C02D14"/>
    <w:rsid w:val="00C02FCE"/>
    <w:rsid w:val="00C02FEB"/>
    <w:rsid w:val="00C03177"/>
    <w:rsid w:val="00C0414C"/>
    <w:rsid w:val="00C041E8"/>
    <w:rsid w:val="00C06339"/>
    <w:rsid w:val="00C102F8"/>
    <w:rsid w:val="00C10475"/>
    <w:rsid w:val="00C10B6F"/>
    <w:rsid w:val="00C13147"/>
    <w:rsid w:val="00C13DDA"/>
    <w:rsid w:val="00C14366"/>
    <w:rsid w:val="00C144BF"/>
    <w:rsid w:val="00C15CAF"/>
    <w:rsid w:val="00C15DBA"/>
    <w:rsid w:val="00C1631D"/>
    <w:rsid w:val="00C16CD6"/>
    <w:rsid w:val="00C17550"/>
    <w:rsid w:val="00C17D0F"/>
    <w:rsid w:val="00C2075D"/>
    <w:rsid w:val="00C233CC"/>
    <w:rsid w:val="00C242E0"/>
    <w:rsid w:val="00C24580"/>
    <w:rsid w:val="00C24858"/>
    <w:rsid w:val="00C24DAD"/>
    <w:rsid w:val="00C2561F"/>
    <w:rsid w:val="00C261A4"/>
    <w:rsid w:val="00C3064C"/>
    <w:rsid w:val="00C32E33"/>
    <w:rsid w:val="00C333B0"/>
    <w:rsid w:val="00C3342D"/>
    <w:rsid w:val="00C337BE"/>
    <w:rsid w:val="00C346AD"/>
    <w:rsid w:val="00C34868"/>
    <w:rsid w:val="00C34C3B"/>
    <w:rsid w:val="00C35CDE"/>
    <w:rsid w:val="00C36065"/>
    <w:rsid w:val="00C361AB"/>
    <w:rsid w:val="00C37A0D"/>
    <w:rsid w:val="00C402AB"/>
    <w:rsid w:val="00C407C9"/>
    <w:rsid w:val="00C40E9F"/>
    <w:rsid w:val="00C42255"/>
    <w:rsid w:val="00C42440"/>
    <w:rsid w:val="00C42CD8"/>
    <w:rsid w:val="00C43251"/>
    <w:rsid w:val="00C4400B"/>
    <w:rsid w:val="00C44661"/>
    <w:rsid w:val="00C44AFD"/>
    <w:rsid w:val="00C45668"/>
    <w:rsid w:val="00C4654A"/>
    <w:rsid w:val="00C51FE9"/>
    <w:rsid w:val="00C522A3"/>
    <w:rsid w:val="00C5250F"/>
    <w:rsid w:val="00C5530C"/>
    <w:rsid w:val="00C55805"/>
    <w:rsid w:val="00C57ACE"/>
    <w:rsid w:val="00C57CF5"/>
    <w:rsid w:val="00C60AA0"/>
    <w:rsid w:val="00C60B48"/>
    <w:rsid w:val="00C61184"/>
    <w:rsid w:val="00C61400"/>
    <w:rsid w:val="00C61D8C"/>
    <w:rsid w:val="00C61FFE"/>
    <w:rsid w:val="00C631EB"/>
    <w:rsid w:val="00C63672"/>
    <w:rsid w:val="00C639CC"/>
    <w:rsid w:val="00C64E71"/>
    <w:rsid w:val="00C64ED2"/>
    <w:rsid w:val="00C651AF"/>
    <w:rsid w:val="00C65522"/>
    <w:rsid w:val="00C65654"/>
    <w:rsid w:val="00C65D8A"/>
    <w:rsid w:val="00C6670A"/>
    <w:rsid w:val="00C70CEF"/>
    <w:rsid w:val="00C70EF8"/>
    <w:rsid w:val="00C70F58"/>
    <w:rsid w:val="00C71381"/>
    <w:rsid w:val="00C720C2"/>
    <w:rsid w:val="00C72C8C"/>
    <w:rsid w:val="00C7449D"/>
    <w:rsid w:val="00C74558"/>
    <w:rsid w:val="00C74D0A"/>
    <w:rsid w:val="00C74D24"/>
    <w:rsid w:val="00C755BA"/>
    <w:rsid w:val="00C764F5"/>
    <w:rsid w:val="00C7694D"/>
    <w:rsid w:val="00C76B29"/>
    <w:rsid w:val="00C76D20"/>
    <w:rsid w:val="00C77522"/>
    <w:rsid w:val="00C805A8"/>
    <w:rsid w:val="00C80B94"/>
    <w:rsid w:val="00C8154E"/>
    <w:rsid w:val="00C831D2"/>
    <w:rsid w:val="00C84AD5"/>
    <w:rsid w:val="00C84D64"/>
    <w:rsid w:val="00C85009"/>
    <w:rsid w:val="00C854D1"/>
    <w:rsid w:val="00C8574E"/>
    <w:rsid w:val="00C857F3"/>
    <w:rsid w:val="00C85D57"/>
    <w:rsid w:val="00C86630"/>
    <w:rsid w:val="00C877C7"/>
    <w:rsid w:val="00C87A79"/>
    <w:rsid w:val="00C87B86"/>
    <w:rsid w:val="00C87D34"/>
    <w:rsid w:val="00C90CB2"/>
    <w:rsid w:val="00C911FA"/>
    <w:rsid w:val="00C9149F"/>
    <w:rsid w:val="00C92449"/>
    <w:rsid w:val="00C9354D"/>
    <w:rsid w:val="00C93D69"/>
    <w:rsid w:val="00C94BB1"/>
    <w:rsid w:val="00C94F21"/>
    <w:rsid w:val="00C953BD"/>
    <w:rsid w:val="00C95506"/>
    <w:rsid w:val="00C95962"/>
    <w:rsid w:val="00C95AB7"/>
    <w:rsid w:val="00CA0ADB"/>
    <w:rsid w:val="00CA1427"/>
    <w:rsid w:val="00CA22F3"/>
    <w:rsid w:val="00CA24F1"/>
    <w:rsid w:val="00CA3205"/>
    <w:rsid w:val="00CA35D6"/>
    <w:rsid w:val="00CA518E"/>
    <w:rsid w:val="00CA53C2"/>
    <w:rsid w:val="00CA5489"/>
    <w:rsid w:val="00CA64CD"/>
    <w:rsid w:val="00CA7018"/>
    <w:rsid w:val="00CA775E"/>
    <w:rsid w:val="00CB0220"/>
    <w:rsid w:val="00CB0ED7"/>
    <w:rsid w:val="00CB1285"/>
    <w:rsid w:val="00CB1A0A"/>
    <w:rsid w:val="00CB1ECD"/>
    <w:rsid w:val="00CB274F"/>
    <w:rsid w:val="00CB3C37"/>
    <w:rsid w:val="00CB4387"/>
    <w:rsid w:val="00CB49EA"/>
    <w:rsid w:val="00CB4B9B"/>
    <w:rsid w:val="00CB4E27"/>
    <w:rsid w:val="00CB68E7"/>
    <w:rsid w:val="00CB76F5"/>
    <w:rsid w:val="00CB78FE"/>
    <w:rsid w:val="00CC117B"/>
    <w:rsid w:val="00CC3A00"/>
    <w:rsid w:val="00CC3F76"/>
    <w:rsid w:val="00CC420E"/>
    <w:rsid w:val="00CC48C2"/>
    <w:rsid w:val="00CC5FD5"/>
    <w:rsid w:val="00CC7025"/>
    <w:rsid w:val="00CD0726"/>
    <w:rsid w:val="00CD157C"/>
    <w:rsid w:val="00CD3889"/>
    <w:rsid w:val="00CD3AD4"/>
    <w:rsid w:val="00CD3F54"/>
    <w:rsid w:val="00CD436A"/>
    <w:rsid w:val="00CD5889"/>
    <w:rsid w:val="00CD6A00"/>
    <w:rsid w:val="00CD71B3"/>
    <w:rsid w:val="00CD7B22"/>
    <w:rsid w:val="00CE0215"/>
    <w:rsid w:val="00CE19F4"/>
    <w:rsid w:val="00CE25F7"/>
    <w:rsid w:val="00CE2FD0"/>
    <w:rsid w:val="00CE31A5"/>
    <w:rsid w:val="00CE486D"/>
    <w:rsid w:val="00CE517E"/>
    <w:rsid w:val="00CE6C70"/>
    <w:rsid w:val="00CE7194"/>
    <w:rsid w:val="00CF1250"/>
    <w:rsid w:val="00CF2E5B"/>
    <w:rsid w:val="00CF48AC"/>
    <w:rsid w:val="00CF5095"/>
    <w:rsid w:val="00CF5188"/>
    <w:rsid w:val="00CF5A01"/>
    <w:rsid w:val="00CF5C18"/>
    <w:rsid w:val="00CF6CF3"/>
    <w:rsid w:val="00CF7092"/>
    <w:rsid w:val="00CF74A8"/>
    <w:rsid w:val="00CF7E51"/>
    <w:rsid w:val="00D0039D"/>
    <w:rsid w:val="00D006CF"/>
    <w:rsid w:val="00D012D5"/>
    <w:rsid w:val="00D01D0E"/>
    <w:rsid w:val="00D01F3B"/>
    <w:rsid w:val="00D02AC9"/>
    <w:rsid w:val="00D032B4"/>
    <w:rsid w:val="00D04AAC"/>
    <w:rsid w:val="00D0578C"/>
    <w:rsid w:val="00D05C31"/>
    <w:rsid w:val="00D06CF5"/>
    <w:rsid w:val="00D06E91"/>
    <w:rsid w:val="00D074AE"/>
    <w:rsid w:val="00D07F28"/>
    <w:rsid w:val="00D10C58"/>
    <w:rsid w:val="00D11366"/>
    <w:rsid w:val="00D13DC3"/>
    <w:rsid w:val="00D155D1"/>
    <w:rsid w:val="00D1579F"/>
    <w:rsid w:val="00D15B0A"/>
    <w:rsid w:val="00D16364"/>
    <w:rsid w:val="00D173E6"/>
    <w:rsid w:val="00D211C1"/>
    <w:rsid w:val="00D21A73"/>
    <w:rsid w:val="00D2239D"/>
    <w:rsid w:val="00D22EDC"/>
    <w:rsid w:val="00D2367F"/>
    <w:rsid w:val="00D23B54"/>
    <w:rsid w:val="00D247A8"/>
    <w:rsid w:val="00D25060"/>
    <w:rsid w:val="00D25CB1"/>
    <w:rsid w:val="00D25DCF"/>
    <w:rsid w:val="00D261E6"/>
    <w:rsid w:val="00D27EE3"/>
    <w:rsid w:val="00D27FE0"/>
    <w:rsid w:val="00D30F18"/>
    <w:rsid w:val="00D3183B"/>
    <w:rsid w:val="00D32389"/>
    <w:rsid w:val="00D332EE"/>
    <w:rsid w:val="00D33DC7"/>
    <w:rsid w:val="00D343F5"/>
    <w:rsid w:val="00D34629"/>
    <w:rsid w:val="00D35141"/>
    <w:rsid w:val="00D3611F"/>
    <w:rsid w:val="00D367F8"/>
    <w:rsid w:val="00D36D0E"/>
    <w:rsid w:val="00D36F9E"/>
    <w:rsid w:val="00D428FE"/>
    <w:rsid w:val="00D42FA8"/>
    <w:rsid w:val="00D43CAA"/>
    <w:rsid w:val="00D446C2"/>
    <w:rsid w:val="00D44B0E"/>
    <w:rsid w:val="00D46E30"/>
    <w:rsid w:val="00D5031E"/>
    <w:rsid w:val="00D50751"/>
    <w:rsid w:val="00D51500"/>
    <w:rsid w:val="00D51F4C"/>
    <w:rsid w:val="00D52888"/>
    <w:rsid w:val="00D52F0F"/>
    <w:rsid w:val="00D54A9E"/>
    <w:rsid w:val="00D54BA4"/>
    <w:rsid w:val="00D55857"/>
    <w:rsid w:val="00D558F8"/>
    <w:rsid w:val="00D56600"/>
    <w:rsid w:val="00D567B6"/>
    <w:rsid w:val="00D61C58"/>
    <w:rsid w:val="00D62962"/>
    <w:rsid w:val="00D65F83"/>
    <w:rsid w:val="00D6772F"/>
    <w:rsid w:val="00D67A99"/>
    <w:rsid w:val="00D67FF0"/>
    <w:rsid w:val="00D70DB0"/>
    <w:rsid w:val="00D710B1"/>
    <w:rsid w:val="00D71569"/>
    <w:rsid w:val="00D71A99"/>
    <w:rsid w:val="00D72E2A"/>
    <w:rsid w:val="00D7348F"/>
    <w:rsid w:val="00D734EB"/>
    <w:rsid w:val="00D74060"/>
    <w:rsid w:val="00D7445A"/>
    <w:rsid w:val="00D7614A"/>
    <w:rsid w:val="00D77994"/>
    <w:rsid w:val="00D812EB"/>
    <w:rsid w:val="00D81376"/>
    <w:rsid w:val="00D8164B"/>
    <w:rsid w:val="00D824F7"/>
    <w:rsid w:val="00D827B4"/>
    <w:rsid w:val="00D82815"/>
    <w:rsid w:val="00D8293C"/>
    <w:rsid w:val="00D83498"/>
    <w:rsid w:val="00D8393E"/>
    <w:rsid w:val="00D847C0"/>
    <w:rsid w:val="00D84AAA"/>
    <w:rsid w:val="00D84B18"/>
    <w:rsid w:val="00D84FA3"/>
    <w:rsid w:val="00D85731"/>
    <w:rsid w:val="00D85879"/>
    <w:rsid w:val="00D87EA9"/>
    <w:rsid w:val="00D91064"/>
    <w:rsid w:val="00D91180"/>
    <w:rsid w:val="00D91BD6"/>
    <w:rsid w:val="00D9363F"/>
    <w:rsid w:val="00D93B8A"/>
    <w:rsid w:val="00D93C92"/>
    <w:rsid w:val="00D95976"/>
    <w:rsid w:val="00D95B98"/>
    <w:rsid w:val="00D97AF8"/>
    <w:rsid w:val="00D97BD5"/>
    <w:rsid w:val="00DA0515"/>
    <w:rsid w:val="00DA1342"/>
    <w:rsid w:val="00DA1A9E"/>
    <w:rsid w:val="00DA2CD2"/>
    <w:rsid w:val="00DA363A"/>
    <w:rsid w:val="00DA4082"/>
    <w:rsid w:val="00DA50D0"/>
    <w:rsid w:val="00DA6470"/>
    <w:rsid w:val="00DA6879"/>
    <w:rsid w:val="00DA74B9"/>
    <w:rsid w:val="00DA780C"/>
    <w:rsid w:val="00DA7C89"/>
    <w:rsid w:val="00DB084C"/>
    <w:rsid w:val="00DB1CB9"/>
    <w:rsid w:val="00DB1DCD"/>
    <w:rsid w:val="00DB2D66"/>
    <w:rsid w:val="00DB30C9"/>
    <w:rsid w:val="00DB3208"/>
    <w:rsid w:val="00DB33E8"/>
    <w:rsid w:val="00DB35D5"/>
    <w:rsid w:val="00DB3E66"/>
    <w:rsid w:val="00DB3EAD"/>
    <w:rsid w:val="00DB4ED0"/>
    <w:rsid w:val="00DB5184"/>
    <w:rsid w:val="00DB53DE"/>
    <w:rsid w:val="00DB60F4"/>
    <w:rsid w:val="00DB6A71"/>
    <w:rsid w:val="00DB6E4E"/>
    <w:rsid w:val="00DC03C5"/>
    <w:rsid w:val="00DC10E3"/>
    <w:rsid w:val="00DC162E"/>
    <w:rsid w:val="00DC199A"/>
    <w:rsid w:val="00DC2610"/>
    <w:rsid w:val="00DC2F32"/>
    <w:rsid w:val="00DC3407"/>
    <w:rsid w:val="00DC39F2"/>
    <w:rsid w:val="00DC4631"/>
    <w:rsid w:val="00DC5550"/>
    <w:rsid w:val="00DC5BC9"/>
    <w:rsid w:val="00DC5CCD"/>
    <w:rsid w:val="00DC5E7E"/>
    <w:rsid w:val="00DC7072"/>
    <w:rsid w:val="00DC71E2"/>
    <w:rsid w:val="00DD0889"/>
    <w:rsid w:val="00DD213E"/>
    <w:rsid w:val="00DD2E1F"/>
    <w:rsid w:val="00DD36C0"/>
    <w:rsid w:val="00DD36D7"/>
    <w:rsid w:val="00DD395B"/>
    <w:rsid w:val="00DD46CE"/>
    <w:rsid w:val="00DD4734"/>
    <w:rsid w:val="00DD52D1"/>
    <w:rsid w:val="00DD5F2E"/>
    <w:rsid w:val="00DD6787"/>
    <w:rsid w:val="00DE007B"/>
    <w:rsid w:val="00DE15BE"/>
    <w:rsid w:val="00DE1653"/>
    <w:rsid w:val="00DE2F68"/>
    <w:rsid w:val="00DE37CE"/>
    <w:rsid w:val="00DE6646"/>
    <w:rsid w:val="00DE6D44"/>
    <w:rsid w:val="00DE7578"/>
    <w:rsid w:val="00DF217F"/>
    <w:rsid w:val="00DF4B8B"/>
    <w:rsid w:val="00DF52E7"/>
    <w:rsid w:val="00DF66D4"/>
    <w:rsid w:val="00DF69BD"/>
    <w:rsid w:val="00E009F7"/>
    <w:rsid w:val="00E03426"/>
    <w:rsid w:val="00E04614"/>
    <w:rsid w:val="00E04641"/>
    <w:rsid w:val="00E04874"/>
    <w:rsid w:val="00E04E3F"/>
    <w:rsid w:val="00E0504B"/>
    <w:rsid w:val="00E06147"/>
    <w:rsid w:val="00E06C10"/>
    <w:rsid w:val="00E06D5A"/>
    <w:rsid w:val="00E07DAE"/>
    <w:rsid w:val="00E07FF7"/>
    <w:rsid w:val="00E1223C"/>
    <w:rsid w:val="00E138FC"/>
    <w:rsid w:val="00E13A29"/>
    <w:rsid w:val="00E14516"/>
    <w:rsid w:val="00E14B1F"/>
    <w:rsid w:val="00E14C30"/>
    <w:rsid w:val="00E15F02"/>
    <w:rsid w:val="00E16FCB"/>
    <w:rsid w:val="00E173B7"/>
    <w:rsid w:val="00E1786F"/>
    <w:rsid w:val="00E2063B"/>
    <w:rsid w:val="00E2078A"/>
    <w:rsid w:val="00E20D33"/>
    <w:rsid w:val="00E221D3"/>
    <w:rsid w:val="00E230A3"/>
    <w:rsid w:val="00E23871"/>
    <w:rsid w:val="00E24E8F"/>
    <w:rsid w:val="00E25634"/>
    <w:rsid w:val="00E25F64"/>
    <w:rsid w:val="00E2640D"/>
    <w:rsid w:val="00E27E74"/>
    <w:rsid w:val="00E3017A"/>
    <w:rsid w:val="00E3041C"/>
    <w:rsid w:val="00E30E79"/>
    <w:rsid w:val="00E32C1C"/>
    <w:rsid w:val="00E32FB3"/>
    <w:rsid w:val="00E34321"/>
    <w:rsid w:val="00E34940"/>
    <w:rsid w:val="00E36441"/>
    <w:rsid w:val="00E3692A"/>
    <w:rsid w:val="00E369C9"/>
    <w:rsid w:val="00E3734F"/>
    <w:rsid w:val="00E37A43"/>
    <w:rsid w:val="00E37C43"/>
    <w:rsid w:val="00E406A8"/>
    <w:rsid w:val="00E40A56"/>
    <w:rsid w:val="00E4162F"/>
    <w:rsid w:val="00E41BBC"/>
    <w:rsid w:val="00E41D6D"/>
    <w:rsid w:val="00E41F34"/>
    <w:rsid w:val="00E42EDA"/>
    <w:rsid w:val="00E43DEA"/>
    <w:rsid w:val="00E44508"/>
    <w:rsid w:val="00E455DD"/>
    <w:rsid w:val="00E45B31"/>
    <w:rsid w:val="00E4682C"/>
    <w:rsid w:val="00E46F3B"/>
    <w:rsid w:val="00E5204D"/>
    <w:rsid w:val="00E529EE"/>
    <w:rsid w:val="00E52B6E"/>
    <w:rsid w:val="00E553B9"/>
    <w:rsid w:val="00E55C5C"/>
    <w:rsid w:val="00E57626"/>
    <w:rsid w:val="00E60428"/>
    <w:rsid w:val="00E609AF"/>
    <w:rsid w:val="00E6215D"/>
    <w:rsid w:val="00E62570"/>
    <w:rsid w:val="00E628D9"/>
    <w:rsid w:val="00E631B6"/>
    <w:rsid w:val="00E64165"/>
    <w:rsid w:val="00E64930"/>
    <w:rsid w:val="00E66306"/>
    <w:rsid w:val="00E6685F"/>
    <w:rsid w:val="00E70334"/>
    <w:rsid w:val="00E707C0"/>
    <w:rsid w:val="00E7173C"/>
    <w:rsid w:val="00E72147"/>
    <w:rsid w:val="00E7615C"/>
    <w:rsid w:val="00E76442"/>
    <w:rsid w:val="00E76EC5"/>
    <w:rsid w:val="00E80083"/>
    <w:rsid w:val="00E80997"/>
    <w:rsid w:val="00E82AED"/>
    <w:rsid w:val="00E82D11"/>
    <w:rsid w:val="00E8321E"/>
    <w:rsid w:val="00E83457"/>
    <w:rsid w:val="00E83DF9"/>
    <w:rsid w:val="00E83E34"/>
    <w:rsid w:val="00E83F0F"/>
    <w:rsid w:val="00E8722F"/>
    <w:rsid w:val="00E873EA"/>
    <w:rsid w:val="00E87A5A"/>
    <w:rsid w:val="00E9252B"/>
    <w:rsid w:val="00E9349D"/>
    <w:rsid w:val="00E93698"/>
    <w:rsid w:val="00E937B5"/>
    <w:rsid w:val="00E95A28"/>
    <w:rsid w:val="00E97BA2"/>
    <w:rsid w:val="00EA217A"/>
    <w:rsid w:val="00EA27BD"/>
    <w:rsid w:val="00EA2E96"/>
    <w:rsid w:val="00EA3B68"/>
    <w:rsid w:val="00EA3E0E"/>
    <w:rsid w:val="00EA48E2"/>
    <w:rsid w:val="00EA6607"/>
    <w:rsid w:val="00EA7D11"/>
    <w:rsid w:val="00EB0BA1"/>
    <w:rsid w:val="00EB3D0A"/>
    <w:rsid w:val="00EB419C"/>
    <w:rsid w:val="00EB41FE"/>
    <w:rsid w:val="00EB5FF1"/>
    <w:rsid w:val="00EC1EA3"/>
    <w:rsid w:val="00EC2E48"/>
    <w:rsid w:val="00EC2FEA"/>
    <w:rsid w:val="00EC4280"/>
    <w:rsid w:val="00EC525C"/>
    <w:rsid w:val="00EC7432"/>
    <w:rsid w:val="00EC75EF"/>
    <w:rsid w:val="00ED0148"/>
    <w:rsid w:val="00ED0881"/>
    <w:rsid w:val="00ED1946"/>
    <w:rsid w:val="00ED50AA"/>
    <w:rsid w:val="00ED5F62"/>
    <w:rsid w:val="00ED6B02"/>
    <w:rsid w:val="00EE30A5"/>
    <w:rsid w:val="00EE48AC"/>
    <w:rsid w:val="00EE76DE"/>
    <w:rsid w:val="00EE7983"/>
    <w:rsid w:val="00EE7E9C"/>
    <w:rsid w:val="00EE7EAB"/>
    <w:rsid w:val="00EF3161"/>
    <w:rsid w:val="00EF4642"/>
    <w:rsid w:val="00EF589C"/>
    <w:rsid w:val="00EF5B90"/>
    <w:rsid w:val="00EF5F5E"/>
    <w:rsid w:val="00EF6301"/>
    <w:rsid w:val="00EF6328"/>
    <w:rsid w:val="00EF6A60"/>
    <w:rsid w:val="00EF6C1B"/>
    <w:rsid w:val="00EF6CE1"/>
    <w:rsid w:val="00EF7F80"/>
    <w:rsid w:val="00F00C7E"/>
    <w:rsid w:val="00F02B23"/>
    <w:rsid w:val="00F05EDE"/>
    <w:rsid w:val="00F06ADB"/>
    <w:rsid w:val="00F07CED"/>
    <w:rsid w:val="00F10F7D"/>
    <w:rsid w:val="00F12AE6"/>
    <w:rsid w:val="00F133FC"/>
    <w:rsid w:val="00F164A6"/>
    <w:rsid w:val="00F175B4"/>
    <w:rsid w:val="00F17A59"/>
    <w:rsid w:val="00F17B6D"/>
    <w:rsid w:val="00F20144"/>
    <w:rsid w:val="00F22374"/>
    <w:rsid w:val="00F223B4"/>
    <w:rsid w:val="00F2243A"/>
    <w:rsid w:val="00F230A3"/>
    <w:rsid w:val="00F24981"/>
    <w:rsid w:val="00F24EA2"/>
    <w:rsid w:val="00F27C86"/>
    <w:rsid w:val="00F305C9"/>
    <w:rsid w:val="00F30B16"/>
    <w:rsid w:val="00F3169D"/>
    <w:rsid w:val="00F32B8D"/>
    <w:rsid w:val="00F344F2"/>
    <w:rsid w:val="00F35916"/>
    <w:rsid w:val="00F359CD"/>
    <w:rsid w:val="00F36229"/>
    <w:rsid w:val="00F3731D"/>
    <w:rsid w:val="00F40CFA"/>
    <w:rsid w:val="00F414A1"/>
    <w:rsid w:val="00F41A83"/>
    <w:rsid w:val="00F41D22"/>
    <w:rsid w:val="00F43641"/>
    <w:rsid w:val="00F43696"/>
    <w:rsid w:val="00F44E86"/>
    <w:rsid w:val="00F44ED2"/>
    <w:rsid w:val="00F45308"/>
    <w:rsid w:val="00F45F40"/>
    <w:rsid w:val="00F4726F"/>
    <w:rsid w:val="00F513CB"/>
    <w:rsid w:val="00F51BD1"/>
    <w:rsid w:val="00F51FDD"/>
    <w:rsid w:val="00F53652"/>
    <w:rsid w:val="00F53CFE"/>
    <w:rsid w:val="00F57130"/>
    <w:rsid w:val="00F57295"/>
    <w:rsid w:val="00F60141"/>
    <w:rsid w:val="00F610C4"/>
    <w:rsid w:val="00F621B1"/>
    <w:rsid w:val="00F640A8"/>
    <w:rsid w:val="00F65DEC"/>
    <w:rsid w:val="00F70086"/>
    <w:rsid w:val="00F73778"/>
    <w:rsid w:val="00F73A16"/>
    <w:rsid w:val="00F74745"/>
    <w:rsid w:val="00F74D74"/>
    <w:rsid w:val="00F757F8"/>
    <w:rsid w:val="00F7592E"/>
    <w:rsid w:val="00F8019B"/>
    <w:rsid w:val="00F80299"/>
    <w:rsid w:val="00F813D5"/>
    <w:rsid w:val="00F820E8"/>
    <w:rsid w:val="00F82BCC"/>
    <w:rsid w:val="00F83350"/>
    <w:rsid w:val="00F83E91"/>
    <w:rsid w:val="00F84A98"/>
    <w:rsid w:val="00F86F1B"/>
    <w:rsid w:val="00F8745E"/>
    <w:rsid w:val="00F87D1B"/>
    <w:rsid w:val="00F91921"/>
    <w:rsid w:val="00F9367B"/>
    <w:rsid w:val="00F94461"/>
    <w:rsid w:val="00F94919"/>
    <w:rsid w:val="00F94D9C"/>
    <w:rsid w:val="00F95A2C"/>
    <w:rsid w:val="00F96F88"/>
    <w:rsid w:val="00FA115D"/>
    <w:rsid w:val="00FA151B"/>
    <w:rsid w:val="00FA1741"/>
    <w:rsid w:val="00FA216F"/>
    <w:rsid w:val="00FA2549"/>
    <w:rsid w:val="00FA28F0"/>
    <w:rsid w:val="00FA320F"/>
    <w:rsid w:val="00FA58BE"/>
    <w:rsid w:val="00FA653B"/>
    <w:rsid w:val="00FB21A2"/>
    <w:rsid w:val="00FB25FA"/>
    <w:rsid w:val="00FB3247"/>
    <w:rsid w:val="00FB3473"/>
    <w:rsid w:val="00FB3949"/>
    <w:rsid w:val="00FB40D1"/>
    <w:rsid w:val="00FB6B7B"/>
    <w:rsid w:val="00FB754B"/>
    <w:rsid w:val="00FC1A8E"/>
    <w:rsid w:val="00FC399F"/>
    <w:rsid w:val="00FC42B9"/>
    <w:rsid w:val="00FC5006"/>
    <w:rsid w:val="00FC5302"/>
    <w:rsid w:val="00FC6472"/>
    <w:rsid w:val="00FC6704"/>
    <w:rsid w:val="00FC73BC"/>
    <w:rsid w:val="00FC78E0"/>
    <w:rsid w:val="00FD0F5D"/>
    <w:rsid w:val="00FD1162"/>
    <w:rsid w:val="00FD1E47"/>
    <w:rsid w:val="00FD239C"/>
    <w:rsid w:val="00FD2EF9"/>
    <w:rsid w:val="00FD3859"/>
    <w:rsid w:val="00FD411B"/>
    <w:rsid w:val="00FD431A"/>
    <w:rsid w:val="00FD44BA"/>
    <w:rsid w:val="00FD4AE1"/>
    <w:rsid w:val="00FD5634"/>
    <w:rsid w:val="00FD5CBF"/>
    <w:rsid w:val="00FE01F9"/>
    <w:rsid w:val="00FE0C5D"/>
    <w:rsid w:val="00FE0F17"/>
    <w:rsid w:val="00FE2782"/>
    <w:rsid w:val="00FE4546"/>
    <w:rsid w:val="00FE473E"/>
    <w:rsid w:val="00FE47C0"/>
    <w:rsid w:val="00FE51AC"/>
    <w:rsid w:val="00FE56AA"/>
    <w:rsid w:val="00FE57E2"/>
    <w:rsid w:val="00FE5F1C"/>
    <w:rsid w:val="00FE7379"/>
    <w:rsid w:val="00FE73FF"/>
    <w:rsid w:val="00FE779B"/>
    <w:rsid w:val="00FE7BA8"/>
    <w:rsid w:val="00FF01EB"/>
    <w:rsid w:val="00FF121D"/>
    <w:rsid w:val="00FF2C07"/>
    <w:rsid w:val="00FF2FC0"/>
    <w:rsid w:val="00FF31B5"/>
    <w:rsid w:val="00FF33F5"/>
    <w:rsid w:val="00FF3D42"/>
    <w:rsid w:val="00FF43B0"/>
    <w:rsid w:val="00FF4514"/>
    <w:rsid w:val="00FF4DA3"/>
    <w:rsid w:val="00FF52CE"/>
    <w:rsid w:val="00FF6397"/>
    <w:rsid w:val="00FF6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4934F804"/>
  <w15:docId w15:val="{CC8F1D51-5ABA-44D7-A91C-BAC48FA0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1B7A"/>
    <w:pPr>
      <w:spacing w:line="240" w:lineRule="atLeast"/>
    </w:pPr>
    <w:rPr>
      <w:rFonts w:ascii="Arial" w:hAnsi="Arial"/>
      <w:sz w:val="22"/>
      <w:szCs w:val="22"/>
      <w:lang w:val="en-GB"/>
    </w:rPr>
  </w:style>
  <w:style w:type="paragraph" w:styleId="berschrift1">
    <w:name w:val="heading 1"/>
    <w:basedOn w:val="Standard"/>
    <w:next w:val="Standard"/>
    <w:link w:val="berschrift1Zchn"/>
    <w:uiPriority w:val="9"/>
    <w:qFormat/>
    <w:rsid w:val="00E80083"/>
    <w:pPr>
      <w:keepNext/>
      <w:numPr>
        <w:numId w:val="22"/>
      </w:numPr>
      <w:spacing w:before="120"/>
      <w:outlineLvl w:val="0"/>
    </w:pPr>
    <w:rPr>
      <w:rFonts w:eastAsia="Times New Roman" w:cs="Calibri"/>
      <w:b/>
      <w:bCs/>
      <w:kern w:val="32"/>
      <w:sz w:val="28"/>
      <w:szCs w:val="28"/>
    </w:rPr>
  </w:style>
  <w:style w:type="paragraph" w:styleId="berschrift2">
    <w:name w:val="heading 2"/>
    <w:basedOn w:val="Standard"/>
    <w:next w:val="Standard"/>
    <w:link w:val="berschrift2Zchn"/>
    <w:autoRedefine/>
    <w:uiPriority w:val="9"/>
    <w:unhideWhenUsed/>
    <w:qFormat/>
    <w:rsid w:val="00E80083"/>
    <w:pPr>
      <w:keepNext/>
      <w:numPr>
        <w:ilvl w:val="1"/>
        <w:numId w:val="22"/>
      </w:numPr>
      <w:tabs>
        <w:tab w:val="left" w:pos="720"/>
      </w:tabs>
      <w:spacing w:after="120" w:line="240" w:lineRule="auto"/>
      <w:outlineLvl w:val="1"/>
    </w:pPr>
    <w:rPr>
      <w:rFonts w:eastAsia="Times New Roman" w:cs="Calibri"/>
      <w:b/>
      <w:bCs/>
      <w:iCs/>
      <w:sz w:val="24"/>
      <w:szCs w:val="24"/>
    </w:rPr>
  </w:style>
  <w:style w:type="paragraph" w:styleId="berschrift3">
    <w:name w:val="heading 3"/>
    <w:basedOn w:val="Standard"/>
    <w:next w:val="Standard"/>
    <w:link w:val="berschrift3Zchn"/>
    <w:autoRedefine/>
    <w:uiPriority w:val="9"/>
    <w:unhideWhenUsed/>
    <w:qFormat/>
    <w:rsid w:val="00125F70"/>
    <w:pPr>
      <w:keepNext/>
      <w:numPr>
        <w:ilvl w:val="2"/>
        <w:numId w:val="22"/>
      </w:numPr>
      <w:spacing w:before="240" w:after="60"/>
      <w:outlineLvl w:val="2"/>
    </w:pPr>
    <w:rPr>
      <w:rFonts w:eastAsia="Times New Roman" w:cs="Arial"/>
      <w:b/>
      <w:bCs/>
      <w:szCs w:val="26"/>
    </w:rPr>
  </w:style>
  <w:style w:type="paragraph" w:styleId="berschrift4">
    <w:name w:val="heading 4"/>
    <w:basedOn w:val="Standard"/>
    <w:next w:val="Standard"/>
    <w:link w:val="berschrift4Zchn"/>
    <w:uiPriority w:val="9"/>
    <w:unhideWhenUsed/>
    <w:qFormat/>
    <w:rsid w:val="005777F7"/>
    <w:pPr>
      <w:keepNext/>
      <w:numPr>
        <w:ilvl w:val="3"/>
        <w:numId w:val="22"/>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5777F7"/>
    <w:pPr>
      <w:numPr>
        <w:ilvl w:val="4"/>
        <w:numId w:val="22"/>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semiHidden/>
    <w:unhideWhenUsed/>
    <w:qFormat/>
    <w:rsid w:val="005777F7"/>
    <w:pPr>
      <w:numPr>
        <w:ilvl w:val="5"/>
        <w:numId w:val="22"/>
      </w:numPr>
      <w:spacing w:before="240" w:after="60"/>
      <w:outlineLvl w:val="5"/>
    </w:pPr>
    <w:rPr>
      <w:rFonts w:eastAsia="Times New Roman"/>
      <w:b/>
      <w:bCs/>
    </w:rPr>
  </w:style>
  <w:style w:type="paragraph" w:styleId="berschrift7">
    <w:name w:val="heading 7"/>
    <w:basedOn w:val="Standard"/>
    <w:next w:val="Standard"/>
    <w:link w:val="berschrift7Zchn"/>
    <w:uiPriority w:val="9"/>
    <w:semiHidden/>
    <w:unhideWhenUsed/>
    <w:qFormat/>
    <w:rsid w:val="005777F7"/>
    <w:pPr>
      <w:numPr>
        <w:ilvl w:val="6"/>
        <w:numId w:val="22"/>
      </w:numPr>
      <w:spacing w:before="240" w:after="60"/>
      <w:outlineLvl w:val="6"/>
    </w:pPr>
    <w:rPr>
      <w:rFonts w:eastAsia="Times New Roman"/>
      <w:sz w:val="24"/>
      <w:szCs w:val="24"/>
    </w:rPr>
  </w:style>
  <w:style w:type="paragraph" w:styleId="berschrift8">
    <w:name w:val="heading 8"/>
    <w:basedOn w:val="Standard"/>
    <w:next w:val="Standard"/>
    <w:link w:val="berschrift8Zchn"/>
    <w:uiPriority w:val="9"/>
    <w:semiHidden/>
    <w:unhideWhenUsed/>
    <w:qFormat/>
    <w:rsid w:val="005777F7"/>
    <w:pPr>
      <w:numPr>
        <w:ilvl w:val="7"/>
        <w:numId w:val="22"/>
      </w:numPr>
      <w:spacing w:before="240" w:after="60"/>
      <w:outlineLvl w:val="7"/>
    </w:pPr>
    <w:rPr>
      <w:rFonts w:eastAsia="Times New Roman"/>
      <w:i/>
      <w:iCs/>
      <w:sz w:val="24"/>
      <w:szCs w:val="24"/>
    </w:rPr>
  </w:style>
  <w:style w:type="paragraph" w:styleId="berschrift9">
    <w:name w:val="heading 9"/>
    <w:basedOn w:val="Standard"/>
    <w:next w:val="Standard"/>
    <w:link w:val="berschrift9Zchn"/>
    <w:uiPriority w:val="9"/>
    <w:semiHidden/>
    <w:unhideWhenUsed/>
    <w:qFormat/>
    <w:rsid w:val="005777F7"/>
    <w:pPr>
      <w:numPr>
        <w:ilvl w:val="8"/>
        <w:numId w:val="22"/>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E80083"/>
    <w:rPr>
      <w:rFonts w:ascii="Arial" w:eastAsia="Times New Roman" w:hAnsi="Arial" w:cs="Calibri"/>
      <w:b/>
      <w:bCs/>
      <w:kern w:val="32"/>
      <w:sz w:val="28"/>
      <w:szCs w:val="28"/>
      <w:lang w:val="en-GB"/>
    </w:rPr>
  </w:style>
  <w:style w:type="character" w:customStyle="1" w:styleId="berschrift2Zchn">
    <w:name w:val="Überschrift 2 Zchn"/>
    <w:link w:val="berschrift2"/>
    <w:uiPriority w:val="9"/>
    <w:rsid w:val="00E80083"/>
    <w:rPr>
      <w:rFonts w:ascii="Arial" w:eastAsia="Times New Roman" w:hAnsi="Arial" w:cs="Calibri"/>
      <w:b/>
      <w:bCs/>
      <w:iCs/>
      <w:sz w:val="24"/>
      <w:szCs w:val="24"/>
      <w:lang w:val="en-GB"/>
    </w:rPr>
  </w:style>
  <w:style w:type="character" w:customStyle="1" w:styleId="berschrift3Zchn">
    <w:name w:val="Überschrift 3 Zchn"/>
    <w:link w:val="berschrift3"/>
    <w:uiPriority w:val="9"/>
    <w:rsid w:val="00125F70"/>
    <w:rPr>
      <w:rFonts w:ascii="Arial" w:eastAsia="Times New Roman" w:hAnsi="Arial" w:cs="Arial"/>
      <w:b/>
      <w:bCs/>
      <w:sz w:val="22"/>
      <w:szCs w:val="26"/>
      <w:lang w:val="en-GB"/>
    </w:rPr>
  </w:style>
  <w:style w:type="character" w:customStyle="1" w:styleId="berschrift4Zchn">
    <w:name w:val="Überschrift 4 Zchn"/>
    <w:link w:val="berschrift4"/>
    <w:uiPriority w:val="9"/>
    <w:rsid w:val="005777F7"/>
    <w:rPr>
      <w:rFonts w:ascii="Arial" w:eastAsia="Times New Roman" w:hAnsi="Arial"/>
      <w:b/>
      <w:bCs/>
      <w:sz w:val="28"/>
      <w:szCs w:val="28"/>
      <w:lang w:val="en-GB"/>
    </w:rPr>
  </w:style>
  <w:style w:type="character" w:customStyle="1" w:styleId="berschrift5Zchn">
    <w:name w:val="Überschrift 5 Zchn"/>
    <w:link w:val="berschrift5"/>
    <w:uiPriority w:val="9"/>
    <w:semiHidden/>
    <w:rsid w:val="005777F7"/>
    <w:rPr>
      <w:rFonts w:ascii="Arial" w:eastAsia="Times New Roman" w:hAnsi="Arial"/>
      <w:b/>
      <w:bCs/>
      <w:i/>
      <w:iCs/>
      <w:sz w:val="26"/>
      <w:szCs w:val="26"/>
      <w:lang w:val="en-GB"/>
    </w:rPr>
  </w:style>
  <w:style w:type="character" w:customStyle="1" w:styleId="berschrift6Zchn">
    <w:name w:val="Überschrift 6 Zchn"/>
    <w:link w:val="berschrift6"/>
    <w:uiPriority w:val="9"/>
    <w:semiHidden/>
    <w:rsid w:val="005777F7"/>
    <w:rPr>
      <w:rFonts w:ascii="Arial" w:eastAsia="Times New Roman" w:hAnsi="Arial"/>
      <w:b/>
      <w:bCs/>
      <w:sz w:val="22"/>
      <w:szCs w:val="22"/>
      <w:lang w:val="en-GB"/>
    </w:rPr>
  </w:style>
  <w:style w:type="character" w:customStyle="1" w:styleId="berschrift7Zchn">
    <w:name w:val="Überschrift 7 Zchn"/>
    <w:link w:val="berschrift7"/>
    <w:uiPriority w:val="9"/>
    <w:semiHidden/>
    <w:rsid w:val="005777F7"/>
    <w:rPr>
      <w:rFonts w:ascii="Arial" w:eastAsia="Times New Roman" w:hAnsi="Arial"/>
      <w:sz w:val="24"/>
      <w:szCs w:val="24"/>
      <w:lang w:val="en-GB"/>
    </w:rPr>
  </w:style>
  <w:style w:type="character" w:customStyle="1" w:styleId="berschrift8Zchn">
    <w:name w:val="Überschrift 8 Zchn"/>
    <w:link w:val="berschrift8"/>
    <w:uiPriority w:val="9"/>
    <w:semiHidden/>
    <w:rsid w:val="005777F7"/>
    <w:rPr>
      <w:rFonts w:ascii="Arial" w:eastAsia="Times New Roman" w:hAnsi="Arial"/>
      <w:i/>
      <w:iCs/>
      <w:sz w:val="24"/>
      <w:szCs w:val="24"/>
      <w:lang w:val="en-GB"/>
    </w:rPr>
  </w:style>
  <w:style w:type="character" w:customStyle="1" w:styleId="berschrift9Zchn">
    <w:name w:val="Überschrift 9 Zchn"/>
    <w:link w:val="berschrift9"/>
    <w:uiPriority w:val="9"/>
    <w:semiHidden/>
    <w:rsid w:val="005777F7"/>
    <w:rPr>
      <w:rFonts w:ascii="Cambria" w:eastAsia="Times New Roman" w:hAnsi="Cambria"/>
      <w:sz w:val="22"/>
      <w:szCs w:val="22"/>
      <w:lang w:val="en-GB"/>
    </w:rPr>
  </w:style>
  <w:style w:type="paragraph" w:customStyle="1" w:styleId="Default">
    <w:name w:val="Default"/>
    <w:rsid w:val="00973DB4"/>
    <w:pPr>
      <w:autoSpaceDE w:val="0"/>
      <w:autoSpaceDN w:val="0"/>
      <w:adjustRightInd w:val="0"/>
    </w:pPr>
    <w:rPr>
      <w:rFonts w:ascii="MS Reference Sans Serif" w:hAnsi="MS Reference Sans Serif" w:cs="MS Reference Sans Serif"/>
      <w:color w:val="000000"/>
      <w:sz w:val="24"/>
      <w:szCs w:val="24"/>
    </w:rPr>
  </w:style>
  <w:style w:type="paragraph" w:customStyle="1" w:styleId="Standaard">
    <w:name w:val="Standaard"/>
    <w:basedOn w:val="Default"/>
    <w:next w:val="Default"/>
    <w:uiPriority w:val="99"/>
    <w:rsid w:val="00973DB4"/>
    <w:rPr>
      <w:rFonts w:cs="Times New Roman"/>
      <w:color w:val="auto"/>
    </w:rPr>
  </w:style>
  <w:style w:type="character" w:styleId="Kommentarzeichen">
    <w:name w:val="annotation reference"/>
    <w:uiPriority w:val="99"/>
    <w:unhideWhenUsed/>
    <w:rsid w:val="001F6614"/>
    <w:rPr>
      <w:sz w:val="16"/>
      <w:szCs w:val="16"/>
    </w:rPr>
  </w:style>
  <w:style w:type="paragraph" w:styleId="Kommentartext">
    <w:name w:val="annotation text"/>
    <w:basedOn w:val="Standard"/>
    <w:link w:val="KommentartextZchn"/>
    <w:uiPriority w:val="99"/>
    <w:unhideWhenUsed/>
    <w:rsid w:val="001F6614"/>
    <w:rPr>
      <w:sz w:val="20"/>
      <w:szCs w:val="20"/>
    </w:rPr>
  </w:style>
  <w:style w:type="character" w:customStyle="1" w:styleId="KommentartextZchn">
    <w:name w:val="Kommentartext Zchn"/>
    <w:basedOn w:val="Absatz-Standardschriftart"/>
    <w:link w:val="Kommentartext"/>
    <w:uiPriority w:val="99"/>
    <w:rsid w:val="001F6614"/>
  </w:style>
  <w:style w:type="paragraph" w:styleId="Kommentarthema">
    <w:name w:val="annotation subject"/>
    <w:basedOn w:val="Kommentartext"/>
    <w:next w:val="Kommentartext"/>
    <w:link w:val="KommentarthemaZchn"/>
    <w:uiPriority w:val="99"/>
    <w:semiHidden/>
    <w:unhideWhenUsed/>
    <w:rsid w:val="001F6614"/>
    <w:rPr>
      <w:b/>
      <w:bCs/>
    </w:rPr>
  </w:style>
  <w:style w:type="character" w:customStyle="1" w:styleId="KommentarthemaZchn">
    <w:name w:val="Kommentarthema Zchn"/>
    <w:link w:val="Kommentarthema"/>
    <w:uiPriority w:val="99"/>
    <w:semiHidden/>
    <w:rsid w:val="001F6614"/>
    <w:rPr>
      <w:b/>
      <w:bCs/>
    </w:rPr>
  </w:style>
  <w:style w:type="paragraph" w:styleId="Sprechblasentext">
    <w:name w:val="Balloon Text"/>
    <w:basedOn w:val="Standard"/>
    <w:link w:val="SprechblasentextZchn"/>
    <w:uiPriority w:val="99"/>
    <w:semiHidden/>
    <w:unhideWhenUsed/>
    <w:rsid w:val="001F6614"/>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F6614"/>
    <w:rPr>
      <w:rFonts w:ascii="Tahoma" w:hAnsi="Tahoma" w:cs="Tahoma"/>
      <w:sz w:val="16"/>
      <w:szCs w:val="16"/>
    </w:rPr>
  </w:style>
  <w:style w:type="paragraph" w:styleId="Kopfzeile">
    <w:name w:val="header"/>
    <w:basedOn w:val="Standard"/>
    <w:link w:val="KopfzeileZchn"/>
    <w:uiPriority w:val="99"/>
    <w:unhideWhenUsed/>
    <w:rsid w:val="00982D3B"/>
    <w:pPr>
      <w:tabs>
        <w:tab w:val="center" w:pos="4703"/>
        <w:tab w:val="right" w:pos="9406"/>
      </w:tabs>
    </w:pPr>
  </w:style>
  <w:style w:type="character" w:customStyle="1" w:styleId="KopfzeileZchn">
    <w:name w:val="Kopfzeile Zchn"/>
    <w:link w:val="Kopfzeile"/>
    <w:uiPriority w:val="99"/>
    <w:rsid w:val="00982D3B"/>
    <w:rPr>
      <w:sz w:val="22"/>
      <w:szCs w:val="22"/>
    </w:rPr>
  </w:style>
  <w:style w:type="paragraph" w:styleId="Fuzeile">
    <w:name w:val="footer"/>
    <w:basedOn w:val="Standard"/>
    <w:link w:val="FuzeileZchn"/>
    <w:uiPriority w:val="99"/>
    <w:unhideWhenUsed/>
    <w:rsid w:val="00982D3B"/>
    <w:pPr>
      <w:tabs>
        <w:tab w:val="center" w:pos="4703"/>
        <w:tab w:val="right" w:pos="9406"/>
      </w:tabs>
    </w:pPr>
  </w:style>
  <w:style w:type="character" w:customStyle="1" w:styleId="FuzeileZchn">
    <w:name w:val="Fußzeile Zchn"/>
    <w:link w:val="Fuzeile"/>
    <w:uiPriority w:val="99"/>
    <w:rsid w:val="00982D3B"/>
    <w:rPr>
      <w:sz w:val="22"/>
      <w:szCs w:val="22"/>
    </w:rPr>
  </w:style>
  <w:style w:type="paragraph" w:styleId="Inhaltsverzeichnisberschrift">
    <w:name w:val="TOC Heading"/>
    <w:basedOn w:val="berschrift1"/>
    <w:next w:val="Standard"/>
    <w:uiPriority w:val="39"/>
    <w:unhideWhenUsed/>
    <w:qFormat/>
    <w:rsid w:val="00121337"/>
    <w:pPr>
      <w:keepLines/>
      <w:numPr>
        <w:numId w:val="0"/>
      </w:numPr>
      <w:spacing w:before="480" w:line="276" w:lineRule="auto"/>
      <w:outlineLvl w:val="9"/>
    </w:pPr>
    <w:rPr>
      <w:rFonts w:ascii="Cambria" w:hAnsi="Cambria" w:cs="Times New Roman"/>
      <w:color w:val="365F91"/>
      <w:kern w:val="0"/>
      <w:lang w:val="en-US"/>
    </w:rPr>
  </w:style>
  <w:style w:type="paragraph" w:styleId="Verzeichnis1">
    <w:name w:val="toc 1"/>
    <w:basedOn w:val="Standard"/>
    <w:next w:val="Standard"/>
    <w:autoRedefine/>
    <w:uiPriority w:val="39"/>
    <w:unhideWhenUsed/>
    <w:rsid w:val="00E55C5C"/>
    <w:pPr>
      <w:spacing w:before="240"/>
    </w:pPr>
    <w:rPr>
      <w:b/>
      <w:bCs/>
      <w:caps/>
      <w:sz w:val="24"/>
      <w:szCs w:val="24"/>
    </w:rPr>
  </w:style>
  <w:style w:type="paragraph" w:styleId="Verzeichnis2">
    <w:name w:val="toc 2"/>
    <w:basedOn w:val="Standard"/>
    <w:next w:val="Standard"/>
    <w:autoRedefine/>
    <w:uiPriority w:val="39"/>
    <w:unhideWhenUsed/>
    <w:rsid w:val="00E55C5C"/>
    <w:pPr>
      <w:spacing w:before="120"/>
    </w:pPr>
    <w:rPr>
      <w:b/>
      <w:bCs/>
      <w:szCs w:val="20"/>
    </w:rPr>
  </w:style>
  <w:style w:type="character" w:styleId="Hyperlink">
    <w:name w:val="Hyperlink"/>
    <w:uiPriority w:val="99"/>
    <w:unhideWhenUsed/>
    <w:rsid w:val="00121337"/>
    <w:rPr>
      <w:color w:val="0000FF"/>
      <w:u w:val="single"/>
    </w:rPr>
  </w:style>
  <w:style w:type="table" w:styleId="Tabellenraster">
    <w:name w:val="Table Grid"/>
    <w:basedOn w:val="NormaleTabelle"/>
    <w:uiPriority w:val="59"/>
    <w:rsid w:val="000A4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B9462A"/>
    <w:rPr>
      <w:sz w:val="22"/>
      <w:szCs w:val="22"/>
    </w:rPr>
  </w:style>
  <w:style w:type="paragraph" w:styleId="Funotentext">
    <w:name w:val="footnote text"/>
    <w:aliases w:val="Footnote Text Char Char Char,Footnote Text Char Char Char Char Char Char Char,Footnote Text Char Char Char Char Char,Footnote Text Char Char Char Char Char Char,Footnote Text Char Char Char Char Ch Char,Footnotes,Geneva 9,Font: Geneva 9,f"/>
    <w:basedOn w:val="Standard"/>
    <w:link w:val="FunotentextZchn"/>
    <w:uiPriority w:val="99"/>
    <w:unhideWhenUsed/>
    <w:qFormat/>
    <w:rsid w:val="002413CB"/>
    <w:pPr>
      <w:spacing w:line="240" w:lineRule="auto"/>
    </w:pPr>
    <w:rPr>
      <w:sz w:val="18"/>
      <w:szCs w:val="20"/>
    </w:rPr>
  </w:style>
  <w:style w:type="character" w:customStyle="1" w:styleId="FunotentextZchn">
    <w:name w:val="Fußnotentext Zchn"/>
    <w:aliases w:val="Footnote Text Char Char Char Zchn,Footnote Text Char Char Char Char Char Char Char Zchn,Footnote Text Char Char Char Char Char Zchn,Footnote Text Char Char Char Char Char Char Zchn,Footnote Text Char Char Char Char Ch Char Zchn,f Zchn"/>
    <w:basedOn w:val="Absatz-Standardschriftart"/>
    <w:link w:val="Funotentext"/>
    <w:uiPriority w:val="99"/>
    <w:rsid w:val="002413CB"/>
    <w:rPr>
      <w:rFonts w:ascii="Arial" w:hAnsi="Arial"/>
      <w:sz w:val="18"/>
      <w:lang w:val="en-GB"/>
    </w:rPr>
  </w:style>
  <w:style w:type="character" w:styleId="Funotenzeichen">
    <w:name w:val="footnote reference"/>
    <w:aliases w:val="stylish,Ref,de nota al pie,Footnote Reference - Carlos,Footnote Reference Superscript,number,Footnote number,SUPERS,ftref,16 Point,Superscript 6 Point,fr,Footnote Ref in FtNote,(NECG) Footnote Reference,4_G,BVI fnr,Знак сноски 1"/>
    <w:uiPriority w:val="99"/>
    <w:unhideWhenUsed/>
    <w:rsid w:val="00AC4A08"/>
    <w:rPr>
      <w:vertAlign w:val="superscript"/>
    </w:rPr>
  </w:style>
  <w:style w:type="paragraph" w:styleId="Listenabsatz">
    <w:name w:val="List Paragraph"/>
    <w:basedOn w:val="Standard"/>
    <w:uiPriority w:val="34"/>
    <w:qFormat/>
    <w:rsid w:val="007358B2"/>
    <w:pPr>
      <w:spacing w:before="40" w:after="40" w:line="240" w:lineRule="auto"/>
      <w:ind w:left="720"/>
    </w:pPr>
  </w:style>
  <w:style w:type="character" w:styleId="BesuchterLink">
    <w:name w:val="FollowedHyperlink"/>
    <w:uiPriority w:val="99"/>
    <w:semiHidden/>
    <w:unhideWhenUsed/>
    <w:rsid w:val="00A736A9"/>
    <w:rPr>
      <w:color w:val="800080"/>
      <w:u w:val="single"/>
    </w:rPr>
  </w:style>
  <w:style w:type="character" w:styleId="Fett">
    <w:name w:val="Strong"/>
    <w:uiPriority w:val="22"/>
    <w:qFormat/>
    <w:rsid w:val="00A736A9"/>
    <w:rPr>
      <w:b/>
      <w:bCs/>
    </w:rPr>
  </w:style>
  <w:style w:type="paragraph" w:styleId="StandardWeb">
    <w:name w:val="Normal (Web)"/>
    <w:basedOn w:val="Standard"/>
    <w:uiPriority w:val="99"/>
    <w:semiHidden/>
    <w:unhideWhenUsed/>
    <w:rsid w:val="00E95A28"/>
    <w:pPr>
      <w:spacing w:before="100" w:beforeAutospacing="1" w:after="100" w:afterAutospacing="1" w:line="240" w:lineRule="auto"/>
    </w:pPr>
    <w:rPr>
      <w:rFonts w:ascii="Times New Roman" w:hAnsi="Times New Roman"/>
      <w:sz w:val="24"/>
      <w:szCs w:val="24"/>
    </w:rPr>
  </w:style>
  <w:style w:type="table" w:styleId="HelleSchattierung">
    <w:name w:val="Light Shading"/>
    <w:basedOn w:val="NormaleTabelle"/>
    <w:uiPriority w:val="60"/>
    <w:rsid w:val="00DB2D66"/>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invisible">
    <w:name w:val="invisible"/>
    <w:rsid w:val="0014694E"/>
  </w:style>
  <w:style w:type="character" w:customStyle="1" w:styleId="js-display-url">
    <w:name w:val="js-display-url"/>
    <w:rsid w:val="0014694E"/>
  </w:style>
  <w:style w:type="character" w:customStyle="1" w:styleId="tco-ellipsis">
    <w:name w:val="tco-ellipsis"/>
    <w:rsid w:val="0014694E"/>
  </w:style>
  <w:style w:type="paragraph" w:customStyle="1" w:styleId="js-tweet-text">
    <w:name w:val="js-tweet-text"/>
    <w:basedOn w:val="Standard"/>
    <w:rsid w:val="0014694E"/>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invisible4">
    <w:name w:val="invisible4"/>
    <w:rsid w:val="0014694E"/>
  </w:style>
  <w:style w:type="paragraph" w:customStyle="1" w:styleId="Title1">
    <w:name w:val="Title1"/>
    <w:basedOn w:val="Standard"/>
    <w:rsid w:val="001C4F02"/>
    <w:pPr>
      <w:spacing w:before="100" w:beforeAutospacing="1" w:after="100" w:afterAutospacing="1" w:line="240" w:lineRule="auto"/>
    </w:pPr>
    <w:rPr>
      <w:rFonts w:ascii="Times New Roman" w:eastAsia="Times New Roman" w:hAnsi="Times New Roman"/>
      <w:sz w:val="24"/>
      <w:szCs w:val="24"/>
      <w:lang w:eastAsia="en-GB"/>
    </w:rPr>
  </w:style>
  <w:style w:type="paragraph" w:styleId="KeinLeerraum">
    <w:name w:val="No Spacing"/>
    <w:uiPriority w:val="1"/>
    <w:qFormat/>
    <w:rsid w:val="00885C68"/>
    <w:rPr>
      <w:sz w:val="22"/>
      <w:szCs w:val="22"/>
    </w:rPr>
  </w:style>
  <w:style w:type="paragraph" w:styleId="Verzeichnis3">
    <w:name w:val="toc 3"/>
    <w:basedOn w:val="Standard"/>
    <w:next w:val="Standard"/>
    <w:autoRedefine/>
    <w:uiPriority w:val="39"/>
    <w:unhideWhenUsed/>
    <w:rsid w:val="001D11CE"/>
    <w:pPr>
      <w:ind w:left="220"/>
    </w:pPr>
    <w:rPr>
      <w:rFonts w:asciiTheme="minorHAnsi" w:hAnsiTheme="minorHAnsi"/>
      <w:sz w:val="20"/>
      <w:szCs w:val="20"/>
    </w:rPr>
  </w:style>
  <w:style w:type="paragraph" w:styleId="Verzeichnis4">
    <w:name w:val="toc 4"/>
    <w:basedOn w:val="Standard"/>
    <w:next w:val="Standard"/>
    <w:autoRedefine/>
    <w:uiPriority w:val="39"/>
    <w:unhideWhenUsed/>
    <w:rsid w:val="001D11CE"/>
    <w:pPr>
      <w:ind w:left="440"/>
    </w:pPr>
    <w:rPr>
      <w:rFonts w:asciiTheme="minorHAnsi" w:hAnsiTheme="minorHAnsi"/>
      <w:sz w:val="20"/>
      <w:szCs w:val="20"/>
    </w:rPr>
  </w:style>
  <w:style w:type="paragraph" w:styleId="Verzeichnis5">
    <w:name w:val="toc 5"/>
    <w:basedOn w:val="Standard"/>
    <w:next w:val="Standard"/>
    <w:autoRedefine/>
    <w:uiPriority w:val="39"/>
    <w:unhideWhenUsed/>
    <w:rsid w:val="001D11CE"/>
    <w:pPr>
      <w:ind w:left="660"/>
    </w:pPr>
    <w:rPr>
      <w:rFonts w:asciiTheme="minorHAnsi" w:hAnsiTheme="minorHAnsi"/>
      <w:sz w:val="20"/>
      <w:szCs w:val="20"/>
    </w:rPr>
  </w:style>
  <w:style w:type="paragraph" w:styleId="Verzeichnis6">
    <w:name w:val="toc 6"/>
    <w:basedOn w:val="Standard"/>
    <w:next w:val="Standard"/>
    <w:autoRedefine/>
    <w:uiPriority w:val="39"/>
    <w:unhideWhenUsed/>
    <w:rsid w:val="001D11CE"/>
    <w:pPr>
      <w:ind w:left="880"/>
    </w:pPr>
    <w:rPr>
      <w:rFonts w:asciiTheme="minorHAnsi" w:hAnsiTheme="minorHAnsi"/>
      <w:sz w:val="20"/>
      <w:szCs w:val="20"/>
    </w:rPr>
  </w:style>
  <w:style w:type="paragraph" w:styleId="Verzeichnis7">
    <w:name w:val="toc 7"/>
    <w:basedOn w:val="Standard"/>
    <w:next w:val="Standard"/>
    <w:autoRedefine/>
    <w:uiPriority w:val="39"/>
    <w:unhideWhenUsed/>
    <w:rsid w:val="001D11CE"/>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1D11CE"/>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1D11CE"/>
    <w:pPr>
      <w:ind w:left="1540"/>
    </w:pPr>
    <w:rPr>
      <w:rFonts w:asciiTheme="minorHAnsi" w:hAnsiTheme="minorHAnsi"/>
      <w:sz w:val="20"/>
      <w:szCs w:val="20"/>
    </w:rPr>
  </w:style>
  <w:style w:type="character" w:customStyle="1" w:styleId="NichtaufgelsteErwhnung1">
    <w:name w:val="Nicht aufgelöste Erwähnung1"/>
    <w:basedOn w:val="Absatz-Standardschriftart"/>
    <w:uiPriority w:val="99"/>
    <w:semiHidden/>
    <w:unhideWhenUsed/>
    <w:rsid w:val="00385145"/>
    <w:rPr>
      <w:color w:val="808080"/>
      <w:shd w:val="clear" w:color="auto" w:fill="E6E6E6"/>
    </w:rPr>
  </w:style>
  <w:style w:type="character" w:styleId="Hervorhebung">
    <w:name w:val="Emphasis"/>
    <w:basedOn w:val="Absatz-Standardschriftart"/>
    <w:uiPriority w:val="20"/>
    <w:qFormat/>
    <w:rsid w:val="006367AE"/>
    <w:rPr>
      <w:i/>
      <w:iCs/>
    </w:rPr>
  </w:style>
  <w:style w:type="character" w:customStyle="1" w:styleId="NichtaufgelsteErwhnung2">
    <w:name w:val="Nicht aufgelöste Erwähnung2"/>
    <w:basedOn w:val="Absatz-Standardschriftart"/>
    <w:uiPriority w:val="99"/>
    <w:semiHidden/>
    <w:unhideWhenUsed/>
    <w:rsid w:val="00E83DF9"/>
    <w:rPr>
      <w:color w:val="808080"/>
      <w:shd w:val="clear" w:color="auto" w:fill="E6E6E6"/>
    </w:rPr>
  </w:style>
  <w:style w:type="table" w:customStyle="1" w:styleId="Tabellenraster1">
    <w:name w:val="Tabellenraster1"/>
    <w:basedOn w:val="NormaleTabelle"/>
    <w:next w:val="Tabellenraster"/>
    <w:uiPriority w:val="59"/>
    <w:rsid w:val="00B333B2"/>
    <w:rPr>
      <w:sz w:val="24"/>
      <w:szCs w:val="24"/>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aliases w:val="KPMG_Tabelle"/>
    <w:link w:val="TabelleZchn"/>
    <w:uiPriority w:val="3"/>
    <w:rsid w:val="00325D46"/>
    <w:pPr>
      <w:keepNext/>
      <w:tabs>
        <w:tab w:val="left" w:pos="284"/>
        <w:tab w:val="left" w:pos="567"/>
        <w:tab w:val="left" w:pos="851"/>
      </w:tabs>
      <w:spacing w:before="60" w:after="60"/>
    </w:pPr>
    <w:rPr>
      <w:rFonts w:ascii="Univers 45 Light" w:eastAsiaTheme="minorHAnsi" w:hAnsi="Univers 45 Light" w:cstheme="minorBidi"/>
      <w:color w:val="262626" w:themeColor="text1" w:themeTint="D9"/>
      <w:sz w:val="16"/>
      <w:szCs w:val="22"/>
      <w:lang w:val="de-DE"/>
    </w:rPr>
  </w:style>
  <w:style w:type="character" w:customStyle="1" w:styleId="KPMGfett">
    <w:name w:val="KPMG_fett"/>
    <w:basedOn w:val="Absatz-Standardschriftart"/>
    <w:uiPriority w:val="1"/>
    <w:rsid w:val="00325D46"/>
    <w:rPr>
      <w:b/>
      <w:color w:val="262626" w:themeColor="text1" w:themeTint="D9"/>
    </w:rPr>
  </w:style>
  <w:style w:type="character" w:customStyle="1" w:styleId="TabelleZchn">
    <w:name w:val="Tabelle Zchn"/>
    <w:basedOn w:val="Absatz-Standardschriftart"/>
    <w:link w:val="Tabelle"/>
    <w:uiPriority w:val="3"/>
    <w:rsid w:val="00325D46"/>
    <w:rPr>
      <w:rFonts w:ascii="Univers 45 Light" w:eastAsiaTheme="minorHAnsi" w:hAnsi="Univers 45 Light" w:cstheme="minorBidi"/>
      <w:color w:val="262626" w:themeColor="text1" w:themeTint="D9"/>
      <w:sz w:val="16"/>
      <w:szCs w:val="22"/>
      <w:lang w:val="de-DE"/>
    </w:rPr>
  </w:style>
  <w:style w:type="character" w:customStyle="1" w:styleId="UnresolvedMention1">
    <w:name w:val="Unresolved Mention1"/>
    <w:basedOn w:val="Absatz-Standardschriftart"/>
    <w:uiPriority w:val="99"/>
    <w:semiHidden/>
    <w:unhideWhenUsed/>
    <w:rsid w:val="00D8393E"/>
    <w:rPr>
      <w:color w:val="605E5C"/>
      <w:shd w:val="clear" w:color="auto" w:fill="E1DFDD"/>
    </w:rPr>
  </w:style>
  <w:style w:type="character" w:customStyle="1" w:styleId="clearfix">
    <w:name w:val="clearfix"/>
    <w:basedOn w:val="Absatz-Standardschriftart"/>
    <w:rsid w:val="00CF5188"/>
  </w:style>
  <w:style w:type="character" w:customStyle="1" w:styleId="smartbodylead-in">
    <w:name w:val="smartbody__lead-in"/>
    <w:basedOn w:val="Absatz-Standardschriftart"/>
    <w:rsid w:val="00CF5188"/>
  </w:style>
  <w:style w:type="paragraph" w:customStyle="1" w:styleId="Tabletextleft">
    <w:name w:val="Table text left"/>
    <w:basedOn w:val="Standard"/>
    <w:qFormat/>
    <w:rsid w:val="00645751"/>
    <w:pPr>
      <w:spacing w:line="260" w:lineRule="atLeast"/>
    </w:pPr>
    <w:rPr>
      <w:rFonts w:asciiTheme="minorHAnsi" w:eastAsiaTheme="minorEastAsia" w:hAnsiTheme="minorHAnsi" w:cs="Arial"/>
      <w:sz w:val="20"/>
      <w:szCs w:val="20"/>
    </w:rPr>
  </w:style>
  <w:style w:type="character" w:styleId="NichtaufgelsteErwhnung">
    <w:name w:val="Unresolved Mention"/>
    <w:basedOn w:val="Absatz-Standardschriftart"/>
    <w:uiPriority w:val="99"/>
    <w:semiHidden/>
    <w:unhideWhenUsed/>
    <w:rsid w:val="003A5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812">
      <w:bodyDiv w:val="1"/>
      <w:marLeft w:val="0"/>
      <w:marRight w:val="0"/>
      <w:marTop w:val="0"/>
      <w:marBottom w:val="0"/>
      <w:divBdr>
        <w:top w:val="none" w:sz="0" w:space="0" w:color="auto"/>
        <w:left w:val="none" w:sz="0" w:space="0" w:color="auto"/>
        <w:bottom w:val="none" w:sz="0" w:space="0" w:color="auto"/>
        <w:right w:val="none" w:sz="0" w:space="0" w:color="auto"/>
      </w:divBdr>
    </w:div>
    <w:div w:id="11811336">
      <w:bodyDiv w:val="1"/>
      <w:marLeft w:val="0"/>
      <w:marRight w:val="0"/>
      <w:marTop w:val="0"/>
      <w:marBottom w:val="0"/>
      <w:divBdr>
        <w:top w:val="none" w:sz="0" w:space="0" w:color="auto"/>
        <w:left w:val="none" w:sz="0" w:space="0" w:color="auto"/>
        <w:bottom w:val="none" w:sz="0" w:space="0" w:color="auto"/>
        <w:right w:val="none" w:sz="0" w:space="0" w:color="auto"/>
      </w:divBdr>
    </w:div>
    <w:div w:id="22364202">
      <w:bodyDiv w:val="1"/>
      <w:marLeft w:val="0"/>
      <w:marRight w:val="0"/>
      <w:marTop w:val="0"/>
      <w:marBottom w:val="0"/>
      <w:divBdr>
        <w:top w:val="none" w:sz="0" w:space="0" w:color="auto"/>
        <w:left w:val="none" w:sz="0" w:space="0" w:color="auto"/>
        <w:bottom w:val="none" w:sz="0" w:space="0" w:color="auto"/>
        <w:right w:val="none" w:sz="0" w:space="0" w:color="auto"/>
      </w:divBdr>
    </w:div>
    <w:div w:id="43722358">
      <w:bodyDiv w:val="1"/>
      <w:marLeft w:val="0"/>
      <w:marRight w:val="0"/>
      <w:marTop w:val="0"/>
      <w:marBottom w:val="0"/>
      <w:divBdr>
        <w:top w:val="none" w:sz="0" w:space="0" w:color="auto"/>
        <w:left w:val="none" w:sz="0" w:space="0" w:color="auto"/>
        <w:bottom w:val="none" w:sz="0" w:space="0" w:color="auto"/>
        <w:right w:val="none" w:sz="0" w:space="0" w:color="auto"/>
      </w:divBdr>
      <w:divsChild>
        <w:div w:id="680474614">
          <w:marLeft w:val="446"/>
          <w:marRight w:val="0"/>
          <w:marTop w:val="0"/>
          <w:marBottom w:val="0"/>
          <w:divBdr>
            <w:top w:val="none" w:sz="0" w:space="0" w:color="auto"/>
            <w:left w:val="none" w:sz="0" w:space="0" w:color="auto"/>
            <w:bottom w:val="none" w:sz="0" w:space="0" w:color="auto"/>
            <w:right w:val="none" w:sz="0" w:space="0" w:color="auto"/>
          </w:divBdr>
        </w:div>
      </w:divsChild>
    </w:div>
    <w:div w:id="57020811">
      <w:bodyDiv w:val="1"/>
      <w:marLeft w:val="0"/>
      <w:marRight w:val="0"/>
      <w:marTop w:val="0"/>
      <w:marBottom w:val="0"/>
      <w:divBdr>
        <w:top w:val="none" w:sz="0" w:space="0" w:color="auto"/>
        <w:left w:val="none" w:sz="0" w:space="0" w:color="auto"/>
        <w:bottom w:val="none" w:sz="0" w:space="0" w:color="auto"/>
        <w:right w:val="none" w:sz="0" w:space="0" w:color="auto"/>
      </w:divBdr>
    </w:div>
    <w:div w:id="75439408">
      <w:bodyDiv w:val="1"/>
      <w:marLeft w:val="0"/>
      <w:marRight w:val="0"/>
      <w:marTop w:val="0"/>
      <w:marBottom w:val="0"/>
      <w:divBdr>
        <w:top w:val="none" w:sz="0" w:space="0" w:color="auto"/>
        <w:left w:val="none" w:sz="0" w:space="0" w:color="auto"/>
        <w:bottom w:val="none" w:sz="0" w:space="0" w:color="auto"/>
        <w:right w:val="none" w:sz="0" w:space="0" w:color="auto"/>
      </w:divBdr>
    </w:div>
    <w:div w:id="82341975">
      <w:bodyDiv w:val="1"/>
      <w:marLeft w:val="0"/>
      <w:marRight w:val="0"/>
      <w:marTop w:val="0"/>
      <w:marBottom w:val="0"/>
      <w:divBdr>
        <w:top w:val="none" w:sz="0" w:space="0" w:color="auto"/>
        <w:left w:val="none" w:sz="0" w:space="0" w:color="auto"/>
        <w:bottom w:val="none" w:sz="0" w:space="0" w:color="auto"/>
        <w:right w:val="none" w:sz="0" w:space="0" w:color="auto"/>
      </w:divBdr>
    </w:div>
    <w:div w:id="93676796">
      <w:bodyDiv w:val="1"/>
      <w:marLeft w:val="0"/>
      <w:marRight w:val="0"/>
      <w:marTop w:val="0"/>
      <w:marBottom w:val="0"/>
      <w:divBdr>
        <w:top w:val="none" w:sz="0" w:space="0" w:color="auto"/>
        <w:left w:val="none" w:sz="0" w:space="0" w:color="auto"/>
        <w:bottom w:val="none" w:sz="0" w:space="0" w:color="auto"/>
        <w:right w:val="none" w:sz="0" w:space="0" w:color="auto"/>
      </w:divBdr>
    </w:div>
    <w:div w:id="107435644">
      <w:bodyDiv w:val="1"/>
      <w:marLeft w:val="0"/>
      <w:marRight w:val="0"/>
      <w:marTop w:val="0"/>
      <w:marBottom w:val="0"/>
      <w:divBdr>
        <w:top w:val="none" w:sz="0" w:space="0" w:color="auto"/>
        <w:left w:val="none" w:sz="0" w:space="0" w:color="auto"/>
        <w:bottom w:val="none" w:sz="0" w:space="0" w:color="auto"/>
        <w:right w:val="none" w:sz="0" w:space="0" w:color="auto"/>
      </w:divBdr>
    </w:div>
    <w:div w:id="114757928">
      <w:bodyDiv w:val="1"/>
      <w:marLeft w:val="0"/>
      <w:marRight w:val="0"/>
      <w:marTop w:val="0"/>
      <w:marBottom w:val="0"/>
      <w:divBdr>
        <w:top w:val="none" w:sz="0" w:space="0" w:color="auto"/>
        <w:left w:val="none" w:sz="0" w:space="0" w:color="auto"/>
        <w:bottom w:val="none" w:sz="0" w:space="0" w:color="auto"/>
        <w:right w:val="none" w:sz="0" w:space="0" w:color="auto"/>
      </w:divBdr>
    </w:div>
    <w:div w:id="131099625">
      <w:bodyDiv w:val="1"/>
      <w:marLeft w:val="0"/>
      <w:marRight w:val="0"/>
      <w:marTop w:val="0"/>
      <w:marBottom w:val="0"/>
      <w:divBdr>
        <w:top w:val="none" w:sz="0" w:space="0" w:color="auto"/>
        <w:left w:val="none" w:sz="0" w:space="0" w:color="auto"/>
        <w:bottom w:val="none" w:sz="0" w:space="0" w:color="auto"/>
        <w:right w:val="none" w:sz="0" w:space="0" w:color="auto"/>
      </w:divBdr>
    </w:div>
    <w:div w:id="162624731">
      <w:bodyDiv w:val="1"/>
      <w:marLeft w:val="0"/>
      <w:marRight w:val="0"/>
      <w:marTop w:val="0"/>
      <w:marBottom w:val="0"/>
      <w:divBdr>
        <w:top w:val="none" w:sz="0" w:space="0" w:color="auto"/>
        <w:left w:val="none" w:sz="0" w:space="0" w:color="auto"/>
        <w:bottom w:val="none" w:sz="0" w:space="0" w:color="auto"/>
        <w:right w:val="none" w:sz="0" w:space="0" w:color="auto"/>
      </w:divBdr>
    </w:div>
    <w:div w:id="174656692">
      <w:bodyDiv w:val="1"/>
      <w:marLeft w:val="0"/>
      <w:marRight w:val="0"/>
      <w:marTop w:val="0"/>
      <w:marBottom w:val="0"/>
      <w:divBdr>
        <w:top w:val="none" w:sz="0" w:space="0" w:color="auto"/>
        <w:left w:val="none" w:sz="0" w:space="0" w:color="auto"/>
        <w:bottom w:val="none" w:sz="0" w:space="0" w:color="auto"/>
        <w:right w:val="none" w:sz="0" w:space="0" w:color="auto"/>
      </w:divBdr>
    </w:div>
    <w:div w:id="174807926">
      <w:bodyDiv w:val="1"/>
      <w:marLeft w:val="0"/>
      <w:marRight w:val="0"/>
      <w:marTop w:val="0"/>
      <w:marBottom w:val="0"/>
      <w:divBdr>
        <w:top w:val="none" w:sz="0" w:space="0" w:color="auto"/>
        <w:left w:val="none" w:sz="0" w:space="0" w:color="auto"/>
        <w:bottom w:val="none" w:sz="0" w:space="0" w:color="auto"/>
        <w:right w:val="none" w:sz="0" w:space="0" w:color="auto"/>
      </w:divBdr>
    </w:div>
    <w:div w:id="176236128">
      <w:bodyDiv w:val="1"/>
      <w:marLeft w:val="0"/>
      <w:marRight w:val="0"/>
      <w:marTop w:val="0"/>
      <w:marBottom w:val="0"/>
      <w:divBdr>
        <w:top w:val="none" w:sz="0" w:space="0" w:color="auto"/>
        <w:left w:val="none" w:sz="0" w:space="0" w:color="auto"/>
        <w:bottom w:val="none" w:sz="0" w:space="0" w:color="auto"/>
        <w:right w:val="none" w:sz="0" w:space="0" w:color="auto"/>
      </w:divBdr>
    </w:div>
    <w:div w:id="188766820">
      <w:bodyDiv w:val="1"/>
      <w:marLeft w:val="0"/>
      <w:marRight w:val="0"/>
      <w:marTop w:val="0"/>
      <w:marBottom w:val="0"/>
      <w:divBdr>
        <w:top w:val="none" w:sz="0" w:space="0" w:color="auto"/>
        <w:left w:val="none" w:sz="0" w:space="0" w:color="auto"/>
        <w:bottom w:val="none" w:sz="0" w:space="0" w:color="auto"/>
        <w:right w:val="none" w:sz="0" w:space="0" w:color="auto"/>
      </w:divBdr>
    </w:div>
    <w:div w:id="195318880">
      <w:bodyDiv w:val="1"/>
      <w:marLeft w:val="0"/>
      <w:marRight w:val="0"/>
      <w:marTop w:val="0"/>
      <w:marBottom w:val="0"/>
      <w:divBdr>
        <w:top w:val="none" w:sz="0" w:space="0" w:color="auto"/>
        <w:left w:val="none" w:sz="0" w:space="0" w:color="auto"/>
        <w:bottom w:val="none" w:sz="0" w:space="0" w:color="auto"/>
        <w:right w:val="none" w:sz="0" w:space="0" w:color="auto"/>
      </w:divBdr>
    </w:div>
    <w:div w:id="228853549">
      <w:bodyDiv w:val="1"/>
      <w:marLeft w:val="0"/>
      <w:marRight w:val="0"/>
      <w:marTop w:val="0"/>
      <w:marBottom w:val="0"/>
      <w:divBdr>
        <w:top w:val="none" w:sz="0" w:space="0" w:color="auto"/>
        <w:left w:val="none" w:sz="0" w:space="0" w:color="auto"/>
        <w:bottom w:val="none" w:sz="0" w:space="0" w:color="auto"/>
        <w:right w:val="none" w:sz="0" w:space="0" w:color="auto"/>
      </w:divBdr>
    </w:div>
    <w:div w:id="237711886">
      <w:bodyDiv w:val="1"/>
      <w:marLeft w:val="0"/>
      <w:marRight w:val="0"/>
      <w:marTop w:val="0"/>
      <w:marBottom w:val="0"/>
      <w:divBdr>
        <w:top w:val="none" w:sz="0" w:space="0" w:color="auto"/>
        <w:left w:val="none" w:sz="0" w:space="0" w:color="auto"/>
        <w:bottom w:val="none" w:sz="0" w:space="0" w:color="auto"/>
        <w:right w:val="none" w:sz="0" w:space="0" w:color="auto"/>
      </w:divBdr>
    </w:div>
    <w:div w:id="271909957">
      <w:bodyDiv w:val="1"/>
      <w:marLeft w:val="0"/>
      <w:marRight w:val="0"/>
      <w:marTop w:val="0"/>
      <w:marBottom w:val="0"/>
      <w:divBdr>
        <w:top w:val="none" w:sz="0" w:space="0" w:color="auto"/>
        <w:left w:val="none" w:sz="0" w:space="0" w:color="auto"/>
        <w:bottom w:val="none" w:sz="0" w:space="0" w:color="auto"/>
        <w:right w:val="none" w:sz="0" w:space="0" w:color="auto"/>
      </w:divBdr>
    </w:div>
    <w:div w:id="281574173">
      <w:bodyDiv w:val="1"/>
      <w:marLeft w:val="0"/>
      <w:marRight w:val="0"/>
      <w:marTop w:val="0"/>
      <w:marBottom w:val="0"/>
      <w:divBdr>
        <w:top w:val="none" w:sz="0" w:space="0" w:color="auto"/>
        <w:left w:val="none" w:sz="0" w:space="0" w:color="auto"/>
        <w:bottom w:val="none" w:sz="0" w:space="0" w:color="auto"/>
        <w:right w:val="none" w:sz="0" w:space="0" w:color="auto"/>
      </w:divBdr>
    </w:div>
    <w:div w:id="294991169">
      <w:bodyDiv w:val="1"/>
      <w:marLeft w:val="0"/>
      <w:marRight w:val="0"/>
      <w:marTop w:val="0"/>
      <w:marBottom w:val="0"/>
      <w:divBdr>
        <w:top w:val="none" w:sz="0" w:space="0" w:color="auto"/>
        <w:left w:val="none" w:sz="0" w:space="0" w:color="auto"/>
        <w:bottom w:val="none" w:sz="0" w:space="0" w:color="auto"/>
        <w:right w:val="none" w:sz="0" w:space="0" w:color="auto"/>
      </w:divBdr>
    </w:div>
    <w:div w:id="300308209">
      <w:bodyDiv w:val="1"/>
      <w:marLeft w:val="0"/>
      <w:marRight w:val="0"/>
      <w:marTop w:val="0"/>
      <w:marBottom w:val="0"/>
      <w:divBdr>
        <w:top w:val="none" w:sz="0" w:space="0" w:color="auto"/>
        <w:left w:val="none" w:sz="0" w:space="0" w:color="auto"/>
        <w:bottom w:val="none" w:sz="0" w:space="0" w:color="auto"/>
        <w:right w:val="none" w:sz="0" w:space="0" w:color="auto"/>
      </w:divBdr>
    </w:div>
    <w:div w:id="328487640">
      <w:bodyDiv w:val="1"/>
      <w:marLeft w:val="0"/>
      <w:marRight w:val="0"/>
      <w:marTop w:val="0"/>
      <w:marBottom w:val="0"/>
      <w:divBdr>
        <w:top w:val="none" w:sz="0" w:space="0" w:color="auto"/>
        <w:left w:val="none" w:sz="0" w:space="0" w:color="auto"/>
        <w:bottom w:val="none" w:sz="0" w:space="0" w:color="auto"/>
        <w:right w:val="none" w:sz="0" w:space="0" w:color="auto"/>
      </w:divBdr>
    </w:div>
    <w:div w:id="340008213">
      <w:bodyDiv w:val="1"/>
      <w:marLeft w:val="0"/>
      <w:marRight w:val="0"/>
      <w:marTop w:val="0"/>
      <w:marBottom w:val="0"/>
      <w:divBdr>
        <w:top w:val="none" w:sz="0" w:space="0" w:color="auto"/>
        <w:left w:val="none" w:sz="0" w:space="0" w:color="auto"/>
        <w:bottom w:val="none" w:sz="0" w:space="0" w:color="auto"/>
        <w:right w:val="none" w:sz="0" w:space="0" w:color="auto"/>
      </w:divBdr>
    </w:div>
    <w:div w:id="402989662">
      <w:bodyDiv w:val="1"/>
      <w:marLeft w:val="0"/>
      <w:marRight w:val="0"/>
      <w:marTop w:val="0"/>
      <w:marBottom w:val="0"/>
      <w:divBdr>
        <w:top w:val="none" w:sz="0" w:space="0" w:color="auto"/>
        <w:left w:val="none" w:sz="0" w:space="0" w:color="auto"/>
        <w:bottom w:val="none" w:sz="0" w:space="0" w:color="auto"/>
        <w:right w:val="none" w:sz="0" w:space="0" w:color="auto"/>
      </w:divBdr>
      <w:divsChild>
        <w:div w:id="563953185">
          <w:marLeft w:val="274"/>
          <w:marRight w:val="0"/>
          <w:marTop w:val="0"/>
          <w:marBottom w:val="0"/>
          <w:divBdr>
            <w:top w:val="none" w:sz="0" w:space="0" w:color="auto"/>
            <w:left w:val="none" w:sz="0" w:space="0" w:color="auto"/>
            <w:bottom w:val="none" w:sz="0" w:space="0" w:color="auto"/>
            <w:right w:val="none" w:sz="0" w:space="0" w:color="auto"/>
          </w:divBdr>
        </w:div>
      </w:divsChild>
    </w:div>
    <w:div w:id="450709604">
      <w:bodyDiv w:val="1"/>
      <w:marLeft w:val="0"/>
      <w:marRight w:val="0"/>
      <w:marTop w:val="0"/>
      <w:marBottom w:val="0"/>
      <w:divBdr>
        <w:top w:val="none" w:sz="0" w:space="0" w:color="auto"/>
        <w:left w:val="none" w:sz="0" w:space="0" w:color="auto"/>
        <w:bottom w:val="none" w:sz="0" w:space="0" w:color="auto"/>
        <w:right w:val="none" w:sz="0" w:space="0" w:color="auto"/>
      </w:divBdr>
    </w:div>
    <w:div w:id="470099143">
      <w:bodyDiv w:val="1"/>
      <w:marLeft w:val="0"/>
      <w:marRight w:val="0"/>
      <w:marTop w:val="0"/>
      <w:marBottom w:val="0"/>
      <w:divBdr>
        <w:top w:val="none" w:sz="0" w:space="0" w:color="auto"/>
        <w:left w:val="none" w:sz="0" w:space="0" w:color="auto"/>
        <w:bottom w:val="none" w:sz="0" w:space="0" w:color="auto"/>
        <w:right w:val="none" w:sz="0" w:space="0" w:color="auto"/>
      </w:divBdr>
    </w:div>
    <w:div w:id="488401861">
      <w:bodyDiv w:val="1"/>
      <w:marLeft w:val="0"/>
      <w:marRight w:val="0"/>
      <w:marTop w:val="0"/>
      <w:marBottom w:val="0"/>
      <w:divBdr>
        <w:top w:val="none" w:sz="0" w:space="0" w:color="auto"/>
        <w:left w:val="none" w:sz="0" w:space="0" w:color="auto"/>
        <w:bottom w:val="none" w:sz="0" w:space="0" w:color="auto"/>
        <w:right w:val="none" w:sz="0" w:space="0" w:color="auto"/>
      </w:divBdr>
    </w:div>
    <w:div w:id="493836836">
      <w:bodyDiv w:val="1"/>
      <w:marLeft w:val="0"/>
      <w:marRight w:val="0"/>
      <w:marTop w:val="0"/>
      <w:marBottom w:val="0"/>
      <w:divBdr>
        <w:top w:val="none" w:sz="0" w:space="0" w:color="auto"/>
        <w:left w:val="none" w:sz="0" w:space="0" w:color="auto"/>
        <w:bottom w:val="none" w:sz="0" w:space="0" w:color="auto"/>
        <w:right w:val="none" w:sz="0" w:space="0" w:color="auto"/>
      </w:divBdr>
    </w:div>
    <w:div w:id="509412369">
      <w:bodyDiv w:val="1"/>
      <w:marLeft w:val="0"/>
      <w:marRight w:val="0"/>
      <w:marTop w:val="0"/>
      <w:marBottom w:val="0"/>
      <w:divBdr>
        <w:top w:val="none" w:sz="0" w:space="0" w:color="auto"/>
        <w:left w:val="none" w:sz="0" w:space="0" w:color="auto"/>
        <w:bottom w:val="none" w:sz="0" w:space="0" w:color="auto"/>
        <w:right w:val="none" w:sz="0" w:space="0" w:color="auto"/>
      </w:divBdr>
    </w:div>
    <w:div w:id="513031636">
      <w:bodyDiv w:val="1"/>
      <w:marLeft w:val="0"/>
      <w:marRight w:val="0"/>
      <w:marTop w:val="0"/>
      <w:marBottom w:val="0"/>
      <w:divBdr>
        <w:top w:val="none" w:sz="0" w:space="0" w:color="auto"/>
        <w:left w:val="none" w:sz="0" w:space="0" w:color="auto"/>
        <w:bottom w:val="none" w:sz="0" w:space="0" w:color="auto"/>
        <w:right w:val="none" w:sz="0" w:space="0" w:color="auto"/>
      </w:divBdr>
    </w:div>
    <w:div w:id="513343675">
      <w:bodyDiv w:val="1"/>
      <w:marLeft w:val="0"/>
      <w:marRight w:val="0"/>
      <w:marTop w:val="0"/>
      <w:marBottom w:val="0"/>
      <w:divBdr>
        <w:top w:val="none" w:sz="0" w:space="0" w:color="auto"/>
        <w:left w:val="none" w:sz="0" w:space="0" w:color="auto"/>
        <w:bottom w:val="none" w:sz="0" w:space="0" w:color="auto"/>
        <w:right w:val="none" w:sz="0" w:space="0" w:color="auto"/>
      </w:divBdr>
    </w:div>
    <w:div w:id="531572072">
      <w:bodyDiv w:val="1"/>
      <w:marLeft w:val="0"/>
      <w:marRight w:val="0"/>
      <w:marTop w:val="0"/>
      <w:marBottom w:val="0"/>
      <w:divBdr>
        <w:top w:val="none" w:sz="0" w:space="0" w:color="auto"/>
        <w:left w:val="none" w:sz="0" w:space="0" w:color="auto"/>
        <w:bottom w:val="none" w:sz="0" w:space="0" w:color="auto"/>
        <w:right w:val="none" w:sz="0" w:space="0" w:color="auto"/>
      </w:divBdr>
      <w:divsChild>
        <w:div w:id="811872427">
          <w:marLeft w:val="0"/>
          <w:marRight w:val="0"/>
          <w:marTop w:val="0"/>
          <w:marBottom w:val="0"/>
          <w:divBdr>
            <w:top w:val="none" w:sz="0" w:space="0" w:color="auto"/>
            <w:left w:val="none" w:sz="0" w:space="0" w:color="auto"/>
            <w:bottom w:val="none" w:sz="0" w:space="0" w:color="auto"/>
            <w:right w:val="none" w:sz="0" w:space="0" w:color="auto"/>
          </w:divBdr>
        </w:div>
      </w:divsChild>
    </w:div>
    <w:div w:id="532768307">
      <w:bodyDiv w:val="1"/>
      <w:marLeft w:val="0"/>
      <w:marRight w:val="0"/>
      <w:marTop w:val="0"/>
      <w:marBottom w:val="0"/>
      <w:divBdr>
        <w:top w:val="none" w:sz="0" w:space="0" w:color="auto"/>
        <w:left w:val="none" w:sz="0" w:space="0" w:color="auto"/>
        <w:bottom w:val="none" w:sz="0" w:space="0" w:color="auto"/>
        <w:right w:val="none" w:sz="0" w:space="0" w:color="auto"/>
      </w:divBdr>
    </w:div>
    <w:div w:id="539710069">
      <w:bodyDiv w:val="1"/>
      <w:marLeft w:val="0"/>
      <w:marRight w:val="0"/>
      <w:marTop w:val="0"/>
      <w:marBottom w:val="0"/>
      <w:divBdr>
        <w:top w:val="none" w:sz="0" w:space="0" w:color="auto"/>
        <w:left w:val="none" w:sz="0" w:space="0" w:color="auto"/>
        <w:bottom w:val="none" w:sz="0" w:space="0" w:color="auto"/>
        <w:right w:val="none" w:sz="0" w:space="0" w:color="auto"/>
      </w:divBdr>
    </w:div>
    <w:div w:id="548877371">
      <w:bodyDiv w:val="1"/>
      <w:marLeft w:val="0"/>
      <w:marRight w:val="0"/>
      <w:marTop w:val="0"/>
      <w:marBottom w:val="0"/>
      <w:divBdr>
        <w:top w:val="none" w:sz="0" w:space="0" w:color="auto"/>
        <w:left w:val="none" w:sz="0" w:space="0" w:color="auto"/>
        <w:bottom w:val="none" w:sz="0" w:space="0" w:color="auto"/>
        <w:right w:val="none" w:sz="0" w:space="0" w:color="auto"/>
      </w:divBdr>
    </w:div>
    <w:div w:id="571234576">
      <w:bodyDiv w:val="1"/>
      <w:marLeft w:val="0"/>
      <w:marRight w:val="0"/>
      <w:marTop w:val="0"/>
      <w:marBottom w:val="0"/>
      <w:divBdr>
        <w:top w:val="none" w:sz="0" w:space="0" w:color="auto"/>
        <w:left w:val="none" w:sz="0" w:space="0" w:color="auto"/>
        <w:bottom w:val="none" w:sz="0" w:space="0" w:color="auto"/>
        <w:right w:val="none" w:sz="0" w:space="0" w:color="auto"/>
      </w:divBdr>
    </w:div>
    <w:div w:id="578295359">
      <w:bodyDiv w:val="1"/>
      <w:marLeft w:val="0"/>
      <w:marRight w:val="0"/>
      <w:marTop w:val="0"/>
      <w:marBottom w:val="0"/>
      <w:divBdr>
        <w:top w:val="none" w:sz="0" w:space="0" w:color="auto"/>
        <w:left w:val="none" w:sz="0" w:space="0" w:color="auto"/>
        <w:bottom w:val="none" w:sz="0" w:space="0" w:color="auto"/>
        <w:right w:val="none" w:sz="0" w:space="0" w:color="auto"/>
      </w:divBdr>
    </w:div>
    <w:div w:id="587084376">
      <w:bodyDiv w:val="1"/>
      <w:marLeft w:val="0"/>
      <w:marRight w:val="0"/>
      <w:marTop w:val="0"/>
      <w:marBottom w:val="0"/>
      <w:divBdr>
        <w:top w:val="none" w:sz="0" w:space="0" w:color="auto"/>
        <w:left w:val="none" w:sz="0" w:space="0" w:color="auto"/>
        <w:bottom w:val="none" w:sz="0" w:space="0" w:color="auto"/>
        <w:right w:val="none" w:sz="0" w:space="0" w:color="auto"/>
      </w:divBdr>
    </w:div>
    <w:div w:id="594099753">
      <w:bodyDiv w:val="1"/>
      <w:marLeft w:val="0"/>
      <w:marRight w:val="0"/>
      <w:marTop w:val="0"/>
      <w:marBottom w:val="0"/>
      <w:divBdr>
        <w:top w:val="none" w:sz="0" w:space="0" w:color="auto"/>
        <w:left w:val="none" w:sz="0" w:space="0" w:color="auto"/>
        <w:bottom w:val="none" w:sz="0" w:space="0" w:color="auto"/>
        <w:right w:val="none" w:sz="0" w:space="0" w:color="auto"/>
      </w:divBdr>
    </w:div>
    <w:div w:id="616832002">
      <w:bodyDiv w:val="1"/>
      <w:marLeft w:val="0"/>
      <w:marRight w:val="0"/>
      <w:marTop w:val="0"/>
      <w:marBottom w:val="0"/>
      <w:divBdr>
        <w:top w:val="none" w:sz="0" w:space="0" w:color="auto"/>
        <w:left w:val="none" w:sz="0" w:space="0" w:color="auto"/>
        <w:bottom w:val="none" w:sz="0" w:space="0" w:color="auto"/>
        <w:right w:val="none" w:sz="0" w:space="0" w:color="auto"/>
      </w:divBdr>
    </w:div>
    <w:div w:id="619722772">
      <w:bodyDiv w:val="1"/>
      <w:marLeft w:val="0"/>
      <w:marRight w:val="0"/>
      <w:marTop w:val="0"/>
      <w:marBottom w:val="0"/>
      <w:divBdr>
        <w:top w:val="none" w:sz="0" w:space="0" w:color="auto"/>
        <w:left w:val="none" w:sz="0" w:space="0" w:color="auto"/>
        <w:bottom w:val="none" w:sz="0" w:space="0" w:color="auto"/>
        <w:right w:val="none" w:sz="0" w:space="0" w:color="auto"/>
      </w:divBdr>
    </w:div>
    <w:div w:id="627707340">
      <w:bodyDiv w:val="1"/>
      <w:marLeft w:val="0"/>
      <w:marRight w:val="0"/>
      <w:marTop w:val="0"/>
      <w:marBottom w:val="0"/>
      <w:divBdr>
        <w:top w:val="none" w:sz="0" w:space="0" w:color="auto"/>
        <w:left w:val="none" w:sz="0" w:space="0" w:color="auto"/>
        <w:bottom w:val="none" w:sz="0" w:space="0" w:color="auto"/>
        <w:right w:val="none" w:sz="0" w:space="0" w:color="auto"/>
      </w:divBdr>
    </w:div>
    <w:div w:id="656423185">
      <w:bodyDiv w:val="1"/>
      <w:marLeft w:val="0"/>
      <w:marRight w:val="0"/>
      <w:marTop w:val="0"/>
      <w:marBottom w:val="0"/>
      <w:divBdr>
        <w:top w:val="none" w:sz="0" w:space="0" w:color="auto"/>
        <w:left w:val="none" w:sz="0" w:space="0" w:color="auto"/>
        <w:bottom w:val="none" w:sz="0" w:space="0" w:color="auto"/>
        <w:right w:val="none" w:sz="0" w:space="0" w:color="auto"/>
      </w:divBdr>
      <w:divsChild>
        <w:div w:id="576718283">
          <w:marLeft w:val="274"/>
          <w:marRight w:val="0"/>
          <w:marTop w:val="0"/>
          <w:marBottom w:val="0"/>
          <w:divBdr>
            <w:top w:val="none" w:sz="0" w:space="0" w:color="auto"/>
            <w:left w:val="none" w:sz="0" w:space="0" w:color="auto"/>
            <w:bottom w:val="none" w:sz="0" w:space="0" w:color="auto"/>
            <w:right w:val="none" w:sz="0" w:space="0" w:color="auto"/>
          </w:divBdr>
        </w:div>
        <w:div w:id="1910072565">
          <w:marLeft w:val="274"/>
          <w:marRight w:val="0"/>
          <w:marTop w:val="0"/>
          <w:marBottom w:val="0"/>
          <w:divBdr>
            <w:top w:val="none" w:sz="0" w:space="0" w:color="auto"/>
            <w:left w:val="none" w:sz="0" w:space="0" w:color="auto"/>
            <w:bottom w:val="none" w:sz="0" w:space="0" w:color="auto"/>
            <w:right w:val="none" w:sz="0" w:space="0" w:color="auto"/>
          </w:divBdr>
        </w:div>
      </w:divsChild>
    </w:div>
    <w:div w:id="656762157">
      <w:bodyDiv w:val="1"/>
      <w:marLeft w:val="0"/>
      <w:marRight w:val="0"/>
      <w:marTop w:val="0"/>
      <w:marBottom w:val="0"/>
      <w:divBdr>
        <w:top w:val="none" w:sz="0" w:space="0" w:color="auto"/>
        <w:left w:val="none" w:sz="0" w:space="0" w:color="auto"/>
        <w:bottom w:val="none" w:sz="0" w:space="0" w:color="auto"/>
        <w:right w:val="none" w:sz="0" w:space="0" w:color="auto"/>
      </w:divBdr>
    </w:div>
    <w:div w:id="659818304">
      <w:bodyDiv w:val="1"/>
      <w:marLeft w:val="0"/>
      <w:marRight w:val="0"/>
      <w:marTop w:val="0"/>
      <w:marBottom w:val="0"/>
      <w:divBdr>
        <w:top w:val="none" w:sz="0" w:space="0" w:color="auto"/>
        <w:left w:val="none" w:sz="0" w:space="0" w:color="auto"/>
        <w:bottom w:val="none" w:sz="0" w:space="0" w:color="auto"/>
        <w:right w:val="none" w:sz="0" w:space="0" w:color="auto"/>
      </w:divBdr>
    </w:div>
    <w:div w:id="670303096">
      <w:bodyDiv w:val="1"/>
      <w:marLeft w:val="0"/>
      <w:marRight w:val="0"/>
      <w:marTop w:val="0"/>
      <w:marBottom w:val="0"/>
      <w:divBdr>
        <w:top w:val="none" w:sz="0" w:space="0" w:color="auto"/>
        <w:left w:val="none" w:sz="0" w:space="0" w:color="auto"/>
        <w:bottom w:val="none" w:sz="0" w:space="0" w:color="auto"/>
        <w:right w:val="none" w:sz="0" w:space="0" w:color="auto"/>
      </w:divBdr>
    </w:div>
    <w:div w:id="704408973">
      <w:bodyDiv w:val="1"/>
      <w:marLeft w:val="0"/>
      <w:marRight w:val="0"/>
      <w:marTop w:val="0"/>
      <w:marBottom w:val="0"/>
      <w:divBdr>
        <w:top w:val="none" w:sz="0" w:space="0" w:color="auto"/>
        <w:left w:val="none" w:sz="0" w:space="0" w:color="auto"/>
        <w:bottom w:val="none" w:sz="0" w:space="0" w:color="auto"/>
        <w:right w:val="none" w:sz="0" w:space="0" w:color="auto"/>
      </w:divBdr>
    </w:div>
    <w:div w:id="731579123">
      <w:bodyDiv w:val="1"/>
      <w:marLeft w:val="0"/>
      <w:marRight w:val="0"/>
      <w:marTop w:val="0"/>
      <w:marBottom w:val="0"/>
      <w:divBdr>
        <w:top w:val="none" w:sz="0" w:space="0" w:color="auto"/>
        <w:left w:val="none" w:sz="0" w:space="0" w:color="auto"/>
        <w:bottom w:val="none" w:sz="0" w:space="0" w:color="auto"/>
        <w:right w:val="none" w:sz="0" w:space="0" w:color="auto"/>
      </w:divBdr>
    </w:div>
    <w:div w:id="740254087">
      <w:bodyDiv w:val="1"/>
      <w:marLeft w:val="0"/>
      <w:marRight w:val="0"/>
      <w:marTop w:val="0"/>
      <w:marBottom w:val="0"/>
      <w:divBdr>
        <w:top w:val="none" w:sz="0" w:space="0" w:color="auto"/>
        <w:left w:val="none" w:sz="0" w:space="0" w:color="auto"/>
        <w:bottom w:val="none" w:sz="0" w:space="0" w:color="auto"/>
        <w:right w:val="none" w:sz="0" w:space="0" w:color="auto"/>
      </w:divBdr>
    </w:div>
    <w:div w:id="742530245">
      <w:bodyDiv w:val="1"/>
      <w:marLeft w:val="0"/>
      <w:marRight w:val="0"/>
      <w:marTop w:val="0"/>
      <w:marBottom w:val="0"/>
      <w:divBdr>
        <w:top w:val="none" w:sz="0" w:space="0" w:color="auto"/>
        <w:left w:val="none" w:sz="0" w:space="0" w:color="auto"/>
        <w:bottom w:val="none" w:sz="0" w:space="0" w:color="auto"/>
        <w:right w:val="none" w:sz="0" w:space="0" w:color="auto"/>
      </w:divBdr>
    </w:div>
    <w:div w:id="744108314">
      <w:bodyDiv w:val="1"/>
      <w:marLeft w:val="0"/>
      <w:marRight w:val="0"/>
      <w:marTop w:val="0"/>
      <w:marBottom w:val="0"/>
      <w:divBdr>
        <w:top w:val="none" w:sz="0" w:space="0" w:color="auto"/>
        <w:left w:val="none" w:sz="0" w:space="0" w:color="auto"/>
        <w:bottom w:val="none" w:sz="0" w:space="0" w:color="auto"/>
        <w:right w:val="none" w:sz="0" w:space="0" w:color="auto"/>
      </w:divBdr>
    </w:div>
    <w:div w:id="760489419">
      <w:bodyDiv w:val="1"/>
      <w:marLeft w:val="0"/>
      <w:marRight w:val="0"/>
      <w:marTop w:val="0"/>
      <w:marBottom w:val="0"/>
      <w:divBdr>
        <w:top w:val="none" w:sz="0" w:space="0" w:color="auto"/>
        <w:left w:val="none" w:sz="0" w:space="0" w:color="auto"/>
        <w:bottom w:val="none" w:sz="0" w:space="0" w:color="auto"/>
        <w:right w:val="none" w:sz="0" w:space="0" w:color="auto"/>
      </w:divBdr>
    </w:div>
    <w:div w:id="762264856">
      <w:bodyDiv w:val="1"/>
      <w:marLeft w:val="0"/>
      <w:marRight w:val="0"/>
      <w:marTop w:val="0"/>
      <w:marBottom w:val="0"/>
      <w:divBdr>
        <w:top w:val="none" w:sz="0" w:space="0" w:color="auto"/>
        <w:left w:val="none" w:sz="0" w:space="0" w:color="auto"/>
        <w:bottom w:val="none" w:sz="0" w:space="0" w:color="auto"/>
        <w:right w:val="none" w:sz="0" w:space="0" w:color="auto"/>
      </w:divBdr>
    </w:div>
    <w:div w:id="770275037">
      <w:bodyDiv w:val="1"/>
      <w:marLeft w:val="0"/>
      <w:marRight w:val="0"/>
      <w:marTop w:val="0"/>
      <w:marBottom w:val="0"/>
      <w:divBdr>
        <w:top w:val="none" w:sz="0" w:space="0" w:color="auto"/>
        <w:left w:val="none" w:sz="0" w:space="0" w:color="auto"/>
        <w:bottom w:val="none" w:sz="0" w:space="0" w:color="auto"/>
        <w:right w:val="none" w:sz="0" w:space="0" w:color="auto"/>
      </w:divBdr>
    </w:div>
    <w:div w:id="787050378">
      <w:bodyDiv w:val="1"/>
      <w:marLeft w:val="0"/>
      <w:marRight w:val="0"/>
      <w:marTop w:val="0"/>
      <w:marBottom w:val="0"/>
      <w:divBdr>
        <w:top w:val="none" w:sz="0" w:space="0" w:color="auto"/>
        <w:left w:val="none" w:sz="0" w:space="0" w:color="auto"/>
        <w:bottom w:val="none" w:sz="0" w:space="0" w:color="auto"/>
        <w:right w:val="none" w:sz="0" w:space="0" w:color="auto"/>
      </w:divBdr>
    </w:div>
    <w:div w:id="788859890">
      <w:bodyDiv w:val="1"/>
      <w:marLeft w:val="0"/>
      <w:marRight w:val="0"/>
      <w:marTop w:val="0"/>
      <w:marBottom w:val="0"/>
      <w:divBdr>
        <w:top w:val="none" w:sz="0" w:space="0" w:color="auto"/>
        <w:left w:val="none" w:sz="0" w:space="0" w:color="auto"/>
        <w:bottom w:val="none" w:sz="0" w:space="0" w:color="auto"/>
        <w:right w:val="none" w:sz="0" w:space="0" w:color="auto"/>
      </w:divBdr>
    </w:div>
    <w:div w:id="795176802">
      <w:bodyDiv w:val="1"/>
      <w:marLeft w:val="0"/>
      <w:marRight w:val="0"/>
      <w:marTop w:val="0"/>
      <w:marBottom w:val="0"/>
      <w:divBdr>
        <w:top w:val="none" w:sz="0" w:space="0" w:color="auto"/>
        <w:left w:val="none" w:sz="0" w:space="0" w:color="auto"/>
        <w:bottom w:val="none" w:sz="0" w:space="0" w:color="auto"/>
        <w:right w:val="none" w:sz="0" w:space="0" w:color="auto"/>
      </w:divBdr>
      <w:divsChild>
        <w:div w:id="793521089">
          <w:marLeft w:val="547"/>
          <w:marRight w:val="0"/>
          <w:marTop w:val="0"/>
          <w:marBottom w:val="0"/>
          <w:divBdr>
            <w:top w:val="none" w:sz="0" w:space="0" w:color="auto"/>
            <w:left w:val="none" w:sz="0" w:space="0" w:color="auto"/>
            <w:bottom w:val="none" w:sz="0" w:space="0" w:color="auto"/>
            <w:right w:val="none" w:sz="0" w:space="0" w:color="auto"/>
          </w:divBdr>
        </w:div>
      </w:divsChild>
    </w:div>
    <w:div w:id="828643044">
      <w:bodyDiv w:val="1"/>
      <w:marLeft w:val="0"/>
      <w:marRight w:val="0"/>
      <w:marTop w:val="0"/>
      <w:marBottom w:val="0"/>
      <w:divBdr>
        <w:top w:val="none" w:sz="0" w:space="0" w:color="auto"/>
        <w:left w:val="none" w:sz="0" w:space="0" w:color="auto"/>
        <w:bottom w:val="none" w:sz="0" w:space="0" w:color="auto"/>
        <w:right w:val="none" w:sz="0" w:space="0" w:color="auto"/>
      </w:divBdr>
    </w:div>
    <w:div w:id="831870717">
      <w:bodyDiv w:val="1"/>
      <w:marLeft w:val="0"/>
      <w:marRight w:val="0"/>
      <w:marTop w:val="0"/>
      <w:marBottom w:val="0"/>
      <w:divBdr>
        <w:top w:val="none" w:sz="0" w:space="0" w:color="auto"/>
        <w:left w:val="none" w:sz="0" w:space="0" w:color="auto"/>
        <w:bottom w:val="none" w:sz="0" w:space="0" w:color="auto"/>
        <w:right w:val="none" w:sz="0" w:space="0" w:color="auto"/>
      </w:divBdr>
    </w:div>
    <w:div w:id="845098736">
      <w:bodyDiv w:val="1"/>
      <w:marLeft w:val="0"/>
      <w:marRight w:val="0"/>
      <w:marTop w:val="0"/>
      <w:marBottom w:val="0"/>
      <w:divBdr>
        <w:top w:val="none" w:sz="0" w:space="0" w:color="auto"/>
        <w:left w:val="none" w:sz="0" w:space="0" w:color="auto"/>
        <w:bottom w:val="none" w:sz="0" w:space="0" w:color="auto"/>
        <w:right w:val="none" w:sz="0" w:space="0" w:color="auto"/>
      </w:divBdr>
    </w:div>
    <w:div w:id="848375315">
      <w:bodyDiv w:val="1"/>
      <w:marLeft w:val="0"/>
      <w:marRight w:val="0"/>
      <w:marTop w:val="0"/>
      <w:marBottom w:val="0"/>
      <w:divBdr>
        <w:top w:val="none" w:sz="0" w:space="0" w:color="auto"/>
        <w:left w:val="none" w:sz="0" w:space="0" w:color="auto"/>
        <w:bottom w:val="none" w:sz="0" w:space="0" w:color="auto"/>
        <w:right w:val="none" w:sz="0" w:space="0" w:color="auto"/>
      </w:divBdr>
    </w:div>
    <w:div w:id="856192790">
      <w:bodyDiv w:val="1"/>
      <w:marLeft w:val="0"/>
      <w:marRight w:val="0"/>
      <w:marTop w:val="0"/>
      <w:marBottom w:val="0"/>
      <w:divBdr>
        <w:top w:val="none" w:sz="0" w:space="0" w:color="auto"/>
        <w:left w:val="none" w:sz="0" w:space="0" w:color="auto"/>
        <w:bottom w:val="none" w:sz="0" w:space="0" w:color="auto"/>
        <w:right w:val="none" w:sz="0" w:space="0" w:color="auto"/>
      </w:divBdr>
    </w:div>
    <w:div w:id="878667097">
      <w:bodyDiv w:val="1"/>
      <w:marLeft w:val="0"/>
      <w:marRight w:val="0"/>
      <w:marTop w:val="0"/>
      <w:marBottom w:val="0"/>
      <w:divBdr>
        <w:top w:val="none" w:sz="0" w:space="0" w:color="auto"/>
        <w:left w:val="none" w:sz="0" w:space="0" w:color="auto"/>
        <w:bottom w:val="none" w:sz="0" w:space="0" w:color="auto"/>
        <w:right w:val="none" w:sz="0" w:space="0" w:color="auto"/>
      </w:divBdr>
    </w:div>
    <w:div w:id="884409871">
      <w:bodyDiv w:val="1"/>
      <w:marLeft w:val="0"/>
      <w:marRight w:val="0"/>
      <w:marTop w:val="0"/>
      <w:marBottom w:val="0"/>
      <w:divBdr>
        <w:top w:val="none" w:sz="0" w:space="0" w:color="auto"/>
        <w:left w:val="none" w:sz="0" w:space="0" w:color="auto"/>
        <w:bottom w:val="none" w:sz="0" w:space="0" w:color="auto"/>
        <w:right w:val="none" w:sz="0" w:space="0" w:color="auto"/>
      </w:divBdr>
    </w:div>
    <w:div w:id="884827352">
      <w:bodyDiv w:val="1"/>
      <w:marLeft w:val="0"/>
      <w:marRight w:val="0"/>
      <w:marTop w:val="0"/>
      <w:marBottom w:val="0"/>
      <w:divBdr>
        <w:top w:val="none" w:sz="0" w:space="0" w:color="auto"/>
        <w:left w:val="none" w:sz="0" w:space="0" w:color="auto"/>
        <w:bottom w:val="none" w:sz="0" w:space="0" w:color="auto"/>
        <w:right w:val="none" w:sz="0" w:space="0" w:color="auto"/>
      </w:divBdr>
    </w:div>
    <w:div w:id="913275640">
      <w:bodyDiv w:val="1"/>
      <w:marLeft w:val="0"/>
      <w:marRight w:val="0"/>
      <w:marTop w:val="0"/>
      <w:marBottom w:val="0"/>
      <w:divBdr>
        <w:top w:val="none" w:sz="0" w:space="0" w:color="auto"/>
        <w:left w:val="none" w:sz="0" w:space="0" w:color="auto"/>
        <w:bottom w:val="none" w:sz="0" w:space="0" w:color="auto"/>
        <w:right w:val="none" w:sz="0" w:space="0" w:color="auto"/>
      </w:divBdr>
    </w:div>
    <w:div w:id="952445227">
      <w:bodyDiv w:val="1"/>
      <w:marLeft w:val="0"/>
      <w:marRight w:val="0"/>
      <w:marTop w:val="0"/>
      <w:marBottom w:val="0"/>
      <w:divBdr>
        <w:top w:val="none" w:sz="0" w:space="0" w:color="auto"/>
        <w:left w:val="none" w:sz="0" w:space="0" w:color="auto"/>
        <w:bottom w:val="none" w:sz="0" w:space="0" w:color="auto"/>
        <w:right w:val="none" w:sz="0" w:space="0" w:color="auto"/>
      </w:divBdr>
    </w:div>
    <w:div w:id="962271002">
      <w:bodyDiv w:val="1"/>
      <w:marLeft w:val="0"/>
      <w:marRight w:val="0"/>
      <w:marTop w:val="0"/>
      <w:marBottom w:val="0"/>
      <w:divBdr>
        <w:top w:val="none" w:sz="0" w:space="0" w:color="auto"/>
        <w:left w:val="none" w:sz="0" w:space="0" w:color="auto"/>
        <w:bottom w:val="none" w:sz="0" w:space="0" w:color="auto"/>
        <w:right w:val="none" w:sz="0" w:space="0" w:color="auto"/>
      </w:divBdr>
    </w:div>
    <w:div w:id="969360018">
      <w:bodyDiv w:val="1"/>
      <w:marLeft w:val="0"/>
      <w:marRight w:val="0"/>
      <w:marTop w:val="0"/>
      <w:marBottom w:val="0"/>
      <w:divBdr>
        <w:top w:val="none" w:sz="0" w:space="0" w:color="auto"/>
        <w:left w:val="none" w:sz="0" w:space="0" w:color="auto"/>
        <w:bottom w:val="none" w:sz="0" w:space="0" w:color="auto"/>
        <w:right w:val="none" w:sz="0" w:space="0" w:color="auto"/>
      </w:divBdr>
    </w:div>
    <w:div w:id="972441389">
      <w:bodyDiv w:val="1"/>
      <w:marLeft w:val="0"/>
      <w:marRight w:val="0"/>
      <w:marTop w:val="0"/>
      <w:marBottom w:val="0"/>
      <w:divBdr>
        <w:top w:val="none" w:sz="0" w:space="0" w:color="auto"/>
        <w:left w:val="none" w:sz="0" w:space="0" w:color="auto"/>
        <w:bottom w:val="none" w:sz="0" w:space="0" w:color="auto"/>
        <w:right w:val="none" w:sz="0" w:space="0" w:color="auto"/>
      </w:divBdr>
    </w:div>
    <w:div w:id="973947404">
      <w:bodyDiv w:val="1"/>
      <w:marLeft w:val="0"/>
      <w:marRight w:val="0"/>
      <w:marTop w:val="0"/>
      <w:marBottom w:val="0"/>
      <w:divBdr>
        <w:top w:val="none" w:sz="0" w:space="0" w:color="auto"/>
        <w:left w:val="none" w:sz="0" w:space="0" w:color="auto"/>
        <w:bottom w:val="none" w:sz="0" w:space="0" w:color="auto"/>
        <w:right w:val="none" w:sz="0" w:space="0" w:color="auto"/>
      </w:divBdr>
      <w:divsChild>
        <w:div w:id="397627833">
          <w:marLeft w:val="0"/>
          <w:marRight w:val="0"/>
          <w:marTop w:val="0"/>
          <w:marBottom w:val="0"/>
          <w:divBdr>
            <w:top w:val="none" w:sz="0" w:space="0" w:color="auto"/>
            <w:left w:val="none" w:sz="0" w:space="0" w:color="auto"/>
            <w:bottom w:val="none" w:sz="0" w:space="0" w:color="auto"/>
            <w:right w:val="none" w:sz="0" w:space="0" w:color="auto"/>
          </w:divBdr>
          <w:divsChild>
            <w:div w:id="2115007593">
              <w:marLeft w:val="0"/>
              <w:marRight w:val="0"/>
              <w:marTop w:val="0"/>
              <w:marBottom w:val="0"/>
              <w:divBdr>
                <w:top w:val="none" w:sz="0" w:space="0" w:color="auto"/>
                <w:left w:val="none" w:sz="0" w:space="0" w:color="auto"/>
                <w:bottom w:val="none" w:sz="0" w:space="0" w:color="auto"/>
                <w:right w:val="none" w:sz="0" w:space="0" w:color="auto"/>
              </w:divBdr>
            </w:div>
          </w:divsChild>
        </w:div>
        <w:div w:id="457916003">
          <w:marLeft w:val="0"/>
          <w:marRight w:val="0"/>
          <w:marTop w:val="0"/>
          <w:marBottom w:val="0"/>
          <w:divBdr>
            <w:top w:val="none" w:sz="0" w:space="0" w:color="auto"/>
            <w:left w:val="none" w:sz="0" w:space="0" w:color="auto"/>
            <w:bottom w:val="none" w:sz="0" w:space="0" w:color="auto"/>
            <w:right w:val="none" w:sz="0" w:space="0" w:color="auto"/>
          </w:divBdr>
          <w:divsChild>
            <w:div w:id="868375049">
              <w:marLeft w:val="0"/>
              <w:marRight w:val="0"/>
              <w:marTop w:val="0"/>
              <w:marBottom w:val="0"/>
              <w:divBdr>
                <w:top w:val="none" w:sz="0" w:space="0" w:color="auto"/>
                <w:left w:val="none" w:sz="0" w:space="0" w:color="auto"/>
                <w:bottom w:val="none" w:sz="0" w:space="0" w:color="auto"/>
                <w:right w:val="none" w:sz="0" w:space="0" w:color="auto"/>
              </w:divBdr>
              <w:divsChild>
                <w:div w:id="1506943073">
                  <w:marLeft w:val="0"/>
                  <w:marRight w:val="0"/>
                  <w:marTop w:val="0"/>
                  <w:marBottom w:val="0"/>
                  <w:divBdr>
                    <w:top w:val="none" w:sz="0" w:space="0" w:color="auto"/>
                    <w:left w:val="none" w:sz="0" w:space="0" w:color="auto"/>
                    <w:bottom w:val="none" w:sz="0" w:space="0" w:color="auto"/>
                    <w:right w:val="none" w:sz="0" w:space="0" w:color="auto"/>
                  </w:divBdr>
                  <w:divsChild>
                    <w:div w:id="610626753">
                      <w:marLeft w:val="0"/>
                      <w:marRight w:val="0"/>
                      <w:marTop w:val="0"/>
                      <w:marBottom w:val="0"/>
                      <w:divBdr>
                        <w:top w:val="none" w:sz="0" w:space="0" w:color="auto"/>
                        <w:left w:val="none" w:sz="0" w:space="0" w:color="auto"/>
                        <w:bottom w:val="none" w:sz="0" w:space="0" w:color="auto"/>
                        <w:right w:val="none" w:sz="0" w:space="0" w:color="auto"/>
                      </w:divBdr>
                      <w:divsChild>
                        <w:div w:id="780338744">
                          <w:marLeft w:val="0"/>
                          <w:marRight w:val="0"/>
                          <w:marTop w:val="0"/>
                          <w:marBottom w:val="0"/>
                          <w:divBdr>
                            <w:top w:val="none" w:sz="0" w:space="0" w:color="auto"/>
                            <w:left w:val="none" w:sz="0" w:space="0" w:color="auto"/>
                            <w:bottom w:val="none" w:sz="0" w:space="0" w:color="auto"/>
                            <w:right w:val="none" w:sz="0" w:space="0" w:color="auto"/>
                          </w:divBdr>
                          <w:divsChild>
                            <w:div w:id="395981245">
                              <w:marLeft w:val="0"/>
                              <w:marRight w:val="0"/>
                              <w:marTop w:val="0"/>
                              <w:marBottom w:val="0"/>
                              <w:divBdr>
                                <w:top w:val="none" w:sz="0" w:space="0" w:color="auto"/>
                                <w:left w:val="none" w:sz="0" w:space="0" w:color="auto"/>
                                <w:bottom w:val="none" w:sz="0" w:space="0" w:color="auto"/>
                                <w:right w:val="none" w:sz="0" w:space="0" w:color="auto"/>
                              </w:divBdr>
                              <w:divsChild>
                                <w:div w:id="19503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07685">
          <w:marLeft w:val="0"/>
          <w:marRight w:val="0"/>
          <w:marTop w:val="0"/>
          <w:marBottom w:val="0"/>
          <w:divBdr>
            <w:top w:val="none" w:sz="0" w:space="0" w:color="auto"/>
            <w:left w:val="none" w:sz="0" w:space="0" w:color="auto"/>
            <w:bottom w:val="none" w:sz="0" w:space="0" w:color="auto"/>
            <w:right w:val="none" w:sz="0" w:space="0" w:color="auto"/>
          </w:divBdr>
          <w:divsChild>
            <w:div w:id="1680501439">
              <w:marLeft w:val="0"/>
              <w:marRight w:val="0"/>
              <w:marTop w:val="0"/>
              <w:marBottom w:val="0"/>
              <w:divBdr>
                <w:top w:val="none" w:sz="0" w:space="0" w:color="auto"/>
                <w:left w:val="none" w:sz="0" w:space="0" w:color="auto"/>
                <w:bottom w:val="none" w:sz="0" w:space="0" w:color="auto"/>
                <w:right w:val="none" w:sz="0" w:space="0" w:color="auto"/>
              </w:divBdr>
              <w:divsChild>
                <w:div w:id="396517601">
                  <w:marLeft w:val="0"/>
                  <w:marRight w:val="0"/>
                  <w:marTop w:val="0"/>
                  <w:marBottom w:val="0"/>
                  <w:divBdr>
                    <w:top w:val="none" w:sz="0" w:space="0" w:color="auto"/>
                    <w:left w:val="none" w:sz="0" w:space="0" w:color="auto"/>
                    <w:bottom w:val="none" w:sz="0" w:space="0" w:color="auto"/>
                    <w:right w:val="none" w:sz="0" w:space="0" w:color="auto"/>
                  </w:divBdr>
                  <w:divsChild>
                    <w:div w:id="438644243">
                      <w:marLeft w:val="0"/>
                      <w:marRight w:val="0"/>
                      <w:marTop w:val="0"/>
                      <w:marBottom w:val="0"/>
                      <w:divBdr>
                        <w:top w:val="none" w:sz="0" w:space="0" w:color="auto"/>
                        <w:left w:val="none" w:sz="0" w:space="0" w:color="auto"/>
                        <w:bottom w:val="none" w:sz="0" w:space="0" w:color="auto"/>
                        <w:right w:val="none" w:sz="0" w:space="0" w:color="auto"/>
                      </w:divBdr>
                      <w:divsChild>
                        <w:div w:id="1406689234">
                          <w:marLeft w:val="0"/>
                          <w:marRight w:val="0"/>
                          <w:marTop w:val="0"/>
                          <w:marBottom w:val="0"/>
                          <w:divBdr>
                            <w:top w:val="none" w:sz="0" w:space="0" w:color="auto"/>
                            <w:left w:val="none" w:sz="0" w:space="0" w:color="auto"/>
                            <w:bottom w:val="none" w:sz="0" w:space="0" w:color="auto"/>
                            <w:right w:val="none" w:sz="0" w:space="0" w:color="auto"/>
                          </w:divBdr>
                          <w:divsChild>
                            <w:div w:id="208155544">
                              <w:marLeft w:val="0"/>
                              <w:marRight w:val="0"/>
                              <w:marTop w:val="0"/>
                              <w:marBottom w:val="0"/>
                              <w:divBdr>
                                <w:top w:val="none" w:sz="0" w:space="0" w:color="auto"/>
                                <w:left w:val="none" w:sz="0" w:space="0" w:color="auto"/>
                                <w:bottom w:val="none" w:sz="0" w:space="0" w:color="auto"/>
                                <w:right w:val="none" w:sz="0" w:space="0" w:color="auto"/>
                              </w:divBdr>
                              <w:divsChild>
                                <w:div w:id="16737659">
                                  <w:marLeft w:val="0"/>
                                  <w:marRight w:val="0"/>
                                  <w:marTop w:val="0"/>
                                  <w:marBottom w:val="0"/>
                                  <w:divBdr>
                                    <w:top w:val="none" w:sz="0" w:space="0" w:color="auto"/>
                                    <w:left w:val="none" w:sz="0" w:space="0" w:color="auto"/>
                                    <w:bottom w:val="none" w:sz="0" w:space="0" w:color="auto"/>
                                    <w:right w:val="none" w:sz="0" w:space="0" w:color="auto"/>
                                  </w:divBdr>
                                </w:div>
                                <w:div w:id="143669280">
                                  <w:marLeft w:val="-11"/>
                                  <w:marRight w:val="0"/>
                                  <w:marTop w:val="0"/>
                                  <w:marBottom w:val="0"/>
                                  <w:divBdr>
                                    <w:top w:val="none" w:sz="0" w:space="0" w:color="auto"/>
                                    <w:left w:val="none" w:sz="0" w:space="0" w:color="auto"/>
                                    <w:bottom w:val="none" w:sz="0" w:space="0" w:color="auto"/>
                                    <w:right w:val="none" w:sz="0" w:space="0" w:color="auto"/>
                                  </w:divBdr>
                                </w:div>
                                <w:div w:id="287014494">
                                  <w:marLeft w:val="-10"/>
                                  <w:marRight w:val="0"/>
                                  <w:marTop w:val="0"/>
                                  <w:marBottom w:val="0"/>
                                  <w:divBdr>
                                    <w:top w:val="none" w:sz="0" w:space="0" w:color="auto"/>
                                    <w:left w:val="none" w:sz="0" w:space="0" w:color="auto"/>
                                    <w:bottom w:val="none" w:sz="0" w:space="0" w:color="auto"/>
                                    <w:right w:val="none" w:sz="0" w:space="0" w:color="auto"/>
                                  </w:divBdr>
                                </w:div>
                                <w:div w:id="437874084">
                                  <w:marLeft w:val="-14"/>
                                  <w:marRight w:val="0"/>
                                  <w:marTop w:val="0"/>
                                  <w:marBottom w:val="0"/>
                                  <w:divBdr>
                                    <w:top w:val="none" w:sz="0" w:space="0" w:color="auto"/>
                                    <w:left w:val="none" w:sz="0" w:space="0" w:color="auto"/>
                                    <w:bottom w:val="none" w:sz="0" w:space="0" w:color="auto"/>
                                    <w:right w:val="none" w:sz="0" w:space="0" w:color="auto"/>
                                  </w:divBdr>
                                </w:div>
                                <w:div w:id="1063991318">
                                  <w:marLeft w:val="-10"/>
                                  <w:marRight w:val="0"/>
                                  <w:marTop w:val="0"/>
                                  <w:marBottom w:val="0"/>
                                  <w:divBdr>
                                    <w:top w:val="none" w:sz="0" w:space="0" w:color="auto"/>
                                    <w:left w:val="none" w:sz="0" w:space="0" w:color="auto"/>
                                    <w:bottom w:val="none" w:sz="0" w:space="0" w:color="auto"/>
                                    <w:right w:val="none" w:sz="0" w:space="0" w:color="auto"/>
                                  </w:divBdr>
                                </w:div>
                                <w:div w:id="1193959700">
                                  <w:marLeft w:val="-6"/>
                                  <w:marRight w:val="0"/>
                                  <w:marTop w:val="0"/>
                                  <w:marBottom w:val="0"/>
                                  <w:divBdr>
                                    <w:top w:val="none" w:sz="0" w:space="0" w:color="auto"/>
                                    <w:left w:val="none" w:sz="0" w:space="0" w:color="auto"/>
                                    <w:bottom w:val="none" w:sz="0" w:space="0" w:color="auto"/>
                                    <w:right w:val="none" w:sz="0" w:space="0" w:color="auto"/>
                                  </w:divBdr>
                                </w:div>
                                <w:div w:id="1409768460">
                                  <w:marLeft w:val="0"/>
                                  <w:marRight w:val="0"/>
                                  <w:marTop w:val="0"/>
                                  <w:marBottom w:val="0"/>
                                  <w:divBdr>
                                    <w:top w:val="none" w:sz="0" w:space="0" w:color="auto"/>
                                    <w:left w:val="none" w:sz="0" w:space="0" w:color="auto"/>
                                    <w:bottom w:val="none" w:sz="0" w:space="0" w:color="auto"/>
                                    <w:right w:val="none" w:sz="0" w:space="0" w:color="auto"/>
                                  </w:divBdr>
                                </w:div>
                                <w:div w:id="1420637498">
                                  <w:marLeft w:val="-11"/>
                                  <w:marRight w:val="0"/>
                                  <w:marTop w:val="0"/>
                                  <w:marBottom w:val="0"/>
                                  <w:divBdr>
                                    <w:top w:val="none" w:sz="0" w:space="0" w:color="auto"/>
                                    <w:left w:val="none" w:sz="0" w:space="0" w:color="auto"/>
                                    <w:bottom w:val="none" w:sz="0" w:space="0" w:color="auto"/>
                                    <w:right w:val="none" w:sz="0" w:space="0" w:color="auto"/>
                                  </w:divBdr>
                                </w:div>
                                <w:div w:id="1426223355">
                                  <w:marLeft w:val="-13"/>
                                  <w:marRight w:val="0"/>
                                  <w:marTop w:val="0"/>
                                  <w:marBottom w:val="0"/>
                                  <w:divBdr>
                                    <w:top w:val="none" w:sz="0" w:space="0" w:color="auto"/>
                                    <w:left w:val="none" w:sz="0" w:space="0" w:color="auto"/>
                                    <w:bottom w:val="none" w:sz="0" w:space="0" w:color="auto"/>
                                    <w:right w:val="none" w:sz="0" w:space="0" w:color="auto"/>
                                  </w:divBdr>
                                </w:div>
                                <w:div w:id="1697537665">
                                  <w:marLeft w:val="0"/>
                                  <w:marRight w:val="0"/>
                                  <w:marTop w:val="0"/>
                                  <w:marBottom w:val="0"/>
                                  <w:divBdr>
                                    <w:top w:val="none" w:sz="0" w:space="0" w:color="auto"/>
                                    <w:left w:val="none" w:sz="0" w:space="0" w:color="auto"/>
                                    <w:bottom w:val="none" w:sz="0" w:space="0" w:color="auto"/>
                                    <w:right w:val="none" w:sz="0" w:space="0" w:color="auto"/>
                                  </w:divBdr>
                                </w:div>
                                <w:div w:id="1761901416">
                                  <w:marLeft w:val="-18"/>
                                  <w:marRight w:val="0"/>
                                  <w:marTop w:val="0"/>
                                  <w:marBottom w:val="0"/>
                                  <w:divBdr>
                                    <w:top w:val="none" w:sz="0" w:space="0" w:color="auto"/>
                                    <w:left w:val="none" w:sz="0" w:space="0" w:color="auto"/>
                                    <w:bottom w:val="none" w:sz="0" w:space="0" w:color="auto"/>
                                    <w:right w:val="none" w:sz="0" w:space="0" w:color="auto"/>
                                  </w:divBdr>
                                </w:div>
                                <w:div w:id="1863473425">
                                  <w:marLeft w:val="-13"/>
                                  <w:marRight w:val="0"/>
                                  <w:marTop w:val="0"/>
                                  <w:marBottom w:val="0"/>
                                  <w:divBdr>
                                    <w:top w:val="none" w:sz="0" w:space="0" w:color="auto"/>
                                    <w:left w:val="none" w:sz="0" w:space="0" w:color="auto"/>
                                    <w:bottom w:val="none" w:sz="0" w:space="0" w:color="auto"/>
                                    <w:right w:val="none" w:sz="0" w:space="0" w:color="auto"/>
                                  </w:divBdr>
                                </w:div>
                                <w:div w:id="20990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5153">
          <w:marLeft w:val="0"/>
          <w:marRight w:val="0"/>
          <w:marTop w:val="0"/>
          <w:marBottom w:val="0"/>
          <w:divBdr>
            <w:top w:val="none" w:sz="0" w:space="0" w:color="auto"/>
            <w:left w:val="none" w:sz="0" w:space="0" w:color="auto"/>
            <w:bottom w:val="none" w:sz="0" w:space="0" w:color="auto"/>
            <w:right w:val="none" w:sz="0" w:space="0" w:color="auto"/>
          </w:divBdr>
        </w:div>
        <w:div w:id="1760445955">
          <w:marLeft w:val="0"/>
          <w:marRight w:val="0"/>
          <w:marTop w:val="0"/>
          <w:marBottom w:val="0"/>
          <w:divBdr>
            <w:top w:val="none" w:sz="0" w:space="0" w:color="auto"/>
            <w:left w:val="none" w:sz="0" w:space="0" w:color="auto"/>
            <w:bottom w:val="none" w:sz="0" w:space="0" w:color="auto"/>
            <w:right w:val="none" w:sz="0" w:space="0" w:color="auto"/>
          </w:divBdr>
          <w:divsChild>
            <w:div w:id="124861003">
              <w:marLeft w:val="0"/>
              <w:marRight w:val="0"/>
              <w:marTop w:val="0"/>
              <w:marBottom w:val="0"/>
              <w:divBdr>
                <w:top w:val="none" w:sz="0" w:space="0" w:color="auto"/>
                <w:left w:val="none" w:sz="0" w:space="0" w:color="auto"/>
                <w:bottom w:val="none" w:sz="0" w:space="0" w:color="auto"/>
                <w:right w:val="none" w:sz="0" w:space="0" w:color="auto"/>
              </w:divBdr>
              <w:divsChild>
                <w:div w:id="109328144">
                  <w:marLeft w:val="0"/>
                  <w:marRight w:val="0"/>
                  <w:marTop w:val="0"/>
                  <w:marBottom w:val="0"/>
                  <w:divBdr>
                    <w:top w:val="none" w:sz="0" w:space="0" w:color="auto"/>
                    <w:left w:val="none" w:sz="0" w:space="0" w:color="auto"/>
                    <w:bottom w:val="none" w:sz="0" w:space="0" w:color="auto"/>
                    <w:right w:val="none" w:sz="0" w:space="0" w:color="auto"/>
                  </w:divBdr>
                  <w:divsChild>
                    <w:div w:id="410395320">
                      <w:marLeft w:val="0"/>
                      <w:marRight w:val="0"/>
                      <w:marTop w:val="0"/>
                      <w:marBottom w:val="0"/>
                      <w:divBdr>
                        <w:top w:val="none" w:sz="0" w:space="0" w:color="auto"/>
                        <w:left w:val="none" w:sz="0" w:space="0" w:color="auto"/>
                        <w:bottom w:val="none" w:sz="0" w:space="0" w:color="auto"/>
                        <w:right w:val="none" w:sz="0" w:space="0" w:color="auto"/>
                      </w:divBdr>
                      <w:divsChild>
                        <w:div w:id="1073552910">
                          <w:marLeft w:val="0"/>
                          <w:marRight w:val="0"/>
                          <w:marTop w:val="0"/>
                          <w:marBottom w:val="0"/>
                          <w:divBdr>
                            <w:top w:val="none" w:sz="0" w:space="0" w:color="auto"/>
                            <w:left w:val="none" w:sz="0" w:space="0" w:color="auto"/>
                            <w:bottom w:val="none" w:sz="0" w:space="0" w:color="auto"/>
                            <w:right w:val="none" w:sz="0" w:space="0" w:color="auto"/>
                          </w:divBdr>
                          <w:divsChild>
                            <w:div w:id="263805710">
                              <w:marLeft w:val="0"/>
                              <w:marRight w:val="0"/>
                              <w:marTop w:val="0"/>
                              <w:marBottom w:val="0"/>
                              <w:divBdr>
                                <w:top w:val="none" w:sz="0" w:space="0" w:color="auto"/>
                                <w:left w:val="none" w:sz="0" w:space="0" w:color="auto"/>
                                <w:bottom w:val="none" w:sz="0" w:space="0" w:color="auto"/>
                                <w:right w:val="none" w:sz="0" w:space="0" w:color="auto"/>
                              </w:divBdr>
                              <w:divsChild>
                                <w:div w:id="400063113">
                                  <w:marLeft w:val="0"/>
                                  <w:marRight w:val="0"/>
                                  <w:marTop w:val="0"/>
                                  <w:marBottom w:val="0"/>
                                  <w:divBdr>
                                    <w:top w:val="none" w:sz="0" w:space="0" w:color="auto"/>
                                    <w:left w:val="none" w:sz="0" w:space="0" w:color="auto"/>
                                    <w:bottom w:val="none" w:sz="0" w:space="0" w:color="auto"/>
                                    <w:right w:val="none" w:sz="0" w:space="0" w:color="auto"/>
                                  </w:divBdr>
                                  <w:divsChild>
                                    <w:div w:id="267397227">
                                      <w:marLeft w:val="0"/>
                                      <w:marRight w:val="0"/>
                                      <w:marTop w:val="0"/>
                                      <w:marBottom w:val="0"/>
                                      <w:divBdr>
                                        <w:top w:val="none" w:sz="0" w:space="0" w:color="auto"/>
                                        <w:left w:val="none" w:sz="0" w:space="0" w:color="auto"/>
                                        <w:bottom w:val="none" w:sz="0" w:space="0" w:color="auto"/>
                                        <w:right w:val="none" w:sz="0" w:space="0" w:color="auto"/>
                                      </w:divBdr>
                                    </w:div>
                                    <w:div w:id="461532815">
                                      <w:marLeft w:val="0"/>
                                      <w:marRight w:val="0"/>
                                      <w:marTop w:val="0"/>
                                      <w:marBottom w:val="0"/>
                                      <w:divBdr>
                                        <w:top w:val="none" w:sz="0" w:space="0" w:color="auto"/>
                                        <w:left w:val="none" w:sz="0" w:space="0" w:color="auto"/>
                                        <w:bottom w:val="none" w:sz="0" w:space="0" w:color="auto"/>
                                        <w:right w:val="none" w:sz="0" w:space="0" w:color="auto"/>
                                      </w:divBdr>
                                    </w:div>
                                    <w:div w:id="512233081">
                                      <w:marLeft w:val="0"/>
                                      <w:marRight w:val="0"/>
                                      <w:marTop w:val="0"/>
                                      <w:marBottom w:val="0"/>
                                      <w:divBdr>
                                        <w:top w:val="none" w:sz="0" w:space="0" w:color="auto"/>
                                        <w:left w:val="none" w:sz="0" w:space="0" w:color="auto"/>
                                        <w:bottom w:val="none" w:sz="0" w:space="0" w:color="auto"/>
                                        <w:right w:val="none" w:sz="0" w:space="0" w:color="auto"/>
                                      </w:divBdr>
                                    </w:div>
                                    <w:div w:id="11543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08431">
          <w:marLeft w:val="0"/>
          <w:marRight w:val="0"/>
          <w:marTop w:val="0"/>
          <w:marBottom w:val="0"/>
          <w:divBdr>
            <w:top w:val="none" w:sz="0" w:space="0" w:color="auto"/>
            <w:left w:val="none" w:sz="0" w:space="0" w:color="auto"/>
            <w:bottom w:val="none" w:sz="0" w:space="0" w:color="auto"/>
            <w:right w:val="none" w:sz="0" w:space="0" w:color="auto"/>
          </w:divBdr>
        </w:div>
        <w:div w:id="2031177574">
          <w:marLeft w:val="0"/>
          <w:marRight w:val="0"/>
          <w:marTop w:val="0"/>
          <w:marBottom w:val="0"/>
          <w:divBdr>
            <w:top w:val="none" w:sz="0" w:space="0" w:color="auto"/>
            <w:left w:val="none" w:sz="0" w:space="0" w:color="auto"/>
            <w:bottom w:val="none" w:sz="0" w:space="0" w:color="auto"/>
            <w:right w:val="none" w:sz="0" w:space="0" w:color="auto"/>
          </w:divBdr>
        </w:div>
        <w:div w:id="2081782222">
          <w:marLeft w:val="0"/>
          <w:marRight w:val="0"/>
          <w:marTop w:val="0"/>
          <w:marBottom w:val="0"/>
          <w:divBdr>
            <w:top w:val="none" w:sz="0" w:space="0" w:color="auto"/>
            <w:left w:val="none" w:sz="0" w:space="0" w:color="auto"/>
            <w:bottom w:val="none" w:sz="0" w:space="0" w:color="auto"/>
            <w:right w:val="none" w:sz="0" w:space="0" w:color="auto"/>
          </w:divBdr>
          <w:divsChild>
            <w:div w:id="2019193857">
              <w:marLeft w:val="0"/>
              <w:marRight w:val="0"/>
              <w:marTop w:val="0"/>
              <w:marBottom w:val="0"/>
              <w:divBdr>
                <w:top w:val="none" w:sz="0" w:space="0" w:color="auto"/>
                <w:left w:val="none" w:sz="0" w:space="0" w:color="auto"/>
                <w:bottom w:val="none" w:sz="0" w:space="0" w:color="auto"/>
                <w:right w:val="none" w:sz="0" w:space="0" w:color="auto"/>
              </w:divBdr>
              <w:divsChild>
                <w:div w:id="2100439730">
                  <w:marLeft w:val="0"/>
                  <w:marRight w:val="0"/>
                  <w:marTop w:val="0"/>
                  <w:marBottom w:val="0"/>
                  <w:divBdr>
                    <w:top w:val="none" w:sz="0" w:space="0" w:color="auto"/>
                    <w:left w:val="none" w:sz="0" w:space="0" w:color="auto"/>
                    <w:bottom w:val="none" w:sz="0" w:space="0" w:color="auto"/>
                    <w:right w:val="none" w:sz="0" w:space="0" w:color="auto"/>
                  </w:divBdr>
                  <w:divsChild>
                    <w:div w:id="47458827">
                      <w:marLeft w:val="0"/>
                      <w:marRight w:val="0"/>
                      <w:marTop w:val="0"/>
                      <w:marBottom w:val="0"/>
                      <w:divBdr>
                        <w:top w:val="none" w:sz="0" w:space="0" w:color="auto"/>
                        <w:left w:val="none" w:sz="0" w:space="0" w:color="auto"/>
                        <w:bottom w:val="none" w:sz="0" w:space="0" w:color="auto"/>
                        <w:right w:val="none" w:sz="0" w:space="0" w:color="auto"/>
                      </w:divBdr>
                    </w:div>
                    <w:div w:id="11826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5508">
      <w:bodyDiv w:val="1"/>
      <w:marLeft w:val="0"/>
      <w:marRight w:val="0"/>
      <w:marTop w:val="0"/>
      <w:marBottom w:val="0"/>
      <w:divBdr>
        <w:top w:val="none" w:sz="0" w:space="0" w:color="auto"/>
        <w:left w:val="none" w:sz="0" w:space="0" w:color="auto"/>
        <w:bottom w:val="none" w:sz="0" w:space="0" w:color="auto"/>
        <w:right w:val="none" w:sz="0" w:space="0" w:color="auto"/>
      </w:divBdr>
    </w:div>
    <w:div w:id="1041319349">
      <w:bodyDiv w:val="1"/>
      <w:marLeft w:val="0"/>
      <w:marRight w:val="0"/>
      <w:marTop w:val="0"/>
      <w:marBottom w:val="0"/>
      <w:divBdr>
        <w:top w:val="none" w:sz="0" w:space="0" w:color="auto"/>
        <w:left w:val="none" w:sz="0" w:space="0" w:color="auto"/>
        <w:bottom w:val="none" w:sz="0" w:space="0" w:color="auto"/>
        <w:right w:val="none" w:sz="0" w:space="0" w:color="auto"/>
      </w:divBdr>
    </w:div>
    <w:div w:id="1046445422">
      <w:bodyDiv w:val="1"/>
      <w:marLeft w:val="0"/>
      <w:marRight w:val="0"/>
      <w:marTop w:val="0"/>
      <w:marBottom w:val="0"/>
      <w:divBdr>
        <w:top w:val="none" w:sz="0" w:space="0" w:color="auto"/>
        <w:left w:val="none" w:sz="0" w:space="0" w:color="auto"/>
        <w:bottom w:val="none" w:sz="0" w:space="0" w:color="auto"/>
        <w:right w:val="none" w:sz="0" w:space="0" w:color="auto"/>
      </w:divBdr>
    </w:div>
    <w:div w:id="1052970232">
      <w:bodyDiv w:val="1"/>
      <w:marLeft w:val="0"/>
      <w:marRight w:val="0"/>
      <w:marTop w:val="0"/>
      <w:marBottom w:val="0"/>
      <w:divBdr>
        <w:top w:val="none" w:sz="0" w:space="0" w:color="auto"/>
        <w:left w:val="none" w:sz="0" w:space="0" w:color="auto"/>
        <w:bottom w:val="none" w:sz="0" w:space="0" w:color="auto"/>
        <w:right w:val="none" w:sz="0" w:space="0" w:color="auto"/>
      </w:divBdr>
    </w:div>
    <w:div w:id="1083717692">
      <w:bodyDiv w:val="1"/>
      <w:marLeft w:val="0"/>
      <w:marRight w:val="0"/>
      <w:marTop w:val="0"/>
      <w:marBottom w:val="0"/>
      <w:divBdr>
        <w:top w:val="none" w:sz="0" w:space="0" w:color="auto"/>
        <w:left w:val="none" w:sz="0" w:space="0" w:color="auto"/>
        <w:bottom w:val="none" w:sz="0" w:space="0" w:color="auto"/>
        <w:right w:val="none" w:sz="0" w:space="0" w:color="auto"/>
      </w:divBdr>
    </w:div>
    <w:div w:id="1093622747">
      <w:bodyDiv w:val="1"/>
      <w:marLeft w:val="0"/>
      <w:marRight w:val="0"/>
      <w:marTop w:val="0"/>
      <w:marBottom w:val="0"/>
      <w:divBdr>
        <w:top w:val="none" w:sz="0" w:space="0" w:color="auto"/>
        <w:left w:val="none" w:sz="0" w:space="0" w:color="auto"/>
        <w:bottom w:val="none" w:sz="0" w:space="0" w:color="auto"/>
        <w:right w:val="none" w:sz="0" w:space="0" w:color="auto"/>
      </w:divBdr>
    </w:div>
    <w:div w:id="1093629960">
      <w:bodyDiv w:val="1"/>
      <w:marLeft w:val="0"/>
      <w:marRight w:val="0"/>
      <w:marTop w:val="0"/>
      <w:marBottom w:val="0"/>
      <w:divBdr>
        <w:top w:val="none" w:sz="0" w:space="0" w:color="auto"/>
        <w:left w:val="none" w:sz="0" w:space="0" w:color="auto"/>
        <w:bottom w:val="none" w:sz="0" w:space="0" w:color="auto"/>
        <w:right w:val="none" w:sz="0" w:space="0" w:color="auto"/>
      </w:divBdr>
    </w:div>
    <w:div w:id="1095444229">
      <w:bodyDiv w:val="1"/>
      <w:marLeft w:val="0"/>
      <w:marRight w:val="0"/>
      <w:marTop w:val="0"/>
      <w:marBottom w:val="0"/>
      <w:divBdr>
        <w:top w:val="none" w:sz="0" w:space="0" w:color="auto"/>
        <w:left w:val="none" w:sz="0" w:space="0" w:color="auto"/>
        <w:bottom w:val="none" w:sz="0" w:space="0" w:color="auto"/>
        <w:right w:val="none" w:sz="0" w:space="0" w:color="auto"/>
      </w:divBdr>
    </w:div>
    <w:div w:id="1120536921">
      <w:bodyDiv w:val="1"/>
      <w:marLeft w:val="0"/>
      <w:marRight w:val="0"/>
      <w:marTop w:val="0"/>
      <w:marBottom w:val="0"/>
      <w:divBdr>
        <w:top w:val="none" w:sz="0" w:space="0" w:color="auto"/>
        <w:left w:val="none" w:sz="0" w:space="0" w:color="auto"/>
        <w:bottom w:val="none" w:sz="0" w:space="0" w:color="auto"/>
        <w:right w:val="none" w:sz="0" w:space="0" w:color="auto"/>
      </w:divBdr>
      <w:divsChild>
        <w:div w:id="28846958">
          <w:marLeft w:val="0"/>
          <w:marRight w:val="0"/>
          <w:marTop w:val="0"/>
          <w:marBottom w:val="0"/>
          <w:divBdr>
            <w:top w:val="none" w:sz="0" w:space="0" w:color="auto"/>
            <w:left w:val="none" w:sz="0" w:space="0" w:color="auto"/>
            <w:bottom w:val="none" w:sz="0" w:space="0" w:color="auto"/>
            <w:right w:val="none" w:sz="0" w:space="0" w:color="auto"/>
          </w:divBdr>
        </w:div>
      </w:divsChild>
    </w:div>
    <w:div w:id="1139954519">
      <w:bodyDiv w:val="1"/>
      <w:marLeft w:val="0"/>
      <w:marRight w:val="0"/>
      <w:marTop w:val="0"/>
      <w:marBottom w:val="0"/>
      <w:divBdr>
        <w:top w:val="none" w:sz="0" w:space="0" w:color="auto"/>
        <w:left w:val="none" w:sz="0" w:space="0" w:color="auto"/>
        <w:bottom w:val="none" w:sz="0" w:space="0" w:color="auto"/>
        <w:right w:val="none" w:sz="0" w:space="0" w:color="auto"/>
      </w:divBdr>
    </w:div>
    <w:div w:id="1156728808">
      <w:bodyDiv w:val="1"/>
      <w:marLeft w:val="0"/>
      <w:marRight w:val="0"/>
      <w:marTop w:val="0"/>
      <w:marBottom w:val="0"/>
      <w:divBdr>
        <w:top w:val="none" w:sz="0" w:space="0" w:color="auto"/>
        <w:left w:val="none" w:sz="0" w:space="0" w:color="auto"/>
        <w:bottom w:val="none" w:sz="0" w:space="0" w:color="auto"/>
        <w:right w:val="none" w:sz="0" w:space="0" w:color="auto"/>
      </w:divBdr>
    </w:div>
    <w:div w:id="1193884581">
      <w:bodyDiv w:val="1"/>
      <w:marLeft w:val="0"/>
      <w:marRight w:val="0"/>
      <w:marTop w:val="0"/>
      <w:marBottom w:val="0"/>
      <w:divBdr>
        <w:top w:val="none" w:sz="0" w:space="0" w:color="auto"/>
        <w:left w:val="none" w:sz="0" w:space="0" w:color="auto"/>
        <w:bottom w:val="none" w:sz="0" w:space="0" w:color="auto"/>
        <w:right w:val="none" w:sz="0" w:space="0" w:color="auto"/>
      </w:divBdr>
    </w:div>
    <w:div w:id="1228610220">
      <w:bodyDiv w:val="1"/>
      <w:marLeft w:val="0"/>
      <w:marRight w:val="0"/>
      <w:marTop w:val="0"/>
      <w:marBottom w:val="0"/>
      <w:divBdr>
        <w:top w:val="none" w:sz="0" w:space="0" w:color="auto"/>
        <w:left w:val="none" w:sz="0" w:space="0" w:color="auto"/>
        <w:bottom w:val="none" w:sz="0" w:space="0" w:color="auto"/>
        <w:right w:val="none" w:sz="0" w:space="0" w:color="auto"/>
      </w:divBdr>
    </w:div>
    <w:div w:id="1251742745">
      <w:bodyDiv w:val="1"/>
      <w:marLeft w:val="0"/>
      <w:marRight w:val="0"/>
      <w:marTop w:val="0"/>
      <w:marBottom w:val="0"/>
      <w:divBdr>
        <w:top w:val="none" w:sz="0" w:space="0" w:color="auto"/>
        <w:left w:val="none" w:sz="0" w:space="0" w:color="auto"/>
        <w:bottom w:val="none" w:sz="0" w:space="0" w:color="auto"/>
        <w:right w:val="none" w:sz="0" w:space="0" w:color="auto"/>
      </w:divBdr>
    </w:div>
    <w:div w:id="1253048723">
      <w:bodyDiv w:val="1"/>
      <w:marLeft w:val="0"/>
      <w:marRight w:val="0"/>
      <w:marTop w:val="0"/>
      <w:marBottom w:val="0"/>
      <w:divBdr>
        <w:top w:val="none" w:sz="0" w:space="0" w:color="auto"/>
        <w:left w:val="none" w:sz="0" w:space="0" w:color="auto"/>
        <w:bottom w:val="none" w:sz="0" w:space="0" w:color="auto"/>
        <w:right w:val="none" w:sz="0" w:space="0" w:color="auto"/>
      </w:divBdr>
    </w:div>
    <w:div w:id="1279872603">
      <w:bodyDiv w:val="1"/>
      <w:marLeft w:val="0"/>
      <w:marRight w:val="0"/>
      <w:marTop w:val="0"/>
      <w:marBottom w:val="0"/>
      <w:divBdr>
        <w:top w:val="none" w:sz="0" w:space="0" w:color="auto"/>
        <w:left w:val="none" w:sz="0" w:space="0" w:color="auto"/>
        <w:bottom w:val="none" w:sz="0" w:space="0" w:color="auto"/>
        <w:right w:val="none" w:sz="0" w:space="0" w:color="auto"/>
      </w:divBdr>
    </w:div>
    <w:div w:id="1314217330">
      <w:bodyDiv w:val="1"/>
      <w:marLeft w:val="0"/>
      <w:marRight w:val="0"/>
      <w:marTop w:val="0"/>
      <w:marBottom w:val="0"/>
      <w:divBdr>
        <w:top w:val="none" w:sz="0" w:space="0" w:color="auto"/>
        <w:left w:val="none" w:sz="0" w:space="0" w:color="auto"/>
        <w:bottom w:val="none" w:sz="0" w:space="0" w:color="auto"/>
        <w:right w:val="none" w:sz="0" w:space="0" w:color="auto"/>
      </w:divBdr>
    </w:div>
    <w:div w:id="1320117978">
      <w:bodyDiv w:val="1"/>
      <w:marLeft w:val="0"/>
      <w:marRight w:val="0"/>
      <w:marTop w:val="0"/>
      <w:marBottom w:val="0"/>
      <w:divBdr>
        <w:top w:val="none" w:sz="0" w:space="0" w:color="auto"/>
        <w:left w:val="none" w:sz="0" w:space="0" w:color="auto"/>
        <w:bottom w:val="none" w:sz="0" w:space="0" w:color="auto"/>
        <w:right w:val="none" w:sz="0" w:space="0" w:color="auto"/>
      </w:divBdr>
    </w:div>
    <w:div w:id="1345010164">
      <w:bodyDiv w:val="1"/>
      <w:marLeft w:val="0"/>
      <w:marRight w:val="0"/>
      <w:marTop w:val="0"/>
      <w:marBottom w:val="0"/>
      <w:divBdr>
        <w:top w:val="none" w:sz="0" w:space="0" w:color="auto"/>
        <w:left w:val="none" w:sz="0" w:space="0" w:color="auto"/>
        <w:bottom w:val="none" w:sz="0" w:space="0" w:color="auto"/>
        <w:right w:val="none" w:sz="0" w:space="0" w:color="auto"/>
      </w:divBdr>
    </w:div>
    <w:div w:id="1349335726">
      <w:bodyDiv w:val="1"/>
      <w:marLeft w:val="0"/>
      <w:marRight w:val="0"/>
      <w:marTop w:val="0"/>
      <w:marBottom w:val="0"/>
      <w:divBdr>
        <w:top w:val="none" w:sz="0" w:space="0" w:color="auto"/>
        <w:left w:val="none" w:sz="0" w:space="0" w:color="auto"/>
        <w:bottom w:val="none" w:sz="0" w:space="0" w:color="auto"/>
        <w:right w:val="none" w:sz="0" w:space="0" w:color="auto"/>
      </w:divBdr>
    </w:div>
    <w:div w:id="1355838006">
      <w:bodyDiv w:val="1"/>
      <w:marLeft w:val="0"/>
      <w:marRight w:val="0"/>
      <w:marTop w:val="0"/>
      <w:marBottom w:val="0"/>
      <w:divBdr>
        <w:top w:val="none" w:sz="0" w:space="0" w:color="auto"/>
        <w:left w:val="none" w:sz="0" w:space="0" w:color="auto"/>
        <w:bottom w:val="none" w:sz="0" w:space="0" w:color="auto"/>
        <w:right w:val="none" w:sz="0" w:space="0" w:color="auto"/>
      </w:divBdr>
    </w:div>
    <w:div w:id="1365785538">
      <w:bodyDiv w:val="1"/>
      <w:marLeft w:val="0"/>
      <w:marRight w:val="0"/>
      <w:marTop w:val="0"/>
      <w:marBottom w:val="0"/>
      <w:divBdr>
        <w:top w:val="none" w:sz="0" w:space="0" w:color="auto"/>
        <w:left w:val="none" w:sz="0" w:space="0" w:color="auto"/>
        <w:bottom w:val="none" w:sz="0" w:space="0" w:color="auto"/>
        <w:right w:val="none" w:sz="0" w:space="0" w:color="auto"/>
      </w:divBdr>
    </w:div>
    <w:div w:id="1387796518">
      <w:bodyDiv w:val="1"/>
      <w:marLeft w:val="0"/>
      <w:marRight w:val="0"/>
      <w:marTop w:val="0"/>
      <w:marBottom w:val="0"/>
      <w:divBdr>
        <w:top w:val="none" w:sz="0" w:space="0" w:color="auto"/>
        <w:left w:val="none" w:sz="0" w:space="0" w:color="auto"/>
        <w:bottom w:val="none" w:sz="0" w:space="0" w:color="auto"/>
        <w:right w:val="none" w:sz="0" w:space="0" w:color="auto"/>
      </w:divBdr>
    </w:div>
    <w:div w:id="1438522379">
      <w:bodyDiv w:val="1"/>
      <w:marLeft w:val="0"/>
      <w:marRight w:val="0"/>
      <w:marTop w:val="0"/>
      <w:marBottom w:val="0"/>
      <w:divBdr>
        <w:top w:val="none" w:sz="0" w:space="0" w:color="auto"/>
        <w:left w:val="none" w:sz="0" w:space="0" w:color="auto"/>
        <w:bottom w:val="none" w:sz="0" w:space="0" w:color="auto"/>
        <w:right w:val="none" w:sz="0" w:space="0" w:color="auto"/>
      </w:divBdr>
    </w:div>
    <w:div w:id="1448886038">
      <w:bodyDiv w:val="1"/>
      <w:marLeft w:val="0"/>
      <w:marRight w:val="0"/>
      <w:marTop w:val="0"/>
      <w:marBottom w:val="0"/>
      <w:divBdr>
        <w:top w:val="none" w:sz="0" w:space="0" w:color="auto"/>
        <w:left w:val="none" w:sz="0" w:space="0" w:color="auto"/>
        <w:bottom w:val="none" w:sz="0" w:space="0" w:color="auto"/>
        <w:right w:val="none" w:sz="0" w:space="0" w:color="auto"/>
      </w:divBdr>
    </w:div>
    <w:div w:id="1498881702">
      <w:bodyDiv w:val="1"/>
      <w:marLeft w:val="0"/>
      <w:marRight w:val="0"/>
      <w:marTop w:val="0"/>
      <w:marBottom w:val="0"/>
      <w:divBdr>
        <w:top w:val="none" w:sz="0" w:space="0" w:color="auto"/>
        <w:left w:val="none" w:sz="0" w:space="0" w:color="auto"/>
        <w:bottom w:val="none" w:sz="0" w:space="0" w:color="auto"/>
        <w:right w:val="none" w:sz="0" w:space="0" w:color="auto"/>
      </w:divBdr>
    </w:div>
    <w:div w:id="1538273443">
      <w:bodyDiv w:val="1"/>
      <w:marLeft w:val="0"/>
      <w:marRight w:val="0"/>
      <w:marTop w:val="0"/>
      <w:marBottom w:val="0"/>
      <w:divBdr>
        <w:top w:val="none" w:sz="0" w:space="0" w:color="auto"/>
        <w:left w:val="none" w:sz="0" w:space="0" w:color="auto"/>
        <w:bottom w:val="none" w:sz="0" w:space="0" w:color="auto"/>
        <w:right w:val="none" w:sz="0" w:space="0" w:color="auto"/>
      </w:divBdr>
    </w:div>
    <w:div w:id="1553419481">
      <w:bodyDiv w:val="1"/>
      <w:marLeft w:val="0"/>
      <w:marRight w:val="0"/>
      <w:marTop w:val="0"/>
      <w:marBottom w:val="0"/>
      <w:divBdr>
        <w:top w:val="none" w:sz="0" w:space="0" w:color="auto"/>
        <w:left w:val="none" w:sz="0" w:space="0" w:color="auto"/>
        <w:bottom w:val="none" w:sz="0" w:space="0" w:color="auto"/>
        <w:right w:val="none" w:sz="0" w:space="0" w:color="auto"/>
      </w:divBdr>
    </w:div>
    <w:div w:id="1558588101">
      <w:bodyDiv w:val="1"/>
      <w:marLeft w:val="0"/>
      <w:marRight w:val="0"/>
      <w:marTop w:val="0"/>
      <w:marBottom w:val="0"/>
      <w:divBdr>
        <w:top w:val="none" w:sz="0" w:space="0" w:color="auto"/>
        <w:left w:val="none" w:sz="0" w:space="0" w:color="auto"/>
        <w:bottom w:val="none" w:sz="0" w:space="0" w:color="auto"/>
        <w:right w:val="none" w:sz="0" w:space="0" w:color="auto"/>
      </w:divBdr>
    </w:div>
    <w:div w:id="1579243342">
      <w:bodyDiv w:val="1"/>
      <w:marLeft w:val="0"/>
      <w:marRight w:val="0"/>
      <w:marTop w:val="0"/>
      <w:marBottom w:val="0"/>
      <w:divBdr>
        <w:top w:val="none" w:sz="0" w:space="0" w:color="auto"/>
        <w:left w:val="none" w:sz="0" w:space="0" w:color="auto"/>
        <w:bottom w:val="none" w:sz="0" w:space="0" w:color="auto"/>
        <w:right w:val="none" w:sz="0" w:space="0" w:color="auto"/>
      </w:divBdr>
    </w:div>
    <w:div w:id="1601716215">
      <w:bodyDiv w:val="1"/>
      <w:marLeft w:val="0"/>
      <w:marRight w:val="0"/>
      <w:marTop w:val="0"/>
      <w:marBottom w:val="0"/>
      <w:divBdr>
        <w:top w:val="none" w:sz="0" w:space="0" w:color="auto"/>
        <w:left w:val="none" w:sz="0" w:space="0" w:color="auto"/>
        <w:bottom w:val="none" w:sz="0" w:space="0" w:color="auto"/>
        <w:right w:val="none" w:sz="0" w:space="0" w:color="auto"/>
      </w:divBdr>
    </w:div>
    <w:div w:id="1650015197">
      <w:bodyDiv w:val="1"/>
      <w:marLeft w:val="0"/>
      <w:marRight w:val="0"/>
      <w:marTop w:val="0"/>
      <w:marBottom w:val="0"/>
      <w:divBdr>
        <w:top w:val="none" w:sz="0" w:space="0" w:color="auto"/>
        <w:left w:val="none" w:sz="0" w:space="0" w:color="auto"/>
        <w:bottom w:val="none" w:sz="0" w:space="0" w:color="auto"/>
        <w:right w:val="none" w:sz="0" w:space="0" w:color="auto"/>
      </w:divBdr>
    </w:div>
    <w:div w:id="1656881318">
      <w:bodyDiv w:val="1"/>
      <w:marLeft w:val="0"/>
      <w:marRight w:val="0"/>
      <w:marTop w:val="0"/>
      <w:marBottom w:val="0"/>
      <w:divBdr>
        <w:top w:val="none" w:sz="0" w:space="0" w:color="auto"/>
        <w:left w:val="none" w:sz="0" w:space="0" w:color="auto"/>
        <w:bottom w:val="none" w:sz="0" w:space="0" w:color="auto"/>
        <w:right w:val="none" w:sz="0" w:space="0" w:color="auto"/>
      </w:divBdr>
    </w:div>
    <w:div w:id="1657996860">
      <w:bodyDiv w:val="1"/>
      <w:marLeft w:val="0"/>
      <w:marRight w:val="0"/>
      <w:marTop w:val="0"/>
      <w:marBottom w:val="0"/>
      <w:divBdr>
        <w:top w:val="none" w:sz="0" w:space="0" w:color="auto"/>
        <w:left w:val="none" w:sz="0" w:space="0" w:color="auto"/>
        <w:bottom w:val="none" w:sz="0" w:space="0" w:color="auto"/>
        <w:right w:val="none" w:sz="0" w:space="0" w:color="auto"/>
      </w:divBdr>
    </w:div>
    <w:div w:id="1687555489">
      <w:bodyDiv w:val="1"/>
      <w:marLeft w:val="0"/>
      <w:marRight w:val="0"/>
      <w:marTop w:val="0"/>
      <w:marBottom w:val="0"/>
      <w:divBdr>
        <w:top w:val="none" w:sz="0" w:space="0" w:color="auto"/>
        <w:left w:val="none" w:sz="0" w:space="0" w:color="auto"/>
        <w:bottom w:val="none" w:sz="0" w:space="0" w:color="auto"/>
        <w:right w:val="none" w:sz="0" w:space="0" w:color="auto"/>
      </w:divBdr>
    </w:div>
    <w:div w:id="1714622279">
      <w:bodyDiv w:val="1"/>
      <w:marLeft w:val="0"/>
      <w:marRight w:val="0"/>
      <w:marTop w:val="0"/>
      <w:marBottom w:val="0"/>
      <w:divBdr>
        <w:top w:val="none" w:sz="0" w:space="0" w:color="auto"/>
        <w:left w:val="none" w:sz="0" w:space="0" w:color="auto"/>
        <w:bottom w:val="none" w:sz="0" w:space="0" w:color="auto"/>
        <w:right w:val="none" w:sz="0" w:space="0" w:color="auto"/>
      </w:divBdr>
    </w:div>
    <w:div w:id="1726946763">
      <w:bodyDiv w:val="1"/>
      <w:marLeft w:val="0"/>
      <w:marRight w:val="0"/>
      <w:marTop w:val="0"/>
      <w:marBottom w:val="0"/>
      <w:divBdr>
        <w:top w:val="none" w:sz="0" w:space="0" w:color="auto"/>
        <w:left w:val="none" w:sz="0" w:space="0" w:color="auto"/>
        <w:bottom w:val="none" w:sz="0" w:space="0" w:color="auto"/>
        <w:right w:val="none" w:sz="0" w:space="0" w:color="auto"/>
      </w:divBdr>
      <w:divsChild>
        <w:div w:id="296254112">
          <w:marLeft w:val="274"/>
          <w:marRight w:val="0"/>
          <w:marTop w:val="0"/>
          <w:marBottom w:val="0"/>
          <w:divBdr>
            <w:top w:val="none" w:sz="0" w:space="0" w:color="auto"/>
            <w:left w:val="none" w:sz="0" w:space="0" w:color="auto"/>
            <w:bottom w:val="none" w:sz="0" w:space="0" w:color="auto"/>
            <w:right w:val="none" w:sz="0" w:space="0" w:color="auto"/>
          </w:divBdr>
        </w:div>
        <w:div w:id="412170378">
          <w:marLeft w:val="274"/>
          <w:marRight w:val="0"/>
          <w:marTop w:val="0"/>
          <w:marBottom w:val="0"/>
          <w:divBdr>
            <w:top w:val="none" w:sz="0" w:space="0" w:color="auto"/>
            <w:left w:val="none" w:sz="0" w:space="0" w:color="auto"/>
            <w:bottom w:val="none" w:sz="0" w:space="0" w:color="auto"/>
            <w:right w:val="none" w:sz="0" w:space="0" w:color="auto"/>
          </w:divBdr>
        </w:div>
        <w:div w:id="1519657115">
          <w:marLeft w:val="274"/>
          <w:marRight w:val="0"/>
          <w:marTop w:val="0"/>
          <w:marBottom w:val="0"/>
          <w:divBdr>
            <w:top w:val="none" w:sz="0" w:space="0" w:color="auto"/>
            <w:left w:val="none" w:sz="0" w:space="0" w:color="auto"/>
            <w:bottom w:val="none" w:sz="0" w:space="0" w:color="auto"/>
            <w:right w:val="none" w:sz="0" w:space="0" w:color="auto"/>
          </w:divBdr>
        </w:div>
        <w:div w:id="1814831533">
          <w:marLeft w:val="274"/>
          <w:marRight w:val="0"/>
          <w:marTop w:val="0"/>
          <w:marBottom w:val="0"/>
          <w:divBdr>
            <w:top w:val="none" w:sz="0" w:space="0" w:color="auto"/>
            <w:left w:val="none" w:sz="0" w:space="0" w:color="auto"/>
            <w:bottom w:val="none" w:sz="0" w:space="0" w:color="auto"/>
            <w:right w:val="none" w:sz="0" w:space="0" w:color="auto"/>
          </w:divBdr>
        </w:div>
        <w:div w:id="2001426698">
          <w:marLeft w:val="274"/>
          <w:marRight w:val="0"/>
          <w:marTop w:val="0"/>
          <w:marBottom w:val="0"/>
          <w:divBdr>
            <w:top w:val="none" w:sz="0" w:space="0" w:color="auto"/>
            <w:left w:val="none" w:sz="0" w:space="0" w:color="auto"/>
            <w:bottom w:val="none" w:sz="0" w:space="0" w:color="auto"/>
            <w:right w:val="none" w:sz="0" w:space="0" w:color="auto"/>
          </w:divBdr>
        </w:div>
      </w:divsChild>
    </w:div>
    <w:div w:id="1785072417">
      <w:bodyDiv w:val="1"/>
      <w:marLeft w:val="0"/>
      <w:marRight w:val="0"/>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480387748">
              <w:marLeft w:val="0"/>
              <w:marRight w:val="0"/>
              <w:marTop w:val="0"/>
              <w:marBottom w:val="0"/>
              <w:divBdr>
                <w:top w:val="none" w:sz="0" w:space="0" w:color="auto"/>
                <w:left w:val="none" w:sz="0" w:space="0" w:color="auto"/>
                <w:bottom w:val="none" w:sz="0" w:space="0" w:color="auto"/>
                <w:right w:val="none" w:sz="0" w:space="0" w:color="auto"/>
              </w:divBdr>
              <w:divsChild>
                <w:div w:id="198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524">
          <w:marLeft w:val="0"/>
          <w:marRight w:val="0"/>
          <w:marTop w:val="0"/>
          <w:marBottom w:val="0"/>
          <w:divBdr>
            <w:top w:val="none" w:sz="0" w:space="0" w:color="auto"/>
            <w:left w:val="none" w:sz="0" w:space="0" w:color="auto"/>
            <w:bottom w:val="none" w:sz="0" w:space="0" w:color="auto"/>
            <w:right w:val="none" w:sz="0" w:space="0" w:color="auto"/>
          </w:divBdr>
          <w:divsChild>
            <w:div w:id="16089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654">
      <w:bodyDiv w:val="1"/>
      <w:marLeft w:val="0"/>
      <w:marRight w:val="0"/>
      <w:marTop w:val="0"/>
      <w:marBottom w:val="0"/>
      <w:divBdr>
        <w:top w:val="none" w:sz="0" w:space="0" w:color="auto"/>
        <w:left w:val="none" w:sz="0" w:space="0" w:color="auto"/>
        <w:bottom w:val="none" w:sz="0" w:space="0" w:color="auto"/>
        <w:right w:val="none" w:sz="0" w:space="0" w:color="auto"/>
      </w:divBdr>
    </w:div>
    <w:div w:id="1809087845">
      <w:bodyDiv w:val="1"/>
      <w:marLeft w:val="0"/>
      <w:marRight w:val="0"/>
      <w:marTop w:val="0"/>
      <w:marBottom w:val="0"/>
      <w:divBdr>
        <w:top w:val="none" w:sz="0" w:space="0" w:color="auto"/>
        <w:left w:val="none" w:sz="0" w:space="0" w:color="auto"/>
        <w:bottom w:val="none" w:sz="0" w:space="0" w:color="auto"/>
        <w:right w:val="none" w:sz="0" w:space="0" w:color="auto"/>
      </w:divBdr>
      <w:divsChild>
        <w:div w:id="1408259117">
          <w:marLeft w:val="0"/>
          <w:marRight w:val="0"/>
          <w:marTop w:val="0"/>
          <w:marBottom w:val="0"/>
          <w:divBdr>
            <w:top w:val="none" w:sz="0" w:space="0" w:color="auto"/>
            <w:left w:val="none" w:sz="0" w:space="0" w:color="auto"/>
            <w:bottom w:val="none" w:sz="0" w:space="0" w:color="auto"/>
            <w:right w:val="none" w:sz="0" w:space="0" w:color="auto"/>
          </w:divBdr>
        </w:div>
      </w:divsChild>
    </w:div>
    <w:div w:id="1820883030">
      <w:bodyDiv w:val="1"/>
      <w:marLeft w:val="0"/>
      <w:marRight w:val="0"/>
      <w:marTop w:val="0"/>
      <w:marBottom w:val="0"/>
      <w:divBdr>
        <w:top w:val="none" w:sz="0" w:space="0" w:color="auto"/>
        <w:left w:val="none" w:sz="0" w:space="0" w:color="auto"/>
        <w:bottom w:val="none" w:sz="0" w:space="0" w:color="auto"/>
        <w:right w:val="none" w:sz="0" w:space="0" w:color="auto"/>
      </w:divBdr>
    </w:div>
    <w:div w:id="1838961451">
      <w:bodyDiv w:val="1"/>
      <w:marLeft w:val="0"/>
      <w:marRight w:val="0"/>
      <w:marTop w:val="0"/>
      <w:marBottom w:val="0"/>
      <w:divBdr>
        <w:top w:val="none" w:sz="0" w:space="0" w:color="auto"/>
        <w:left w:val="none" w:sz="0" w:space="0" w:color="auto"/>
        <w:bottom w:val="none" w:sz="0" w:space="0" w:color="auto"/>
        <w:right w:val="none" w:sz="0" w:space="0" w:color="auto"/>
      </w:divBdr>
    </w:div>
    <w:div w:id="1908999344">
      <w:bodyDiv w:val="1"/>
      <w:marLeft w:val="0"/>
      <w:marRight w:val="0"/>
      <w:marTop w:val="0"/>
      <w:marBottom w:val="0"/>
      <w:divBdr>
        <w:top w:val="none" w:sz="0" w:space="0" w:color="auto"/>
        <w:left w:val="none" w:sz="0" w:space="0" w:color="auto"/>
        <w:bottom w:val="none" w:sz="0" w:space="0" w:color="auto"/>
        <w:right w:val="none" w:sz="0" w:space="0" w:color="auto"/>
      </w:divBdr>
    </w:div>
    <w:div w:id="1937131953">
      <w:bodyDiv w:val="1"/>
      <w:marLeft w:val="0"/>
      <w:marRight w:val="0"/>
      <w:marTop w:val="0"/>
      <w:marBottom w:val="0"/>
      <w:divBdr>
        <w:top w:val="none" w:sz="0" w:space="0" w:color="auto"/>
        <w:left w:val="none" w:sz="0" w:space="0" w:color="auto"/>
        <w:bottom w:val="none" w:sz="0" w:space="0" w:color="auto"/>
        <w:right w:val="none" w:sz="0" w:space="0" w:color="auto"/>
      </w:divBdr>
    </w:div>
    <w:div w:id="1969818264">
      <w:bodyDiv w:val="1"/>
      <w:marLeft w:val="0"/>
      <w:marRight w:val="0"/>
      <w:marTop w:val="0"/>
      <w:marBottom w:val="0"/>
      <w:divBdr>
        <w:top w:val="none" w:sz="0" w:space="0" w:color="auto"/>
        <w:left w:val="none" w:sz="0" w:space="0" w:color="auto"/>
        <w:bottom w:val="none" w:sz="0" w:space="0" w:color="auto"/>
        <w:right w:val="none" w:sz="0" w:space="0" w:color="auto"/>
      </w:divBdr>
    </w:div>
    <w:div w:id="1971472295">
      <w:bodyDiv w:val="1"/>
      <w:marLeft w:val="0"/>
      <w:marRight w:val="0"/>
      <w:marTop w:val="0"/>
      <w:marBottom w:val="0"/>
      <w:divBdr>
        <w:top w:val="none" w:sz="0" w:space="0" w:color="auto"/>
        <w:left w:val="none" w:sz="0" w:space="0" w:color="auto"/>
        <w:bottom w:val="none" w:sz="0" w:space="0" w:color="auto"/>
        <w:right w:val="none" w:sz="0" w:space="0" w:color="auto"/>
      </w:divBdr>
    </w:div>
    <w:div w:id="2053263320">
      <w:bodyDiv w:val="1"/>
      <w:marLeft w:val="0"/>
      <w:marRight w:val="0"/>
      <w:marTop w:val="0"/>
      <w:marBottom w:val="0"/>
      <w:divBdr>
        <w:top w:val="none" w:sz="0" w:space="0" w:color="auto"/>
        <w:left w:val="none" w:sz="0" w:space="0" w:color="auto"/>
        <w:bottom w:val="none" w:sz="0" w:space="0" w:color="auto"/>
        <w:right w:val="none" w:sz="0" w:space="0" w:color="auto"/>
      </w:divBdr>
    </w:div>
    <w:div w:id="2069067032">
      <w:bodyDiv w:val="1"/>
      <w:marLeft w:val="0"/>
      <w:marRight w:val="0"/>
      <w:marTop w:val="0"/>
      <w:marBottom w:val="0"/>
      <w:divBdr>
        <w:top w:val="none" w:sz="0" w:space="0" w:color="auto"/>
        <w:left w:val="none" w:sz="0" w:space="0" w:color="auto"/>
        <w:bottom w:val="none" w:sz="0" w:space="0" w:color="auto"/>
        <w:right w:val="none" w:sz="0" w:space="0" w:color="auto"/>
      </w:divBdr>
    </w:div>
    <w:div w:id="2109736595">
      <w:bodyDiv w:val="1"/>
      <w:marLeft w:val="0"/>
      <w:marRight w:val="0"/>
      <w:marTop w:val="0"/>
      <w:marBottom w:val="0"/>
      <w:divBdr>
        <w:top w:val="none" w:sz="0" w:space="0" w:color="auto"/>
        <w:left w:val="none" w:sz="0" w:space="0" w:color="auto"/>
        <w:bottom w:val="none" w:sz="0" w:space="0" w:color="auto"/>
        <w:right w:val="none" w:sz="0" w:space="0" w:color="auto"/>
      </w:divBdr>
    </w:div>
    <w:div w:id="2116316383">
      <w:bodyDiv w:val="1"/>
      <w:marLeft w:val="0"/>
      <w:marRight w:val="0"/>
      <w:marTop w:val="0"/>
      <w:marBottom w:val="0"/>
      <w:divBdr>
        <w:top w:val="none" w:sz="0" w:space="0" w:color="auto"/>
        <w:left w:val="none" w:sz="0" w:space="0" w:color="auto"/>
        <w:bottom w:val="none" w:sz="0" w:space="0" w:color="auto"/>
        <w:right w:val="none" w:sz="0" w:space="0" w:color="auto"/>
      </w:divBdr>
      <w:divsChild>
        <w:div w:id="357706378">
          <w:marLeft w:val="547"/>
          <w:marRight w:val="0"/>
          <w:marTop w:val="0"/>
          <w:marBottom w:val="0"/>
          <w:divBdr>
            <w:top w:val="none" w:sz="0" w:space="0" w:color="auto"/>
            <w:left w:val="none" w:sz="0" w:space="0" w:color="auto"/>
            <w:bottom w:val="none" w:sz="0" w:space="0" w:color="auto"/>
            <w:right w:val="none" w:sz="0" w:space="0" w:color="auto"/>
          </w:divBdr>
        </w:div>
        <w:div w:id="1393044469">
          <w:marLeft w:val="547"/>
          <w:marRight w:val="0"/>
          <w:marTop w:val="0"/>
          <w:marBottom w:val="0"/>
          <w:divBdr>
            <w:top w:val="none" w:sz="0" w:space="0" w:color="auto"/>
            <w:left w:val="none" w:sz="0" w:space="0" w:color="auto"/>
            <w:bottom w:val="none" w:sz="0" w:space="0" w:color="auto"/>
            <w:right w:val="none" w:sz="0" w:space="0" w:color="auto"/>
          </w:divBdr>
        </w:div>
        <w:div w:id="1408772339">
          <w:marLeft w:val="547"/>
          <w:marRight w:val="0"/>
          <w:marTop w:val="0"/>
          <w:marBottom w:val="0"/>
          <w:divBdr>
            <w:top w:val="none" w:sz="0" w:space="0" w:color="auto"/>
            <w:left w:val="none" w:sz="0" w:space="0" w:color="auto"/>
            <w:bottom w:val="none" w:sz="0" w:space="0" w:color="auto"/>
            <w:right w:val="none" w:sz="0" w:space="0" w:color="auto"/>
          </w:divBdr>
        </w:div>
      </w:divsChild>
    </w:div>
    <w:div w:id="214369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lueactionfund.org/wp-content/uploads/2021/04/Blue-Action-Fund-Exclusion-List_April-202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20Knigge\AppData\Roaming\Microsoft\Templates\Mak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49E915A1BE0BB41ABC7632D279BDDC1" ma:contentTypeVersion="10" ma:contentTypeDescription="Create a new document." ma:contentTypeScope="" ma:versionID="f96e9f4607d07e79e49c28809b2abdcf">
  <xsd:schema xmlns:xsd="http://www.w3.org/2001/XMLSchema" xmlns:xs="http://www.w3.org/2001/XMLSchema" xmlns:p="http://schemas.microsoft.com/office/2006/metadata/properties" xmlns:ns2="ec873ecb-34e6-4b85-b1c8-1c1501f1faea" xmlns:ns3="17a7b45a-88c3-49c3-b28b-ab0cbfef2044" targetNamespace="http://schemas.microsoft.com/office/2006/metadata/properties" ma:root="true" ma:fieldsID="6391cab0f1d4dfe2b996165bc5c20d81" ns2:_="" ns3:_="">
    <xsd:import namespace="ec873ecb-34e6-4b85-b1c8-1c1501f1faea"/>
    <xsd:import namespace="17a7b45a-88c3-49c3-b28b-ab0cbfef20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73ecb-34e6-4b85-b1c8-1c1501f1f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a7b45a-88c3-49c3-b28b-ab0cbfef204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97E155-5680-4DFF-A8EF-3DB04B4ECC07}">
  <ds:schemaRefs>
    <ds:schemaRef ds:uri="http://schemas.openxmlformats.org/officeDocument/2006/bibliography"/>
  </ds:schemaRefs>
</ds:datastoreItem>
</file>

<file path=customXml/itemProps2.xml><?xml version="1.0" encoding="utf-8"?>
<ds:datastoreItem xmlns:ds="http://schemas.openxmlformats.org/officeDocument/2006/customXml" ds:itemID="{64F0726D-AF0D-4C12-95B3-088CBF58C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873ecb-34e6-4b85-b1c8-1c1501f1faea"/>
    <ds:schemaRef ds:uri="17a7b45a-88c3-49c3-b28b-ab0cbfef20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BF264-210A-4A49-8229-3B0373D4DE11}">
  <ds:schemaRefs>
    <ds:schemaRef ds:uri="http://schemas.microsoft.com/sharepoint/v3/contenttype/forms"/>
  </ds:schemaRefs>
</ds:datastoreItem>
</file>

<file path=customXml/itemProps4.xml><?xml version="1.0" encoding="utf-8"?>
<ds:datastoreItem xmlns:ds="http://schemas.openxmlformats.org/officeDocument/2006/customXml" ds:itemID="{4471A38E-F12C-454B-ABF4-20A64AE088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Mak_doc</Template>
  <TotalTime>0</TotalTime>
  <Pages>14</Pages>
  <Words>3018</Words>
  <Characters>17205</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Concept Note Template</vt:lpstr>
      <vt:lpstr>Concept Note Template</vt:lpstr>
    </vt:vector>
  </TitlesOfParts>
  <Company>Blue Action Fund</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 Template</dc:title>
  <dc:subject/>
  <dc:creator>Markus Knigge</dc:creator>
  <cp:keywords/>
  <dc:description/>
  <cp:lastModifiedBy>Judith Weigand</cp:lastModifiedBy>
  <cp:revision>10</cp:revision>
  <cp:lastPrinted>2020-04-17T14:50:00Z</cp:lastPrinted>
  <dcterms:created xsi:type="dcterms:W3CDTF">2021-04-13T15:35:00Z</dcterms:created>
  <dcterms:modified xsi:type="dcterms:W3CDTF">2021-04-14T07:45:00Z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0x010100149E915A1BE0BB41ABC7632D279BDDC1</vt:lpwstr>
  </property>
</Properties>
</file>