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Word Document (.docx) loaded into Nexus Document Analytics.</w:t>
      </w:r>
    </w:p>
    <w:p>
      <w:r>
        <w:t>It contains multiple paragraphs to test the line highlighting and retrieval.</w:t>
      </w:r>
    </w:p>
    <w:p>
      <w:r>
        <w:t>Paragraph 3 contains key info: The secret passcode is 98765.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