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v="urn:schemas-microsoft-com:vml" xmlns:wp="http://schemas.openxmlformats.org/drawingml/2006/wordprocessingDrawing" xmlns:w10="urn:schemas-microsoft-com:office:word" xmlns:w="http://schemas.openxmlformats.org/wordprocessingml/2006/main">
  <w:body>
    <w:p>
      <w:pPr>
        <w:jc w:val="center"/>
        <w:spacing w:after="80"/>
      </w:pPr>
      <w:r>
        <w:rPr>
          <w:rFonts w:ascii="Helvetica" w:hAnsi="Helvetica" w:cs="Helvetica"/>
          <w:sz w:val="34"/>
          <w:sz-cs w:val="34"/>
          <w:b/>
          <w:color w:val="333333"/>
        </w:rPr>
        <w:t xml:space="preserve"> BSH 2026 Tour Content — Tracked Changes</w:t>
      </w:r>
      <w:r>
        <w:rPr>
          <w:rFonts w:ascii="Helvetica" w:hAnsi="Helvetica" w:cs="Helvetica"/>
          <w:sz w:val="34"/>
          <w:sz-cs w:val="34"/>
        </w:rPr>
        <w:t xml:space="preserve"/>
      </w:r>
    </w:p>
    <w:p>
      <w:pPr>
        <w:jc w:val="center"/>
        <w:spacing w:after="200"/>
      </w:pPr>
      <w:r>
        <w:rPr>
          <w:rFonts w:ascii="Helvetica" w:hAnsi="Helvetica" w:cs="Helvetica"/>
          <w:sz w:val="26"/>
          <w:sz-cs w:val="26"/>
          <w:color w:val="555555"/>
        </w:rPr>
        <w:t xml:space="preserve">Comparing: Feb 22 baseline → Current live content (Mar 19, 2026)</w:t>
      </w:r>
      <w:r>
        <w:rPr>
          <w:rFonts w:ascii="Helvetica" w:hAnsi="Helvetica" w:cs="Helvetica"/>
          <w:sz w:val="26"/>
          <w:sz-cs w:val="26"/>
        </w:rPr>
        <w:t xml:space="preserve"/>
      </w:r>
    </w:p>
    <w:p>
      <w:pPr>
        <w:spacing w:after="100"/>
      </w:pPr>
      <w:r>
        <w:rPr>
          <w:rFonts w:ascii="Helvetica" w:hAnsi="Helvetica" w:cs="Helvetica"/>
          <w:sz w:val="28"/>
          <w:sz-cs w:val="28"/>
          <w:b/>
          <w:color w:val="333333"/>
        </w:rPr>
        <w:t xml:space="preserve"> How to Read This Document</w:t>
      </w:r>
      <w:r>
        <w:rPr>
          <w:rFonts w:ascii="Helvetica" w:hAnsi="Helvetica" w:cs="Helvetica"/>
          <w:sz w:val="28"/>
          <w:sz-cs w:val="28"/>
        </w:rPr>
        <w:t xml:space="preserve"/>
      </w:r>
    </w:p>
    <w:p>
      <w:pPr>
        <w:spacing w:after="80"/>
      </w:pPr>
      <w:r>
        <w:rPr>
          <w:rFonts w:ascii="Helvetica" w:hAnsi="Helvetica" w:cs="Helvetica"/>
          <w:sz w:val="22"/>
          <w:sz-cs w:val="22"/>
          <w:color w:val="333333"/>
        </w:rPr>
        <w:t xml:space="preserve">This document compares the original tour text (February 22, 2026) against the current live content. Changes are marked as follows:</w:t>
      </w:r>
      <w:r>
        <w:rPr>
          <w:rFonts w:ascii="Helvetica" w:hAnsi="Helvetica" w:cs="Helvetica"/>
          <w:sz w:val="22"/>
          <w:sz-cs w:val="22"/>
        </w:rPr>
        <w:t xml:space="preserve"/>
      </w:r>
    </w:p>
    <w:p>
      <w:pPr>
        <w:spacing w:after="80"/>
      </w:pPr>
      <w:r>
        <w:rPr>
          <w:rFonts w:ascii="Helvetica" w:hAnsi="Helvetica" w:cs="Helvetica"/>
          <w:sz w:val="22"/>
          <w:sz-cs w:val="22"/>
          <w:color w:val="333333"/>
        </w:rPr>
        <w:t xml:space="preserve">Deleted text </w:t>
      </w:r>
      <w:r>
        <w:rPr>
          <w:rFonts w:ascii="Helvetica" w:hAnsi="Helvetica" w:cs="Helvetica"/>
          <w:sz w:val="22"/>
          <w:sz-cs w:val="22"/>
          <w:strike/>
          <w:color w:val="CC0000"/>
        </w:rPr>
        <w:t xml:space="preserve"> shown in red with strikethrough</w:t>
      </w:r>
      <w:r>
        <w:rPr>
          <w:rFonts w:ascii="Helvetica" w:hAnsi="Helvetica" w:cs="Helvetica"/>
          <w:sz w:val="22"/>
          <w:sz-cs w:val="22"/>
        </w:rPr>
        <w:t xml:space="preserve"/>
      </w:r>
    </w:p>
    <w:p>
      <w:pPr>
        <w:spacing w:after="80"/>
      </w:pPr>
      <w:r>
        <w:rPr>
          <w:rFonts w:ascii="Helvetica" w:hAnsi="Helvetica" w:cs="Helvetica"/>
          <w:sz w:val="22"/>
          <w:sz-cs w:val="22"/>
          <w:color w:val="333333"/>
        </w:rPr>
        <w:t xml:space="preserve">Added text </w:t>
      </w:r>
      <w:r>
        <w:rPr>
          <w:rFonts w:ascii="Helvetica" w:hAnsi="Helvetica" w:cs="Helvetica"/>
          <w:sz w:val="22"/>
          <w:sz-cs w:val="22"/>
          <w:u w:val="single"/>
          <w:color w:val="0044CC"/>
        </w:rPr>
        <w:t xml:space="preserve"> shown in blue with underline</w:t>
      </w:r>
      <w:r>
        <w:rPr>
          <w:rFonts w:ascii="Helvetica" w:hAnsi="Helvetica" w:cs="Helvetica"/>
          <w:sz w:val="22"/>
          <w:sz-cs w:val="22"/>
        </w:rPr>
        <w:t xml:space="preserve"/>
      </w:r>
    </w:p>
    <w:p>
      <w:pPr>
        <w:spacing w:after="120"/>
      </w:pPr>
      <w:r>
        <w:rPr>
          <w:rFonts w:ascii="Helvetica" w:hAnsi="Helvetica" w:cs="Helvetica"/>
          <w:sz w:val="22"/>
          <w:sz-cs w:val="22"/>
          <w:color w:val="333333"/>
        </w:rPr>
        <w:t xml:space="preserve">Unchanged text shown in normal black</w:t>
      </w:r>
      <w:r>
        <w:rPr>
          <w:rFonts w:ascii="Helvetica" w:hAnsi="Helvetica" w:cs="Helvetica"/>
          <w:sz w:val="22"/>
          <w:sz-cs w:val="22"/>
        </w:rPr>
        <w:t xml:space="preserve"/>
      </w:r>
    </w:p>
    <w:p>
      <w:pPr>
        <w:spacing w:after="80"/>
      </w:pPr>
      <w:r>
        <w:rPr>
          <w:rFonts w:ascii="Helvetica" w:hAnsi="Helvetica" w:cs="Helvetica"/>
          <w:sz w:val="22"/>
          <w:sz-cs w:val="22"/>
          <w:b/>
          <w:color w:val="007700"/>
        </w:rPr>
        <w:t xml:space="preserve"> [REORDERED] </w:t>
      </w:r>
      <w:r>
        <w:rPr>
          <w:rFonts w:ascii="Helvetica" w:hAnsi="Helvetica" w:cs="Helvetica"/>
          <w:sz w:val="22"/>
          <w:sz-cs w:val="22"/>
          <w:color w:val="333333"/>
        </w:rPr>
        <w:t xml:space="preserve">indicates stops that have been moved to a different position in the tour</w:t>
      </w:r>
      <w:r>
        <w:rPr>
          <w:rFonts w:ascii="Helvetica" w:hAnsi="Helvetica" w:cs="Helvetica"/>
          <w:sz w:val="22"/>
          <w:sz-cs w:val="22"/>
        </w:rPr>
        <w:t xml:space="preserve"/>
      </w:r>
    </w:p>
    <w:p>
      <w:pPr>
        <w:spacing w:after="200"/>
      </w:pPr>
      <w:r>
        <w:rPr>
          <w:rFonts w:ascii="Helvetica" w:hAnsi="Helvetica" w:cs="Helvetica"/>
          <w:sz w:val="22"/>
          <w:sz-cs w:val="22"/>
          <w:b/>
          <w:color w:val="007700"/>
        </w:rPr>
        <w:t xml:space="preserve"> [NEW STOP] </w:t>
      </w:r>
      <w:r>
        <w:rPr>
          <w:rFonts w:ascii="Helvetica" w:hAnsi="Helvetica" w:cs="Helvetica"/>
          <w:sz w:val="22"/>
          <w:sz-cs w:val="22"/>
          <w:color w:val="333333"/>
        </w:rPr>
        <w:t xml:space="preserve">indicates an entirely new stop added to the tour</w:t>
      </w:r>
      <w:r>
        <w:rPr>
          <w:rFonts w:ascii="Helvetica" w:hAnsi="Helvetica" w:cs="Helvetica"/>
          <w:sz w:val="22"/>
          <w:sz-cs w:val="22"/>
        </w:rPr>
        <w:t xml:space="preserve"/>
      </w:r>
    </w:p>
    <w:p>
      <w:pPr>
        <w:spacing w:after="80"/>
      </w:pPr>
      <w:r>
        <w:rPr>
          <w:rFonts w:ascii="Helvetica" w:hAnsi="Helvetica" w:cs="Helvetica"/>
          <w:sz w:val="22"/>
          <w:sz-cs w:val="22"/>
          <w:color w:val="333333"/>
        </w:rPr>
        <w:t xml:space="preserve">Tour 1: False Creek </w:t>
      </w:r>
      <w:r>
        <w:rPr>
          <w:rFonts w:ascii="Helvetica" w:hAnsi="Helvetica" w:cs="Helvetica"/>
          <w:sz w:val="22"/>
          <w:sz-cs w:val="22"/>
          <w:strike/>
          <w:color w:val="CC0000"/>
        </w:rPr>
        <w:t xml:space="preserve"> South </w:t>
      </w:r>
      <w:r>
        <w:rPr>
          <w:rFonts w:ascii="Helvetica" w:hAnsi="Helvetica" w:cs="Helvetica"/>
          <w:sz w:val="22"/>
          <w:sz-cs w:val="22"/>
          <w:u w:val="single"/>
          <w:color w:val="0044CC"/>
        </w:rPr>
        <w:t xml:space="preserve"> South, Sen̓áḵw </w:t>
      </w:r>
      <w:r>
        <w:rPr>
          <w:rFonts w:ascii="Helvetica" w:hAnsi="Helvetica" w:cs="Helvetica"/>
          <w:sz w:val="22"/>
          <w:sz-cs w:val="22"/>
          <w:color w:val="333333"/>
        </w:rPr>
        <w:t xml:space="preserve">&amp; </w:t>
      </w:r>
      <w:r>
        <w:rPr>
          <w:rFonts w:ascii="Helvetica" w:hAnsi="Helvetica" w:cs="Helvetica"/>
          <w:sz w:val="22"/>
          <w:sz-cs w:val="22"/>
          <w:strike/>
          <w:color w:val="CC0000"/>
        </w:rPr>
        <w:t xml:space="preserve"> Kitsilano (FCSCLT) </w:t>
      </w:r>
      <w:r>
        <w:rPr>
          <w:rFonts w:ascii="Helvetica" w:hAnsi="Helvetica" w:cs="Helvetica"/>
          <w:sz w:val="22"/>
          <w:sz-cs w:val="22"/>
          <w:u w:val="single"/>
          <w:color w:val="0044CC"/>
        </w:rPr>
        <w:t xml:space="preserve"> Granville Island (FCS CLT) </w:t>
      </w:r>
      <w:r>
        <w:rPr>
          <w:rFonts w:ascii="Helvetica" w:hAnsi="Helvetica" w:cs="Helvetica"/>
          <w:sz w:val="22"/>
          <w:sz-cs w:val="22"/>
        </w:rPr>
        <w:t xml:space="preserve"/>
      </w:r>
    </w:p>
    <w:p>
      <w:pPr>
        <w:spacing w:after="80"/>
      </w:pPr>
      <w:r>
        <w:rPr>
          <w:rFonts w:ascii="Helvetica" w:hAnsi="Helvetica" w:cs="Helvetica"/>
          <w:sz w:val="22"/>
          <w:sz-cs w:val="22"/>
          <w:i/>
          <w:color w:val="555555"/>
        </w:rPr>
        <w:t xml:space="preserve"> Total stops: 3</w:t>
      </w:r>
      <w:r>
        <w:rPr>
          <w:rFonts w:ascii="Helvetica" w:hAnsi="Helvetica" w:cs="Helvetica"/>
          <w:sz w:val="22"/>
          <w:sz-cs w:val="22"/>
        </w:rPr>
        <w:t xml:space="preserve"/>
      </w:r>
    </w:p>
    <w:p>
      <w:pPr>
        <w:spacing w:after="80"/>
      </w:pPr>
      <w:r>
        <w:rPr>
          <w:rFonts w:ascii="Helvetica" w:hAnsi="Helvetica" w:cs="Helvetica"/>
          <w:sz w:val="22"/>
          <w:sz-cs w:val="22"/>
          <w:color w:val="333333"/>
        </w:rPr>
        <w:t xml:space="preserve">Stop 1: False Creek South </w:t>
      </w:r>
      <w:r>
        <w:rPr>
          <w:rFonts w:ascii="Helvetica" w:hAnsi="Helvetica" w:cs="Helvetica"/>
          <w:sz w:val="22"/>
          <w:sz-cs w:val="22"/>
          <w:strike/>
          <w:color w:val="CC0000"/>
        </w:rPr>
        <w:t xml:space="preserve"> Community Land Trust </w:t>
      </w:r>
      <w:r>
        <w:rPr>
          <w:rFonts w:ascii="Helvetica" w:hAnsi="Helvetica" w:cs="Helvetica"/>
          <w:sz w:val="22"/>
          <w:sz-cs w:val="22"/>
        </w:rPr>
        <w:t xml:space="preserve"/>
      </w:r>
    </w:p>
    <w:p>
      <w:pPr>
        <w:spacing w:after="80"/>
      </w:pPr>
      <w:r>
        <w:rPr>
          <w:rFonts w:ascii="Helvetica" w:hAnsi="Helvetica" w:cs="Helvetica"/>
          <w:sz w:val="22"/>
          <w:sz-cs w:val="22"/>
          <w:i/>
          <w:color w:val="555555"/>
        </w:rPr>
        <w:t xml:space="preserve"> Location: False Creek South, Vancouver</w:t>
      </w:r>
      <w:r>
        <w:rPr>
          <w:rFonts w:ascii="Helvetica" w:hAnsi="Helvetica" w:cs="Helvetica"/>
          <w:sz w:val="22"/>
          <w:sz-cs w:val="22"/>
        </w:rPr>
        <w:t xml:space="preserve"/>
      </w:r>
    </w:p>
    <w:p>
      <w:pPr>
        <w:spacing w:after="80"/>
      </w:pPr>
      <w:r>
        <w:rPr>
          <w:rFonts w:ascii="Helvetica" w:hAnsi="Helvetica" w:cs="Helvetica"/>
          <w:sz w:val="22"/>
          <w:sz-cs w:val="22"/>
          <w:color w:val="333333"/>
        </w:rPr>
        <w:t xml:space="preserve">Quick stats: </w:t>
      </w:r>
      <w:r>
        <w:rPr>
          <w:rFonts w:ascii="Helvetica" w:hAnsi="Helvetica" w:cs="Helvetica"/>
          <w:sz w:val="22"/>
          <w:sz-cs w:val="22"/>
          <w:strike/>
          <w:color w:val="CC0000"/>
        </w:rPr>
        <w:t xml:space="preserve"> City-Owned: 80% </w:t>
      </w:r>
      <w:r>
        <w:rPr>
          <w:rFonts w:ascii="Helvetica" w:hAnsi="Helvetica" w:cs="Helvetica"/>
          <w:sz w:val="22"/>
          <w:sz-cs w:val="22"/>
          <w:u w:val="single"/>
          <w:color w:val="0044CC"/>
        </w:rPr>
        <w:t xml:space="preserve"> City-Owned Land: 80 acres </w:t>
      </w:r>
      <w:r>
        <w:rPr>
          <w:rFonts w:ascii="Helvetica" w:hAnsi="Helvetica" w:cs="Helvetica"/>
          <w:sz w:val="22"/>
          <w:sz-cs w:val="22"/>
          <w:color w:val="333333"/>
        </w:rPr>
        <w:t xml:space="preserve">| </w:t>
      </w:r>
      <w:r>
        <w:rPr>
          <w:rFonts w:ascii="Helvetica" w:hAnsi="Helvetica" w:cs="Helvetica"/>
          <w:sz w:val="22"/>
          <w:sz-cs w:val="22"/>
          <w:strike/>
          <w:color w:val="CC0000"/>
        </w:rPr>
        <w:t xml:space="preserve"> Units: </w:t>
      </w:r>
      <w:r>
        <w:rPr>
          <w:rFonts w:ascii="Helvetica" w:hAnsi="Helvetica" w:cs="Helvetica"/>
          <w:sz w:val="22"/>
          <w:sz-cs w:val="22"/>
          <w:u w:val="single"/>
          <w:color w:val="0044CC"/>
        </w:rPr>
        <w:t xml:space="preserve"> Units on City Land: </w:t>
      </w:r>
      <w:r>
        <w:rPr>
          <w:rFonts w:ascii="Helvetica" w:hAnsi="Helvetica" w:cs="Helvetica"/>
          <w:sz w:val="22"/>
          <w:sz-cs w:val="22"/>
          <w:color w:val="333333"/>
        </w:rPr>
        <w:t xml:space="preserve">1,849 | </w:t>
      </w:r>
      <w:r>
        <w:rPr>
          <w:rFonts w:ascii="Helvetica" w:hAnsi="Helvetica" w:cs="Helvetica"/>
          <w:sz w:val="22"/>
          <w:sz-cs w:val="22"/>
          <w:strike/>
          <w:color w:val="CC0000"/>
        </w:rPr>
        <w:t xml:space="preserve"> Leases: 2036-46 </w:t>
      </w:r>
      <w:r>
        <w:rPr>
          <w:rFonts w:ascii="Helvetica" w:hAnsi="Helvetica" w:cs="Helvetica"/>
          <w:sz w:val="22"/>
          <w:sz-cs w:val="22"/>
          <w:u w:val="single"/>
          <w:color w:val="0044CC"/>
        </w:rPr>
        <w:t xml:space="preserve"> Lease Expiry: 2036-2046 </w:t>
      </w:r>
      <w:r>
        <w:rPr>
          <w:rFonts w:ascii="Helvetica" w:hAnsi="Helvetica" w:cs="Helvetica"/>
          <w:sz w:val="22"/>
          <w:sz-cs w:val="22"/>
        </w:rPr>
        <w:t xml:space="preserve"/>
      </w:r>
    </w:p>
    <w:p>
      <w:pPr>
        <w:spacing w:after="60"/>
      </w:pPr>
      <w:r>
        <w:rPr>
          <w:rFonts w:ascii="Helvetica" w:hAnsi="Helvetica" w:cs="Helvetica"/>
          <w:sz w:val="24"/>
          <w:sz-cs w:val="24"/>
          <w:b/>
          <w:color w:val="333333"/>
        </w:rPr>
        <w:t xml:space="preserve"> Overview</w:t>
      </w:r>
      <w:r>
        <w:rPr>
          <w:rFonts w:ascii="Helvetica" w:hAnsi="Helvetica" w:cs="Helvetica"/>
          <w:sz w:val="24"/>
          <w:sz-cs w:val="24"/>
        </w:rPr>
        <w:t xml:space="preserve"/>
      </w:r>
    </w:p>
    <w:p>
      <w:pPr>
        <w:spacing w:after="80"/>
      </w:pPr>
      <w:r>
        <w:rPr>
          <w:rFonts w:ascii="Helvetica" w:hAnsi="Helvetica" w:cs="Helvetica"/>
          <w:sz w:val="22"/>
          <w:sz-cs w:val="22"/>
          <w:color w:val="333333"/>
        </w:rPr>
        <w:t xml:space="preserve">False Creek South represents one of Vancouver's most successful experiments in mixed-tenure community development. Built on former industrial land in the 1970s and 1980s, this </w:t>
      </w:r>
      <w:r>
        <w:rPr>
          <w:rFonts w:ascii="Helvetica" w:hAnsi="Helvetica" w:cs="Helvetica"/>
          <w:sz w:val="22"/>
          <w:sz-cs w:val="22"/>
          <w:strike/>
          <w:color w:val="CC0000"/>
        </w:rPr>
        <w:t xml:space="preserve"> 136-acre waterfront </w:t>
      </w:r>
      <w:r>
        <w:rPr>
          <w:rFonts w:ascii="Helvetica" w:hAnsi="Helvetica" w:cs="Helvetica"/>
          <w:sz w:val="22"/>
          <w:sz-cs w:val="22"/>
          <w:u w:val="single"/>
          <w:color w:val="0044CC"/>
        </w:rPr>
        <w:t xml:space="preserve"> approximately 100-acre </w:t>
      </w:r>
      <w:r>
        <w:rPr>
          <w:rFonts w:ascii="Helvetica" w:hAnsi="Helvetica" w:cs="Helvetica"/>
          <w:sz w:val="22"/>
          <w:sz-cs w:val="22"/>
          <w:color w:val="333333"/>
        </w:rPr>
        <w:t xml:space="preserve">neighbourhood demonstrates how public land ownership can support diverse housing options while maintaining long-term affordability. </w:t>
      </w:r>
      <w:r>
        <w:rPr>
          <w:rFonts w:ascii="Helvetica" w:hAnsi="Helvetica" w:cs="Helvetica"/>
          <w:sz w:val="22"/>
          <w:sz-cs w:val="22"/>
        </w:rPr>
        <w:t xml:space="preserve"/>
      </w:r>
    </w:p>
    <w:p>
      <w:pPr>
        <w:spacing w:after="80"/>
      </w:pPr>
      <w:r>
        <w:rPr>
          <w:rFonts w:ascii="Helvetica" w:hAnsi="Helvetica" w:cs="Helvetica"/>
          <w:sz w:val="22"/>
          <w:sz-cs w:val="22"/>
          <w:color w:val="333333"/>
        </w:rPr>
        <w:t xml:space="preserve">The City of Vancouver owns about 80 acres in False Creek South, making it a rare example of large-scale public land stewardship. The </w:t>
      </w:r>
      <w:r>
        <w:rPr>
          <w:rFonts w:ascii="Helvetica" w:hAnsi="Helvetica" w:cs="Helvetica"/>
          <w:sz w:val="22"/>
          <w:sz-cs w:val="22"/>
          <w:strike/>
          <w:color w:val="CC0000"/>
        </w:rPr>
        <w:t xml:space="preserve"> original vision committed to </w:t>
      </w:r>
      <w:r>
        <w:rPr>
          <w:rFonts w:ascii="Helvetica" w:hAnsi="Helvetica" w:cs="Helvetica"/>
          <w:sz w:val="22"/>
          <w:sz-cs w:val="22"/>
          <w:u w:val="single"/>
          <w:color w:val="0044CC"/>
        </w:rPr>
        <w:t xml:space="preserve"> neighbourhood includes </w:t>
      </w:r>
      <w:r>
        <w:rPr>
          <w:rFonts w:ascii="Helvetica" w:hAnsi="Helvetica" w:cs="Helvetica"/>
          <w:sz w:val="22"/>
          <w:sz-cs w:val="22"/>
          <w:color w:val="333333"/>
        </w:rPr>
        <w:t xml:space="preserve">a </w:t>
      </w:r>
      <w:r>
        <w:rPr>
          <w:rFonts w:ascii="Helvetica" w:hAnsi="Helvetica" w:cs="Helvetica"/>
          <w:sz w:val="22"/>
          <w:sz-cs w:val="22"/>
          <w:strike/>
          <w:color w:val="CC0000"/>
        </w:rPr>
        <w:t xml:space="preserve"> tenure </w:t>
      </w:r>
      <w:r>
        <w:rPr>
          <w:rFonts w:ascii="Helvetica" w:hAnsi="Helvetica" w:cs="Helvetica"/>
          <w:sz w:val="22"/>
          <w:sz-cs w:val="22"/>
          <w:color w:val="333333"/>
        </w:rPr>
        <w:t xml:space="preserve">mix of </w:t>
      </w:r>
      <w:r>
        <w:rPr>
          <w:rFonts w:ascii="Helvetica" w:hAnsi="Helvetica" w:cs="Helvetica"/>
          <w:sz w:val="22"/>
          <w:sz-cs w:val="22"/>
          <w:strike/>
          <w:color w:val="CC0000"/>
        </w:rPr>
        <w:t xml:space="preserve"> one-third </w:t>
      </w:r>
      <w:r>
        <w:rPr>
          <w:rFonts w:ascii="Helvetica" w:hAnsi="Helvetica" w:cs="Helvetica"/>
          <w:sz w:val="22"/>
          <w:sz-cs w:val="22"/>
          <w:u w:val="single"/>
          <w:color w:val="0044CC"/>
        </w:rPr>
        <w:t xml:space="preserve"> co-op, </w:t>
      </w:r>
      <w:r>
        <w:rPr>
          <w:rFonts w:ascii="Helvetica" w:hAnsi="Helvetica" w:cs="Helvetica"/>
          <w:sz w:val="22"/>
          <w:sz-cs w:val="22"/>
          <w:color w:val="333333"/>
        </w:rPr>
        <w:t xml:space="preserve">non-market </w:t>
      </w:r>
      <w:r>
        <w:rPr>
          <w:rFonts w:ascii="Helvetica" w:hAnsi="Helvetica" w:cs="Helvetica"/>
          <w:sz w:val="22"/>
          <w:sz-cs w:val="22"/>
          <w:strike/>
          <w:color w:val="CC0000"/>
        </w:rPr>
        <w:t xml:space="preserve"> rental housing, one-third co-ops, </w:t>
      </w:r>
      <w:r>
        <w:rPr>
          <w:rFonts w:ascii="Helvetica" w:hAnsi="Helvetica" w:cs="Helvetica"/>
          <w:sz w:val="22"/>
          <w:sz-cs w:val="22"/>
          <w:u w:val="single"/>
          <w:color w:val="0044CC"/>
        </w:rPr>
        <w:t xml:space="preserve"> rental, market rental, </w:t>
      </w:r>
      <w:r>
        <w:rPr>
          <w:rFonts w:ascii="Helvetica" w:hAnsi="Helvetica" w:cs="Helvetica"/>
          <w:sz w:val="22"/>
          <w:sz-cs w:val="22"/>
          <w:color w:val="333333"/>
        </w:rPr>
        <w:t xml:space="preserve">and </w:t>
      </w:r>
      <w:r>
        <w:rPr>
          <w:rFonts w:ascii="Helvetica" w:hAnsi="Helvetica" w:cs="Helvetica"/>
          <w:sz w:val="22"/>
          <w:sz-cs w:val="22"/>
          <w:strike/>
          <w:color w:val="CC0000"/>
        </w:rPr>
        <w:t xml:space="preserve"> one-third </w:t>
      </w:r>
      <w:r>
        <w:rPr>
          <w:rFonts w:ascii="Helvetica" w:hAnsi="Helvetica" w:cs="Helvetica"/>
          <w:sz w:val="22"/>
          <w:sz-cs w:val="22"/>
          <w:color w:val="333333"/>
        </w:rPr>
        <w:t xml:space="preserve">strata leasehold </w:t>
      </w:r>
      <w:r>
        <w:rPr>
          <w:rFonts w:ascii="Helvetica" w:hAnsi="Helvetica" w:cs="Helvetica"/>
          <w:sz w:val="22"/>
          <w:sz-cs w:val="22"/>
          <w:strike/>
          <w:color w:val="CC0000"/>
        </w:rPr>
        <w:t xml:space="preserve"> — a model designed to avoid the social stratification common in single-tenure developments. </w:t>
      </w:r>
      <w:r>
        <w:rPr>
          <w:rFonts w:ascii="Helvetica" w:hAnsi="Helvetica" w:cs="Helvetica"/>
          <w:sz w:val="22"/>
          <w:sz-cs w:val="22"/>
          <w:u w:val="single"/>
          <w:color w:val="0044CC"/>
        </w:rPr>
        <w:t xml:space="preserve"> housing, alongside civic and commercial uses. </w:t>
      </w:r>
      <w:r>
        <w:rPr>
          <w:rFonts w:ascii="Helvetica" w:hAnsi="Helvetica" w:cs="Helvetica"/>
          <w:sz w:val="22"/>
          <w:sz-cs w:val="22"/>
        </w:rPr>
        <w:t xml:space="preserve"/>
      </w:r>
    </w:p>
    <w:p>
      <w:pPr>
        <w:spacing w:after="80"/>
      </w:pPr>
      <w:r>
        <w:rPr>
          <w:rFonts w:ascii="Helvetica" w:hAnsi="Helvetica" w:cs="Helvetica"/>
          <w:sz w:val="22"/>
          <w:sz-cs w:val="22"/>
          <w:strike/>
          <w:color w:val="CC0000"/>
        </w:rPr>
        <w:t xml:space="preserve"> Today, about 5,500 residents live in 1,849 homes. The land </w:t>
      </w:r>
      <w:r>
        <w:rPr>
          <w:rFonts w:ascii="Helvetica" w:hAnsi="Helvetica" w:cs="Helvetica"/>
          <w:sz w:val="22"/>
          <w:sz-cs w:val="22"/>
          <w:u w:val="single"/>
          <w:color w:val="0044CC"/>
        </w:rPr>
        <w:t xml:space="preserve"> False Creek South Neighbourhood Association (FCSNA) </w:t>
      </w:r>
      <w:r>
        <w:rPr>
          <w:rFonts w:ascii="Helvetica" w:hAnsi="Helvetica" w:cs="Helvetica"/>
          <w:sz w:val="22"/>
          <w:sz-cs w:val="22"/>
          <w:color w:val="333333"/>
        </w:rPr>
        <w:t xml:space="preserve">is </w:t>
      </w:r>
      <w:r>
        <w:rPr>
          <w:rFonts w:ascii="Helvetica" w:hAnsi="Helvetica" w:cs="Helvetica"/>
          <w:sz w:val="22"/>
          <w:sz-cs w:val="22"/>
          <w:strike/>
          <w:color w:val="CC0000"/>
        </w:rPr>
        <w:t xml:space="preserve"> leased </w:t>
      </w:r>
      <w:r>
        <w:rPr>
          <w:rFonts w:ascii="Helvetica" w:hAnsi="Helvetica" w:cs="Helvetica"/>
          <w:sz w:val="22"/>
          <w:sz-cs w:val="22"/>
          <w:u w:val="single"/>
          <w:color w:val="0044CC"/>
        </w:rPr>
        <w:t xml:space="preserve"> the resident neighbourhood association. Its RePlan Committee leads community planning conversations, while the False Creek South Community Housing Trust is a separate organization focused </w:t>
      </w:r>
      <w:r>
        <w:rPr>
          <w:rFonts w:ascii="Helvetica" w:hAnsi="Helvetica" w:cs="Helvetica"/>
          <w:sz w:val="22"/>
          <w:sz-cs w:val="22"/>
          <w:color w:val="333333"/>
        </w:rPr>
        <w:t xml:space="preserve">on </w:t>
      </w:r>
      <w:r>
        <w:rPr>
          <w:rFonts w:ascii="Helvetica" w:hAnsi="Helvetica" w:cs="Helvetica"/>
          <w:sz w:val="22"/>
          <w:sz-cs w:val="22"/>
          <w:strike/>
          <w:color w:val="CC0000"/>
        </w:rPr>
        <w:t xml:space="preserve"> 60-year terms that begin expiring between 2036 </w:t>
      </w:r>
      <w:r>
        <w:rPr>
          <w:rFonts w:ascii="Helvetica" w:hAnsi="Helvetica" w:cs="Helvetica"/>
          <w:sz w:val="22"/>
          <w:sz-cs w:val="22"/>
          <w:u w:val="single"/>
          <w:color w:val="0044CC"/>
        </w:rPr>
        <w:t xml:space="preserve"> long-term housing stewardship </w:t>
      </w:r>
      <w:r>
        <w:rPr>
          <w:rFonts w:ascii="Helvetica" w:hAnsi="Helvetica" w:cs="Helvetica"/>
          <w:sz w:val="22"/>
          <w:sz-cs w:val="22"/>
          <w:color w:val="333333"/>
        </w:rPr>
        <w:t xml:space="preserve">and </w:t>
      </w:r>
      <w:r>
        <w:rPr>
          <w:rFonts w:ascii="Helvetica" w:hAnsi="Helvetica" w:cs="Helvetica"/>
          <w:sz w:val="22"/>
          <w:sz-cs w:val="22"/>
          <w:strike/>
          <w:color w:val="CC0000"/>
        </w:rPr>
        <w:t xml:space="preserve"> 2046, creating a pivotal decision point about how to preserve affordability while renewing public assets. </w:t>
      </w:r>
      <w:r>
        <w:rPr>
          <w:rFonts w:ascii="Helvetica" w:hAnsi="Helvetica" w:cs="Helvetica"/>
          <w:sz w:val="22"/>
          <w:sz-cs w:val="22"/>
          <w:u w:val="single"/>
          <w:color w:val="0044CC"/>
        </w:rPr>
        <w:t xml:space="preserve"> affordability. </w:t>
      </w:r>
      <w:r>
        <w:rPr>
          <w:rFonts w:ascii="Helvetica" w:hAnsi="Helvetica" w:cs="Helvetica"/>
          <w:sz w:val="22"/>
          <w:sz-cs w:val="22"/>
        </w:rPr>
        <w:t xml:space="preserve"/>
      </w:r>
    </w:p>
    <w:p>
      <w:pPr>
        <w:spacing w:after="80"/>
      </w:pPr>
      <w:r>
        <w:rPr>
          <w:rFonts w:ascii="Helvetica" w:hAnsi="Helvetica" w:cs="Helvetica"/>
          <w:sz w:val="22"/>
          <w:sz-cs w:val="22"/>
          <w:color w:val="333333"/>
        </w:rPr>
        <w:t xml:space="preserve">Robyn Chan, Project Manager for </w:t>
      </w:r>
      <w:r>
        <w:rPr>
          <w:rFonts w:ascii="Helvetica" w:hAnsi="Helvetica" w:cs="Helvetica"/>
          <w:sz w:val="22"/>
          <w:sz-cs w:val="22"/>
          <w:u w:val="single"/>
          <w:color w:val="0044CC"/>
        </w:rPr>
        <w:t xml:space="preserve"> RePlan, </w:t>
      </w:r>
      <w:r>
        <w:rPr>
          <w:rFonts w:ascii="Helvetica" w:hAnsi="Helvetica" w:cs="Helvetica"/>
          <w:sz w:val="22"/>
          <w:sz-cs w:val="22"/>
          <w:color w:val="333333"/>
        </w:rPr>
        <w:t xml:space="preserve">the </w:t>
      </w:r>
      <w:r>
        <w:rPr>
          <w:rFonts w:ascii="Helvetica" w:hAnsi="Helvetica" w:cs="Helvetica"/>
          <w:sz w:val="22"/>
          <w:sz-cs w:val="22"/>
          <w:u w:val="single"/>
          <w:color w:val="0044CC"/>
        </w:rPr>
        <w:t xml:space="preserve"> planning committee of the False Creek South Neighbourhood Association, has also supported </w:t>
      </w:r>
      <w:r>
        <w:rPr>
          <w:rFonts w:ascii="Helvetica" w:hAnsi="Helvetica" w:cs="Helvetica"/>
          <w:sz w:val="22"/>
          <w:sz-cs w:val="22"/>
          <w:color w:val="333333"/>
        </w:rPr>
        <w:t xml:space="preserve">False Creek South Community Housing </w:t>
      </w:r>
      <w:r>
        <w:rPr>
          <w:rFonts w:ascii="Helvetica" w:hAnsi="Helvetica" w:cs="Helvetica"/>
          <w:sz w:val="22"/>
          <w:sz-cs w:val="22"/>
          <w:strike/>
          <w:color w:val="CC0000"/>
        </w:rPr>
        <w:t xml:space="preserve"> Trust, leads community planning efforts. </w:t>
      </w:r>
      <w:r>
        <w:rPr>
          <w:rFonts w:ascii="Helvetica" w:hAnsi="Helvetica" w:cs="Helvetica"/>
          <w:sz w:val="22"/>
          <w:sz-cs w:val="22"/>
          <w:u w:val="single"/>
          <w:color w:val="0044CC"/>
        </w:rPr>
        <w:t xml:space="preserve"> Trust outreach with co-op boards and residents. </w:t>
      </w:r>
      <w:r>
        <w:rPr>
          <w:rFonts w:ascii="Helvetica" w:hAnsi="Helvetica" w:cs="Helvetica"/>
          <w:sz w:val="22"/>
          <w:sz-cs w:val="22"/>
          <w:color w:val="333333"/>
        </w:rPr>
        <w:t xml:space="preserve">A civic engagement specialist with a Masters in Urban Studies from SFU, Chan has been working with the neighbourhood to </w:t>
      </w:r>
      <w:r>
        <w:rPr>
          <w:rFonts w:ascii="Helvetica" w:hAnsi="Helvetica" w:cs="Helvetica"/>
          <w:sz w:val="22"/>
          <w:sz-cs w:val="22"/>
          <w:strike/>
          <w:color w:val="CC0000"/>
        </w:rPr>
        <w:t xml:space="preserve"> establish a </w:t>
      </w:r>
      <w:r>
        <w:rPr>
          <w:rFonts w:ascii="Helvetica" w:hAnsi="Helvetica" w:cs="Helvetica"/>
          <w:sz w:val="22"/>
          <w:sz-cs w:val="22"/>
          <w:u w:val="single"/>
          <w:color w:val="0044CC"/>
        </w:rPr>
        <w:t xml:space="preserve"> connect </w:t>
      </w:r>
      <w:r>
        <w:rPr>
          <w:rFonts w:ascii="Helvetica" w:hAnsi="Helvetica" w:cs="Helvetica"/>
          <w:sz w:val="22"/>
          <w:sz-cs w:val="22"/>
          <w:color w:val="333333"/>
        </w:rPr>
        <w:t xml:space="preserve">community </w:t>
      </w:r>
      <w:r>
        <w:rPr>
          <w:rFonts w:ascii="Helvetica" w:hAnsi="Helvetica" w:cs="Helvetica"/>
          <w:sz w:val="22"/>
          <w:sz-cs w:val="22"/>
          <w:strike/>
          <w:color w:val="CC0000"/>
        </w:rPr>
        <w:t xml:space="preserve"> land trust that would give residents more control over their </w:t>
      </w:r>
      <w:r>
        <w:rPr>
          <w:rFonts w:ascii="Helvetica" w:hAnsi="Helvetica" w:cs="Helvetica"/>
          <w:sz w:val="22"/>
          <w:sz-cs w:val="22"/>
          <w:u w:val="single"/>
          <w:color w:val="0044CC"/>
        </w:rPr>
        <w:t xml:space="preserve"> planning, resident engagement, and the push for long-term </w:t>
      </w:r>
      <w:r>
        <w:rPr>
          <w:rFonts w:ascii="Helvetica" w:hAnsi="Helvetica" w:cs="Helvetica"/>
          <w:sz w:val="22"/>
          <w:sz-cs w:val="22"/>
          <w:color w:val="333333"/>
        </w:rPr>
        <w:t xml:space="preserve">housing </w:t>
      </w:r>
      <w:r>
        <w:rPr>
          <w:rFonts w:ascii="Helvetica" w:hAnsi="Helvetica" w:cs="Helvetica"/>
          <w:sz w:val="22"/>
          <w:sz-cs w:val="22"/>
          <w:strike/>
          <w:color w:val="CC0000"/>
        </w:rPr>
        <w:t xml:space="preserve"> future. </w:t>
      </w:r>
      <w:r>
        <w:rPr>
          <w:rFonts w:ascii="Helvetica" w:hAnsi="Helvetica" w:cs="Helvetica"/>
          <w:sz w:val="22"/>
          <w:sz-cs w:val="22"/>
          <w:u w:val="single"/>
          <w:color w:val="0044CC"/>
        </w:rPr>
        <w:t xml:space="preserve"> affordability. </w:t>
      </w:r>
      <w:r>
        <w:rPr>
          <w:rFonts w:ascii="Helvetica" w:hAnsi="Helvetica" w:cs="Helvetica"/>
          <w:sz w:val="22"/>
          <w:sz-cs w:val="22"/>
        </w:rPr>
        <w:t xml:space="preserve"/>
      </w:r>
    </w:p>
    <w:p>
      <w:pPr>
        <w:spacing w:after="60"/>
      </w:pPr>
      <w:r>
        <w:rPr>
          <w:rFonts w:ascii="Helvetica" w:hAnsi="Helvetica" w:cs="Helvetica"/>
          <w:sz w:val="24"/>
          <w:sz-cs w:val="24"/>
          <w:b/>
          <w:color w:val="333333"/>
        </w:rPr>
        <w:t xml:space="preserve"> At This Stop</w:t>
      </w:r>
      <w:r>
        <w:rPr>
          <w:rFonts w:ascii="Helvetica" w:hAnsi="Helvetica" w:cs="Helvetica"/>
          <w:sz w:val="24"/>
          <w:sz-cs w:val="24"/>
        </w:rPr>
        <w:t xml:space="preserve"/>
      </w:r>
    </w:p>
    <w:p>
      <w:pPr>
        <w:spacing w:after="80"/>
      </w:pPr>
      <w:r>
        <w:rPr>
          <w:rFonts w:ascii="Helvetica" w:hAnsi="Helvetica" w:cs="Helvetica"/>
          <w:sz w:val="22"/>
          <w:sz-cs w:val="22"/>
          <w:color w:val="333333"/>
        </w:rPr>
        <w:t xml:space="preserve">• Tour Start: </w:t>
      </w:r>
      <w:r>
        <w:rPr>
          <w:rFonts w:ascii="Helvetica" w:hAnsi="Helvetica" w:cs="Helvetica"/>
          <w:sz w:val="22"/>
          <w:sz-cs w:val="22"/>
          <w:strike/>
          <w:color w:val="CC0000"/>
        </w:rPr>
        <w:t xml:space="preserve"> 4th &amp; Heather Bus Stop: The tour begins </w:t>
      </w:r>
      <w:r>
        <w:rPr>
          <w:rFonts w:ascii="Helvetica" w:hAnsi="Helvetica" w:cs="Helvetica"/>
          <w:sz w:val="22"/>
          <w:sz-cs w:val="22"/>
          <w:u w:val="single"/>
          <w:color w:val="0044CC"/>
        </w:rPr>
        <w:t xml:space="preserve"> 6th at Heather: This stop is </w:t>
      </w:r>
      <w:r>
        <w:rPr>
          <w:rFonts w:ascii="Helvetica" w:hAnsi="Helvetica" w:cs="Helvetica"/>
          <w:sz w:val="22"/>
          <w:sz-cs w:val="22"/>
          <w:color w:val="333333"/>
        </w:rPr>
        <w:t xml:space="preserve">on the False Creek seawall near W 6th Avenue, a short walk from the W </w:t>
      </w:r>
      <w:r>
        <w:rPr>
          <w:rFonts w:ascii="Helvetica" w:hAnsi="Helvetica" w:cs="Helvetica"/>
          <w:sz w:val="22"/>
          <w:sz-cs w:val="22"/>
          <w:strike/>
          <w:color w:val="CC0000"/>
        </w:rPr>
        <w:t xml:space="preserve"> 4th </w:t>
      </w:r>
      <w:r>
        <w:rPr>
          <w:rFonts w:ascii="Helvetica" w:hAnsi="Helvetica" w:cs="Helvetica"/>
          <w:sz w:val="22"/>
          <w:sz-cs w:val="22"/>
          <w:u w:val="single"/>
          <w:color w:val="0044CC"/>
        </w:rPr>
        <w:t xml:space="preserve"> 6th </w:t>
      </w:r>
      <w:r>
        <w:rPr>
          <w:rFonts w:ascii="Helvetica" w:hAnsi="Helvetica" w:cs="Helvetica"/>
          <w:sz w:val="22"/>
          <w:sz-cs w:val="22"/>
          <w:color w:val="333333"/>
        </w:rPr>
        <w:t xml:space="preserve">Avenue and Heather Street bus stop. (Starting point) </w:t>
      </w:r>
      <w:r>
        <w:rPr>
          <w:rFonts w:ascii="Helvetica" w:hAnsi="Helvetica" w:cs="Helvetica"/>
          <w:sz w:val="22"/>
          <w:sz-cs w:val="22"/>
        </w:rPr>
        <w:t xml:space="preserve"/>
      </w:r>
    </w:p>
    <w:p>
      <w:pPr>
        <w:spacing w:after="80"/>
      </w:pPr>
      <w:r>
        <w:rPr>
          <w:rFonts w:ascii="Helvetica" w:hAnsi="Helvetica" w:cs="Helvetica"/>
          <w:sz w:val="22"/>
          <w:sz-cs w:val="22"/>
          <w:color w:val="333333"/>
        </w:rPr>
        <w:t xml:space="preserve">• Lease Renewal Timeline: </w:t>
      </w:r>
      <w:r>
        <w:rPr>
          <w:rFonts w:ascii="Helvetica" w:hAnsi="Helvetica" w:cs="Helvetica"/>
          <w:sz w:val="22"/>
          <w:sz-cs w:val="22"/>
          <w:strike/>
          <w:color w:val="CC0000"/>
        </w:rPr>
        <w:t xml:space="preserve"> Locate the </w:t>
      </w:r>
      <w:r>
        <w:rPr>
          <w:rFonts w:ascii="Helvetica" w:hAnsi="Helvetica" w:cs="Helvetica"/>
          <w:sz w:val="22"/>
          <w:sz-cs w:val="22"/>
          <w:u w:val="single"/>
          <w:color w:val="0044CC"/>
        </w:rPr>
        <w:t xml:space="preserve"> Many </w:t>
      </w:r>
      <w:r>
        <w:rPr>
          <w:rFonts w:ascii="Helvetica" w:hAnsi="Helvetica" w:cs="Helvetica"/>
          <w:sz w:val="22"/>
          <w:sz-cs w:val="22"/>
          <w:color w:val="333333"/>
        </w:rPr>
        <w:t xml:space="preserve">leasehold parcels </w:t>
      </w:r>
      <w:r>
        <w:rPr>
          <w:rFonts w:ascii="Helvetica" w:hAnsi="Helvetica" w:cs="Helvetica"/>
          <w:sz w:val="22"/>
          <w:sz-cs w:val="22"/>
          <w:strike/>
          <w:color w:val="CC0000"/>
        </w:rPr>
        <w:t xml:space="preserve"> expiring </w:t>
      </w:r>
      <w:r>
        <w:rPr>
          <w:rFonts w:ascii="Helvetica" w:hAnsi="Helvetica" w:cs="Helvetica"/>
          <w:sz w:val="22"/>
          <w:sz-cs w:val="22"/>
          <w:u w:val="single"/>
          <w:color w:val="0044CC"/>
        </w:rPr>
        <w:t xml:space="preserve"> along False Creek South will expire </w:t>
      </w:r>
      <w:r>
        <w:rPr>
          <w:rFonts w:ascii="Helvetica" w:hAnsi="Helvetica" w:cs="Helvetica"/>
          <w:sz w:val="22"/>
          <w:sz-cs w:val="22"/>
          <w:color w:val="333333"/>
        </w:rPr>
        <w:t xml:space="preserve">between </w:t>
      </w:r>
      <w:r>
        <w:rPr>
          <w:rFonts w:ascii="Helvetica" w:hAnsi="Helvetica" w:cs="Helvetica"/>
          <w:sz w:val="22"/>
          <w:sz-cs w:val="22"/>
          <w:strike/>
          <w:color w:val="CC0000"/>
        </w:rPr>
        <w:t xml:space="preserve"> 2036–2046 and discuss </w:t>
      </w:r>
      <w:r>
        <w:rPr>
          <w:rFonts w:ascii="Helvetica" w:hAnsi="Helvetica" w:cs="Helvetica"/>
          <w:sz w:val="22"/>
          <w:sz-cs w:val="22"/>
          <w:u w:val="single"/>
          <w:color w:val="0044CC"/>
        </w:rPr>
        <w:t xml:space="preserve"> 2036-2046. Learn </w:t>
      </w:r>
      <w:r>
        <w:rPr>
          <w:rFonts w:ascii="Helvetica" w:hAnsi="Helvetica" w:cs="Helvetica"/>
          <w:sz w:val="22"/>
          <w:sz-cs w:val="22"/>
          <w:color w:val="333333"/>
        </w:rPr>
        <w:t xml:space="preserve">how renewal options affect long-term affordability. (Decision window) </w:t>
      </w:r>
      <w:r>
        <w:rPr>
          <w:rFonts w:ascii="Helvetica" w:hAnsi="Helvetica" w:cs="Helvetica"/>
          <w:sz w:val="22"/>
          <w:sz-cs w:val="22"/>
        </w:rPr>
        <w:t xml:space="preserve"/>
      </w:r>
    </w:p>
    <w:p>
      <w:pPr>
        <w:spacing w:after="80"/>
      </w:pPr>
      <w:r>
        <w:rPr>
          <w:rFonts w:ascii="Helvetica" w:hAnsi="Helvetica" w:cs="Helvetica"/>
          <w:sz w:val="22"/>
          <w:sz-cs w:val="22"/>
          <w:color w:val="333333"/>
        </w:rPr>
        <w:t xml:space="preserve">• Co-op Cluster: </w:t>
      </w:r>
      <w:r>
        <w:rPr>
          <w:rFonts w:ascii="Helvetica" w:hAnsi="Helvetica" w:cs="Helvetica"/>
          <w:sz w:val="22"/>
          <w:sz-cs w:val="22"/>
          <w:strike/>
          <w:color w:val="CC0000"/>
        </w:rPr>
        <w:t xml:space="preserve"> Visit the </w:t>
      </w:r>
      <w:r>
        <w:rPr>
          <w:rFonts w:ascii="Helvetica" w:hAnsi="Helvetica" w:cs="Helvetica"/>
          <w:sz w:val="22"/>
          <w:sz-cs w:val="22"/>
          <w:u w:val="single"/>
          <w:color w:val="0044CC"/>
        </w:rPr>
        <w:t xml:space="preserve"> False Creek South includes seven </w:t>
      </w:r>
      <w:r>
        <w:rPr>
          <w:rFonts w:ascii="Helvetica" w:hAnsi="Helvetica" w:cs="Helvetica"/>
          <w:sz w:val="22"/>
          <w:sz-cs w:val="22"/>
          <w:color w:val="333333"/>
        </w:rPr>
        <w:t xml:space="preserve">co-op </w:t>
      </w:r>
      <w:r>
        <w:rPr>
          <w:rFonts w:ascii="Helvetica" w:hAnsi="Helvetica" w:cs="Helvetica"/>
          <w:sz w:val="22"/>
          <w:sz-cs w:val="22"/>
          <w:strike/>
          <w:color w:val="CC0000"/>
        </w:rPr>
        <w:t xml:space="preserve"> homes along the waterfront to see shared courtyards </w:t>
      </w:r>
      <w:r>
        <w:rPr>
          <w:rFonts w:ascii="Helvetica" w:hAnsi="Helvetica" w:cs="Helvetica"/>
          <w:sz w:val="22"/>
          <w:sz-cs w:val="22"/>
          <w:u w:val="single"/>
          <w:color w:val="0044CC"/>
        </w:rPr>
        <w:t xml:space="preserve"> buildings on City land, </w:t>
      </w:r>
      <w:r>
        <w:rPr>
          <w:rFonts w:ascii="Helvetica" w:hAnsi="Helvetica" w:cs="Helvetica"/>
          <w:sz w:val="22"/>
          <w:sz-cs w:val="22"/>
          <w:color w:val="333333"/>
        </w:rPr>
        <w:t xml:space="preserve">and </w:t>
      </w:r>
      <w:r>
        <w:rPr>
          <w:rFonts w:ascii="Helvetica" w:hAnsi="Helvetica" w:cs="Helvetica"/>
          <w:sz w:val="22"/>
          <w:sz-cs w:val="22"/>
          <w:strike/>
          <w:color w:val="CC0000"/>
        </w:rPr>
        <w:t xml:space="preserve"> resident-led governance in action. </w:t>
      </w:r>
      <w:r>
        <w:rPr>
          <w:rFonts w:ascii="Helvetica" w:hAnsi="Helvetica" w:cs="Helvetica"/>
          <w:sz w:val="22"/>
          <w:sz-cs w:val="22"/>
          <w:u w:val="single"/>
          <w:color w:val="0044CC"/>
        </w:rPr>
        <w:t xml:space="preserve"> two - False Creek Co-op and Alder Bay Co-op - have already partnered with FCS CLT. </w:t>
      </w:r>
      <w:r>
        <w:rPr>
          <w:rFonts w:ascii="Helvetica" w:hAnsi="Helvetica" w:cs="Helvetica"/>
          <w:sz w:val="22"/>
          <w:sz-cs w:val="22"/>
          <w:color w:val="333333"/>
        </w:rPr>
        <w:t xml:space="preserve">(Community-led) </w:t>
      </w:r>
      <w:r>
        <w:rPr>
          <w:rFonts w:ascii="Helvetica" w:hAnsi="Helvetica" w:cs="Helvetica"/>
          <w:sz w:val="22"/>
          <w:sz-cs w:val="22"/>
        </w:rPr>
        <w:t xml:space="preserve"/>
      </w:r>
    </w:p>
    <w:p>
      <w:pPr>
        <w:spacing w:after="80"/>
      </w:pPr>
      <w:r>
        <w:rPr>
          <w:rFonts w:ascii="Helvetica" w:hAnsi="Helvetica" w:cs="Helvetica"/>
          <w:sz w:val="22"/>
          <w:sz-cs w:val="22"/>
          <w:color w:val="333333"/>
        </w:rPr>
        <w:t xml:space="preserve">• Waterfront Greenway: </w:t>
      </w:r>
      <w:r>
        <w:rPr>
          <w:rFonts w:ascii="Helvetica" w:hAnsi="Helvetica" w:cs="Helvetica"/>
          <w:sz w:val="22"/>
          <w:sz-cs w:val="22"/>
          <w:strike/>
          <w:color w:val="CC0000"/>
        </w:rPr>
        <w:t xml:space="preserve"> Follow the seawall to experience the </w:t>
      </w:r>
      <w:r>
        <w:rPr>
          <w:rFonts w:ascii="Helvetica" w:hAnsi="Helvetica" w:cs="Helvetica"/>
          <w:sz w:val="22"/>
          <w:sz-cs w:val="22"/>
          <w:u w:val="single"/>
          <w:color w:val="0044CC"/>
        </w:rPr>
        <w:t xml:space="preserve"> The waterfront greenway reflects </w:t>
      </w:r>
      <w:r>
        <w:rPr>
          <w:rFonts w:ascii="Helvetica" w:hAnsi="Helvetica" w:cs="Helvetica"/>
          <w:sz w:val="22"/>
          <w:sz-cs w:val="22"/>
          <w:color w:val="333333"/>
        </w:rPr>
        <w:t xml:space="preserve">public-realm improvements </w:t>
      </w:r>
      <w:r>
        <w:rPr>
          <w:rFonts w:ascii="Helvetica" w:hAnsi="Helvetica" w:cs="Helvetica"/>
          <w:sz w:val="22"/>
          <w:sz-cs w:val="22"/>
          <w:strike/>
          <w:color w:val="CC0000"/>
        </w:rPr>
        <w:t xml:space="preserve"> tied to </w:t>
      </w:r>
      <w:r>
        <w:rPr>
          <w:rFonts w:ascii="Helvetica" w:hAnsi="Helvetica" w:cs="Helvetica"/>
          <w:sz w:val="22"/>
          <w:sz-cs w:val="22"/>
          <w:u w:val="single"/>
          <w:color w:val="0044CC"/>
        </w:rPr>
        <w:t xml:space="preserve"> associated with </w:t>
      </w:r>
      <w:r>
        <w:rPr>
          <w:rFonts w:ascii="Helvetica" w:hAnsi="Helvetica" w:cs="Helvetica"/>
          <w:sz w:val="22"/>
          <w:sz-cs w:val="22"/>
          <w:color w:val="333333"/>
        </w:rPr>
        <w:t xml:space="preserve">public land stewardship. (Public realm) </w:t>
      </w:r>
      <w:r>
        <w:rPr>
          <w:rFonts w:ascii="Helvetica" w:hAnsi="Helvetica" w:cs="Helvetica"/>
          <w:sz w:val="22"/>
          <w:sz-cs w:val="22"/>
        </w:rPr>
        <w:t xml:space="preserve"/>
      </w:r>
    </w:p>
    <w:p>
      <w:pPr>
        <w:spacing w:after="80"/>
      </w:pPr>
      <w:r>
        <w:rPr>
          <w:rFonts w:ascii="Helvetica" w:hAnsi="Helvetica" w:cs="Helvetica"/>
          <w:sz w:val="22"/>
          <w:sz-cs w:val="22"/>
          <w:color w:val="333333"/>
        </w:rPr>
        <w:t xml:space="preserve">• Housing Trust Hub: </w:t>
      </w:r>
      <w:r>
        <w:rPr>
          <w:rFonts w:ascii="Helvetica" w:hAnsi="Helvetica" w:cs="Helvetica"/>
          <w:sz w:val="22"/>
          <w:sz-cs w:val="22"/>
          <w:strike/>
          <w:color w:val="CC0000"/>
        </w:rPr>
        <w:t xml:space="preserve"> Review the </w:t>
      </w:r>
      <w:r>
        <w:rPr>
          <w:rFonts w:ascii="Helvetica" w:hAnsi="Helvetica" w:cs="Helvetica"/>
          <w:sz w:val="22"/>
          <w:sz-cs w:val="22"/>
          <w:u w:val="single"/>
          <w:color w:val="0044CC"/>
        </w:rPr>
        <w:t xml:space="preserve"> The </w:t>
      </w:r>
      <w:r>
        <w:rPr>
          <w:rFonts w:ascii="Helvetica" w:hAnsi="Helvetica" w:cs="Helvetica"/>
          <w:sz w:val="22"/>
          <w:sz-cs w:val="22"/>
          <w:color w:val="333333"/>
        </w:rPr>
        <w:t xml:space="preserve">community housing trust concept </w:t>
      </w:r>
      <w:r>
        <w:rPr>
          <w:rFonts w:ascii="Helvetica" w:hAnsi="Helvetica" w:cs="Helvetica"/>
          <w:sz w:val="22"/>
          <w:sz-cs w:val="22"/>
          <w:strike/>
          <w:color w:val="CC0000"/>
        </w:rPr>
        <w:t xml:space="preserve"> and how it </w:t>
      </w:r>
      <w:r>
        <w:rPr>
          <w:rFonts w:ascii="Helvetica" w:hAnsi="Helvetica" w:cs="Helvetica"/>
          <w:sz w:val="22"/>
          <w:sz-cs w:val="22"/>
          <w:color w:val="333333"/>
        </w:rPr>
        <w:t xml:space="preserve">could govern future redevelopment. </w:t>
      </w:r>
      <w:r>
        <w:rPr>
          <w:rFonts w:ascii="Helvetica" w:hAnsi="Helvetica" w:cs="Helvetica"/>
          <w:sz w:val="22"/>
          <w:sz-cs w:val="22"/>
          <w:u w:val="single"/>
          <w:color w:val="0044CC"/>
        </w:rPr>
        <w:t xml:space="preserve"> See examples from RePlan's brief. </w:t>
      </w:r>
      <w:r>
        <w:rPr>
          <w:rFonts w:ascii="Helvetica" w:hAnsi="Helvetica" w:cs="Helvetica"/>
          <w:sz w:val="22"/>
          <w:sz-cs w:val="22"/>
          <w:color w:val="333333"/>
        </w:rPr>
        <w:t xml:space="preserve">(Future planning) </w:t>
      </w:r>
      <w:r>
        <w:rPr>
          <w:rFonts w:ascii="Helvetica" w:hAnsi="Helvetica" w:cs="Helvetica"/>
          <w:sz w:val="22"/>
          <w:sz-cs w:val="22"/>
        </w:rPr>
        <w:t xml:space="preserve"/>
      </w:r>
    </w:p>
    <w:p>
      <w:pPr>
        <w:spacing w:after="60"/>
      </w:pPr>
      <w:r>
        <w:rPr>
          <w:rFonts w:ascii="Helvetica" w:hAnsi="Helvetica" w:cs="Helvetica"/>
          <w:sz w:val="24"/>
          <w:sz-cs w:val="24"/>
          <w:b/>
          <w:color w:val="333333"/>
        </w:rPr>
        <w:t xml:space="preserve"> Housing Model</w:t>
      </w:r>
      <w:r>
        <w:rPr>
          <w:rFonts w:ascii="Helvetica" w:hAnsi="Helvetica" w:cs="Helvetica"/>
          <w:sz w:val="24"/>
          <w:sz-cs w:val="24"/>
        </w:rPr>
        <w:t xml:space="preserve"/>
      </w:r>
    </w:p>
    <w:p>
      <w:pPr>
        <w:spacing w:after="80"/>
      </w:pPr>
      <w:r>
        <w:rPr>
          <w:rFonts w:ascii="Helvetica" w:hAnsi="Helvetica" w:cs="Helvetica"/>
          <w:sz w:val="22"/>
          <w:sz-cs w:val="22"/>
          <w:color w:val="333333"/>
        </w:rPr>
        <w:t xml:space="preserve">Mixed Tenure Breakdown</w:t>
      </w:r>
      <w:r>
        <w:rPr>
          <w:rFonts w:ascii="Helvetica" w:hAnsi="Helvetica" w:cs="Helvetica"/>
          <w:sz w:val="22"/>
          <w:sz-cs w:val="22"/>
        </w:rPr>
        <w:t xml:space="preserve"/>
      </w:r>
    </w:p>
    <w:p>
      <w:pPr>
        <w:spacing w:after="80"/>
      </w:pPr>
      <w:r>
        <w:rPr>
          <w:rFonts w:ascii="Helvetica" w:hAnsi="Helvetica" w:cs="Helvetica"/>
          <w:sz w:val="22"/>
          <w:sz-cs w:val="22"/>
          <w:color w:val="333333"/>
        </w:rPr>
        <w:t xml:space="preserve">False Creek South </w:t>
      </w:r>
      <w:r>
        <w:rPr>
          <w:rFonts w:ascii="Helvetica" w:hAnsi="Helvetica" w:cs="Helvetica"/>
          <w:sz w:val="22"/>
          <w:sz-cs w:val="22"/>
          <w:strike/>
          <w:color w:val="CC0000"/>
        </w:rPr>
        <w:t xml:space="preserve"> showcases six distinct </w:t>
      </w:r>
      <w:r>
        <w:rPr>
          <w:rFonts w:ascii="Helvetica" w:hAnsi="Helvetica" w:cs="Helvetica"/>
          <w:sz w:val="22"/>
          <w:sz-cs w:val="22"/>
          <w:u w:val="single"/>
          <w:color w:val="0044CC"/>
        </w:rPr>
        <w:t xml:space="preserve"> includes multiple </w:t>
      </w:r>
      <w:r>
        <w:rPr>
          <w:rFonts w:ascii="Helvetica" w:hAnsi="Helvetica" w:cs="Helvetica"/>
          <w:sz w:val="22"/>
          <w:sz-cs w:val="22"/>
          <w:color w:val="333333"/>
        </w:rPr>
        <w:t xml:space="preserve">tenure types, each serving different community needs: </w:t>
      </w:r>
      <w:r>
        <w:rPr>
          <w:rFonts w:ascii="Helvetica" w:hAnsi="Helvetica" w:cs="Helvetica"/>
          <w:sz w:val="22"/>
          <w:sz-cs w:val="22"/>
        </w:rPr>
        <w:t xml:space="preserve"/>
      </w:r>
    </w:p>
    <w:p>
      <w:pPr>
        <w:spacing w:after="80"/>
      </w:pPr>
      <w:r>
        <w:rPr>
          <w:rFonts w:ascii="Helvetica" w:hAnsi="Helvetica" w:cs="Helvetica"/>
          <w:sz w:val="22"/>
          <w:sz-cs w:val="22"/>
          <w:color w:val="333333"/>
        </w:rPr>
        <w:t xml:space="preserve">• Co-operatives: </w:t>
      </w:r>
      <w:r>
        <w:rPr>
          <w:rFonts w:ascii="Helvetica" w:hAnsi="Helvetica" w:cs="Helvetica"/>
          <w:sz w:val="22"/>
          <w:sz-cs w:val="22"/>
          <w:strike/>
          <w:color w:val="CC0000"/>
        </w:rPr>
        <w:t xml:space="preserve"> Six housing co-ops including Twin Rainbows (86 units, opened 1981), Creekview, </w:t>
      </w:r>
      <w:r>
        <w:rPr>
          <w:rFonts w:ascii="Helvetica" w:hAnsi="Helvetica" w:cs="Helvetica"/>
          <w:sz w:val="22"/>
          <w:sz-cs w:val="22"/>
          <w:u w:val="single"/>
          <w:color w:val="0044CC"/>
        </w:rPr>
        <w:t xml:space="preserve"> City data identifies seven co-op buildings (517 units) on City land, and two are already working with FCS CLT: False Creek Co-op and </w:t>
      </w:r>
      <w:r>
        <w:rPr>
          <w:rFonts w:ascii="Helvetica" w:hAnsi="Helvetica" w:cs="Helvetica"/>
          <w:sz w:val="22"/>
          <w:sz-cs w:val="22"/>
          <w:color w:val="333333"/>
        </w:rPr>
        <w:t xml:space="preserve">Alder </w:t>
      </w:r>
      <w:r>
        <w:rPr>
          <w:rFonts w:ascii="Helvetica" w:hAnsi="Helvetica" w:cs="Helvetica"/>
          <w:sz w:val="22"/>
          <w:sz-cs w:val="22"/>
          <w:strike/>
          <w:color w:val="CC0000"/>
        </w:rPr>
        <w:t xml:space="preserve"> Bay, and others. </w:t>
      </w:r>
      <w:r>
        <w:rPr>
          <w:rFonts w:ascii="Helvetica" w:hAnsi="Helvetica" w:cs="Helvetica"/>
          <w:sz w:val="22"/>
          <w:sz-cs w:val="22"/>
          <w:u w:val="single"/>
          <w:color w:val="0044CC"/>
        </w:rPr>
        <w:t xml:space="preserve"> Bay Co-op. </w:t>
      </w:r>
      <w:r>
        <w:rPr>
          <w:rFonts w:ascii="Helvetica" w:hAnsi="Helvetica" w:cs="Helvetica"/>
          <w:sz w:val="22"/>
          <w:sz-cs w:val="22"/>
          <w:color w:val="333333"/>
        </w:rPr>
        <w:t xml:space="preserve">Members have secure tenure and participate in democratic governance. </w:t>
      </w:r>
      <w:r>
        <w:rPr>
          <w:rFonts w:ascii="Helvetica" w:hAnsi="Helvetica" w:cs="Helvetica"/>
          <w:sz w:val="22"/>
          <w:sz-cs w:val="22"/>
        </w:rPr>
        <w:t xml:space="preserve"/>
      </w:r>
    </w:p>
    <w:p>
      <w:pPr>
        <w:spacing w:after="80"/>
      </w:pPr>
      <w:r>
        <w:rPr>
          <w:rFonts w:ascii="Helvetica" w:hAnsi="Helvetica" w:cs="Helvetica"/>
          <w:sz w:val="22"/>
          <w:sz-cs w:val="22"/>
          <w:color w:val="333333"/>
        </w:rPr>
        <w:t xml:space="preserve">• Non-Market Rental: Below-market housing operated by non-profit societies, ensuring affordability for lower-income residents.</w:t>
      </w:r>
      <w:r>
        <w:rPr>
          <w:rFonts w:ascii="Helvetica" w:hAnsi="Helvetica" w:cs="Helvetica"/>
          <w:sz w:val="22"/>
          <w:sz-cs w:val="22"/>
        </w:rPr>
        <w:t xml:space="preserve"/>
      </w:r>
    </w:p>
    <w:p>
      <w:pPr>
        <w:spacing w:after="80"/>
      </w:pPr>
      <w:r>
        <w:rPr>
          <w:rFonts w:ascii="Helvetica" w:hAnsi="Helvetica" w:cs="Helvetica"/>
          <w:sz w:val="22"/>
          <w:sz-cs w:val="22"/>
          <w:color w:val="333333"/>
        </w:rPr>
        <w:t xml:space="preserve">• Market Rental: Rental housing at market </w:t>
      </w:r>
      <w:r>
        <w:rPr>
          <w:rFonts w:ascii="Helvetica" w:hAnsi="Helvetica" w:cs="Helvetica"/>
          <w:sz w:val="22"/>
          <w:sz-cs w:val="22"/>
          <w:strike/>
          <w:color w:val="CC0000"/>
        </w:rPr>
        <w:t xml:space="preserve"> rates, providing flexibility for those who prefer renting. </w:t>
      </w:r>
      <w:r>
        <w:rPr>
          <w:rFonts w:ascii="Helvetica" w:hAnsi="Helvetica" w:cs="Helvetica"/>
          <w:sz w:val="22"/>
          <w:sz-cs w:val="22"/>
          <w:u w:val="single"/>
          <w:color w:val="0044CC"/>
        </w:rPr>
        <w:t xml:space="preserve"> rates. </w:t>
      </w:r>
      <w:r>
        <w:rPr>
          <w:rFonts w:ascii="Helvetica" w:hAnsi="Helvetica" w:cs="Helvetica"/>
          <w:sz w:val="22"/>
          <w:sz-cs w:val="22"/>
        </w:rPr>
        <w:t xml:space="preserve"/>
      </w:r>
    </w:p>
    <w:p>
      <w:pPr>
        <w:spacing w:after="80"/>
      </w:pPr>
      <w:r>
        <w:rPr>
          <w:rFonts w:ascii="Helvetica" w:hAnsi="Helvetica" w:cs="Helvetica"/>
          <w:sz w:val="22"/>
          <w:sz-cs w:val="22"/>
          <w:color w:val="333333"/>
        </w:rPr>
        <w:t xml:space="preserve">• Strata Residential: Privately-owned condominiums within the mixed community.</w:t>
      </w:r>
      <w:r>
        <w:rPr>
          <w:rFonts w:ascii="Helvetica" w:hAnsi="Helvetica" w:cs="Helvetica"/>
          <w:sz w:val="22"/>
          <w:sz-cs w:val="22"/>
        </w:rPr>
        <w:t xml:space="preserve"/>
      </w:r>
    </w:p>
    <w:p>
      <w:pPr>
        <w:spacing w:after="80"/>
      </w:pPr>
      <w:r>
        <w:rPr>
          <w:rFonts w:ascii="Helvetica" w:hAnsi="Helvetica" w:cs="Helvetica"/>
          <w:sz w:val="22"/>
          <w:sz-cs w:val="22"/>
          <w:color w:val="333333"/>
        </w:rPr>
        <w:t xml:space="preserve">• City-Owned Properties: Land and buildings retained by the City of Vancouver.</w:t>
      </w:r>
      <w:r>
        <w:rPr>
          <w:rFonts w:ascii="Helvetica" w:hAnsi="Helvetica" w:cs="Helvetica"/>
          <w:sz w:val="22"/>
          <w:sz-cs w:val="22"/>
        </w:rPr>
        <w:t xml:space="preserve"/>
      </w:r>
    </w:p>
    <w:p>
      <w:pPr>
        <w:spacing w:after="80"/>
      </w:pPr>
      <w:r>
        <w:rPr>
          <w:rFonts w:ascii="Helvetica" w:hAnsi="Helvetica" w:cs="Helvetica"/>
          <w:sz w:val="22"/>
          <w:sz-cs w:val="22"/>
          <w:color w:val="333333"/>
        </w:rPr>
        <w:t xml:space="preserve">• Commercial &amp; Civic: Including False Creek School and retail frontages.</w:t>
      </w:r>
      <w:r>
        <w:rPr>
          <w:rFonts w:ascii="Helvetica" w:hAnsi="Helvetica" w:cs="Helvetica"/>
          <w:sz w:val="22"/>
          <w:sz-cs w:val="22"/>
        </w:rPr>
        <w:t xml:space="preserve"/>
      </w:r>
    </w:p>
    <w:p>
      <w:pPr>
        <w:spacing w:after="80"/>
      </w:pPr>
      <w:r>
        <w:rPr>
          <w:rFonts w:ascii="Helvetica" w:hAnsi="Helvetica" w:cs="Helvetica"/>
          <w:sz w:val="22"/>
          <w:sz-cs w:val="22"/>
          <w:color w:val="333333"/>
        </w:rPr>
        <w:t xml:space="preserve">The Land Lease Model</w:t>
      </w:r>
      <w:r>
        <w:rPr>
          <w:rFonts w:ascii="Helvetica" w:hAnsi="Helvetica" w:cs="Helvetica"/>
          <w:sz w:val="22"/>
          <w:sz-cs w:val="22"/>
        </w:rPr>
        <w:t xml:space="preserve"/>
      </w:r>
    </w:p>
    <w:p>
      <w:pPr>
        <w:spacing w:after="80"/>
      </w:pPr>
      <w:r>
        <w:rPr>
          <w:rFonts w:ascii="Helvetica" w:hAnsi="Helvetica" w:cs="Helvetica"/>
          <w:sz w:val="22"/>
          <w:sz-cs w:val="22"/>
          <w:color w:val="333333"/>
        </w:rPr>
        <w:t xml:space="preserve">Housing operators lease land from the city rather than purchasing it. </w:t>
      </w:r>
      <w:r>
        <w:rPr>
          <w:rFonts w:ascii="Helvetica" w:hAnsi="Helvetica" w:cs="Helvetica"/>
          <w:sz w:val="22"/>
          <w:sz-cs w:val="22"/>
          <w:strike/>
          <w:color w:val="CC0000"/>
        </w:rPr>
        <w:t xml:space="preserve"> All </w:t>
      </w:r>
      <w:r>
        <w:rPr>
          <w:rFonts w:ascii="Helvetica" w:hAnsi="Helvetica" w:cs="Helvetica"/>
          <w:sz w:val="22"/>
          <w:sz-cs w:val="22"/>
          <w:u w:val="single"/>
          <w:color w:val="0044CC"/>
        </w:rPr>
        <w:t xml:space="preserve"> Most City-land </w:t>
      </w:r>
      <w:r>
        <w:rPr>
          <w:rFonts w:ascii="Helvetica" w:hAnsi="Helvetica" w:cs="Helvetica"/>
          <w:sz w:val="22"/>
          <w:sz-cs w:val="22"/>
          <w:color w:val="333333"/>
        </w:rPr>
        <w:t xml:space="preserve">lease terms expire </w:t>
      </w:r>
      <w:r>
        <w:rPr>
          <w:rFonts w:ascii="Helvetica" w:hAnsi="Helvetica" w:cs="Helvetica"/>
          <w:sz w:val="22"/>
          <w:sz-cs w:val="22"/>
          <w:strike/>
          <w:color w:val="CC0000"/>
        </w:rPr>
        <w:t xml:space="preserve"> in the 2030s </w:t>
      </w:r>
      <w:r>
        <w:rPr>
          <w:rFonts w:ascii="Helvetica" w:hAnsi="Helvetica" w:cs="Helvetica"/>
          <w:sz w:val="22"/>
          <w:sz-cs w:val="22"/>
          <w:u w:val="single"/>
          <w:color w:val="0044CC"/>
        </w:rPr>
        <w:t xml:space="preserve"> between 2036 </w:t>
      </w:r>
      <w:r>
        <w:rPr>
          <w:rFonts w:ascii="Helvetica" w:hAnsi="Helvetica" w:cs="Helvetica"/>
          <w:sz w:val="22"/>
          <w:sz-cs w:val="22"/>
          <w:color w:val="333333"/>
        </w:rPr>
        <w:t xml:space="preserve">and </w:t>
      </w:r>
      <w:r>
        <w:rPr>
          <w:rFonts w:ascii="Helvetica" w:hAnsi="Helvetica" w:cs="Helvetica"/>
          <w:sz w:val="22"/>
          <w:sz-cs w:val="22"/>
          <w:strike/>
          <w:color w:val="CC0000"/>
        </w:rPr>
        <w:t xml:space="preserve"> 2040s, </w:t>
      </w:r>
      <w:r>
        <w:rPr>
          <w:rFonts w:ascii="Helvetica" w:hAnsi="Helvetica" w:cs="Helvetica"/>
          <w:sz w:val="22"/>
          <w:sz-cs w:val="22"/>
          <w:u w:val="single"/>
          <w:color w:val="0044CC"/>
        </w:rPr>
        <w:t xml:space="preserve"> 2046, </w:t>
      </w:r>
      <w:r>
        <w:rPr>
          <w:rFonts w:ascii="Helvetica" w:hAnsi="Helvetica" w:cs="Helvetica"/>
          <w:sz w:val="22"/>
          <w:sz-cs w:val="22"/>
          <w:color w:val="333333"/>
        </w:rPr>
        <w:t xml:space="preserve">creating both opportunity and uncertainty. This model: </w:t>
      </w:r>
      <w:r>
        <w:rPr>
          <w:rFonts w:ascii="Helvetica" w:hAnsi="Helvetica" w:cs="Helvetica"/>
          <w:sz w:val="22"/>
          <w:sz-cs w:val="22"/>
        </w:rPr>
        <w:t xml:space="preserve"/>
      </w:r>
    </w:p>
    <w:p>
      <w:pPr>
        <w:spacing w:after="80"/>
      </w:pPr>
      <w:r>
        <w:rPr>
          <w:rFonts w:ascii="Helvetica" w:hAnsi="Helvetica" w:cs="Helvetica"/>
          <w:sz w:val="22"/>
          <w:sz-cs w:val="22"/>
          <w:color w:val="333333"/>
        </w:rPr>
        <w:t xml:space="preserve">• Keeps land costs out of housing prices</w:t>
      </w:r>
      <w:r>
        <w:rPr>
          <w:rFonts w:ascii="Helvetica" w:hAnsi="Helvetica" w:cs="Helvetica"/>
          <w:sz w:val="22"/>
          <w:sz-cs w:val="22"/>
        </w:rPr>
        <w:t xml:space="preserve"/>
      </w:r>
    </w:p>
    <w:p>
      <w:pPr>
        <w:spacing w:after="80"/>
      </w:pPr>
      <w:r>
        <w:rPr>
          <w:rFonts w:ascii="Helvetica" w:hAnsi="Helvetica" w:cs="Helvetica"/>
          <w:sz w:val="22"/>
          <w:sz-cs w:val="22"/>
          <w:color w:val="333333"/>
        </w:rPr>
        <w:t xml:space="preserve">• Prevents speculation and land flipping</w:t>
      </w:r>
      <w:r>
        <w:rPr>
          <w:rFonts w:ascii="Helvetica" w:hAnsi="Helvetica" w:cs="Helvetica"/>
          <w:sz w:val="22"/>
          <w:sz-cs w:val="22"/>
        </w:rPr>
        <w:t xml:space="preserve"/>
      </w:r>
    </w:p>
    <w:p>
      <w:pPr>
        <w:spacing w:after="80"/>
      </w:pPr>
      <w:r>
        <w:rPr>
          <w:rFonts w:ascii="Helvetica" w:hAnsi="Helvetica" w:cs="Helvetica"/>
          <w:sz w:val="22"/>
          <w:sz-cs w:val="22"/>
          <w:color w:val="333333"/>
        </w:rPr>
        <w:t xml:space="preserve">• Maintains public control over development decisions</w:t>
      </w:r>
      <w:r>
        <w:rPr>
          <w:rFonts w:ascii="Helvetica" w:hAnsi="Helvetica" w:cs="Helvetica"/>
          <w:sz w:val="22"/>
          <w:sz-cs w:val="22"/>
        </w:rPr>
        <w:t xml:space="preserve"/>
      </w:r>
    </w:p>
    <w:p>
      <w:pPr>
        <w:spacing w:after="80"/>
      </w:pPr>
      <w:r>
        <w:rPr>
          <w:rFonts w:ascii="Helvetica" w:hAnsi="Helvetica" w:cs="Helvetica"/>
          <w:sz w:val="22"/>
          <w:sz-cs w:val="22"/>
          <w:color w:val="333333"/>
        </w:rPr>
        <w:t xml:space="preserve">• Allows the city to enforce affordability requirements</w:t>
      </w:r>
      <w:r>
        <w:rPr>
          <w:rFonts w:ascii="Helvetica" w:hAnsi="Helvetica" w:cs="Helvetica"/>
          <w:sz w:val="22"/>
          <w:sz-cs w:val="22"/>
        </w:rPr>
        <w:t xml:space="preserve"/>
      </w:r>
    </w:p>
    <w:p>
      <w:pPr>
        <w:spacing w:after="80"/>
      </w:pPr>
      <w:r>
        <w:rPr>
          <w:rFonts w:ascii="Helvetica" w:hAnsi="Helvetica" w:cs="Helvetica"/>
          <w:sz w:val="22"/>
          <w:sz-cs w:val="22"/>
          <w:color w:val="333333"/>
        </w:rPr>
        <w:t xml:space="preserve">The Lease </w:t>
      </w:r>
      <w:r>
        <w:rPr>
          <w:rFonts w:ascii="Helvetica" w:hAnsi="Helvetica" w:cs="Helvetica"/>
          <w:sz w:val="22"/>
          <w:sz-cs w:val="22"/>
          <w:strike/>
          <w:color w:val="CC0000"/>
        </w:rPr>
        <w:t xml:space="preserve"> Crisis </w:t>
      </w:r>
      <w:r>
        <w:rPr>
          <w:rFonts w:ascii="Helvetica" w:hAnsi="Helvetica" w:cs="Helvetica"/>
          <w:sz w:val="22"/>
          <w:sz-cs w:val="22"/>
          <w:u w:val="single"/>
          <w:color w:val="0044CC"/>
        </w:rPr>
        <w:t xml:space="preserve"> Renewal Moment </w:t>
      </w:r>
      <w:r>
        <w:rPr>
          <w:rFonts w:ascii="Helvetica" w:hAnsi="Helvetica" w:cs="Helvetica"/>
          <w:sz w:val="22"/>
          <w:sz-cs w:val="22"/>
        </w:rPr>
        <w:t xml:space="preserve"/>
      </w:r>
    </w:p>
    <w:p>
      <w:pPr>
        <w:spacing w:after="80"/>
      </w:pPr>
      <w:r>
        <w:rPr>
          <w:rFonts w:ascii="Helvetica" w:hAnsi="Helvetica" w:cs="Helvetica"/>
          <w:sz w:val="22"/>
          <w:sz-cs w:val="22"/>
          <w:color w:val="333333"/>
        </w:rPr>
        <w:t xml:space="preserve">The original 60-year leases are approaching expiry, creating uncertainty for </w:t>
      </w:r>
      <w:r>
        <w:rPr>
          <w:rFonts w:ascii="Helvetica" w:hAnsi="Helvetica" w:cs="Helvetica"/>
          <w:sz w:val="22"/>
          <w:sz-cs w:val="22"/>
          <w:strike/>
          <w:color w:val="CC0000"/>
        </w:rPr>
        <w:t xml:space="preserve"> roughly 3,200 residents. </w:t>
      </w:r>
      <w:r>
        <w:rPr>
          <w:rFonts w:ascii="Helvetica" w:hAnsi="Helvetica" w:cs="Helvetica"/>
          <w:sz w:val="22"/>
          <w:sz-cs w:val="22"/>
          <w:u w:val="single"/>
          <w:color w:val="0044CC"/>
        </w:rPr>
        <w:t xml:space="preserve"> households across the neighbourhood. </w:t>
      </w:r>
      <w:r>
        <w:rPr>
          <w:rFonts w:ascii="Helvetica" w:hAnsi="Helvetica" w:cs="Helvetica"/>
          <w:sz w:val="22"/>
          <w:sz-cs w:val="22"/>
          <w:color w:val="333333"/>
        </w:rPr>
        <w:t xml:space="preserve">In </w:t>
      </w:r>
      <w:r>
        <w:rPr>
          <w:rFonts w:ascii="Helvetica" w:hAnsi="Helvetica" w:cs="Helvetica"/>
          <w:sz w:val="22"/>
          <w:sz-cs w:val="22"/>
          <w:u w:val="single"/>
          <w:color w:val="0044CC"/>
        </w:rPr>
        <w:t xml:space="preserve"> October </w:t>
      </w:r>
      <w:r>
        <w:rPr>
          <w:rFonts w:ascii="Helvetica" w:hAnsi="Helvetica" w:cs="Helvetica"/>
          <w:sz w:val="22"/>
          <w:sz-cs w:val="22"/>
          <w:color w:val="333333"/>
        </w:rPr>
        <w:t xml:space="preserve">2021, </w:t>
      </w:r>
      <w:r>
        <w:rPr>
          <w:rFonts w:ascii="Helvetica" w:hAnsi="Helvetica" w:cs="Helvetica"/>
          <w:sz w:val="22"/>
          <w:sz-cs w:val="22"/>
          <w:u w:val="single"/>
          <w:color w:val="0044CC"/>
        </w:rPr>
        <w:t xml:space="preserve"> Vancouver </w:t>
      </w:r>
      <w:r>
        <w:rPr>
          <w:rFonts w:ascii="Helvetica" w:hAnsi="Helvetica" w:cs="Helvetica"/>
          <w:sz w:val="22"/>
          <w:sz-cs w:val="22"/>
          <w:color w:val="333333"/>
        </w:rPr>
        <w:t xml:space="preserve">City Council </w:t>
      </w:r>
      <w:r>
        <w:rPr>
          <w:rFonts w:ascii="Helvetica" w:hAnsi="Helvetica" w:cs="Helvetica"/>
          <w:sz w:val="22"/>
          <w:sz-cs w:val="22"/>
          <w:strike/>
          <w:color w:val="CC0000"/>
        </w:rPr>
        <w:t xml:space="preserve"> rejected </w:t>
      </w:r>
      <w:r>
        <w:rPr>
          <w:rFonts w:ascii="Helvetica" w:hAnsi="Helvetica" w:cs="Helvetica"/>
          <w:sz w:val="22"/>
          <w:sz-cs w:val="22"/>
          <w:u w:val="single"/>
          <w:color w:val="0044CC"/>
        </w:rPr>
        <w:t xml:space="preserve"> received </w:t>
      </w:r>
      <w:r>
        <w:rPr>
          <w:rFonts w:ascii="Helvetica" w:hAnsi="Helvetica" w:cs="Helvetica"/>
          <w:sz w:val="22"/>
          <w:sz-cs w:val="22"/>
          <w:color w:val="333333"/>
        </w:rPr>
        <w:t xml:space="preserve">a </w:t>
      </w:r>
      <w:r>
        <w:rPr>
          <w:rFonts w:ascii="Helvetica" w:hAnsi="Helvetica" w:cs="Helvetica"/>
          <w:sz w:val="22"/>
          <w:sz-cs w:val="22"/>
          <w:u w:val="single"/>
          <w:color w:val="0044CC"/>
        </w:rPr>
        <w:t xml:space="preserve"> False Creek South landowner update, and in March 2024 Vancouver City Council directed city </w:t>
      </w:r>
      <w:r>
        <w:rPr>
          <w:rFonts w:ascii="Helvetica" w:hAnsi="Helvetica" w:cs="Helvetica"/>
          <w:sz w:val="22"/>
          <w:sz-cs w:val="22"/>
          <w:color w:val="333333"/>
        </w:rPr>
        <w:t xml:space="preserve">staff </w:t>
      </w:r>
      <w:r>
        <w:rPr>
          <w:rFonts w:ascii="Helvetica" w:hAnsi="Helvetica" w:cs="Helvetica"/>
          <w:sz w:val="22"/>
          <w:sz-cs w:val="22"/>
          <w:strike/>
          <w:color w:val="CC0000"/>
        </w:rPr>
        <w:t xml:space="preserve"> proposal </w:t>
      </w:r>
      <w:r>
        <w:rPr>
          <w:rFonts w:ascii="Helvetica" w:hAnsi="Helvetica" w:cs="Helvetica"/>
          <w:sz w:val="22"/>
          <w:sz-cs w:val="22"/>
          <w:color w:val="333333"/>
        </w:rPr>
        <w:t xml:space="preserve">to </w:t>
      </w:r>
      <w:r>
        <w:rPr>
          <w:rFonts w:ascii="Helvetica" w:hAnsi="Helvetica" w:cs="Helvetica"/>
          <w:sz w:val="22"/>
          <w:sz-cs w:val="22"/>
          <w:strike/>
          <w:color w:val="CC0000"/>
        </w:rPr>
        <w:t xml:space="preserve"> triple density </w:t>
      </w:r>
      <w:r>
        <w:rPr>
          <w:rFonts w:ascii="Helvetica" w:hAnsi="Helvetica" w:cs="Helvetica"/>
          <w:sz w:val="22"/>
          <w:sz-cs w:val="22"/>
          <w:u w:val="single"/>
          <w:color w:val="0044CC"/>
        </w:rPr>
        <w:t xml:space="preserve"> report back with an updated </w:t>
      </w:r>
      <w:r>
        <w:rPr>
          <w:rFonts w:ascii="Helvetica" w:hAnsi="Helvetica" w:cs="Helvetica"/>
          <w:sz w:val="22"/>
          <w:sz-cs w:val="22"/>
          <w:color w:val="333333"/>
        </w:rPr>
        <w:t xml:space="preserve">and </w:t>
      </w:r>
      <w:r>
        <w:rPr>
          <w:rFonts w:ascii="Helvetica" w:hAnsi="Helvetica" w:cs="Helvetica"/>
          <w:sz w:val="22"/>
          <w:sz-cs w:val="22"/>
          <w:strike/>
          <w:color w:val="CC0000"/>
        </w:rPr>
        <w:t xml:space="preserve"> instead directed a community-led planning process. In </w:t>
      </w:r>
      <w:r>
        <w:rPr>
          <w:rFonts w:ascii="Helvetica" w:hAnsi="Helvetica" w:cs="Helvetica"/>
          <w:sz w:val="22"/>
          <w:sz-cs w:val="22"/>
          <w:u w:val="single"/>
          <w:color w:val="0044CC"/>
        </w:rPr>
        <w:t xml:space="preserve"> enhanced development framework. On </w:t>
      </w:r>
      <w:r>
        <w:rPr>
          <w:rFonts w:ascii="Helvetica" w:hAnsi="Helvetica" w:cs="Helvetica"/>
          <w:sz w:val="22"/>
          <w:sz-cs w:val="22"/>
          <w:color w:val="333333"/>
        </w:rPr>
        <w:t xml:space="preserve">January </w:t>
      </w:r>
      <w:r>
        <w:rPr>
          <w:rFonts w:ascii="Helvetica" w:hAnsi="Helvetica" w:cs="Helvetica"/>
          <w:sz w:val="22"/>
          <w:sz-cs w:val="22"/>
          <w:u w:val="single"/>
          <w:color w:val="0044CC"/>
        </w:rPr>
        <w:t xml:space="preserve"> 22, </w:t>
      </w:r>
      <w:r>
        <w:rPr>
          <w:rFonts w:ascii="Helvetica" w:hAnsi="Helvetica" w:cs="Helvetica"/>
          <w:sz w:val="22"/>
          <w:sz-cs w:val="22"/>
          <w:color w:val="333333"/>
        </w:rPr>
        <w:t xml:space="preserve">2025, </w:t>
      </w:r>
      <w:r>
        <w:rPr>
          <w:rFonts w:ascii="Helvetica" w:hAnsi="Helvetica" w:cs="Helvetica"/>
          <w:sz w:val="22"/>
          <w:sz-cs w:val="22"/>
          <w:strike/>
          <w:color w:val="CC0000"/>
        </w:rPr>
        <w:t xml:space="preserve"> the </w:t>
      </w:r>
      <w:r>
        <w:rPr>
          <w:rFonts w:ascii="Helvetica" w:hAnsi="Helvetica" w:cs="Helvetica"/>
          <w:sz w:val="22"/>
          <w:sz-cs w:val="22"/>
          <w:u w:val="single"/>
          <w:color w:val="0044CC"/>
        </w:rPr>
        <w:t xml:space="preserve"> Vancouver </w:t>
      </w:r>
      <w:r>
        <w:rPr>
          <w:rFonts w:ascii="Helvetica" w:hAnsi="Helvetica" w:cs="Helvetica"/>
          <w:sz w:val="22"/>
          <w:sz-cs w:val="22"/>
          <w:color w:val="333333"/>
        </w:rPr>
        <w:t xml:space="preserve">City </w:t>
      </w:r>
      <w:r>
        <w:rPr>
          <w:rFonts w:ascii="Helvetica" w:hAnsi="Helvetica" w:cs="Helvetica"/>
          <w:sz w:val="22"/>
          <w:sz-cs w:val="22"/>
          <w:strike/>
          <w:color w:val="CC0000"/>
        </w:rPr>
        <w:t xml:space="preserve"> awarded a </w:t>
      </w:r>
      <w:r>
        <w:rPr>
          <w:rFonts w:ascii="Helvetica" w:hAnsi="Helvetica" w:cs="Helvetica"/>
          <w:sz w:val="22"/>
          <w:sz-cs w:val="22"/>
          <w:u w:val="single"/>
          <w:color w:val="0044CC"/>
        </w:rPr>
        <w:t xml:space="preserve"> Council approved entering negotiations with Arup Canada Inc. for consulting services, with an estimated contract value of </w:t>
      </w:r>
      <w:r>
        <w:rPr>
          <w:rFonts w:ascii="Helvetica" w:hAnsi="Helvetica" w:cs="Helvetica"/>
          <w:sz w:val="22"/>
          <w:sz-cs w:val="22"/>
          <w:color w:val="333333"/>
        </w:rPr>
        <w:t xml:space="preserve">$4 </w:t>
      </w:r>
      <w:r>
        <w:rPr>
          <w:rFonts w:ascii="Helvetica" w:hAnsi="Helvetica" w:cs="Helvetica"/>
          <w:sz w:val="22"/>
          <w:sz-cs w:val="22"/>
          <w:strike/>
          <w:color w:val="CC0000"/>
        </w:rPr>
        <w:t xml:space="preserve"> million contract to Arup Group to prepare a landowner plan, sparking renewed debate about community involvement. </w:t>
      </w:r>
      <w:r>
        <w:rPr>
          <w:rFonts w:ascii="Helvetica" w:hAnsi="Helvetica" w:cs="Helvetica"/>
          <w:sz w:val="22"/>
          <w:sz-cs w:val="22"/>
          <w:u w:val="single"/>
          <w:color w:val="0044CC"/>
        </w:rPr>
        <w:t xml:space="preserve"> million. </w:t>
      </w:r>
      <w:r>
        <w:rPr>
          <w:rFonts w:ascii="Helvetica" w:hAnsi="Helvetica" w:cs="Helvetica"/>
          <w:sz w:val="22"/>
          <w:sz-cs w:val="22"/>
        </w:rPr>
        <w:t xml:space="preserve"/>
      </w:r>
    </w:p>
    <w:p>
      <w:pPr>
        <w:spacing w:after="80"/>
      </w:pPr>
      <w:r>
        <w:rPr>
          <w:rFonts w:ascii="Helvetica" w:hAnsi="Helvetica" w:cs="Helvetica"/>
          <w:sz w:val="22"/>
          <w:sz-cs w:val="22"/>
          <w:color w:val="333333"/>
        </w:rPr>
        <w:t xml:space="preserve">Community Land Trust Initiative</w:t>
      </w:r>
      <w:r>
        <w:rPr>
          <w:rFonts w:ascii="Helvetica" w:hAnsi="Helvetica" w:cs="Helvetica"/>
          <w:sz w:val="22"/>
          <w:sz-cs w:val="22"/>
        </w:rPr>
        <w:t xml:space="preserve"/>
      </w:r>
    </w:p>
    <w:p>
      <w:pPr>
        <w:spacing w:after="80"/>
      </w:pPr>
      <w:r>
        <w:rPr>
          <w:rFonts w:ascii="Helvetica" w:hAnsi="Helvetica" w:cs="Helvetica"/>
          <w:sz w:val="22"/>
          <w:sz-cs w:val="22"/>
          <w:color w:val="333333"/>
        </w:rPr>
        <w:t xml:space="preserve">In March 2024, Vancouver </w:t>
      </w:r>
      <w:r>
        <w:rPr>
          <w:rFonts w:ascii="Helvetica" w:hAnsi="Helvetica" w:cs="Helvetica"/>
          <w:sz w:val="22"/>
          <w:sz-cs w:val="22"/>
          <w:u w:val="single"/>
          <w:color w:val="0044CC"/>
        </w:rPr>
        <w:t xml:space="preserve"> City </w:t>
      </w:r>
      <w:r>
        <w:rPr>
          <w:rFonts w:ascii="Helvetica" w:hAnsi="Helvetica" w:cs="Helvetica"/>
          <w:sz w:val="22"/>
          <w:sz-cs w:val="22"/>
          <w:color w:val="333333"/>
        </w:rPr>
        <w:t xml:space="preserve">Council passed a motion supporting </w:t>
      </w:r>
      <w:r>
        <w:rPr>
          <w:rFonts w:ascii="Helvetica" w:hAnsi="Helvetica" w:cs="Helvetica"/>
          <w:sz w:val="22"/>
          <w:sz-cs w:val="22"/>
          <w:u w:val="single"/>
          <w:color w:val="0044CC"/>
        </w:rPr>
        <w:t xml:space="preserve"> community land trust models and </w:t>
      </w:r>
      <w:r>
        <w:rPr>
          <w:rFonts w:ascii="Helvetica" w:hAnsi="Helvetica" w:cs="Helvetica"/>
          <w:sz w:val="22"/>
          <w:sz-cs w:val="22"/>
          <w:color w:val="333333"/>
        </w:rPr>
        <w:t xml:space="preserve">the construction of </w:t>
      </w:r>
      <w:r>
        <w:rPr>
          <w:rFonts w:ascii="Helvetica" w:hAnsi="Helvetica" w:cs="Helvetica"/>
          <w:sz w:val="22"/>
          <w:sz-cs w:val="22"/>
          <w:strike/>
          <w:color w:val="CC0000"/>
        </w:rPr>
        <w:t xml:space="preserve"> new co-ops </w:t>
      </w:r>
      <w:r>
        <w:rPr>
          <w:rFonts w:ascii="Helvetica" w:hAnsi="Helvetica" w:cs="Helvetica"/>
          <w:sz w:val="22"/>
          <w:sz-cs w:val="22"/>
          <w:u w:val="single"/>
          <w:color w:val="0044CC"/>
        </w:rPr>
        <w:t xml:space="preserve"> newly built co-op housing </w:t>
      </w:r>
      <w:r>
        <w:rPr>
          <w:rFonts w:ascii="Helvetica" w:hAnsi="Helvetica" w:cs="Helvetica"/>
          <w:sz w:val="22"/>
          <w:sz-cs w:val="22"/>
          <w:color w:val="333333"/>
        </w:rPr>
        <w:t xml:space="preserve">on City-owned </w:t>
      </w:r>
      <w:r>
        <w:rPr>
          <w:rFonts w:ascii="Helvetica" w:hAnsi="Helvetica" w:cs="Helvetica"/>
          <w:sz w:val="22"/>
          <w:sz-cs w:val="22"/>
          <w:strike/>
          <w:color w:val="CC0000"/>
        </w:rPr>
        <w:t xml:space="preserve"> land through a community land trust model. </w:t>
      </w:r>
      <w:r>
        <w:rPr>
          <w:rFonts w:ascii="Helvetica" w:hAnsi="Helvetica" w:cs="Helvetica"/>
          <w:sz w:val="22"/>
          <w:sz-cs w:val="22"/>
          <w:u w:val="single"/>
          <w:color w:val="0044CC"/>
        </w:rPr>
        <w:t xml:space="preserve"> land. </w:t>
      </w:r>
      <w:r>
        <w:rPr>
          <w:rFonts w:ascii="Helvetica" w:hAnsi="Helvetica" w:cs="Helvetica"/>
          <w:sz w:val="22"/>
          <w:sz-cs w:val="22"/>
          <w:color w:val="333333"/>
        </w:rPr>
        <w:t xml:space="preserve">The False Creek South Community Housing Trust received funding from Vancity Community Foundation to develop a business plan and engage with co-op boards. As Robyn Chan explains: "It's a way to have more control and to expand non-profit housing." </w:t>
      </w:r>
      <w:r>
        <w:rPr>
          <w:rFonts w:ascii="Helvetica" w:hAnsi="Helvetica" w:cs="Helvetica"/>
          <w:sz w:val="22"/>
          <w:sz-cs w:val="22"/>
        </w:rPr>
        <w:t xml:space="preserve"/>
      </w:r>
    </w:p>
    <w:p>
      <w:pPr>
        <w:spacing w:after="80"/>
      </w:pPr>
      <w:r>
        <w:rPr>
          <w:rFonts w:ascii="Helvetica" w:hAnsi="Helvetica" w:cs="Helvetica"/>
          <w:sz w:val="22"/>
          <w:sz-cs w:val="22"/>
          <w:color w:val="333333"/>
        </w:rPr>
        <w:t xml:space="preserve">Recent grant-funded projects include an Embodied Carbon study (Vancity Envirofund) comparing demolition vs. lease extensions, and a capacity-building program </w:t>
      </w:r>
      <w:r>
        <w:rPr>
          <w:rFonts w:ascii="Helvetica" w:hAnsi="Helvetica" w:cs="Helvetica"/>
          <w:sz w:val="22"/>
          <w:sz-cs w:val="22"/>
          <w:strike/>
          <w:color w:val="CC0000"/>
        </w:rPr>
        <w:t xml:space="preserve"> to support </w:t>
      </w:r>
      <w:r>
        <w:rPr>
          <w:rFonts w:ascii="Helvetica" w:hAnsi="Helvetica" w:cs="Helvetica"/>
          <w:sz w:val="22"/>
          <w:sz-cs w:val="22"/>
          <w:u w:val="single"/>
          <w:color w:val="0044CC"/>
        </w:rPr>
        <w:t xml:space="preserve"> supporting </w:t>
      </w:r>
      <w:r>
        <w:rPr>
          <w:rFonts w:ascii="Helvetica" w:hAnsi="Helvetica" w:cs="Helvetica"/>
          <w:sz w:val="22"/>
          <w:sz-cs w:val="22"/>
          <w:color w:val="333333"/>
        </w:rPr>
        <w:t xml:space="preserve">governance, community engagement, and long-term financial planning. </w:t>
      </w:r>
      <w:r>
        <w:rPr>
          <w:rFonts w:ascii="Helvetica" w:hAnsi="Helvetica" w:cs="Helvetica"/>
          <w:sz w:val="22"/>
          <w:sz-cs w:val="22"/>
        </w:rPr>
        <w:t xml:space="preserve"/>
      </w:r>
    </w:p>
    <w:p>
      <w:pPr>
        <w:spacing w:after="80"/>
      </w:pPr>
      <w:r>
        <w:rPr>
          <w:rFonts w:ascii="Helvetica" w:hAnsi="Helvetica" w:cs="Helvetica"/>
          <w:sz w:val="22"/>
          <w:sz-cs w:val="22"/>
          <w:color w:val="333333"/>
        </w:rPr>
        <w:t xml:space="preserve">• About 80 acres are on City-owned land</w:t>
      </w:r>
      <w:r>
        <w:rPr>
          <w:rFonts w:ascii="Helvetica" w:hAnsi="Helvetica" w:cs="Helvetica"/>
          <w:sz w:val="22"/>
          <w:sz-cs w:val="22"/>
        </w:rPr>
        <w:t xml:space="preserve"/>
      </w:r>
    </w:p>
    <w:p>
      <w:pPr>
        <w:spacing w:after="80"/>
      </w:pPr>
      <w:r>
        <w:rPr>
          <w:rFonts w:ascii="Helvetica" w:hAnsi="Helvetica" w:cs="Helvetica"/>
          <w:sz w:val="22"/>
          <w:sz-cs w:val="22"/>
          <w:color w:val="333333"/>
        </w:rPr>
        <w:t xml:space="preserve">• 1,849 </w:t>
      </w:r>
      <w:r>
        <w:rPr>
          <w:rFonts w:ascii="Helvetica" w:hAnsi="Helvetica" w:cs="Helvetica"/>
          <w:sz w:val="22"/>
          <w:sz-cs w:val="22"/>
          <w:strike/>
          <w:color w:val="CC0000"/>
        </w:rPr>
        <w:t xml:space="preserve"> homes with a one-third / one-third / one-third tenure mix </w:t>
      </w:r>
      <w:r>
        <w:rPr>
          <w:rFonts w:ascii="Helvetica" w:hAnsi="Helvetica" w:cs="Helvetica"/>
          <w:sz w:val="22"/>
          <w:sz-cs w:val="22"/>
          <w:u w:val="single"/>
          <w:color w:val="0044CC"/>
        </w:rPr>
        <w:t xml:space="preserve"> housing units are on City land, plus 1,354 units on non-City land </w:t>
      </w:r>
      <w:r>
        <w:rPr>
          <w:rFonts w:ascii="Helvetica" w:hAnsi="Helvetica" w:cs="Helvetica"/>
          <w:sz w:val="22"/>
          <w:sz-cs w:val="22"/>
        </w:rPr>
        <w:t xml:space="preserve"/>
      </w:r>
    </w:p>
    <w:p>
      <w:pPr>
        <w:spacing w:after="80"/>
      </w:pPr>
      <w:r>
        <w:rPr>
          <w:rFonts w:ascii="Helvetica" w:hAnsi="Helvetica" w:cs="Helvetica"/>
          <w:sz w:val="22"/>
          <w:sz-cs w:val="22"/>
          <w:color w:val="333333"/>
        </w:rPr>
        <w:t xml:space="preserve">• </w:t>
      </w:r>
      <w:r>
        <w:rPr>
          <w:rFonts w:ascii="Helvetica" w:hAnsi="Helvetica" w:cs="Helvetica"/>
          <w:sz w:val="22"/>
          <w:sz-cs w:val="22"/>
          <w:strike/>
          <w:color w:val="CC0000"/>
        </w:rPr>
        <w:t xml:space="preserve"> All land </w:t>
      </w:r>
      <w:r>
        <w:rPr>
          <w:rFonts w:ascii="Helvetica" w:hAnsi="Helvetica" w:cs="Helvetica"/>
          <w:sz w:val="22"/>
          <w:sz-cs w:val="22"/>
          <w:u w:val="single"/>
          <w:color w:val="0044CC"/>
        </w:rPr>
        <w:t xml:space="preserve"> Most City-land </w:t>
      </w:r>
      <w:r>
        <w:rPr>
          <w:rFonts w:ascii="Helvetica" w:hAnsi="Helvetica" w:cs="Helvetica"/>
          <w:sz w:val="22"/>
          <w:sz-cs w:val="22"/>
          <w:color w:val="333333"/>
        </w:rPr>
        <w:t xml:space="preserve">leases expire in 2036-2046 — </w:t>
      </w:r>
      <w:r>
        <w:rPr>
          <w:rFonts w:ascii="Helvetica" w:hAnsi="Helvetica" w:cs="Helvetica"/>
          <w:sz w:val="22"/>
          <w:sz-cs w:val="22"/>
          <w:u w:val="single"/>
          <w:color w:val="0044CC"/>
        </w:rPr>
        <w:t xml:space="preserve"> a </w:t>
      </w:r>
      <w:r>
        <w:rPr>
          <w:rFonts w:ascii="Helvetica" w:hAnsi="Helvetica" w:cs="Helvetica"/>
          <w:sz w:val="22"/>
          <w:sz-cs w:val="22"/>
          <w:color w:val="333333"/>
        </w:rPr>
        <w:t xml:space="preserve">critical transition period </w:t>
      </w:r>
      <w:r>
        <w:rPr>
          <w:rFonts w:ascii="Helvetica" w:hAnsi="Helvetica" w:cs="Helvetica"/>
          <w:sz w:val="22"/>
          <w:sz-cs w:val="22"/>
        </w:rPr>
        <w:t xml:space="preserve"/>
      </w:r>
    </w:p>
    <w:p>
      <w:pPr>
        <w:spacing w:after="80"/>
      </w:pPr>
      <w:r>
        <w:rPr>
          <w:rFonts w:ascii="Helvetica" w:hAnsi="Helvetica" w:cs="Helvetica"/>
          <w:sz w:val="22"/>
          <w:sz-cs w:val="22"/>
          <w:color w:val="333333"/>
        </w:rPr>
        <w:t xml:space="preserve">• </w:t>
      </w:r>
      <w:r>
        <w:rPr>
          <w:rFonts w:ascii="Helvetica" w:hAnsi="Helvetica" w:cs="Helvetica"/>
          <w:sz w:val="22"/>
          <w:sz-cs w:val="22"/>
          <w:strike/>
          <w:color w:val="CC0000"/>
        </w:rPr>
        <w:t xml:space="preserve"> 2021 </w:t>
      </w:r>
      <w:r>
        <w:rPr>
          <w:rFonts w:ascii="Helvetica" w:hAnsi="Helvetica" w:cs="Helvetica"/>
          <w:sz w:val="22"/>
          <w:sz-cs w:val="22"/>
          <w:u w:val="single"/>
          <w:color w:val="0044CC"/>
        </w:rPr>
        <w:t xml:space="preserve"> January 22, 2025: Vancouver City </w:t>
      </w:r>
      <w:r>
        <w:rPr>
          <w:rFonts w:ascii="Helvetica" w:hAnsi="Helvetica" w:cs="Helvetica"/>
          <w:sz w:val="22"/>
          <w:sz-cs w:val="22"/>
          <w:color w:val="333333"/>
        </w:rPr>
        <w:t xml:space="preserve">Council </w:t>
      </w:r>
      <w:r>
        <w:rPr>
          <w:rFonts w:ascii="Helvetica" w:hAnsi="Helvetica" w:cs="Helvetica"/>
          <w:sz w:val="22"/>
          <w:sz-cs w:val="22"/>
          <w:strike/>
          <w:color w:val="CC0000"/>
        </w:rPr>
        <w:t xml:space="preserve"> rejected wholesale demolition and density tripling </w:t>
      </w:r>
      <w:r>
        <w:rPr>
          <w:rFonts w:ascii="Helvetica" w:hAnsi="Helvetica" w:cs="Helvetica"/>
          <w:sz w:val="22"/>
          <w:sz-cs w:val="22"/>
          <w:u w:val="single"/>
          <w:color w:val="0044CC"/>
        </w:rPr>
        <w:t xml:space="preserve"> approved negotiations for a consulting contract valued at up to $4 million </w:t>
      </w:r>
      <w:r>
        <w:rPr>
          <w:rFonts w:ascii="Helvetica" w:hAnsi="Helvetica" w:cs="Helvetica"/>
          <w:sz w:val="22"/>
          <w:sz-cs w:val="22"/>
        </w:rPr>
        <w:t xml:space="preserve"/>
      </w:r>
    </w:p>
    <w:p>
      <w:pPr>
        <w:spacing w:after="80"/>
      </w:pPr>
      <w:r>
        <w:rPr>
          <w:rFonts w:ascii="Helvetica" w:hAnsi="Helvetica" w:cs="Helvetica"/>
          <w:sz w:val="22"/>
          <w:sz-cs w:val="22"/>
          <w:color w:val="333333"/>
        </w:rPr>
        <w:t xml:space="preserve">• March </w:t>
      </w:r>
      <w:r>
        <w:rPr>
          <w:rFonts w:ascii="Helvetica" w:hAnsi="Helvetica" w:cs="Helvetica"/>
          <w:sz w:val="22"/>
          <w:sz-cs w:val="22"/>
          <w:strike/>
          <w:color w:val="CC0000"/>
        </w:rPr>
        <w:t xml:space="preserve"> 2024 </w:t>
      </w:r>
      <w:r>
        <w:rPr>
          <w:rFonts w:ascii="Helvetica" w:hAnsi="Helvetica" w:cs="Helvetica"/>
          <w:sz w:val="22"/>
          <w:sz-cs w:val="22"/>
          <w:u w:val="single"/>
          <w:color w:val="0044CC"/>
        </w:rPr>
        <w:t xml:space="preserve"> 2024: Vancouver City </w:t>
      </w:r>
      <w:r>
        <w:rPr>
          <w:rFonts w:ascii="Helvetica" w:hAnsi="Helvetica" w:cs="Helvetica"/>
          <w:sz w:val="22"/>
          <w:sz-cs w:val="22"/>
          <w:color w:val="333333"/>
        </w:rPr>
        <w:t xml:space="preserve">Council motion supports community land trust </w:t>
      </w:r>
      <w:r>
        <w:rPr>
          <w:rFonts w:ascii="Helvetica" w:hAnsi="Helvetica" w:cs="Helvetica"/>
          <w:sz w:val="22"/>
          <w:sz-cs w:val="22"/>
          <w:strike/>
          <w:color w:val="CC0000"/>
        </w:rPr>
        <w:t xml:space="preserve"> model </w:t>
      </w:r>
      <w:r>
        <w:rPr>
          <w:rFonts w:ascii="Helvetica" w:hAnsi="Helvetica" w:cs="Helvetica"/>
          <w:sz w:val="22"/>
          <w:sz-cs w:val="22"/>
          <w:u w:val="single"/>
          <w:color w:val="0044CC"/>
        </w:rPr>
        <w:t xml:space="preserve"> models and new co-op housing on City-owned land </w:t>
      </w:r>
      <w:r>
        <w:rPr>
          <w:rFonts w:ascii="Helvetica" w:hAnsi="Helvetica" w:cs="Helvetica"/>
          <w:sz w:val="22"/>
          <w:sz-cs w:val="22"/>
        </w:rPr>
        <w:t xml:space="preserve"/>
      </w:r>
    </w:p>
    <w:p>
      <w:pPr>
        <w:spacing w:after="60"/>
      </w:pPr>
      <w:r>
        <w:rPr>
          <w:rFonts w:ascii="Helvetica" w:hAnsi="Helvetica" w:cs="Helvetica"/>
          <w:sz w:val="24"/>
          <w:sz-cs w:val="24"/>
          <w:b/>
          <w:color w:val="333333"/>
        </w:rPr>
        <w:t xml:space="preserve"> Gallery</w:t>
      </w:r>
      <w:r>
        <w:rPr>
          <w:rFonts w:ascii="Helvetica" w:hAnsi="Helvetica" w:cs="Helvetica"/>
          <w:sz w:val="24"/>
          <w:sz-cs w:val="24"/>
        </w:rPr>
        <w:t xml:space="preserve"/>
      </w:r>
    </w:p>
    <w:p>
      <w:pPr>
        <w:spacing w:after="80"/>
      </w:pPr>
      <w:r>
        <w:rPr>
          <w:rFonts w:ascii="Helvetica" w:hAnsi="Helvetica" w:cs="Helvetica"/>
          <w:sz w:val="22"/>
          <w:sz-cs w:val="22"/>
          <w:color w:val="333333"/>
        </w:rPr>
        <w:t xml:space="preserve">• False Creek near Granville Island — Photo: Joe Mabel (CC BY-SA 3.0)</w:t>
      </w:r>
      <w:r>
        <w:rPr>
          <w:rFonts w:ascii="Helvetica" w:hAnsi="Helvetica" w:cs="Helvetica"/>
          <w:sz w:val="22"/>
          <w:sz-cs w:val="22"/>
        </w:rPr>
        <w:t xml:space="preserve"/>
      </w:r>
    </w:p>
    <w:p>
      <w:pPr>
        <w:spacing w:after="80"/>
      </w:pPr>
      <w:r>
        <w:rPr>
          <w:rFonts w:ascii="Helvetica" w:hAnsi="Helvetica" w:cs="Helvetica"/>
          <w:sz w:val="22"/>
          <w:sz-cs w:val="22"/>
          <w:color w:val="333333"/>
        </w:rPr>
        <w:t xml:space="preserve">• False Creek panorama — Photo: Joe Mabel (CC BY-SA 3.0)</w:t>
      </w:r>
      <w:r>
        <w:rPr>
          <w:rFonts w:ascii="Helvetica" w:hAnsi="Helvetica" w:cs="Helvetica"/>
          <w:sz w:val="22"/>
          <w:sz-cs w:val="22"/>
        </w:rPr>
        <w:t xml:space="preserve"/>
      </w:r>
    </w:p>
    <w:p>
      <w:pPr>
        <w:spacing w:after="80"/>
      </w:pPr>
      <w:r>
        <w:rPr>
          <w:rFonts w:ascii="Helvetica" w:hAnsi="Helvetica" w:cs="Helvetica"/>
          <w:sz w:val="22"/>
          <w:sz-cs w:val="22"/>
          <w:color w:val="333333"/>
        </w:rPr>
        <w:t xml:space="preserve">• Granville Street Bridge — Photo: Xicotencatl (CC BY-SA 4.0)</w:t>
      </w:r>
      <w:r>
        <w:rPr>
          <w:rFonts w:ascii="Helvetica" w:hAnsi="Helvetica" w:cs="Helvetica"/>
          <w:sz w:val="22"/>
          <w:sz-cs w:val="22"/>
        </w:rPr>
        <w:t xml:space="preserve"/>
      </w:r>
    </w:p>
    <w:p>
      <w:pPr>
        <w:spacing w:after="80"/>
      </w:pPr>
      <w:r>
        <w:rPr>
          <w:rFonts w:ascii="Helvetica" w:hAnsi="Helvetica" w:cs="Helvetica"/>
          <w:sz w:val="22"/>
          <w:sz-cs w:val="22"/>
          <w:color w:val="333333"/>
        </w:rPr>
        <w:t xml:space="preserve">• Aerial view over False Creek — Photo: Northwest (CC BY 4.0)</w:t>
      </w:r>
      <w:r>
        <w:rPr>
          <w:rFonts w:ascii="Helvetica" w:hAnsi="Helvetica" w:cs="Helvetica"/>
          <w:sz w:val="22"/>
          <w:sz-cs w:val="22"/>
        </w:rPr>
        <w:t xml:space="preserve"/>
      </w:r>
    </w:p>
    <w:p>
      <w:pPr>
        <w:spacing w:after="60"/>
      </w:pPr>
      <w:r>
        <w:rPr>
          <w:rFonts w:ascii="Helvetica" w:hAnsi="Helvetica" w:cs="Helvetica"/>
          <w:sz w:val="24"/>
          <w:sz-cs w:val="24"/>
          <w:b/>
          <w:color w:val="333333"/>
        </w:rPr>
        <w:t xml:space="preserve"> Resources</w:t>
      </w:r>
      <w:r>
        <w:rPr>
          <w:rFonts w:ascii="Helvetica" w:hAnsi="Helvetica" w:cs="Helvetica"/>
          <w:sz w:val="24"/>
          <w:sz-cs w:val="24"/>
        </w:rPr>
        <w:t xml:space="preserve"/>
      </w:r>
    </w:p>
    <w:p>
      <w:pPr>
        <w:spacing w:after="80"/>
      </w:pPr>
      <w:r>
        <w:rPr>
          <w:rFonts w:ascii="Helvetica" w:hAnsi="Helvetica" w:cs="Helvetica"/>
          <w:sz w:val="22"/>
          <w:sz-cs w:val="22"/>
          <w:color w:val="333333"/>
        </w:rPr>
        <w:t xml:space="preserve">• False Creek South Neighbourhood Association (RePlan) - Official community organization and housing trust information | https://www.falsecreeksouth.org/</w:t>
      </w:r>
      <w:r>
        <w:rPr>
          <w:rFonts w:ascii="Helvetica" w:hAnsi="Helvetica" w:cs="Helvetica"/>
          <w:sz w:val="22"/>
          <w:sz-cs w:val="22"/>
        </w:rPr>
        <w:t xml:space="preserve"/>
      </w:r>
    </w:p>
    <w:p>
      <w:pPr>
        <w:spacing w:after="80"/>
      </w:pPr>
      <w:r>
        <w:rPr>
          <w:rFonts w:ascii="Helvetica" w:hAnsi="Helvetica" w:cs="Helvetica"/>
          <w:sz w:val="22"/>
          <w:sz-cs w:val="22"/>
          <w:color w:val="333333"/>
        </w:rPr>
        <w:t xml:space="preserve">• False Creek South Community Housing Trust - About the community land trust initiative | https://www.falsecreeksouth.org/community-housing-trust/</w:t>
      </w:r>
      <w:r>
        <w:rPr>
          <w:rFonts w:ascii="Helvetica" w:hAnsi="Helvetica" w:cs="Helvetica"/>
          <w:sz w:val="22"/>
          <w:sz-cs w:val="22"/>
        </w:rPr>
        <w:t xml:space="preserve"/>
      </w:r>
    </w:p>
    <w:p>
      <w:pPr>
        <w:spacing w:after="80"/>
      </w:pPr>
      <w:r>
        <w:rPr>
          <w:rFonts w:ascii="Helvetica" w:hAnsi="Helvetica" w:cs="Helvetica"/>
          <w:sz w:val="22"/>
          <w:sz-cs w:val="22"/>
          <w:u w:val="single"/>
          <w:color w:val="0044CC"/>
        </w:rPr>
        <w:t xml:space="preserve"> • False Creek South CHT Resources - Community housing trust resources from the False Creek South site, including lease-renewal and planning materials | https://www.falsecreeksouth.org/cht-resources/</w:t>
      </w:r>
      <w:r>
        <w:rPr>
          <w:rFonts w:ascii="Helvetica" w:hAnsi="Helvetica" w:cs="Helvetica"/>
          <w:sz w:val="22"/>
          <w:sz-cs w:val="22"/>
        </w:rPr>
        <w:t xml:space="preserve"/>
      </w:r>
    </w:p>
    <w:p>
      <w:pPr>
        <w:spacing w:after="80"/>
      </w:pPr>
      <w:r>
        <w:rPr>
          <w:rFonts w:ascii="Helvetica" w:hAnsi="Helvetica" w:cs="Helvetica"/>
          <w:sz w:val="22"/>
          <w:sz-cs w:val="22"/>
          <w:u w:val="single"/>
          <w:color w:val="0044CC"/>
        </w:rPr>
        <w:t xml:space="preserve"> • RePlan Community Housing Trust Brief - RePlan brief with examples for community housing trust governance | https://www.falsecreeksouth.org/wp-content/uploads/2019/04/04102019-REVISED-CHT-Brief-1.pdf</w:t>
      </w:r>
      <w:r>
        <w:rPr>
          <w:rFonts w:ascii="Helvetica" w:hAnsi="Helvetica" w:cs="Helvetica"/>
          <w:sz w:val="22"/>
          <w:sz-cs w:val="22"/>
        </w:rPr>
        <w:t xml:space="preserve"/>
      </w:r>
    </w:p>
    <w:p>
      <w:pPr>
        <w:spacing w:after="80"/>
      </w:pPr>
      <w:r>
        <w:rPr>
          <w:rFonts w:ascii="Helvetica" w:hAnsi="Helvetica" w:cs="Helvetica"/>
          <w:sz w:val="22"/>
          <w:sz-cs w:val="22"/>
          <w:u w:val="single"/>
          <w:color w:val="0044CC"/>
        </w:rPr>
        <w:t xml:space="preserve"> • RePlan Annual Report - 2024 - Overview of RePlan's embodied-carbon project, city engagement, and 2024 community planning work | https://www.falsecreeksouth.org/2024/12/replan-annual-report-2024/</w:t>
      </w:r>
      <w:r>
        <w:rPr>
          <w:rFonts w:ascii="Helvetica" w:hAnsi="Helvetica" w:cs="Helvetica"/>
          <w:sz w:val="22"/>
          <w:sz-cs w:val="22"/>
        </w:rPr>
        <w:t xml:space="preserve"/>
      </w:r>
    </w:p>
    <w:p>
      <w:pPr>
        <w:spacing w:after="80"/>
      </w:pPr>
      <w:r>
        <w:rPr>
          <w:rFonts w:ascii="Helvetica" w:hAnsi="Helvetica" w:cs="Helvetica"/>
          <w:sz w:val="22"/>
          <w:sz-cs w:val="22"/>
          <w:u w:val="single"/>
          <w:color w:val="0044CC"/>
        </w:rPr>
        <w:t xml:space="preserve"> • False Creek South Community Housing Trust Annual Report - 2024 - Details on the Vancity-funded capacity-building program and outreach with False Creek Co-op and Alder Bay Co-op | https://www.falsecreeksouth.org/2024/12/false-creek-south-community-housing-trust-annual-report-2024/</w:t>
      </w:r>
      <w:r>
        <w:rPr>
          <w:rFonts w:ascii="Helvetica" w:hAnsi="Helvetica" w:cs="Helvetica"/>
          <w:sz w:val="22"/>
          <w:sz-cs w:val="22"/>
        </w:rPr>
        <w:t xml:space="preserve"/>
      </w:r>
    </w:p>
    <w:p>
      <w:pPr>
        <w:spacing w:after="80"/>
      </w:pPr>
      <w:r>
        <w:rPr>
          <w:rFonts w:ascii="Helvetica" w:hAnsi="Helvetica" w:cs="Helvetica"/>
          <w:sz w:val="22"/>
          <w:sz-cs w:val="22"/>
          <w:color w:val="333333"/>
        </w:rPr>
        <w:t xml:space="preserve">• City of Vancouver — False Creek South - Municipal planning information and policy documents | https://vancouver.ca/home-property-development/false-creek-south.aspx</w:t>
      </w:r>
      <w:r>
        <w:rPr>
          <w:rFonts w:ascii="Helvetica" w:hAnsi="Helvetica" w:cs="Helvetica"/>
          <w:sz w:val="22"/>
          <w:sz-cs w:val="22"/>
        </w:rPr>
        <w:t xml:space="preserve"/>
      </w:r>
    </w:p>
    <w:p>
      <w:pPr>
        <w:spacing w:after="80"/>
      </w:pPr>
      <w:r>
        <w:rPr>
          <w:rFonts w:ascii="Helvetica" w:hAnsi="Helvetica" w:cs="Helvetica"/>
          <w:sz w:val="22"/>
          <w:sz-cs w:val="22"/>
          <w:u w:val="single"/>
          <w:color w:val="0044CC"/>
        </w:rPr>
        <w:t xml:space="preserve"> • City of Vancouver — False Creek South Leases on City Land - City and non-City land unit counts and lease-expiry timeline | https://vancouver.ca/home-property-development/false-creek-south-leases-on-city-land.aspx</w:t>
      </w:r>
      <w:r>
        <w:rPr>
          <w:rFonts w:ascii="Helvetica" w:hAnsi="Helvetica" w:cs="Helvetica"/>
          <w:sz w:val="22"/>
          <w:sz-cs w:val="22"/>
        </w:rPr>
        <w:t xml:space="preserve"/>
      </w:r>
    </w:p>
    <w:p>
      <w:pPr>
        <w:spacing w:after="80"/>
      </w:pPr>
      <w:r>
        <w:rPr>
          <w:rFonts w:ascii="Helvetica" w:hAnsi="Helvetica" w:cs="Helvetica"/>
          <w:sz w:val="22"/>
          <w:sz-cs w:val="22"/>
          <w:u w:val="single"/>
          <w:color w:val="0044CC"/>
        </w:rPr>
        <w:t xml:space="preserve"> • Vancouver Council Report (Oct 21, 2021) — False Creek South Planning Program Update - Council report with neighbourhood size, land ownership, and resident figures | https://council.vancouver.ca/20211021/documents/pspc2.pdf</w:t>
      </w:r>
      <w:r>
        <w:rPr>
          <w:rFonts w:ascii="Helvetica" w:hAnsi="Helvetica" w:cs="Helvetica"/>
          <w:sz w:val="22"/>
          <w:sz-cs w:val="22"/>
        </w:rPr>
        <w:t xml:space="preserve"/>
      </w:r>
    </w:p>
    <w:p>
      <w:pPr>
        <w:spacing w:after="80"/>
      </w:pPr>
      <w:r>
        <w:rPr>
          <w:rFonts w:ascii="Helvetica" w:hAnsi="Helvetica" w:cs="Helvetica"/>
          <w:sz w:val="22"/>
          <w:sz-cs w:val="22"/>
          <w:u w:val="single"/>
          <w:color w:val="0044CC"/>
        </w:rPr>
        <w:t xml:space="preserve"> • Vancouver Council Report (Jan 22, 2025) — Contracting Authority to Arup Canada Inc. - Council approval for consulting services with an estimated value of $4 million | https://council.vancouver.ca/20250122/documents/pspc2r.pdf</w:t>
      </w:r>
      <w:r>
        <w:rPr>
          <w:rFonts w:ascii="Helvetica" w:hAnsi="Helvetica" w:cs="Helvetica"/>
          <w:sz w:val="22"/>
          <w:sz-cs w:val="22"/>
        </w:rPr>
        <w:t xml:space="preserve"/>
      </w:r>
    </w:p>
    <w:p>
      <w:pPr>
        <w:spacing w:after="80"/>
      </w:pPr>
      <w:r>
        <w:rPr>
          <w:rFonts w:ascii="Helvetica" w:hAnsi="Helvetica" w:cs="Helvetica"/>
          <w:sz w:val="22"/>
          <w:sz-cs w:val="22"/>
          <w:u w:val="single"/>
          <w:color w:val="0044CC"/>
        </w:rPr>
        <w:t xml:space="preserve"> • Vancouver Council Motion (Mar 13, 2024) — False Creek South Planning Program - Council direction supporting CLT models and newly built co-op housing on City-owned lands | https://council.vancouver.ca/20240313/documents/cfsca3.pdf</w:t>
      </w:r>
      <w:r>
        <w:rPr>
          <w:rFonts w:ascii="Helvetica" w:hAnsi="Helvetica" w:cs="Helvetica"/>
          <w:sz w:val="22"/>
          <w:sz-cs w:val="22"/>
        </w:rPr>
        <w:t xml:space="preserve"/>
      </w:r>
    </w:p>
    <w:p>
      <w:pPr>
        <w:spacing w:after="80"/>
      </w:pPr>
      <w:r>
        <w:rPr>
          <w:rFonts w:ascii="Helvetica" w:hAnsi="Helvetica" w:cs="Helvetica"/>
          <w:sz w:val="22"/>
          <w:sz-cs w:val="22"/>
          <w:color w:val="333333"/>
        </w:rPr>
        <w:t xml:space="preserve">• Globe and Mail — Are Land Trusts the Future? - Coverage of False Creek South's community land trust model | https://www.theglobeandmail.com/business/article-are-land-trusts-the-future-of-canadian-housing/</w:t>
      </w:r>
      <w:r>
        <w:rPr>
          <w:rFonts w:ascii="Helvetica" w:hAnsi="Helvetica" w:cs="Helvetica"/>
          <w:sz w:val="22"/>
          <w:sz-cs w:val="22"/>
        </w:rPr>
        <w:t xml:space="preserve"/>
      </w:r>
    </w:p>
    <w:p>
      <w:pPr>
        <w:spacing w:after="80"/>
      </w:pPr>
      <w:r>
        <w:rPr>
          <w:rFonts w:ascii="Helvetica" w:hAnsi="Helvetica" w:cs="Helvetica"/>
          <w:sz w:val="22"/>
          <w:sz-cs w:val="22"/>
          <w:color w:val="333333"/>
        </w:rPr>
        <w:t xml:space="preserve">• CHF BC — Find a Co-op - Co-operative Housing Federation of BC directory | https://www.chf.bc.ca/find-co-op/</w:t>
      </w:r>
      <w:r>
        <w:rPr>
          <w:rFonts w:ascii="Helvetica" w:hAnsi="Helvetica" w:cs="Helvetica"/>
          <w:sz w:val="22"/>
          <w:sz-cs w:val="22"/>
        </w:rPr>
        <w:t xml:space="preserve"/>
      </w:r>
    </w:p>
    <w:p>
      <w:pPr>
        <w:spacing w:after="80"/>
      </w:pPr>
      <w:r>
        <w:rPr>
          <w:rFonts w:ascii="Helvetica" w:hAnsi="Helvetica" w:cs="Helvetica"/>
          <w:sz w:val="26"/>
          <w:sz-cs w:val="26"/>
          <w:b/>
          <w:color w:val="333333"/>
        </w:rPr>
        <w:t xml:space="preserve"> Stop 2: Sen̓áḵw Development</w:t>
      </w:r>
      <w:r>
        <w:rPr>
          <w:rFonts w:ascii="Helvetica" w:hAnsi="Helvetica" w:cs="Helvetica"/>
          <w:sz w:val="26"/>
          <w:sz-cs w:val="26"/>
        </w:rPr>
        <w:t xml:space="preserve"/>
      </w:r>
    </w:p>
    <w:p>
      <w:pPr>
        <w:spacing w:after="80"/>
      </w:pPr>
      <w:r>
        <w:rPr>
          <w:rFonts w:ascii="Helvetica" w:hAnsi="Helvetica" w:cs="Helvetica"/>
          <w:sz w:val="22"/>
          <w:sz-cs w:val="22"/>
          <w:i/>
          <w:color w:val="555555"/>
        </w:rPr>
        <w:t xml:space="preserve"> Location: Kitsilano, Vancouver (near Burrard Bridge)</w:t>
      </w:r>
      <w:r>
        <w:rPr>
          <w:rFonts w:ascii="Helvetica" w:hAnsi="Helvetica" w:cs="Helvetica"/>
          <w:sz w:val="22"/>
          <w:sz-cs w:val="22"/>
        </w:rPr>
        <w:t xml:space="preserve"/>
      </w:r>
    </w:p>
    <w:p>
      <w:pPr>
        <w:spacing w:after="80"/>
      </w:pPr>
      <w:r>
        <w:rPr>
          <w:rFonts w:ascii="Helvetica" w:hAnsi="Helvetica" w:cs="Helvetica"/>
          <w:sz w:val="22"/>
          <w:sz-cs w:val="22"/>
          <w:color w:val="333333"/>
        </w:rPr>
        <w:t xml:space="preserve">Quick stats: </w:t>
      </w:r>
      <w:r>
        <w:rPr>
          <w:rFonts w:ascii="Helvetica" w:hAnsi="Helvetica" w:cs="Helvetica"/>
          <w:sz w:val="22"/>
          <w:sz-cs w:val="22"/>
          <w:strike/>
          <w:color w:val="CC0000"/>
        </w:rPr>
        <w:t xml:space="preserve"> Units: 6,000 </w:t>
      </w:r>
      <w:r>
        <w:rPr>
          <w:rFonts w:ascii="Helvetica" w:hAnsi="Helvetica" w:cs="Helvetica"/>
          <w:sz w:val="22"/>
          <w:sz-cs w:val="22"/>
          <w:u w:val="single"/>
          <w:color w:val="0044CC"/>
        </w:rPr>
        <w:t xml:space="preserve"> Rental Homes: 6,000+ </w:t>
      </w:r>
      <w:r>
        <w:rPr>
          <w:rFonts w:ascii="Helvetica" w:hAnsi="Helvetica" w:cs="Helvetica"/>
          <w:sz w:val="22"/>
          <w:sz-cs w:val="22"/>
          <w:color w:val="333333"/>
        </w:rPr>
        <w:t xml:space="preserve">| </w:t>
      </w:r>
      <w:r>
        <w:rPr>
          <w:rFonts w:ascii="Helvetica" w:hAnsi="Helvetica" w:cs="Helvetica"/>
          <w:sz w:val="22"/>
          <w:sz-cs w:val="22"/>
          <w:strike/>
          <w:color w:val="CC0000"/>
        </w:rPr>
        <w:t xml:space="preserve"> Affordable: 1,200 </w:t>
      </w:r>
      <w:r>
        <w:rPr>
          <w:rFonts w:ascii="Helvetica" w:hAnsi="Helvetica" w:cs="Helvetica"/>
          <w:sz w:val="22"/>
          <w:sz-cs w:val="22"/>
          <w:u w:val="single"/>
          <w:color w:val="0044CC"/>
        </w:rPr>
        <w:t xml:space="preserve"> Below-Market Homes: 1,200+ </w:t>
      </w:r>
      <w:r>
        <w:rPr>
          <w:rFonts w:ascii="Helvetica" w:hAnsi="Helvetica" w:cs="Helvetica"/>
          <w:sz w:val="22"/>
          <w:sz-cs w:val="22"/>
          <w:color w:val="333333"/>
        </w:rPr>
        <w:t xml:space="preserve">| Phase </w:t>
      </w:r>
      <w:r>
        <w:rPr>
          <w:rFonts w:ascii="Helvetica" w:hAnsi="Helvetica" w:cs="Helvetica"/>
          <w:sz w:val="22"/>
          <w:sz-cs w:val="22"/>
          <w:strike/>
          <w:color w:val="CC0000"/>
        </w:rPr>
        <w:t xml:space="preserve"> 1: 2026 </w:t>
      </w:r>
      <w:r>
        <w:rPr>
          <w:rFonts w:ascii="Helvetica" w:hAnsi="Helvetica" w:cs="Helvetica"/>
          <w:sz w:val="22"/>
          <w:sz-cs w:val="22"/>
          <w:u w:val="single"/>
          <w:color w:val="0044CC"/>
        </w:rPr>
        <w:t xml:space="preserve"> 1 Homes: 1,409 </w:t>
      </w:r>
      <w:r>
        <w:rPr>
          <w:rFonts w:ascii="Helvetica" w:hAnsi="Helvetica" w:cs="Helvetica"/>
          <w:sz w:val="22"/>
          <w:sz-cs w:val="22"/>
        </w:rPr>
        <w:t xml:space="preserve"/>
      </w:r>
    </w:p>
    <w:p>
      <w:pPr>
        <w:spacing w:after="60"/>
      </w:pPr>
      <w:r>
        <w:rPr>
          <w:rFonts w:ascii="Helvetica" w:hAnsi="Helvetica" w:cs="Helvetica"/>
          <w:sz w:val="24"/>
          <w:sz-cs w:val="24"/>
          <w:b/>
          <w:color w:val="333333"/>
        </w:rPr>
        <w:t xml:space="preserve"> Overview</w:t>
      </w:r>
      <w:r>
        <w:rPr>
          <w:rFonts w:ascii="Helvetica" w:hAnsi="Helvetica" w:cs="Helvetica"/>
          <w:sz w:val="24"/>
          <w:sz-cs w:val="24"/>
        </w:rPr>
        <w:t xml:space="preserve"/>
      </w:r>
    </w:p>
    <w:p>
      <w:pPr>
        <w:spacing w:after="80"/>
      </w:pPr>
      <w:r>
        <w:rPr>
          <w:rFonts w:ascii="Helvetica" w:hAnsi="Helvetica" w:cs="Helvetica"/>
          <w:sz w:val="22"/>
          <w:sz-cs w:val="22"/>
          <w:color w:val="333333"/>
        </w:rPr>
        <w:t xml:space="preserve">Sen̓áḵw (pronounced "sen-AHK-w") </w:t>
      </w:r>
      <w:r>
        <w:rPr>
          <w:rFonts w:ascii="Helvetica" w:hAnsi="Helvetica" w:cs="Helvetica"/>
          <w:sz w:val="22"/>
          <w:sz-cs w:val="22"/>
          <w:u w:val="single"/>
          <w:color w:val="0044CC"/>
        </w:rPr>
        <w:t xml:space="preserve"> means "The place inside the head of False Creek." It </w:t>
      </w:r>
      <w:r>
        <w:rPr>
          <w:rFonts w:ascii="Helvetica" w:hAnsi="Helvetica" w:cs="Helvetica"/>
          <w:sz w:val="22"/>
          <w:sz-cs w:val="22"/>
          <w:color w:val="333333"/>
        </w:rPr>
        <w:t xml:space="preserve">is </w:t>
      </w:r>
      <w:r>
        <w:rPr>
          <w:rFonts w:ascii="Helvetica" w:hAnsi="Helvetica" w:cs="Helvetica"/>
          <w:sz w:val="22"/>
          <w:sz-cs w:val="22"/>
          <w:u w:val="single"/>
          <w:color w:val="0044CC"/>
        </w:rPr>
        <w:t xml:space="preserve"> one of </w:t>
      </w:r>
      <w:r>
        <w:rPr>
          <w:rFonts w:ascii="Helvetica" w:hAnsi="Helvetica" w:cs="Helvetica"/>
          <w:sz w:val="22"/>
          <w:sz-cs w:val="22"/>
          <w:color w:val="333333"/>
        </w:rPr>
        <w:t xml:space="preserve">the largest Indigenous-led urban housing </w:t>
      </w:r>
      <w:r>
        <w:rPr>
          <w:rFonts w:ascii="Helvetica" w:hAnsi="Helvetica" w:cs="Helvetica"/>
          <w:sz w:val="22"/>
          <w:sz-cs w:val="22"/>
          <w:strike/>
          <w:color w:val="CC0000"/>
        </w:rPr>
        <w:t xml:space="preserve"> development </w:t>
      </w:r>
      <w:r>
        <w:rPr>
          <w:rFonts w:ascii="Helvetica" w:hAnsi="Helvetica" w:cs="Helvetica"/>
          <w:sz w:val="22"/>
          <w:sz-cs w:val="22"/>
          <w:u w:val="single"/>
          <w:color w:val="0044CC"/>
        </w:rPr>
        <w:t xml:space="preserve"> developments </w:t>
      </w:r>
      <w:r>
        <w:rPr>
          <w:rFonts w:ascii="Helvetica" w:hAnsi="Helvetica" w:cs="Helvetica"/>
          <w:sz w:val="22"/>
          <w:sz-cs w:val="22"/>
          <w:color w:val="333333"/>
        </w:rPr>
        <w:t xml:space="preserve">in </w:t>
      </w:r>
      <w:r>
        <w:rPr>
          <w:rFonts w:ascii="Helvetica" w:hAnsi="Helvetica" w:cs="Helvetica"/>
          <w:sz w:val="22"/>
          <w:sz-cs w:val="22"/>
          <w:strike/>
          <w:color w:val="CC0000"/>
        </w:rPr>
        <w:t xml:space="preserve"> Canadian history. Located </w:t>
      </w:r>
      <w:r>
        <w:rPr>
          <w:rFonts w:ascii="Helvetica" w:hAnsi="Helvetica" w:cs="Helvetica"/>
          <w:sz w:val="22"/>
          <w:sz-cs w:val="22"/>
          <w:u w:val="single"/>
          <w:color w:val="0044CC"/>
        </w:rPr>
        <w:t xml:space="preserve"> Canada. It is being built </w:t>
      </w:r>
      <w:r>
        <w:rPr>
          <w:rFonts w:ascii="Helvetica" w:hAnsi="Helvetica" w:cs="Helvetica"/>
          <w:sz w:val="22"/>
          <w:sz-cs w:val="22"/>
          <w:color w:val="333333"/>
        </w:rPr>
        <w:t xml:space="preserve">on 10.5 acres of Squamish Nation reserve land near the south end of the Burrard </w:t>
      </w:r>
      <w:r>
        <w:rPr>
          <w:rFonts w:ascii="Helvetica" w:hAnsi="Helvetica" w:cs="Helvetica"/>
          <w:sz w:val="22"/>
          <w:sz-cs w:val="22"/>
          <w:strike/>
          <w:color w:val="CC0000"/>
        </w:rPr>
        <w:t xml:space="preserve"> Bridge, this project demonstrates how Indigenous land rights can create new pathways for housing development. </w:t>
      </w:r>
      <w:r>
        <w:rPr>
          <w:rFonts w:ascii="Helvetica" w:hAnsi="Helvetica" w:cs="Helvetica"/>
          <w:sz w:val="22"/>
          <w:sz-cs w:val="22"/>
          <w:u w:val="single"/>
          <w:color w:val="0044CC"/>
        </w:rPr>
        <w:t xml:space="preserve"> Bridge. </w:t>
      </w:r>
      <w:r>
        <w:rPr>
          <w:rFonts w:ascii="Helvetica" w:hAnsi="Helvetica" w:cs="Helvetica"/>
          <w:sz w:val="22"/>
          <w:sz-cs w:val="22"/>
        </w:rPr>
        <w:t xml:space="preserve"/>
      </w:r>
    </w:p>
    <w:p>
      <w:pPr>
        <w:spacing w:after="80"/>
      </w:pPr>
      <w:r>
        <w:rPr>
          <w:rFonts w:ascii="Helvetica" w:hAnsi="Helvetica" w:cs="Helvetica"/>
          <w:sz w:val="22"/>
          <w:sz-cs w:val="22"/>
          <w:color w:val="333333"/>
        </w:rPr>
        <w:t xml:space="preserve">The </w:t>
      </w:r>
      <w:r>
        <w:rPr>
          <w:rFonts w:ascii="Helvetica" w:hAnsi="Helvetica" w:cs="Helvetica"/>
          <w:sz w:val="22"/>
          <w:sz-cs w:val="22"/>
          <w:strike/>
          <w:color w:val="CC0000"/>
        </w:rPr>
        <w:t xml:space="preserve"> development will include 6,000 </w:t>
      </w:r>
      <w:r>
        <w:rPr>
          <w:rFonts w:ascii="Helvetica" w:hAnsi="Helvetica" w:cs="Helvetica"/>
          <w:sz w:val="22"/>
          <w:sz-cs w:val="22"/>
          <w:u w:val="single"/>
          <w:color w:val="0044CC"/>
        </w:rPr>
        <w:t xml:space="preserve"> project is planned as 6,000+ </w:t>
      </w:r>
      <w:r>
        <w:rPr>
          <w:rFonts w:ascii="Helvetica" w:hAnsi="Helvetica" w:cs="Helvetica"/>
          <w:sz w:val="22"/>
          <w:sz-cs w:val="22"/>
          <w:color w:val="333333"/>
        </w:rPr>
        <w:t xml:space="preserve">purpose-built rental </w:t>
      </w:r>
      <w:r>
        <w:rPr>
          <w:rFonts w:ascii="Helvetica" w:hAnsi="Helvetica" w:cs="Helvetica"/>
          <w:sz w:val="22"/>
          <w:sz-cs w:val="22"/>
          <w:strike/>
          <w:color w:val="CC0000"/>
        </w:rPr>
        <w:t xml:space="preserve"> units across 11 towers, with 4 million square feet of floor space. Critically, 1,200 units will be designated affordable, and rents will be 30-40% below comparable market rates. </w:t>
      </w:r>
      <w:r>
        <w:rPr>
          <w:rFonts w:ascii="Helvetica" w:hAnsi="Helvetica" w:cs="Helvetica"/>
          <w:sz w:val="22"/>
          <w:sz-cs w:val="22"/>
          <w:u w:val="single"/>
          <w:color w:val="0044CC"/>
        </w:rPr>
        <w:t xml:space="preserve"> homes, including 1,200+ below-market homes. Hiy̓ám̓ Housing, the Squamish Nation housing society, states that 250 homes are allocated for Squamish People through its housing stream. </w:t>
      </w:r>
      <w:r>
        <w:rPr>
          <w:rFonts w:ascii="Helvetica" w:hAnsi="Helvetica" w:cs="Helvetica"/>
          <w:sz w:val="22"/>
          <w:sz-cs w:val="22"/>
        </w:rPr>
        <w:t xml:space="preserve"/>
      </w:r>
    </w:p>
    <w:p>
      <w:pPr>
        <w:spacing w:after="80"/>
      </w:pPr>
      <w:r>
        <w:rPr>
          <w:rFonts w:ascii="Helvetica" w:hAnsi="Helvetica" w:cs="Helvetica"/>
          <w:sz w:val="22"/>
          <w:sz-cs w:val="22"/>
          <w:strike/>
          <w:color w:val="CC0000"/>
        </w:rPr>
        <w:t xml:space="preserve"> In September 2022, Prime Minister Justin Trudeau announced a $1.4 billion federal loan to fund the first two phases. </w:t>
      </w:r>
      <w:r>
        <w:rPr>
          <w:rFonts w:ascii="Helvetica" w:hAnsi="Helvetica" w:cs="Helvetica"/>
          <w:sz w:val="22"/>
          <w:sz-cs w:val="22"/>
          <w:color w:val="333333"/>
        </w:rPr>
        <w:t xml:space="preserve">Phase One </w:t>
      </w:r>
      <w:r>
        <w:rPr>
          <w:rFonts w:ascii="Helvetica" w:hAnsi="Helvetica" w:cs="Helvetica"/>
          <w:sz w:val="22"/>
          <w:sz-cs w:val="22"/>
          <w:strike/>
          <w:color w:val="CC0000"/>
        </w:rPr>
        <w:t xml:space="preserve"> (1,409 units </w:t>
      </w:r>
      <w:r>
        <w:rPr>
          <w:rFonts w:ascii="Helvetica" w:hAnsi="Helvetica" w:cs="Helvetica"/>
          <w:sz w:val="22"/>
          <w:sz-cs w:val="22"/>
          <w:u w:val="single"/>
          <w:color w:val="0044CC"/>
        </w:rPr>
        <w:t xml:space="preserve"> includes three towers and 1,409 homes. In its February 5, 2026 update, Squamish Nation said first move-ins were expected </w:t>
      </w:r>
      <w:r>
        <w:rPr>
          <w:rFonts w:ascii="Helvetica" w:hAnsi="Helvetica" w:cs="Helvetica"/>
          <w:sz w:val="22"/>
          <w:sz-cs w:val="22"/>
          <w:color w:val="333333"/>
        </w:rPr>
        <w:t xml:space="preserve">in </w:t>
      </w:r>
      <w:r>
        <w:rPr>
          <w:rFonts w:ascii="Helvetica" w:hAnsi="Helvetica" w:cs="Helvetica"/>
          <w:sz w:val="22"/>
          <w:sz-cs w:val="22"/>
          <w:strike/>
          <w:color w:val="CC0000"/>
        </w:rPr>
        <w:t xml:space="preserve"> three towers) targets completion in early </w:t>
      </w:r>
      <w:r>
        <w:rPr>
          <w:rFonts w:ascii="Helvetica" w:hAnsi="Helvetica" w:cs="Helvetica"/>
          <w:sz w:val="22"/>
          <w:sz-cs w:val="22"/>
          <w:u w:val="single"/>
          <w:color w:val="0044CC"/>
        </w:rPr>
        <w:t xml:space="preserve"> summer </w:t>
      </w:r>
      <w:r>
        <w:rPr>
          <w:rFonts w:ascii="Helvetica" w:hAnsi="Helvetica" w:cs="Helvetica"/>
          <w:sz w:val="22"/>
          <w:sz-cs w:val="22"/>
          <w:color w:val="333333"/>
        </w:rPr>
        <w:t xml:space="preserve">2026, with </w:t>
      </w:r>
      <w:r>
        <w:rPr>
          <w:rFonts w:ascii="Helvetica" w:hAnsi="Helvetica" w:cs="Helvetica"/>
          <w:sz w:val="22"/>
          <w:sz-cs w:val="22"/>
          <w:strike/>
          <w:color w:val="CC0000"/>
        </w:rPr>
        <w:t xml:space="preserve"> phased buildout continuing into the early 2030s. </w:t>
      </w:r>
      <w:r>
        <w:rPr>
          <w:rFonts w:ascii="Helvetica" w:hAnsi="Helvetica" w:cs="Helvetica"/>
          <w:sz w:val="22"/>
          <w:sz-cs w:val="22"/>
          <w:u w:val="single"/>
          <w:color w:val="0044CC"/>
        </w:rPr>
        <w:t xml:space="preserve"> phase-one homes prioritized for Squamish People. </w:t>
      </w:r>
      <w:r>
        <w:rPr>
          <w:rFonts w:ascii="Helvetica" w:hAnsi="Helvetica" w:cs="Helvetica"/>
          <w:sz w:val="22"/>
          <w:sz-cs w:val="22"/>
        </w:rPr>
        <w:t xml:space="preserve"/>
      </w:r>
    </w:p>
    <w:p>
      <w:pPr>
        <w:spacing w:after="80"/>
      </w:pPr>
      <w:r>
        <w:rPr>
          <w:rFonts w:ascii="Helvetica" w:hAnsi="Helvetica" w:cs="Helvetica"/>
          <w:sz w:val="22"/>
          <w:sz-cs w:val="22"/>
          <w:u w:val="single"/>
          <w:color w:val="0044CC"/>
        </w:rPr>
        <w:t xml:space="preserve"> Sen̓áḵw received $1.4 billion in financial support from CMHC for early phases of the project.</w:t>
      </w:r>
      <w:r>
        <w:rPr>
          <w:rFonts w:ascii="Helvetica" w:hAnsi="Helvetica" w:cs="Helvetica"/>
          <w:sz w:val="22"/>
          <w:sz-cs w:val="22"/>
        </w:rPr>
        <w:t xml:space="preserve"/>
      </w:r>
    </w:p>
    <w:p>
      <w:pPr>
        <w:spacing w:after="60"/>
      </w:pPr>
      <w:r>
        <w:rPr>
          <w:rFonts w:ascii="Helvetica" w:hAnsi="Helvetica" w:cs="Helvetica"/>
          <w:sz w:val="24"/>
          <w:sz-cs w:val="24"/>
          <w:b/>
          <w:color w:val="333333"/>
        </w:rPr>
        <w:t xml:space="preserve"> At This Stop</w:t>
      </w:r>
      <w:r>
        <w:rPr>
          <w:rFonts w:ascii="Helvetica" w:hAnsi="Helvetica" w:cs="Helvetica"/>
          <w:sz w:val="24"/>
          <w:sz-cs w:val="24"/>
        </w:rPr>
        <w:t xml:space="preserve"/>
      </w:r>
    </w:p>
    <w:p>
      <w:pPr>
        <w:spacing w:after="80"/>
      </w:pPr>
      <w:r>
        <w:rPr>
          <w:rFonts w:ascii="Helvetica" w:hAnsi="Helvetica" w:cs="Helvetica"/>
          <w:sz w:val="22"/>
          <w:sz-cs w:val="22"/>
          <w:color w:val="333333"/>
        </w:rPr>
        <w:t xml:space="preserve">• Tower Cluster View: </w:t>
      </w:r>
      <w:r>
        <w:rPr>
          <w:rFonts w:ascii="Helvetica" w:hAnsi="Helvetica" w:cs="Helvetica"/>
          <w:sz w:val="22"/>
          <w:sz-cs w:val="22"/>
          <w:strike/>
          <w:color w:val="CC0000"/>
        </w:rPr>
        <w:t xml:space="preserve"> Compare the 11-tower </w:t>
      </w:r>
      <w:r>
        <w:rPr>
          <w:rFonts w:ascii="Helvetica" w:hAnsi="Helvetica" w:cs="Helvetica"/>
          <w:sz w:val="22"/>
          <w:sz-cs w:val="22"/>
          <w:u w:val="single"/>
          <w:color w:val="0044CC"/>
        </w:rPr>
        <w:t xml:space="preserve"> The planned tower </w:t>
      </w:r>
      <w:r>
        <w:rPr>
          <w:rFonts w:ascii="Helvetica" w:hAnsi="Helvetica" w:cs="Helvetica"/>
          <w:sz w:val="22"/>
          <w:sz-cs w:val="22"/>
          <w:color w:val="333333"/>
        </w:rPr>
        <w:t xml:space="preserve">massing </w:t>
      </w:r>
      <w:r>
        <w:rPr>
          <w:rFonts w:ascii="Helvetica" w:hAnsi="Helvetica" w:cs="Helvetica"/>
          <w:sz w:val="22"/>
          <w:sz-cs w:val="22"/>
          <w:strike/>
          <w:color w:val="CC0000"/>
        </w:rPr>
        <w:t xml:space="preserve"> plan with </w:t>
      </w:r>
      <w:r>
        <w:rPr>
          <w:rFonts w:ascii="Helvetica" w:hAnsi="Helvetica" w:cs="Helvetica"/>
          <w:sz w:val="22"/>
          <w:sz-cs w:val="22"/>
          <w:u w:val="single"/>
          <w:color w:val="0044CC"/>
        </w:rPr>
        <w:t xml:space="preserve"> illustrates a significant increase in density relative to </w:t>
      </w:r>
      <w:r>
        <w:rPr>
          <w:rFonts w:ascii="Helvetica" w:hAnsi="Helvetica" w:cs="Helvetica"/>
          <w:sz w:val="22"/>
          <w:sz-cs w:val="22"/>
          <w:color w:val="333333"/>
        </w:rPr>
        <w:t xml:space="preserve">surrounding Kitsilano </w:t>
      </w:r>
      <w:r>
        <w:rPr>
          <w:rFonts w:ascii="Helvetica" w:hAnsi="Helvetica" w:cs="Helvetica"/>
          <w:sz w:val="22"/>
          <w:sz-cs w:val="22"/>
          <w:strike/>
          <w:color w:val="CC0000"/>
        </w:rPr>
        <w:t xml:space="preserve"> scale to understand the density shift. </w:t>
      </w:r>
      <w:r>
        <w:rPr>
          <w:rFonts w:ascii="Helvetica" w:hAnsi="Helvetica" w:cs="Helvetica"/>
          <w:sz w:val="22"/>
          <w:sz-cs w:val="22"/>
          <w:u w:val="single"/>
          <w:color w:val="0044CC"/>
        </w:rPr>
        <w:t xml:space="preserve"> development. </w:t>
      </w:r>
      <w:r>
        <w:rPr>
          <w:rFonts w:ascii="Helvetica" w:hAnsi="Helvetica" w:cs="Helvetica"/>
          <w:sz w:val="22"/>
          <w:sz-cs w:val="22"/>
          <w:color w:val="333333"/>
        </w:rPr>
        <w:t xml:space="preserve">(Design focus) </w:t>
      </w:r>
      <w:r>
        <w:rPr>
          <w:rFonts w:ascii="Helvetica" w:hAnsi="Helvetica" w:cs="Helvetica"/>
          <w:sz w:val="22"/>
          <w:sz-cs w:val="22"/>
        </w:rPr>
        <w:t xml:space="preserve"/>
      </w:r>
    </w:p>
    <w:p>
      <w:pPr>
        <w:spacing w:after="80"/>
      </w:pPr>
      <w:r>
        <w:rPr>
          <w:rFonts w:ascii="Helvetica" w:hAnsi="Helvetica" w:cs="Helvetica"/>
          <w:sz w:val="22"/>
          <w:sz-cs w:val="22"/>
          <w:color w:val="333333"/>
        </w:rPr>
        <w:t xml:space="preserve">• Public Green Space: </w:t>
      </w:r>
      <w:r>
        <w:rPr>
          <w:rFonts w:ascii="Helvetica" w:hAnsi="Helvetica" w:cs="Helvetica"/>
          <w:sz w:val="22"/>
          <w:sz-cs w:val="22"/>
          <w:strike/>
          <w:color w:val="CC0000"/>
        </w:rPr>
        <w:t xml:space="preserve"> Walk the six-acre open space </w:t>
      </w:r>
      <w:r>
        <w:rPr>
          <w:rFonts w:ascii="Helvetica" w:hAnsi="Helvetica" w:cs="Helvetica"/>
          <w:sz w:val="22"/>
          <w:sz-cs w:val="22"/>
          <w:u w:val="single"/>
          <w:color w:val="0044CC"/>
        </w:rPr>
        <w:t xml:space="preserve"> The public open-space network is intended </w:t>
      </w:r>
      <w:r>
        <w:rPr>
          <w:rFonts w:ascii="Helvetica" w:hAnsi="Helvetica" w:cs="Helvetica"/>
          <w:sz w:val="22"/>
          <w:sz-cs w:val="22"/>
          <w:color w:val="333333"/>
        </w:rPr>
        <w:t xml:space="preserve">to </w:t>
      </w:r>
      <w:r>
        <w:rPr>
          <w:rFonts w:ascii="Helvetica" w:hAnsi="Helvetica" w:cs="Helvetica"/>
          <w:sz w:val="22"/>
          <w:sz-cs w:val="22"/>
          <w:strike/>
          <w:color w:val="CC0000"/>
        </w:rPr>
        <w:t xml:space="preserve"> see how public realm </w:t>
      </w:r>
      <w:r>
        <w:rPr>
          <w:rFonts w:ascii="Helvetica" w:hAnsi="Helvetica" w:cs="Helvetica"/>
          <w:sz w:val="22"/>
          <w:sz-cs w:val="22"/>
          <w:u w:val="single"/>
          <w:color w:val="0044CC"/>
        </w:rPr>
        <w:t xml:space="preserve"> provide public-realm </w:t>
      </w:r>
      <w:r>
        <w:rPr>
          <w:rFonts w:ascii="Helvetica" w:hAnsi="Helvetica" w:cs="Helvetica"/>
          <w:sz w:val="22"/>
          <w:sz-cs w:val="22"/>
          <w:color w:val="333333"/>
        </w:rPr>
        <w:t xml:space="preserve">access </w:t>
      </w:r>
      <w:r>
        <w:rPr>
          <w:rFonts w:ascii="Helvetica" w:hAnsi="Helvetica" w:cs="Helvetica"/>
          <w:sz w:val="22"/>
          <w:sz-cs w:val="22"/>
          <w:strike/>
          <w:color w:val="CC0000"/>
        </w:rPr>
        <w:t xml:space="preserve"> is built into </w:t>
      </w:r>
      <w:r>
        <w:rPr>
          <w:rFonts w:ascii="Helvetica" w:hAnsi="Helvetica" w:cs="Helvetica"/>
          <w:sz w:val="22"/>
          <w:sz-cs w:val="22"/>
          <w:u w:val="single"/>
          <w:color w:val="0044CC"/>
        </w:rPr>
        <w:t xml:space="preserve"> as part of </w:t>
      </w:r>
      <w:r>
        <w:rPr>
          <w:rFonts w:ascii="Helvetica" w:hAnsi="Helvetica" w:cs="Helvetica"/>
          <w:sz w:val="22"/>
          <w:sz-cs w:val="22"/>
          <w:color w:val="333333"/>
        </w:rPr>
        <w:t xml:space="preserve">the development agreement. (Open space) </w:t>
      </w:r>
      <w:r>
        <w:rPr>
          <w:rFonts w:ascii="Helvetica" w:hAnsi="Helvetica" w:cs="Helvetica"/>
          <w:sz w:val="22"/>
          <w:sz-cs w:val="22"/>
        </w:rPr>
        <w:t xml:space="preserve"/>
      </w:r>
    </w:p>
    <w:p>
      <w:pPr>
        <w:spacing w:after="80"/>
      </w:pPr>
      <w:r>
        <w:rPr>
          <w:rFonts w:ascii="Helvetica" w:hAnsi="Helvetica" w:cs="Helvetica"/>
          <w:sz w:val="22"/>
          <w:sz-cs w:val="22"/>
          <w:color w:val="333333"/>
        </w:rPr>
        <w:t xml:space="preserve">• Transit Connections: </w:t>
      </w:r>
      <w:r>
        <w:rPr>
          <w:rFonts w:ascii="Helvetica" w:hAnsi="Helvetica" w:cs="Helvetica"/>
          <w:sz w:val="22"/>
          <w:sz-cs w:val="22"/>
          <w:strike/>
          <w:color w:val="CC0000"/>
        </w:rPr>
        <w:t xml:space="preserve"> Note the proximity </w:t>
      </w:r>
      <w:r>
        <w:rPr>
          <w:rFonts w:ascii="Helvetica" w:hAnsi="Helvetica" w:cs="Helvetica"/>
          <w:sz w:val="22"/>
          <w:sz-cs w:val="22"/>
          <w:u w:val="single"/>
          <w:color w:val="0044CC"/>
        </w:rPr>
        <w:t xml:space="preserve"> The site is close </w:t>
      </w:r>
      <w:r>
        <w:rPr>
          <w:rFonts w:ascii="Helvetica" w:hAnsi="Helvetica" w:cs="Helvetica"/>
          <w:sz w:val="22"/>
          <w:sz-cs w:val="22"/>
          <w:color w:val="333333"/>
        </w:rPr>
        <w:t xml:space="preserve">to Burrard Bridge, cycling routes, and </w:t>
      </w:r>
      <w:r>
        <w:rPr>
          <w:rFonts w:ascii="Helvetica" w:hAnsi="Helvetica" w:cs="Helvetica"/>
          <w:sz w:val="22"/>
          <w:sz-cs w:val="22"/>
          <w:strike/>
          <w:color w:val="CC0000"/>
        </w:rPr>
        <w:t xml:space="preserve"> future </w:t>
      </w:r>
      <w:r>
        <w:rPr>
          <w:rFonts w:ascii="Helvetica" w:hAnsi="Helvetica" w:cs="Helvetica"/>
          <w:sz w:val="22"/>
          <w:sz-cs w:val="22"/>
          <w:u w:val="single"/>
          <w:color w:val="0044CC"/>
        </w:rPr>
        <w:t xml:space="preserve"> planned </w:t>
      </w:r>
      <w:r>
        <w:rPr>
          <w:rFonts w:ascii="Helvetica" w:hAnsi="Helvetica" w:cs="Helvetica"/>
          <w:sz w:val="22"/>
          <w:sz-cs w:val="22"/>
          <w:color w:val="333333"/>
        </w:rPr>
        <w:t xml:space="preserve">rapid transit </w:t>
      </w:r>
      <w:r>
        <w:rPr>
          <w:rFonts w:ascii="Helvetica" w:hAnsi="Helvetica" w:cs="Helvetica"/>
          <w:sz w:val="22"/>
          <w:sz-cs w:val="22"/>
          <w:strike/>
          <w:color w:val="CC0000"/>
        </w:rPr>
        <w:t xml:space="preserve"> plans. </w:t>
      </w:r>
      <w:r>
        <w:rPr>
          <w:rFonts w:ascii="Helvetica" w:hAnsi="Helvetica" w:cs="Helvetica"/>
          <w:sz w:val="22"/>
          <w:sz-cs w:val="22"/>
          <w:u w:val="single"/>
          <w:color w:val="0044CC"/>
        </w:rPr>
        <w:t xml:space="preserve"> connections. </w:t>
      </w:r>
      <w:r>
        <w:rPr>
          <w:rFonts w:ascii="Helvetica" w:hAnsi="Helvetica" w:cs="Helvetica"/>
          <w:sz w:val="22"/>
          <w:sz-cs w:val="22"/>
          <w:color w:val="333333"/>
        </w:rPr>
        <w:t xml:space="preserve">(Mobility) </w:t>
      </w:r>
      <w:r>
        <w:rPr>
          <w:rFonts w:ascii="Helvetica" w:hAnsi="Helvetica" w:cs="Helvetica"/>
          <w:sz w:val="22"/>
          <w:sz-cs w:val="22"/>
        </w:rPr>
        <w:t xml:space="preserve"/>
      </w:r>
    </w:p>
    <w:p>
      <w:pPr>
        <w:spacing w:after="80"/>
      </w:pPr>
      <w:r>
        <w:rPr>
          <w:rFonts w:ascii="Helvetica" w:hAnsi="Helvetica" w:cs="Helvetica"/>
          <w:sz w:val="22"/>
          <w:sz-cs w:val="22"/>
          <w:color w:val="333333"/>
        </w:rPr>
        <w:t xml:space="preserve">• Cultural Gathering: </w:t>
      </w:r>
      <w:r>
        <w:rPr>
          <w:rFonts w:ascii="Helvetica" w:hAnsi="Helvetica" w:cs="Helvetica"/>
          <w:sz w:val="22"/>
          <w:sz-cs w:val="22"/>
          <w:strike/>
          <w:color w:val="CC0000"/>
        </w:rPr>
        <w:t xml:space="preserve"> Identify where </w:t>
      </w:r>
      <w:r>
        <w:rPr>
          <w:rFonts w:ascii="Helvetica" w:hAnsi="Helvetica" w:cs="Helvetica"/>
          <w:sz w:val="22"/>
          <w:sz-cs w:val="22"/>
          <w:u w:val="single"/>
          <w:color w:val="0044CC"/>
        </w:rPr>
        <w:t xml:space="preserve"> The development includes spaces intended for </w:t>
      </w:r>
      <w:r>
        <w:rPr>
          <w:rFonts w:ascii="Helvetica" w:hAnsi="Helvetica" w:cs="Helvetica"/>
          <w:sz w:val="22"/>
          <w:sz-cs w:val="22"/>
          <w:color w:val="333333"/>
        </w:rPr>
        <w:t xml:space="preserve">cultural programming and Indigenous-led </w:t>
      </w:r>
      <w:r>
        <w:rPr>
          <w:rFonts w:ascii="Helvetica" w:hAnsi="Helvetica" w:cs="Helvetica"/>
          <w:sz w:val="22"/>
          <w:sz-cs w:val="22"/>
          <w:strike/>
          <w:color w:val="CC0000"/>
        </w:rPr>
        <w:t xml:space="preserve"> placemaking will be hosted. </w:t>
      </w:r>
      <w:r>
        <w:rPr>
          <w:rFonts w:ascii="Helvetica" w:hAnsi="Helvetica" w:cs="Helvetica"/>
          <w:sz w:val="22"/>
          <w:sz-cs w:val="22"/>
          <w:u w:val="single"/>
          <w:color w:val="0044CC"/>
        </w:rPr>
        <w:t xml:space="preserve"> placemaking. </w:t>
      </w:r>
      <w:r>
        <w:rPr>
          <w:rFonts w:ascii="Helvetica" w:hAnsi="Helvetica" w:cs="Helvetica"/>
          <w:sz w:val="22"/>
          <w:sz-cs w:val="22"/>
          <w:color w:val="333333"/>
        </w:rPr>
        <w:t xml:space="preserve">(Community) </w:t>
      </w:r>
      <w:r>
        <w:rPr>
          <w:rFonts w:ascii="Helvetica" w:hAnsi="Helvetica" w:cs="Helvetica"/>
          <w:sz w:val="22"/>
          <w:sz-cs w:val="22"/>
        </w:rPr>
        <w:t xml:space="preserve"/>
      </w:r>
    </w:p>
    <w:p>
      <w:pPr>
        <w:spacing w:after="60"/>
      </w:pPr>
      <w:r>
        <w:rPr>
          <w:rFonts w:ascii="Helvetica" w:hAnsi="Helvetica" w:cs="Helvetica"/>
          <w:sz w:val="24"/>
          <w:sz-cs w:val="24"/>
          <w:b/>
          <w:color w:val="333333"/>
        </w:rPr>
        <w:t xml:space="preserve"> Land Rights</w:t>
      </w:r>
      <w:r>
        <w:rPr>
          <w:rFonts w:ascii="Helvetica" w:hAnsi="Helvetica" w:cs="Helvetica"/>
          <w:sz w:val="24"/>
          <w:sz-cs w:val="24"/>
        </w:rPr>
        <w:t xml:space="preserve"/>
      </w:r>
    </w:p>
    <w:p>
      <w:pPr>
        <w:spacing w:after="80"/>
      </w:pPr>
      <w:r>
        <w:rPr>
          <w:rFonts w:ascii="Helvetica" w:hAnsi="Helvetica" w:cs="Helvetica"/>
          <w:sz w:val="22"/>
          <w:sz-cs w:val="22"/>
          <w:color w:val="333333"/>
        </w:rPr>
        <w:t xml:space="preserve">Federal Jurisdiction &amp; </w:t>
      </w:r>
      <w:r>
        <w:rPr>
          <w:rFonts w:ascii="Helvetica" w:hAnsi="Helvetica" w:cs="Helvetica"/>
          <w:sz w:val="22"/>
          <w:sz-cs w:val="22"/>
          <w:strike/>
          <w:color w:val="CC0000"/>
        </w:rPr>
        <w:t xml:space="preserve"> View Cones </w:t>
      </w:r>
      <w:r>
        <w:rPr>
          <w:rFonts w:ascii="Helvetica" w:hAnsi="Helvetica" w:cs="Helvetica"/>
          <w:sz w:val="22"/>
          <w:sz-cs w:val="22"/>
          <w:u w:val="single"/>
          <w:color w:val="0044CC"/>
        </w:rPr>
        <w:t xml:space="preserve"> Public Views </w:t>
      </w:r>
      <w:r>
        <w:rPr>
          <w:rFonts w:ascii="Helvetica" w:hAnsi="Helvetica" w:cs="Helvetica"/>
          <w:sz w:val="22"/>
          <w:sz-cs w:val="22"/>
        </w:rPr>
        <w:t xml:space="preserve"/>
      </w:r>
    </w:p>
    <w:p>
      <w:pPr>
        <w:spacing w:after="80"/>
      </w:pPr>
      <w:r>
        <w:rPr>
          <w:rFonts w:ascii="Helvetica" w:hAnsi="Helvetica" w:cs="Helvetica"/>
          <w:sz w:val="22"/>
          <w:sz-cs w:val="22"/>
          <w:color w:val="333333"/>
        </w:rPr>
        <w:t xml:space="preserve">Sen̓áḵw </w:t>
      </w:r>
      <w:r>
        <w:rPr>
          <w:rFonts w:ascii="Helvetica" w:hAnsi="Helvetica" w:cs="Helvetica"/>
          <w:sz w:val="22"/>
          <w:sz-cs w:val="22"/>
          <w:strike/>
          <w:color w:val="CC0000"/>
        </w:rPr>
        <w:t xml:space="preserve"> operates </w:t>
      </w:r>
      <w:r>
        <w:rPr>
          <w:rFonts w:ascii="Helvetica" w:hAnsi="Helvetica" w:cs="Helvetica"/>
          <w:sz w:val="22"/>
          <w:sz-cs w:val="22"/>
          <w:u w:val="single"/>
          <w:color w:val="0044CC"/>
        </w:rPr>
        <w:t xml:space="preserve"> is </w:t>
      </w:r>
      <w:r>
        <w:rPr>
          <w:rFonts w:ascii="Helvetica" w:hAnsi="Helvetica" w:cs="Helvetica"/>
          <w:sz w:val="22"/>
          <w:sz-cs w:val="22"/>
          <w:color w:val="333333"/>
        </w:rPr>
        <w:t xml:space="preserve">on federal reserve </w:t>
      </w:r>
      <w:r>
        <w:rPr>
          <w:rFonts w:ascii="Helvetica" w:hAnsi="Helvetica" w:cs="Helvetica"/>
          <w:sz w:val="22"/>
          <w:sz-cs w:val="22"/>
          <w:strike/>
          <w:color w:val="CC0000"/>
        </w:rPr>
        <w:t xml:space="preserve"> land, which exempts it from Vancouver's municipal zoning bylaws — including </w:t>
      </w:r>
      <w:r>
        <w:rPr>
          <w:rFonts w:ascii="Helvetica" w:hAnsi="Helvetica" w:cs="Helvetica"/>
          <w:sz w:val="22"/>
          <w:sz-cs w:val="22"/>
          <w:u w:val="single"/>
          <w:color w:val="0044CC"/>
        </w:rPr>
        <w:t xml:space="preserve"> land. The City of Vancouver states that city land-use policies and regulations do not apply to these lands, and </w:t>
      </w:r>
      <w:r>
        <w:rPr>
          <w:rFonts w:ascii="Helvetica" w:hAnsi="Helvetica" w:cs="Helvetica"/>
          <w:sz w:val="22"/>
          <w:sz-cs w:val="22"/>
          <w:color w:val="333333"/>
        </w:rPr>
        <w:t xml:space="preserve">the </w:t>
      </w:r>
      <w:r>
        <w:rPr>
          <w:rFonts w:ascii="Helvetica" w:hAnsi="Helvetica" w:cs="Helvetica"/>
          <w:sz w:val="22"/>
          <w:sz-cs w:val="22"/>
          <w:strike/>
          <w:color w:val="CC0000"/>
        </w:rPr>
        <w:t xml:space="preserve"> city's "view cone" policies that restrict building heights to protect mountain views. </w:t>
      </w:r>
      <w:r>
        <w:rPr>
          <w:rFonts w:ascii="Helvetica" w:hAnsi="Helvetica" w:cs="Helvetica"/>
          <w:sz w:val="22"/>
          <w:sz-cs w:val="22"/>
          <w:u w:val="single"/>
          <w:color w:val="0044CC"/>
        </w:rPr>
        <w:t xml:space="preserve"> City is not directly involved in planning or design approvals. </w:t>
      </w:r>
      <w:r>
        <w:rPr>
          <w:rFonts w:ascii="Helvetica" w:hAnsi="Helvetica" w:cs="Helvetica"/>
          <w:sz w:val="22"/>
          <w:sz-cs w:val="22"/>
        </w:rPr>
        <w:t xml:space="preserve"/>
      </w:r>
    </w:p>
    <w:p>
      <w:pPr>
        <w:spacing w:after="80"/>
      </w:pPr>
      <w:r>
        <w:rPr>
          <w:rFonts w:ascii="Helvetica" w:hAnsi="Helvetica" w:cs="Helvetica"/>
          <w:sz w:val="22"/>
          <w:sz-cs w:val="22"/>
          <w:u w:val="single"/>
          <w:color w:val="0044CC"/>
        </w:rPr>
        <w:t xml:space="preserve"> For context, </w:t>
      </w:r>
      <w:r>
        <w:rPr>
          <w:rFonts w:ascii="Helvetica" w:hAnsi="Helvetica" w:cs="Helvetica"/>
          <w:sz w:val="22"/>
          <w:sz-cs w:val="22"/>
          <w:color w:val="333333"/>
        </w:rPr>
        <w:t xml:space="preserve">Vancouver's </w:t>
      </w:r>
      <w:r>
        <w:rPr>
          <w:rFonts w:ascii="Helvetica" w:hAnsi="Helvetica" w:cs="Helvetica"/>
          <w:sz w:val="22"/>
          <w:sz-cs w:val="22"/>
          <w:strike/>
          <w:color w:val="CC0000"/>
        </w:rPr>
        <w:t xml:space="preserve"> view cones, established </w:t>
      </w:r>
      <w:r>
        <w:rPr>
          <w:rFonts w:ascii="Helvetica" w:hAnsi="Helvetica" w:cs="Helvetica"/>
          <w:sz w:val="22"/>
          <w:sz-cs w:val="22"/>
          <w:u w:val="single"/>
          <w:color w:val="0044CC"/>
        </w:rPr>
        <w:t xml:space="preserve"> protected public-view framework has been </w:t>
      </w:r>
      <w:r>
        <w:rPr>
          <w:rFonts w:ascii="Helvetica" w:hAnsi="Helvetica" w:cs="Helvetica"/>
          <w:sz w:val="22"/>
          <w:sz-cs w:val="22"/>
          <w:color w:val="333333"/>
        </w:rPr>
        <w:t xml:space="preserve">in </w:t>
      </w:r>
      <w:r>
        <w:rPr>
          <w:rFonts w:ascii="Helvetica" w:hAnsi="Helvetica" w:cs="Helvetica"/>
          <w:sz w:val="22"/>
          <w:sz-cs w:val="22"/>
          <w:strike/>
          <w:color w:val="CC0000"/>
        </w:rPr>
        <w:t xml:space="preserve"> 1989, identify 38 protected views from specific locations. The Sen̓áḵw towers enter View Cone 20.0 (from West Broadway and Granville Street), but as reserve land, the project is not bound by these restrictions. In </w:t>
      </w:r>
      <w:r>
        <w:rPr>
          <w:rFonts w:ascii="Helvetica" w:hAnsi="Helvetica" w:cs="Helvetica"/>
          <w:sz w:val="22"/>
          <w:sz-cs w:val="22"/>
          <w:u w:val="single"/>
          <w:color w:val="0044CC"/>
        </w:rPr>
        <w:t xml:space="preserve"> place since 1989. On </w:t>
      </w:r>
      <w:r>
        <w:rPr>
          <w:rFonts w:ascii="Helvetica" w:hAnsi="Helvetica" w:cs="Helvetica"/>
          <w:sz w:val="22"/>
          <w:sz-cs w:val="22"/>
          <w:color w:val="333333"/>
        </w:rPr>
        <w:t xml:space="preserve">July </w:t>
      </w:r>
      <w:r>
        <w:rPr>
          <w:rFonts w:ascii="Helvetica" w:hAnsi="Helvetica" w:cs="Helvetica"/>
          <w:sz w:val="22"/>
          <w:sz-cs w:val="22"/>
          <w:u w:val="single"/>
          <w:color w:val="0044CC"/>
        </w:rPr>
        <w:t xml:space="preserve"> 10, </w:t>
      </w:r>
      <w:r>
        <w:rPr>
          <w:rFonts w:ascii="Helvetica" w:hAnsi="Helvetica" w:cs="Helvetica"/>
          <w:sz w:val="22"/>
          <w:sz-cs w:val="22"/>
          <w:color w:val="333333"/>
        </w:rPr>
        <w:t xml:space="preserve">2024, Council </w:t>
      </w:r>
      <w:r>
        <w:rPr>
          <w:rFonts w:ascii="Helvetica" w:hAnsi="Helvetica" w:cs="Helvetica"/>
          <w:sz w:val="22"/>
          <w:sz-cs w:val="22"/>
          <w:strike/>
          <w:color w:val="CC0000"/>
        </w:rPr>
        <w:t xml:space="preserve"> approved major changes </w:t>
      </w:r>
      <w:r>
        <w:rPr>
          <w:rFonts w:ascii="Helvetica" w:hAnsi="Helvetica" w:cs="Helvetica"/>
          <w:sz w:val="22"/>
          <w:sz-cs w:val="22"/>
          <w:u w:val="single"/>
          <w:color w:val="0044CC"/>
        </w:rPr>
        <w:t xml:space="preserve"> replaced the old View Protection Guidelines with new Public Views Guidelines, including amendments </w:t>
      </w:r>
      <w:r>
        <w:rPr>
          <w:rFonts w:ascii="Helvetica" w:hAnsi="Helvetica" w:cs="Helvetica"/>
          <w:sz w:val="22"/>
          <w:sz-cs w:val="22"/>
          <w:color w:val="333333"/>
        </w:rPr>
        <w:t xml:space="preserve">to </w:t>
      </w:r>
      <w:r>
        <w:rPr>
          <w:rFonts w:ascii="Helvetica" w:hAnsi="Helvetica" w:cs="Helvetica"/>
          <w:sz w:val="22"/>
          <w:sz-cs w:val="22"/>
          <w:strike/>
          <w:color w:val="CC0000"/>
        </w:rPr>
        <w:t xml:space="preserve"> the view cone policy, partly influenced by Sen̓áḵw's development. </w:t>
      </w:r>
      <w:r>
        <w:rPr>
          <w:rFonts w:ascii="Helvetica" w:hAnsi="Helvetica" w:cs="Helvetica"/>
          <w:sz w:val="22"/>
          <w:sz-cs w:val="22"/>
          <w:u w:val="single"/>
          <w:color w:val="0044CC"/>
        </w:rPr>
        <w:t xml:space="preserve"> some public views. </w:t>
      </w:r>
      <w:r>
        <w:rPr>
          <w:rFonts w:ascii="Helvetica" w:hAnsi="Helvetica" w:cs="Helvetica"/>
          <w:sz w:val="22"/>
          <w:sz-cs w:val="22"/>
        </w:rPr>
        <w:t xml:space="preserve"/>
      </w:r>
    </w:p>
    <w:p>
      <w:pPr>
        <w:spacing w:after="80"/>
      </w:pPr>
      <w:r>
        <w:rPr>
          <w:rFonts w:ascii="Helvetica" w:hAnsi="Helvetica" w:cs="Helvetica"/>
          <w:sz w:val="22"/>
          <w:sz-cs w:val="22"/>
          <w:color w:val="333333"/>
        </w:rPr>
        <w:t xml:space="preserve">Ownership &amp; Partnership</w:t>
      </w:r>
      <w:r>
        <w:rPr>
          <w:rFonts w:ascii="Helvetica" w:hAnsi="Helvetica" w:cs="Helvetica"/>
          <w:sz w:val="22"/>
          <w:sz-cs w:val="22"/>
        </w:rPr>
        <w:t xml:space="preserve"/>
      </w:r>
    </w:p>
    <w:p>
      <w:pPr>
        <w:spacing w:after="80"/>
      </w:pPr>
      <w:r>
        <w:rPr>
          <w:rFonts w:ascii="Helvetica" w:hAnsi="Helvetica" w:cs="Helvetica"/>
          <w:sz w:val="22"/>
          <w:sz-cs w:val="22"/>
          <w:strike/>
          <w:color w:val="CC0000"/>
        </w:rPr>
        <w:t xml:space="preserve"> In </w:t>
      </w:r>
      <w:r>
        <w:rPr>
          <w:rFonts w:ascii="Helvetica" w:hAnsi="Helvetica" w:cs="Helvetica"/>
          <w:sz w:val="22"/>
          <w:sz-cs w:val="22"/>
          <w:u w:val="single"/>
          <w:color w:val="0044CC"/>
        </w:rPr>
        <w:t xml:space="preserve"> On </w:t>
      </w:r>
      <w:r>
        <w:rPr>
          <w:rFonts w:ascii="Helvetica" w:hAnsi="Helvetica" w:cs="Helvetica"/>
          <w:sz w:val="22"/>
          <w:sz-cs w:val="22"/>
          <w:color w:val="333333"/>
        </w:rPr>
        <w:t xml:space="preserve">August </w:t>
      </w:r>
      <w:r>
        <w:rPr>
          <w:rFonts w:ascii="Helvetica" w:hAnsi="Helvetica" w:cs="Helvetica"/>
          <w:sz w:val="22"/>
          <w:sz-cs w:val="22"/>
          <w:u w:val="single"/>
          <w:color w:val="0044CC"/>
        </w:rPr>
        <w:t xml:space="preserve"> 28, </w:t>
      </w:r>
      <w:r>
        <w:rPr>
          <w:rFonts w:ascii="Helvetica" w:hAnsi="Helvetica" w:cs="Helvetica"/>
          <w:sz w:val="22"/>
          <w:sz-cs w:val="22"/>
          <w:color w:val="333333"/>
        </w:rPr>
        <w:t xml:space="preserve">2025, OPTrust </w:t>
      </w:r>
      <w:r>
        <w:rPr>
          <w:rFonts w:ascii="Helvetica" w:hAnsi="Helvetica" w:cs="Helvetica"/>
          <w:sz w:val="22"/>
          <w:sz-cs w:val="22"/>
          <w:strike/>
          <w:color w:val="CC0000"/>
        </w:rPr>
        <w:t xml:space="preserve"> — one of Canada's largest pension fund investors — </w:t>
      </w:r>
      <w:r>
        <w:rPr>
          <w:rFonts w:ascii="Helvetica" w:hAnsi="Helvetica" w:cs="Helvetica"/>
          <w:sz w:val="22"/>
          <w:sz-cs w:val="22"/>
          <w:u w:val="single"/>
          <w:color w:val="0044CC"/>
        </w:rPr>
        <w:t xml:space="preserve"> announced it had </w:t>
      </w:r>
      <w:r>
        <w:rPr>
          <w:rFonts w:ascii="Helvetica" w:hAnsi="Helvetica" w:cs="Helvetica"/>
          <w:sz w:val="22"/>
          <w:sz-cs w:val="22"/>
          <w:color w:val="333333"/>
        </w:rPr>
        <w:t xml:space="preserve">acquired </w:t>
      </w:r>
      <w:r>
        <w:rPr>
          <w:rFonts w:ascii="Helvetica" w:hAnsi="Helvetica" w:cs="Helvetica"/>
          <w:sz w:val="22"/>
          <w:sz-cs w:val="22"/>
          <w:strike/>
          <w:color w:val="CC0000"/>
        </w:rPr>
        <w:t xml:space="preserve"> development partner </w:t>
      </w:r>
      <w:r>
        <w:rPr>
          <w:rFonts w:ascii="Helvetica" w:hAnsi="Helvetica" w:cs="Helvetica"/>
          <w:sz w:val="22"/>
          <w:sz-cs w:val="22"/>
          <w:color w:val="333333"/>
        </w:rPr>
        <w:t xml:space="preserve">Westbank's </w:t>
      </w:r>
      <w:r>
        <w:rPr>
          <w:rFonts w:ascii="Helvetica" w:hAnsi="Helvetica" w:cs="Helvetica"/>
          <w:sz w:val="22"/>
          <w:sz-cs w:val="22"/>
          <w:strike/>
          <w:color w:val="CC0000"/>
        </w:rPr>
        <w:t xml:space="preserve"> ownership stake </w:t>
      </w:r>
      <w:r>
        <w:rPr>
          <w:rFonts w:ascii="Helvetica" w:hAnsi="Helvetica" w:cs="Helvetica"/>
          <w:sz w:val="22"/>
          <w:sz-cs w:val="22"/>
          <w:u w:val="single"/>
          <w:color w:val="0044CC"/>
        </w:rPr>
        <w:t xml:space="preserve"> interest </w:t>
      </w:r>
      <w:r>
        <w:rPr>
          <w:rFonts w:ascii="Helvetica" w:hAnsi="Helvetica" w:cs="Helvetica"/>
          <w:sz w:val="22"/>
          <w:sz-cs w:val="22"/>
          <w:color w:val="333333"/>
        </w:rPr>
        <w:t xml:space="preserve">in Phases One and Two. OPTrust and the Squamish Nation now each hold 50% ownership in </w:t>
      </w:r>
      <w:r>
        <w:rPr>
          <w:rFonts w:ascii="Helvetica" w:hAnsi="Helvetica" w:cs="Helvetica"/>
          <w:sz w:val="22"/>
          <w:sz-cs w:val="22"/>
          <w:strike/>
          <w:color w:val="CC0000"/>
        </w:rPr>
        <w:t xml:space="preserve"> these </w:t>
      </w:r>
      <w:r>
        <w:rPr>
          <w:rFonts w:ascii="Helvetica" w:hAnsi="Helvetica" w:cs="Helvetica"/>
          <w:sz w:val="22"/>
          <w:sz-cs w:val="22"/>
          <w:u w:val="single"/>
          <w:color w:val="0044CC"/>
        </w:rPr>
        <w:t xml:space="preserve"> those </w:t>
      </w:r>
      <w:r>
        <w:rPr>
          <w:rFonts w:ascii="Helvetica" w:hAnsi="Helvetica" w:cs="Helvetica"/>
          <w:sz w:val="22"/>
          <w:sz-cs w:val="22"/>
          <w:color w:val="333333"/>
        </w:rPr>
        <w:t xml:space="preserve">phases, </w:t>
      </w:r>
      <w:r>
        <w:rPr>
          <w:rFonts w:ascii="Helvetica" w:hAnsi="Helvetica" w:cs="Helvetica"/>
          <w:sz w:val="22"/>
          <w:sz-cs w:val="22"/>
          <w:strike/>
          <w:color w:val="CC0000"/>
        </w:rPr>
        <w:t xml:space="preserve"> representing a significant Indigenous-led partnership model. </w:t>
      </w:r>
      <w:r>
        <w:rPr>
          <w:rFonts w:ascii="Helvetica" w:hAnsi="Helvetica" w:cs="Helvetica"/>
          <w:sz w:val="22"/>
          <w:sz-cs w:val="22"/>
          <w:u w:val="single"/>
          <w:color w:val="0044CC"/>
        </w:rPr>
        <w:t xml:space="preserve"> while Squamish Nation holds 100% ownership of Phases Three and Four. </w:t>
      </w:r>
      <w:r>
        <w:rPr>
          <w:rFonts w:ascii="Helvetica" w:hAnsi="Helvetica" w:cs="Helvetica"/>
          <w:sz w:val="22"/>
          <w:sz-cs w:val="22"/>
        </w:rPr>
        <w:t xml:space="preserve"/>
      </w:r>
    </w:p>
    <w:p>
      <w:pPr>
        <w:spacing w:after="80"/>
      </w:pPr>
      <w:r>
        <w:rPr>
          <w:rFonts w:ascii="Helvetica" w:hAnsi="Helvetica" w:cs="Helvetica"/>
          <w:sz w:val="22"/>
          <w:sz-cs w:val="22"/>
          <w:strike/>
          <w:color w:val="CC0000"/>
        </w:rPr>
        <w:t xml:space="preserve"> Project Scope &amp; Public Space </w:t>
      </w:r>
      <w:r>
        <w:rPr>
          <w:rFonts w:ascii="Helvetica" w:hAnsi="Helvetica" w:cs="Helvetica"/>
          <w:sz w:val="22"/>
          <w:sz-cs w:val="22"/>
          <w:u w:val="single"/>
          <w:color w:val="0044CC"/>
        </w:rPr>
        <w:t xml:space="preserve"> Services Agreement </w:t>
      </w:r>
      <w:r>
        <w:rPr>
          <w:rFonts w:ascii="Helvetica" w:hAnsi="Helvetica" w:cs="Helvetica"/>
          <w:sz w:val="22"/>
          <w:sz-cs w:val="22"/>
        </w:rPr>
        <w:t xml:space="preserve"/>
      </w:r>
    </w:p>
    <w:p>
      <w:pPr>
        <w:spacing w:after="80"/>
      </w:pPr>
      <w:r>
        <w:rPr>
          <w:rFonts w:ascii="Helvetica" w:hAnsi="Helvetica" w:cs="Helvetica"/>
          <w:sz w:val="22"/>
          <w:sz-cs w:val="22"/>
          <w:strike/>
          <w:color w:val="CC0000"/>
        </w:rPr>
        <w:t xml:space="preserve"> Sen̓áḵw's unit mix includes 2,688 studios, 2,046 one-bedrooms, 874 two-bedrooms, </w:t>
      </w:r>
      <w:r>
        <w:rPr>
          <w:rFonts w:ascii="Helvetica" w:hAnsi="Helvetica" w:cs="Helvetica"/>
          <w:sz w:val="22"/>
          <w:sz-cs w:val="22"/>
          <w:u w:val="single"/>
          <w:color w:val="0044CC"/>
        </w:rPr>
        <w:t xml:space="preserve"> The City of Vancouver </w:t>
      </w:r>
      <w:r>
        <w:rPr>
          <w:rFonts w:ascii="Helvetica" w:hAnsi="Helvetica" w:cs="Helvetica"/>
          <w:sz w:val="22"/>
          <w:sz-cs w:val="22"/>
          <w:color w:val="333333"/>
        </w:rPr>
        <w:t xml:space="preserve">and </w:t>
      </w:r>
      <w:r>
        <w:rPr>
          <w:rFonts w:ascii="Helvetica" w:hAnsi="Helvetica" w:cs="Helvetica"/>
          <w:sz w:val="22"/>
          <w:sz-cs w:val="22"/>
          <w:strike/>
          <w:color w:val="CC0000"/>
        </w:rPr>
        <w:t xml:space="preserve"> 472 three-bedrooms. Over half </w:t>
      </w:r>
      <w:r>
        <w:rPr>
          <w:rFonts w:ascii="Helvetica" w:hAnsi="Helvetica" w:cs="Helvetica"/>
          <w:sz w:val="22"/>
          <w:sz-cs w:val="22"/>
          <w:u w:val="single"/>
          <w:color w:val="0044CC"/>
        </w:rPr>
        <w:t xml:space="preserve"> Squamish Nation signed a services agreement on May 25, 2022. The Service Agreement Overview states a 120-year term applying to all four phases. It also states that </w:t>
      </w:r>
      <w:r>
        <w:rPr>
          <w:rFonts w:ascii="Helvetica" w:hAnsi="Helvetica" w:cs="Helvetica"/>
          <w:sz w:val="22"/>
          <w:sz-cs w:val="22"/>
          <w:color w:val="333333"/>
        </w:rPr>
        <w:t xml:space="preserve">the </w:t>
      </w:r>
      <w:r>
        <w:rPr>
          <w:rFonts w:ascii="Helvetica" w:hAnsi="Helvetica" w:cs="Helvetica"/>
          <w:sz w:val="22"/>
          <w:sz-cs w:val="22"/>
          <w:strike/>
          <w:color w:val="CC0000"/>
        </w:rPr>
        <w:t xml:space="preserve"> site (roughly six acres) is planned as publicly accessible green space </w:t>
      </w:r>
      <w:r>
        <w:rPr>
          <w:rFonts w:ascii="Helvetica" w:hAnsi="Helvetica" w:cs="Helvetica"/>
          <w:sz w:val="22"/>
          <w:sz-cs w:val="22"/>
          <w:u w:val="single"/>
          <w:color w:val="0044CC"/>
        </w:rPr>
        <w:t xml:space="preserve"> City provides core municipal services, </w:t>
      </w:r>
      <w:r>
        <w:rPr>
          <w:rFonts w:ascii="Helvetica" w:hAnsi="Helvetica" w:cs="Helvetica"/>
          <w:sz w:val="22"/>
          <w:sz-cs w:val="22"/>
          <w:color w:val="333333"/>
        </w:rPr>
        <w:t xml:space="preserve">and </w:t>
      </w:r>
      <w:r>
        <w:rPr>
          <w:rFonts w:ascii="Helvetica" w:hAnsi="Helvetica" w:cs="Helvetica"/>
          <w:sz w:val="22"/>
          <w:sz-cs w:val="22"/>
          <w:strike/>
          <w:color w:val="CC0000"/>
        </w:rPr>
        <w:t xml:space="preserve"> cultural gathering areas. </w:t>
      </w:r>
      <w:r>
        <w:rPr>
          <w:rFonts w:ascii="Helvetica" w:hAnsi="Helvetica" w:cs="Helvetica"/>
          <w:sz w:val="22"/>
          <w:sz-cs w:val="22"/>
          <w:u w:val="single"/>
          <w:color w:val="0044CC"/>
        </w:rPr>
        <w:t xml:space="preserve"> the Nation pays annual charges using the same methodology applied to other Vancouver property owners. </w:t>
      </w:r>
      <w:r>
        <w:rPr>
          <w:rFonts w:ascii="Helvetica" w:hAnsi="Helvetica" w:cs="Helvetica"/>
          <w:sz w:val="22"/>
          <w:sz-cs w:val="22"/>
        </w:rPr>
        <w:t xml:space="preserve"/>
      </w:r>
    </w:p>
    <w:p>
      <w:pPr>
        <w:spacing w:after="80"/>
      </w:pPr>
      <w:r>
        <w:rPr>
          <w:rFonts w:ascii="Helvetica" w:hAnsi="Helvetica" w:cs="Helvetica"/>
          <w:sz w:val="22"/>
          <w:sz-cs w:val="22"/>
          <w:strike/>
          <w:color w:val="CC0000"/>
        </w:rPr>
        <w:t xml:space="preserve"> Services Agreement &amp; Tenant Protections </w:t>
      </w:r>
      <w:r>
        <w:rPr>
          <w:rFonts w:ascii="Helvetica" w:hAnsi="Helvetica" w:cs="Helvetica"/>
          <w:sz w:val="22"/>
          <w:sz-cs w:val="22"/>
          <w:u w:val="single"/>
          <w:color w:val="0044CC"/>
        </w:rPr>
        <w:t xml:space="preserve"> The same overview states that the first two phases are expected to include approximately 2,950 rental units, including 590 affordable units (20%), plus 65-75 childcare spaces. </w:t>
      </w:r>
      <w:r>
        <w:rPr>
          <w:rFonts w:ascii="Helvetica" w:hAnsi="Helvetica" w:cs="Helvetica"/>
          <w:sz w:val="22"/>
          <w:sz-cs w:val="22"/>
        </w:rPr>
        <w:t xml:space="preserve"/>
      </w:r>
    </w:p>
    <w:p>
      <w:pPr>
        <w:spacing w:after="80"/>
      </w:pPr>
      <w:r>
        <w:rPr>
          <w:rFonts w:ascii="Helvetica" w:hAnsi="Helvetica" w:cs="Helvetica"/>
          <w:sz w:val="22"/>
          <w:sz-cs w:val="22"/>
          <w:strike/>
          <w:color w:val="CC0000"/>
        </w:rPr>
        <w:t xml:space="preserve"> A 120-year services agreement with the City of Vancouver (signed May 2022) covers water, sewer, fire, and police services, with the Squamish Nation paying the same rates as Vancouver property owners. </w:t>
      </w:r>
      <w:r>
        <w:rPr>
          <w:rFonts w:ascii="Helvetica" w:hAnsi="Helvetica" w:cs="Helvetica"/>
          <w:sz w:val="22"/>
          <w:sz-cs w:val="22"/>
          <w:u w:val="single"/>
          <w:color w:val="0044CC"/>
        </w:rPr>
        <w:t xml:space="preserve"> Tenant Protections </w:t>
      </w:r>
      <w:r>
        <w:rPr>
          <w:rFonts w:ascii="Helvetica" w:hAnsi="Helvetica" w:cs="Helvetica"/>
          <w:sz w:val="22"/>
          <w:sz-cs w:val="22"/>
        </w:rPr>
        <w:t xml:space="preserve"/>
      </w:r>
    </w:p>
    <w:p>
      <w:pPr>
        <w:spacing w:after="80"/>
      </w:pPr>
      <w:r>
        <w:rPr>
          <w:rFonts w:ascii="Helvetica" w:hAnsi="Helvetica" w:cs="Helvetica"/>
          <w:sz w:val="22"/>
          <w:sz-cs w:val="22"/>
          <w:strike/>
          <w:color w:val="CC0000"/>
        </w:rPr>
        <w:t xml:space="preserve"> The </w:t>
      </w:r>
      <w:r>
        <w:rPr>
          <w:rFonts w:ascii="Helvetica" w:hAnsi="Helvetica" w:cs="Helvetica"/>
          <w:sz w:val="22"/>
          <w:sz-cs w:val="22"/>
          <w:u w:val="single"/>
          <w:color w:val="0044CC"/>
        </w:rPr>
        <w:t xml:space="preserve"> In July 2023, </w:t>
      </w:r>
      <w:r>
        <w:rPr>
          <w:rFonts w:ascii="Helvetica" w:hAnsi="Helvetica" w:cs="Helvetica"/>
          <w:sz w:val="22"/>
          <w:sz-cs w:val="22"/>
          <w:color w:val="333333"/>
        </w:rPr>
        <w:t xml:space="preserve">Squamish Nation </w:t>
      </w:r>
      <w:r>
        <w:rPr>
          <w:rFonts w:ascii="Helvetica" w:hAnsi="Helvetica" w:cs="Helvetica"/>
          <w:sz w:val="22"/>
          <w:sz-cs w:val="22"/>
          <w:strike/>
          <w:color w:val="CC0000"/>
        </w:rPr>
        <w:t xml:space="preserve"> adopted </w:t>
      </w:r>
      <w:r>
        <w:rPr>
          <w:rFonts w:ascii="Helvetica" w:hAnsi="Helvetica" w:cs="Helvetica"/>
          <w:sz w:val="22"/>
          <w:sz-cs w:val="22"/>
          <w:u w:val="single"/>
          <w:color w:val="0044CC"/>
        </w:rPr>
        <w:t xml:space="preserve"> announced that protections in </w:t>
      </w:r>
      <w:r>
        <w:rPr>
          <w:rFonts w:ascii="Helvetica" w:hAnsi="Helvetica" w:cs="Helvetica"/>
          <w:sz w:val="22"/>
          <w:sz-cs w:val="22"/>
          <w:color w:val="333333"/>
        </w:rPr>
        <w:t xml:space="preserve">BC's Residential Tenancy Act </w:t>
      </w:r>
      <w:r>
        <w:rPr>
          <w:rFonts w:ascii="Helvetica" w:hAnsi="Helvetica" w:cs="Helvetica"/>
          <w:sz w:val="22"/>
          <w:sz-cs w:val="22"/>
          <w:u w:val="single"/>
          <w:color w:val="0044CC"/>
        </w:rPr>
        <w:t xml:space="preserve"> (BCRTA) would be in place for Sen̓áḵw </w:t>
      </w:r>
      <w:r>
        <w:rPr>
          <w:rFonts w:ascii="Helvetica" w:hAnsi="Helvetica" w:cs="Helvetica"/>
          <w:sz w:val="22"/>
          <w:sz-cs w:val="22"/>
          <w:color w:val="333333"/>
        </w:rPr>
        <w:t xml:space="preserve">through the </w:t>
      </w:r>
      <w:r>
        <w:rPr>
          <w:rFonts w:ascii="Helvetica" w:hAnsi="Helvetica" w:cs="Helvetica"/>
          <w:sz w:val="22"/>
          <w:sz-cs w:val="22"/>
          <w:u w:val="single"/>
          <w:color w:val="0044CC"/>
        </w:rPr>
        <w:t xml:space="preserve"> federal </w:t>
      </w:r>
      <w:r>
        <w:rPr>
          <w:rFonts w:ascii="Helvetica" w:hAnsi="Helvetica" w:cs="Helvetica"/>
          <w:sz w:val="22"/>
          <w:sz-cs w:val="22"/>
          <w:color w:val="333333"/>
        </w:rPr>
        <w:t xml:space="preserve">First Nations Commercial and Industrial Development </w:t>
      </w:r>
      <w:r>
        <w:rPr>
          <w:rFonts w:ascii="Helvetica" w:hAnsi="Helvetica" w:cs="Helvetica"/>
          <w:sz w:val="22"/>
          <w:sz-cs w:val="22"/>
          <w:strike/>
          <w:color w:val="CC0000"/>
        </w:rPr>
        <w:t xml:space="preserve"> Act, ensuring rent increase limits and tenant protections, alongside an Indigenous-led dispute resolution process. </w:t>
      </w:r>
      <w:r>
        <w:rPr>
          <w:rFonts w:ascii="Helvetica" w:hAnsi="Helvetica" w:cs="Helvetica"/>
          <w:sz w:val="22"/>
          <w:sz-cs w:val="22"/>
          <w:u w:val="single"/>
          <w:color w:val="0044CC"/>
        </w:rPr>
        <w:t xml:space="preserve"> Act (FNCIDA). The Squamish Nation Residential Tenancy Regulations (SOR/2023-135) are now in force under FNCIDA. </w:t>
      </w:r>
      <w:r>
        <w:rPr>
          <w:rFonts w:ascii="Helvetica" w:hAnsi="Helvetica" w:cs="Helvetica"/>
          <w:sz w:val="22"/>
          <w:sz-cs w:val="22"/>
        </w:rPr>
        <w:t xml:space="preserve"/>
      </w:r>
    </w:p>
    <w:p>
      <w:pPr>
        <w:spacing w:after="80"/>
      </w:pPr>
      <w:r>
        <w:rPr>
          <w:rFonts w:ascii="Helvetica" w:hAnsi="Helvetica" w:cs="Helvetica"/>
          <w:sz w:val="22"/>
          <w:sz-cs w:val="22"/>
          <w:color w:val="333333"/>
        </w:rPr>
        <w:t xml:space="preserve">Indigenous Land Development in BC</w:t>
      </w:r>
      <w:r>
        <w:rPr>
          <w:rFonts w:ascii="Helvetica" w:hAnsi="Helvetica" w:cs="Helvetica"/>
          <w:sz w:val="22"/>
          <w:sz-cs w:val="22"/>
        </w:rPr>
        <w:t xml:space="preserve"/>
      </w:r>
    </w:p>
    <w:p>
      <w:pPr>
        <w:spacing w:after="80"/>
      </w:pPr>
      <w:r>
        <w:rPr>
          <w:rFonts w:ascii="Helvetica" w:hAnsi="Helvetica" w:cs="Helvetica"/>
          <w:sz w:val="22"/>
          <w:sz-cs w:val="22"/>
          <w:color w:val="333333"/>
        </w:rPr>
        <w:t xml:space="preserve">Sen̓áḵw is part of a broader movement of Indigenous nations using land development for economic self-determination:</w:t>
      </w:r>
      <w:r>
        <w:rPr>
          <w:rFonts w:ascii="Helvetica" w:hAnsi="Helvetica" w:cs="Helvetica"/>
          <w:sz w:val="22"/>
          <w:sz-cs w:val="22"/>
        </w:rPr>
        <w:t xml:space="preserve"/>
      </w:r>
    </w:p>
    <w:p>
      <w:pPr>
        <w:spacing w:after="80"/>
      </w:pPr>
      <w:r>
        <w:rPr>
          <w:rFonts w:ascii="Helvetica" w:hAnsi="Helvetica" w:cs="Helvetica"/>
          <w:sz w:val="22"/>
          <w:sz-cs w:val="22"/>
          <w:color w:val="333333"/>
        </w:rPr>
        <w:t xml:space="preserve">• Land is retained rather than sold, maintaining long-term nation ownership</w:t>
      </w:r>
      <w:r>
        <w:rPr>
          <w:rFonts w:ascii="Helvetica" w:hAnsi="Helvetica" w:cs="Helvetica"/>
          <w:sz w:val="22"/>
          <w:sz-cs w:val="22"/>
        </w:rPr>
        <w:t xml:space="preserve"/>
      </w:r>
    </w:p>
    <w:p>
      <w:pPr>
        <w:spacing w:after="80"/>
      </w:pPr>
      <w:r>
        <w:rPr>
          <w:rFonts w:ascii="Helvetica" w:hAnsi="Helvetica" w:cs="Helvetica"/>
          <w:sz w:val="22"/>
          <w:sz-cs w:val="22"/>
          <w:color w:val="333333"/>
        </w:rPr>
        <w:t xml:space="preserve">• Projects prioritize community benefit alongside economic returns</w:t>
      </w:r>
      <w:r>
        <w:rPr>
          <w:rFonts w:ascii="Helvetica" w:hAnsi="Helvetica" w:cs="Helvetica"/>
          <w:sz w:val="22"/>
          <w:sz-cs w:val="22"/>
        </w:rPr>
        <w:t xml:space="preserve"/>
      </w:r>
    </w:p>
    <w:p>
      <w:pPr>
        <w:spacing w:after="80"/>
      </w:pPr>
      <w:r>
        <w:rPr>
          <w:rFonts w:ascii="Helvetica" w:hAnsi="Helvetica" w:cs="Helvetica"/>
          <w:sz w:val="22"/>
          <w:sz-cs w:val="22"/>
          <w:color w:val="333333"/>
        </w:rPr>
        <w:t xml:space="preserve">• Housing developments include cultural spaces and community amenities</w:t>
      </w:r>
      <w:r>
        <w:rPr>
          <w:rFonts w:ascii="Helvetica" w:hAnsi="Helvetica" w:cs="Helvetica"/>
          <w:sz w:val="22"/>
          <w:sz-cs w:val="22"/>
        </w:rPr>
        <w:t xml:space="preserve"/>
      </w:r>
    </w:p>
    <w:p>
      <w:pPr>
        <w:spacing w:after="80"/>
      </w:pPr>
      <w:r>
        <w:rPr>
          <w:rFonts w:ascii="Helvetica" w:hAnsi="Helvetica" w:cs="Helvetica"/>
          <w:sz w:val="22"/>
          <w:sz-cs w:val="22"/>
          <w:color w:val="333333"/>
        </w:rPr>
        <w:t xml:space="preserve">• The </w:t>
      </w:r>
      <w:r>
        <w:rPr>
          <w:rFonts w:ascii="Helvetica" w:hAnsi="Helvetica" w:cs="Helvetica"/>
          <w:sz w:val="22"/>
          <w:sz-cs w:val="22"/>
          <w:strike/>
          <w:color w:val="CC0000"/>
        </w:rPr>
        <w:t xml:space="preserve"> 100% </w:t>
      </w:r>
      <w:r>
        <w:rPr>
          <w:rFonts w:ascii="Helvetica" w:hAnsi="Helvetica" w:cs="Helvetica"/>
          <w:sz w:val="22"/>
          <w:sz-cs w:val="22"/>
          <w:color w:val="333333"/>
        </w:rPr>
        <w:t xml:space="preserve">rental model </w:t>
      </w:r>
      <w:r>
        <w:rPr>
          <w:rFonts w:ascii="Helvetica" w:hAnsi="Helvetica" w:cs="Helvetica"/>
          <w:sz w:val="22"/>
          <w:sz-cs w:val="22"/>
          <w:strike/>
          <w:color w:val="CC0000"/>
        </w:rPr>
        <w:t xml:space="preserve"> prevents speculation and ensures ongoing </w:t>
      </w:r>
      <w:r>
        <w:rPr>
          <w:rFonts w:ascii="Helvetica" w:hAnsi="Helvetica" w:cs="Helvetica"/>
          <w:sz w:val="22"/>
          <w:sz-cs w:val="22"/>
          <w:u w:val="single"/>
          <w:color w:val="0044CC"/>
        </w:rPr>
        <w:t xml:space="preserve"> supports long-term community </w:t>
      </w:r>
      <w:r>
        <w:rPr>
          <w:rFonts w:ascii="Helvetica" w:hAnsi="Helvetica" w:cs="Helvetica"/>
          <w:sz w:val="22"/>
          <w:sz-cs w:val="22"/>
          <w:color w:val="333333"/>
        </w:rPr>
        <w:t xml:space="preserve">control </w:t>
      </w:r>
      <w:r>
        <w:rPr>
          <w:rFonts w:ascii="Helvetica" w:hAnsi="Helvetica" w:cs="Helvetica"/>
          <w:sz w:val="22"/>
          <w:sz-cs w:val="22"/>
        </w:rPr>
        <w:t xml:space="preserve"/>
      </w:r>
    </w:p>
    <w:p>
      <w:pPr>
        <w:spacing w:after="80"/>
      </w:pPr>
      <w:r>
        <w:rPr>
          <w:rFonts w:ascii="Helvetica" w:hAnsi="Helvetica" w:cs="Helvetica"/>
          <w:sz w:val="22"/>
          <w:sz-cs w:val="22"/>
          <w:color w:val="333333"/>
        </w:rPr>
        <w:t xml:space="preserve">• Federal reserve land — exempt from municipal zoning</w:t>
      </w:r>
      <w:r>
        <w:rPr>
          <w:rFonts w:ascii="Helvetica" w:hAnsi="Helvetica" w:cs="Helvetica"/>
          <w:sz w:val="22"/>
          <w:sz-cs w:val="22"/>
        </w:rPr>
        <w:t xml:space="preserve"/>
      </w:r>
    </w:p>
    <w:p>
      <w:pPr>
        <w:spacing w:after="80"/>
      </w:pPr>
      <w:r>
        <w:rPr>
          <w:rFonts w:ascii="Helvetica" w:hAnsi="Helvetica" w:cs="Helvetica"/>
          <w:sz w:val="22"/>
          <w:sz-cs w:val="22"/>
          <w:color w:val="333333"/>
        </w:rPr>
        <w:t xml:space="preserve">• </w:t>
      </w:r>
      <w:r>
        <w:rPr>
          <w:rFonts w:ascii="Helvetica" w:hAnsi="Helvetica" w:cs="Helvetica"/>
          <w:sz w:val="22"/>
          <w:sz-cs w:val="22"/>
          <w:strike/>
          <w:color w:val="CC0000"/>
        </w:rPr>
        <w:t xml:space="preserve"> 100% rental: 6,000 units with 1,200 affordable </w:t>
      </w:r>
      <w:r>
        <w:rPr>
          <w:rFonts w:ascii="Helvetica" w:hAnsi="Helvetica" w:cs="Helvetica"/>
          <w:sz w:val="22"/>
          <w:sz-cs w:val="22"/>
          <w:u w:val="single"/>
          <w:color w:val="0044CC"/>
        </w:rPr>
        <w:t xml:space="preserve"> Project scale: 6,000+ rental homes and 1,200+ below-market homes </w:t>
      </w:r>
      <w:r>
        <w:rPr>
          <w:rFonts w:ascii="Helvetica" w:hAnsi="Helvetica" w:cs="Helvetica"/>
          <w:sz w:val="22"/>
          <w:sz-cs w:val="22"/>
        </w:rPr>
        <w:t xml:space="preserve"/>
      </w:r>
    </w:p>
    <w:p>
      <w:pPr>
        <w:spacing w:after="80"/>
      </w:pPr>
      <w:r>
        <w:rPr>
          <w:rFonts w:ascii="Helvetica" w:hAnsi="Helvetica" w:cs="Helvetica"/>
          <w:sz w:val="22"/>
          <w:sz-cs w:val="22"/>
          <w:color w:val="333333"/>
        </w:rPr>
        <w:t xml:space="preserve">• </w:t>
      </w:r>
      <w:r>
        <w:rPr>
          <w:rFonts w:ascii="Helvetica" w:hAnsi="Helvetica" w:cs="Helvetica"/>
          <w:sz w:val="22"/>
          <w:sz-cs w:val="22"/>
          <w:strike/>
          <w:color w:val="CC0000"/>
        </w:rPr>
        <w:t xml:space="preserve"> $1.4B federal loan announced September 2022 </w:t>
      </w:r>
      <w:r>
        <w:rPr>
          <w:rFonts w:ascii="Helvetica" w:hAnsi="Helvetica" w:cs="Helvetica"/>
          <w:sz w:val="22"/>
          <w:sz-cs w:val="22"/>
          <w:u w:val="single"/>
          <w:color w:val="0044CC"/>
        </w:rPr>
        <w:t xml:space="preserve"> Phase One: 1,409 homes across three towers; 250 homes allocated through Hiy̓ám̓ Housing </w:t>
      </w:r>
      <w:r>
        <w:rPr>
          <w:rFonts w:ascii="Helvetica" w:hAnsi="Helvetica" w:cs="Helvetica"/>
          <w:sz w:val="22"/>
          <w:sz-cs w:val="22"/>
        </w:rPr>
        <w:t xml:space="preserve"/>
      </w:r>
    </w:p>
    <w:p>
      <w:pPr>
        <w:spacing w:after="80"/>
      </w:pPr>
      <w:r>
        <w:rPr>
          <w:rFonts w:ascii="Helvetica" w:hAnsi="Helvetica" w:cs="Helvetica"/>
          <w:sz w:val="22"/>
          <w:sz-cs w:val="22"/>
          <w:color w:val="333333"/>
        </w:rPr>
        <w:t xml:space="preserve">• </w:t>
      </w:r>
      <w:r>
        <w:rPr>
          <w:rFonts w:ascii="Helvetica" w:hAnsi="Helvetica" w:cs="Helvetica"/>
          <w:sz w:val="22"/>
          <w:sz-cs w:val="22"/>
          <w:strike/>
          <w:color w:val="CC0000"/>
        </w:rPr>
        <w:t xml:space="preserve"> 50/50 Squamish Nation-OPTrust ownership (Phases 1-2) </w:t>
      </w:r>
      <w:r>
        <w:rPr>
          <w:rFonts w:ascii="Helvetica" w:hAnsi="Helvetica" w:cs="Helvetica"/>
          <w:sz w:val="22"/>
          <w:sz-cs w:val="22"/>
          <w:u w:val="single"/>
          <w:color w:val="0044CC"/>
        </w:rPr>
        <w:t xml:space="preserve"> $1.4B federal financing support announced September 6, 2022 </w:t>
      </w:r>
      <w:r>
        <w:rPr>
          <w:rFonts w:ascii="Helvetica" w:hAnsi="Helvetica" w:cs="Helvetica"/>
          <w:sz w:val="22"/>
          <w:sz-cs w:val="22"/>
        </w:rPr>
        <w:t xml:space="preserve"/>
      </w:r>
    </w:p>
    <w:p>
      <w:pPr>
        <w:spacing w:after="80"/>
      </w:pPr>
      <w:r>
        <w:rPr>
          <w:rFonts w:ascii="Helvetica" w:hAnsi="Helvetica" w:cs="Helvetica"/>
          <w:sz w:val="22"/>
          <w:sz-cs w:val="22"/>
          <w:color w:val="333333"/>
        </w:rPr>
        <w:t xml:space="preserve">• </w:t>
      </w:r>
      <w:r>
        <w:rPr>
          <w:rFonts w:ascii="Helvetica" w:hAnsi="Helvetica" w:cs="Helvetica"/>
          <w:sz w:val="22"/>
          <w:sz-cs w:val="22"/>
          <w:strike/>
          <w:color w:val="CC0000"/>
        </w:rPr>
        <w:t xml:space="preserve"> Over half the site dedicated to public green space </w:t>
      </w:r>
      <w:r>
        <w:rPr>
          <w:rFonts w:ascii="Helvetica" w:hAnsi="Helvetica" w:cs="Helvetica"/>
          <w:sz w:val="22"/>
          <w:sz-cs w:val="22"/>
          <w:u w:val="single"/>
          <w:color w:val="0044CC"/>
        </w:rPr>
        <w:t xml:space="preserve"> August 28, 2025: OPTrust and Squamish Nation each hold 50% of Phases 1-2; Nation holds 100% of Phases 3-4 </w:t>
      </w:r>
      <w:r>
        <w:rPr>
          <w:rFonts w:ascii="Helvetica" w:hAnsi="Helvetica" w:cs="Helvetica"/>
          <w:sz w:val="22"/>
          <w:sz-cs w:val="22"/>
        </w:rPr>
        <w:t xml:space="preserve"/>
      </w:r>
    </w:p>
    <w:p>
      <w:pPr>
        <w:spacing w:after="80"/>
      </w:pPr>
      <w:r>
        <w:rPr>
          <w:rFonts w:ascii="Helvetica" w:hAnsi="Helvetica" w:cs="Helvetica"/>
          <w:sz w:val="22"/>
          <w:sz-cs w:val="22"/>
          <w:u w:val="single"/>
          <w:color w:val="0044CC"/>
        </w:rPr>
        <w:t xml:space="preserve"> • Services agreement term: 120 years; first two phases: ~2,950 rental homes including 590 affordable units</w:t>
      </w:r>
      <w:r>
        <w:rPr>
          <w:rFonts w:ascii="Helvetica" w:hAnsi="Helvetica" w:cs="Helvetica"/>
          <w:sz w:val="22"/>
          <w:sz-cs w:val="22"/>
        </w:rPr>
        <w:t xml:space="preserve"/>
      </w:r>
    </w:p>
    <w:p>
      <w:pPr>
        <w:spacing w:after="60"/>
      </w:pPr>
      <w:r>
        <w:rPr>
          <w:rFonts w:ascii="Helvetica" w:hAnsi="Helvetica" w:cs="Helvetica"/>
          <w:sz w:val="24"/>
          <w:sz-cs w:val="24"/>
          <w:b/>
          <w:color w:val="333333"/>
        </w:rPr>
        <w:t xml:space="preserve"> Gallery</w:t>
      </w:r>
      <w:r>
        <w:rPr>
          <w:rFonts w:ascii="Helvetica" w:hAnsi="Helvetica" w:cs="Helvetica"/>
          <w:sz w:val="24"/>
          <w:sz-cs w:val="24"/>
        </w:rPr>
        <w:t xml:space="preserve"/>
      </w:r>
    </w:p>
    <w:p>
      <w:pPr>
        <w:spacing w:after="80"/>
      </w:pPr>
      <w:r>
        <w:rPr>
          <w:rFonts w:ascii="Helvetica" w:hAnsi="Helvetica" w:cs="Helvetica"/>
          <w:sz w:val="22"/>
          <w:sz-cs w:val="22"/>
          <w:color w:val="333333"/>
        </w:rPr>
        <w:t xml:space="preserve">• Burrard Street Bridge — Photo: Wikimedia Commons (CC0)</w:t>
      </w:r>
      <w:r>
        <w:rPr>
          <w:rFonts w:ascii="Helvetica" w:hAnsi="Helvetica" w:cs="Helvetica"/>
          <w:sz w:val="22"/>
          <w:sz-cs w:val="22"/>
        </w:rPr>
        <w:t xml:space="preserve"/>
      </w:r>
    </w:p>
    <w:p>
      <w:pPr>
        <w:spacing w:after="80"/>
      </w:pPr>
      <w:r>
        <w:rPr>
          <w:rFonts w:ascii="Helvetica" w:hAnsi="Helvetica" w:cs="Helvetica"/>
          <w:sz w:val="22"/>
          <w:sz-cs w:val="22"/>
          <w:color w:val="333333"/>
        </w:rPr>
        <w:t xml:space="preserve">• </w:t>
      </w:r>
      <w:r>
        <w:rPr>
          <w:rFonts w:ascii="Helvetica" w:hAnsi="Helvetica" w:cs="Helvetica"/>
          <w:sz w:val="22"/>
          <w:sz-cs w:val="22"/>
          <w:strike/>
          <w:color w:val="CC0000"/>
        </w:rPr>
        <w:t xml:space="preserve"> False Creek near Kits Point </w:t>
      </w:r>
      <w:r>
        <w:rPr>
          <w:rFonts w:ascii="Helvetica" w:hAnsi="Helvetica" w:cs="Helvetica"/>
          <w:sz w:val="22"/>
          <w:sz-cs w:val="22"/>
          <w:u w:val="single"/>
          <w:color w:val="0044CC"/>
        </w:rPr>
        <w:t xml:space="preserve"> Sen̓áḵw development render </w:t>
      </w:r>
      <w:r>
        <w:rPr>
          <w:rFonts w:ascii="Helvetica" w:hAnsi="Helvetica" w:cs="Helvetica"/>
          <w:sz w:val="22"/>
          <w:sz-cs w:val="22"/>
          <w:color w:val="333333"/>
        </w:rPr>
        <w:t xml:space="preserve">— </w:t>
      </w:r>
      <w:r>
        <w:rPr>
          <w:rFonts w:ascii="Helvetica" w:hAnsi="Helvetica" w:cs="Helvetica"/>
          <w:sz w:val="22"/>
          <w:sz-cs w:val="22"/>
          <w:strike/>
          <w:color w:val="CC0000"/>
        </w:rPr>
        <w:t xml:space="preserve"> Photo: Joe Mabel (CC BY-SA 3.0) </w:t>
      </w:r>
      <w:r>
        <w:rPr>
          <w:rFonts w:ascii="Helvetica" w:hAnsi="Helvetica" w:cs="Helvetica"/>
          <w:sz w:val="22"/>
          <w:sz-cs w:val="22"/>
          <w:u w:val="single"/>
          <w:color w:val="0044CC"/>
        </w:rPr>
        <w:t xml:space="preserve"> Source: project visualization </w:t>
      </w:r>
      <w:r>
        <w:rPr>
          <w:rFonts w:ascii="Helvetica" w:hAnsi="Helvetica" w:cs="Helvetica"/>
          <w:sz w:val="22"/>
          <w:sz-cs w:val="22"/>
        </w:rPr>
        <w:t xml:space="preserve"/>
      </w:r>
    </w:p>
    <w:p>
      <w:pPr>
        <w:spacing w:after="80"/>
      </w:pPr>
      <w:r>
        <w:rPr>
          <w:rFonts w:ascii="Helvetica" w:hAnsi="Helvetica" w:cs="Helvetica"/>
          <w:sz w:val="22"/>
          <w:sz-cs w:val="22"/>
          <w:color w:val="333333"/>
        </w:rPr>
        <w:t xml:space="preserve">• Kitsilano Beach — Photo: Adam Jones (CC BY-SA 2.0)</w:t>
      </w:r>
      <w:r>
        <w:rPr>
          <w:rFonts w:ascii="Helvetica" w:hAnsi="Helvetica" w:cs="Helvetica"/>
          <w:sz w:val="22"/>
          <w:sz-cs w:val="22"/>
        </w:rPr>
        <w:t xml:space="preserve"/>
      </w:r>
    </w:p>
    <w:p>
      <w:pPr>
        <w:spacing w:after="80"/>
      </w:pPr>
      <w:r>
        <w:rPr>
          <w:rFonts w:ascii="Helvetica" w:hAnsi="Helvetica" w:cs="Helvetica"/>
          <w:sz w:val="22"/>
          <w:sz-cs w:val="22"/>
          <w:color w:val="333333"/>
        </w:rPr>
        <w:t xml:space="preserve">• Downtown skyline from Vanier Park — Photo: Wikimedia Commons (CC BY-SA)</w:t>
      </w:r>
      <w:r>
        <w:rPr>
          <w:rFonts w:ascii="Helvetica" w:hAnsi="Helvetica" w:cs="Helvetica"/>
          <w:sz w:val="22"/>
          <w:sz-cs w:val="22"/>
        </w:rPr>
        <w:t xml:space="preserve"/>
      </w:r>
    </w:p>
    <w:p>
      <w:pPr>
        <w:spacing w:after="60"/>
      </w:pPr>
      <w:r>
        <w:rPr>
          <w:rFonts w:ascii="Helvetica" w:hAnsi="Helvetica" w:cs="Helvetica"/>
          <w:sz w:val="24"/>
          <w:sz-cs w:val="24"/>
          <w:b/>
          <w:color w:val="333333"/>
        </w:rPr>
        <w:t xml:space="preserve"> Resources</w:t>
      </w:r>
      <w:r>
        <w:rPr>
          <w:rFonts w:ascii="Helvetica" w:hAnsi="Helvetica" w:cs="Helvetica"/>
          <w:sz w:val="24"/>
          <w:sz-cs w:val="24"/>
        </w:rPr>
        <w:t xml:space="preserve"/>
      </w:r>
    </w:p>
    <w:p>
      <w:pPr>
        <w:spacing w:after="80"/>
      </w:pPr>
      <w:r>
        <w:rPr>
          <w:rFonts w:ascii="Helvetica" w:hAnsi="Helvetica" w:cs="Helvetica"/>
          <w:sz w:val="22"/>
          <w:sz-cs w:val="22"/>
          <w:color w:val="333333"/>
        </w:rPr>
        <w:t xml:space="preserve">• Sen̓áḵw Official Website - Project timeline, unit information, and updates | https://www.senakw.com/</w:t>
      </w:r>
      <w:r>
        <w:rPr>
          <w:rFonts w:ascii="Helvetica" w:hAnsi="Helvetica" w:cs="Helvetica"/>
          <w:sz w:val="22"/>
          <w:sz-cs w:val="22"/>
        </w:rPr>
        <w:t xml:space="preserve"/>
      </w:r>
    </w:p>
    <w:p>
      <w:pPr>
        <w:spacing w:after="80"/>
      </w:pPr>
      <w:r>
        <w:rPr>
          <w:rFonts w:ascii="Helvetica" w:hAnsi="Helvetica" w:cs="Helvetica"/>
          <w:sz w:val="22"/>
          <w:sz-cs w:val="22"/>
          <w:u w:val="single"/>
          <w:color w:val="0044CC"/>
        </w:rPr>
        <w:t xml:space="preserve"> • Sen̓áḵw Project Page - Current project headline figures including rental and below-market homes | https://senakw.com/project</w:t>
      </w:r>
      <w:r>
        <w:rPr>
          <w:rFonts w:ascii="Helvetica" w:hAnsi="Helvetica" w:cs="Helvetica"/>
          <w:sz w:val="22"/>
          <w:sz-cs w:val="22"/>
        </w:rPr>
        <w:t xml:space="preserve"/>
      </w:r>
    </w:p>
    <w:p>
      <w:pPr>
        <w:spacing w:after="80"/>
      </w:pPr>
      <w:r>
        <w:rPr>
          <w:rFonts w:ascii="Helvetica" w:hAnsi="Helvetica" w:cs="Helvetica"/>
          <w:sz w:val="22"/>
          <w:sz-cs w:val="22"/>
          <w:color w:val="333333"/>
        </w:rPr>
        <w:t xml:space="preserve">• Squamish Nation — Sen̓áḵw Partnership - Squamish Nation's overview of the project | https://www.squamish.net/partnerships-entities/partnerships/senakw/</w:t>
      </w:r>
      <w:r>
        <w:rPr>
          <w:rFonts w:ascii="Helvetica" w:hAnsi="Helvetica" w:cs="Helvetica"/>
          <w:sz w:val="22"/>
          <w:sz-cs w:val="22"/>
        </w:rPr>
        <w:t xml:space="preserve"/>
      </w:r>
    </w:p>
    <w:p>
      <w:pPr>
        <w:spacing w:after="80"/>
      </w:pPr>
      <w:r>
        <w:rPr>
          <w:rFonts w:ascii="Helvetica" w:hAnsi="Helvetica" w:cs="Helvetica"/>
          <w:sz w:val="22"/>
          <w:sz-cs w:val="22"/>
          <w:u w:val="single"/>
          <w:color w:val="0044CC"/>
        </w:rPr>
        <w:t xml:space="preserve"> • Squamish Nation — Returning to Sen̓áḵw (Feb 5, 2026) - Phase-one home count, three-tower configuration, and move-in timing update | https://www.squamish.net/returning-to-sen%CC%93a%E1%B8%B5w/</w:t>
      </w:r>
      <w:r>
        <w:rPr>
          <w:rFonts w:ascii="Helvetica" w:hAnsi="Helvetica" w:cs="Helvetica"/>
          <w:sz w:val="22"/>
          <w:sz-cs w:val="22"/>
        </w:rPr>
        <w:t xml:space="preserve"/>
      </w:r>
    </w:p>
    <w:p>
      <w:pPr>
        <w:spacing w:after="80"/>
      </w:pPr>
      <w:r>
        <w:rPr>
          <w:rFonts w:ascii="Helvetica" w:hAnsi="Helvetica" w:cs="Helvetica"/>
          <w:sz w:val="22"/>
          <w:sz-cs w:val="22"/>
          <w:u w:val="single"/>
          <w:color w:val="0044CC"/>
        </w:rPr>
        <w:t xml:space="preserve"> • Hiy̓ám̓ Housing — Sen̓áḵw - 250 homes allocated for Squamish People through Hiy̓ám̓ Housing | https://hiyamhousing.com/senakw</w:t>
      </w:r>
      <w:r>
        <w:rPr>
          <w:rFonts w:ascii="Helvetica" w:hAnsi="Helvetica" w:cs="Helvetica"/>
          <w:sz w:val="22"/>
          <w:sz-cs w:val="22"/>
        </w:rPr>
        <w:t xml:space="preserve"/>
      </w:r>
    </w:p>
    <w:p>
      <w:pPr>
        <w:spacing w:after="80"/>
      </w:pPr>
      <w:r>
        <w:rPr>
          <w:rFonts w:ascii="Helvetica" w:hAnsi="Helvetica" w:cs="Helvetica"/>
          <w:sz w:val="22"/>
          <w:sz-cs w:val="22"/>
          <w:u w:val="single"/>
          <w:color w:val="0044CC"/>
        </w:rPr>
        <w:t xml:space="preserve"> • Prime Minister of Canada (Sep 6, 2022) — Historic partnership announcement - Announcement of $1.4 billion federal support for early Sen̓áḵw phases | https://www.pm.gc.ca/en/news/news-releases/2022/09/06/historic-partnership-between-canada-and-skwxwu7mesh-uxwumixw-squamish</w:t>
      </w:r>
      <w:r>
        <w:rPr>
          <w:rFonts w:ascii="Helvetica" w:hAnsi="Helvetica" w:cs="Helvetica"/>
          <w:sz w:val="22"/>
          <w:sz-cs w:val="22"/>
        </w:rPr>
        <w:t xml:space="preserve"/>
      </w:r>
    </w:p>
    <w:p>
      <w:pPr>
        <w:spacing w:after="80"/>
      </w:pPr>
      <w:r>
        <w:rPr>
          <w:rFonts w:ascii="Helvetica" w:hAnsi="Helvetica" w:cs="Helvetica"/>
          <w:sz w:val="22"/>
          <w:sz-cs w:val="22"/>
          <w:u w:val="single"/>
          <w:color w:val="0044CC"/>
        </w:rPr>
        <w:t xml:space="preserve"> • City of Vancouver-Squamish Nation Sen̓áḵw Service Agreement Overview (PDF) - 120-year term, municipal service framework, and phase 1-2 housing/affordability figures | https://www.squamish.net/wp-content/uploads/2023/11/Senakw-Service-Agreement-Overview.pdf</w:t>
      </w:r>
      <w:r>
        <w:rPr>
          <w:rFonts w:ascii="Helvetica" w:hAnsi="Helvetica" w:cs="Helvetica"/>
          <w:sz w:val="22"/>
          <w:sz-cs w:val="22"/>
        </w:rPr>
        <w:t xml:space="preserve"/>
      </w:r>
    </w:p>
    <w:p>
      <w:pPr>
        <w:spacing w:after="80"/>
      </w:pPr>
      <w:r>
        <w:rPr>
          <w:rFonts w:ascii="Helvetica" w:hAnsi="Helvetica" w:cs="Helvetica"/>
          <w:sz w:val="22"/>
          <w:sz-cs w:val="22"/>
          <w:color w:val="333333"/>
        </w:rPr>
        <w:t xml:space="preserve">• City of Vancouver — Sen̓áḵw Development - City coordination and infrastructure planning | https://vancouver.ca/home-property-development/senakw-development.aspx</w:t>
      </w:r>
      <w:r>
        <w:rPr>
          <w:rFonts w:ascii="Helvetica" w:hAnsi="Helvetica" w:cs="Helvetica"/>
          <w:sz w:val="22"/>
          <w:sz-cs w:val="22"/>
        </w:rPr>
        <w:t xml:space="preserve"/>
      </w:r>
    </w:p>
    <w:p>
      <w:pPr>
        <w:spacing w:after="80"/>
      </w:pPr>
      <w:r>
        <w:rPr>
          <w:rFonts w:ascii="Helvetica" w:hAnsi="Helvetica" w:cs="Helvetica"/>
          <w:sz w:val="22"/>
          <w:sz-cs w:val="22"/>
          <w:color w:val="333333"/>
        </w:rPr>
        <w:t xml:space="preserve">• </w:t>
      </w:r>
      <w:r>
        <w:rPr>
          <w:rFonts w:ascii="Helvetica" w:hAnsi="Helvetica" w:cs="Helvetica"/>
          <w:sz w:val="22"/>
          <w:sz-cs w:val="22"/>
          <w:strike/>
          <w:color w:val="CC0000"/>
        </w:rPr>
        <w:t xml:space="preserve"> CBC </w:t>
      </w:r>
      <w:r>
        <w:rPr>
          <w:rFonts w:ascii="Helvetica" w:hAnsi="Helvetica" w:cs="Helvetica"/>
          <w:sz w:val="22"/>
          <w:sz-cs w:val="22"/>
          <w:u w:val="single"/>
          <w:color w:val="0044CC"/>
        </w:rPr>
        <w:t xml:space="preserve"> City of Vancouver </w:t>
      </w:r>
      <w:r>
        <w:rPr>
          <w:rFonts w:ascii="Helvetica" w:hAnsi="Helvetica" w:cs="Helvetica"/>
          <w:sz w:val="22"/>
          <w:sz-cs w:val="22"/>
          <w:color w:val="333333"/>
        </w:rPr>
        <w:t xml:space="preserve">— </w:t>
      </w:r>
      <w:r>
        <w:rPr>
          <w:rFonts w:ascii="Helvetica" w:hAnsi="Helvetica" w:cs="Helvetica"/>
          <w:sz w:val="22"/>
          <w:sz-cs w:val="22"/>
          <w:strike/>
          <w:color w:val="CC0000"/>
        </w:rPr>
        <w:t xml:space="preserve"> Inside Canada's Largest Indigenous-Led Housing Development </w:t>
      </w:r>
      <w:r>
        <w:rPr>
          <w:rFonts w:ascii="Helvetica" w:hAnsi="Helvetica" w:cs="Helvetica"/>
          <w:sz w:val="22"/>
          <w:sz-cs w:val="22"/>
          <w:u w:val="single"/>
          <w:color w:val="0044CC"/>
        </w:rPr>
        <w:t xml:space="preserve"> Public Views </w:t>
      </w:r>
      <w:r>
        <w:rPr>
          <w:rFonts w:ascii="Helvetica" w:hAnsi="Helvetica" w:cs="Helvetica"/>
          <w:sz w:val="22"/>
          <w:sz-cs w:val="22"/>
          <w:color w:val="333333"/>
        </w:rPr>
        <w:t xml:space="preserve">- </w:t>
      </w:r>
      <w:r>
        <w:rPr>
          <w:rFonts w:ascii="Helvetica" w:hAnsi="Helvetica" w:cs="Helvetica"/>
          <w:sz w:val="22"/>
          <w:sz-cs w:val="22"/>
          <w:strike/>
          <w:color w:val="CC0000"/>
        </w:rPr>
        <w:t xml:space="preserve"> 2025 media coverage with interior previews </w:t>
      </w:r>
      <w:r>
        <w:rPr>
          <w:rFonts w:ascii="Helvetica" w:hAnsi="Helvetica" w:cs="Helvetica"/>
          <w:sz w:val="22"/>
          <w:sz-cs w:val="22"/>
          <w:u w:val="single"/>
          <w:color w:val="0044CC"/>
        </w:rPr>
        <w:t xml:space="preserve"> Public views policy background and July 10, 2024 guideline update </w:t>
      </w:r>
      <w:r>
        <w:rPr>
          <w:rFonts w:ascii="Helvetica" w:hAnsi="Helvetica" w:cs="Helvetica"/>
          <w:sz w:val="22"/>
          <w:sz-cs w:val="22"/>
          <w:color w:val="333333"/>
        </w:rPr>
        <w:t xml:space="preserve">| </w:t>
      </w:r>
      <w:r>
        <w:rPr>
          <w:rFonts w:ascii="Helvetica" w:hAnsi="Helvetica" w:cs="Helvetica"/>
          <w:sz w:val="22"/>
          <w:sz-cs w:val="22"/>
          <w:strike/>
          <w:color w:val="CC0000"/>
        </w:rPr>
        <w:t xml:space="preserve"> https://www.cbc.ca/news/canada/british-columbia/sen-%C3%A1%E1%B8%B5w-sneak-preview-1.7451499 </w:t>
      </w:r>
      <w:r>
        <w:rPr>
          <w:rFonts w:ascii="Helvetica" w:hAnsi="Helvetica" w:cs="Helvetica"/>
          <w:sz w:val="22"/>
          <w:sz-cs w:val="22"/>
          <w:u w:val="single"/>
          <w:color w:val="0044CC"/>
        </w:rPr>
        <w:t xml:space="preserve"> https://vancouver.ca/home-property-development/protecting-public-views.aspx </w:t>
      </w:r>
      <w:r>
        <w:rPr>
          <w:rFonts w:ascii="Helvetica" w:hAnsi="Helvetica" w:cs="Helvetica"/>
          <w:sz w:val="22"/>
          <w:sz-cs w:val="22"/>
        </w:rPr>
        <w:t xml:space="preserve"/>
      </w:r>
    </w:p>
    <w:p>
      <w:pPr>
        <w:spacing w:after="80"/>
      </w:pPr>
      <w:r>
        <w:rPr>
          <w:rFonts w:ascii="Helvetica" w:hAnsi="Helvetica" w:cs="Helvetica"/>
          <w:sz w:val="22"/>
          <w:sz-cs w:val="22"/>
          <w:color w:val="333333"/>
        </w:rPr>
        <w:t xml:space="preserve">• </w:t>
      </w:r>
      <w:r>
        <w:rPr>
          <w:rFonts w:ascii="Helvetica" w:hAnsi="Helvetica" w:cs="Helvetica"/>
          <w:sz w:val="22"/>
          <w:sz-cs w:val="22"/>
          <w:strike/>
          <w:color w:val="CC0000"/>
        </w:rPr>
        <w:t xml:space="preserve"> Vancouver Public Views Policy </w:t>
      </w:r>
      <w:r>
        <w:rPr>
          <w:rFonts w:ascii="Helvetica" w:hAnsi="Helvetica" w:cs="Helvetica"/>
          <w:sz w:val="22"/>
          <w:sz-cs w:val="22"/>
          <w:u w:val="single"/>
          <w:color w:val="0044CC"/>
        </w:rPr>
        <w:t xml:space="preserve"> OPTrust (Aug 28, 2025) — Sen̓áḵw ownership update </w:t>
      </w:r>
      <w:r>
        <w:rPr>
          <w:rFonts w:ascii="Helvetica" w:hAnsi="Helvetica" w:cs="Helvetica"/>
          <w:sz w:val="22"/>
          <w:sz-cs w:val="22"/>
          <w:color w:val="333333"/>
        </w:rPr>
        <w:t xml:space="preserve">- </w:t>
      </w:r>
      <w:r>
        <w:rPr>
          <w:rFonts w:ascii="Helvetica" w:hAnsi="Helvetica" w:cs="Helvetica"/>
          <w:sz w:val="22"/>
          <w:sz-cs w:val="22"/>
          <w:strike/>
          <w:color w:val="CC0000"/>
        </w:rPr>
        <w:t xml:space="preserve"> Background on view cone regulations </w:t>
      </w:r>
      <w:r>
        <w:rPr>
          <w:rFonts w:ascii="Helvetica" w:hAnsi="Helvetica" w:cs="Helvetica"/>
          <w:sz w:val="22"/>
          <w:sz-cs w:val="22"/>
          <w:u w:val="single"/>
          <w:color w:val="0044CC"/>
        </w:rPr>
        <w:t xml:space="preserve"> OPTrust 50% stake in Phases 1-2 and updated partnership structure </w:t>
      </w:r>
      <w:r>
        <w:rPr>
          <w:rFonts w:ascii="Helvetica" w:hAnsi="Helvetica" w:cs="Helvetica"/>
          <w:sz w:val="22"/>
          <w:sz-cs w:val="22"/>
          <w:color w:val="333333"/>
        </w:rPr>
        <w:t xml:space="preserve">| </w:t>
      </w:r>
      <w:r>
        <w:rPr>
          <w:rFonts w:ascii="Helvetica" w:hAnsi="Helvetica" w:cs="Helvetica"/>
          <w:sz w:val="22"/>
          <w:sz-cs w:val="22"/>
          <w:strike/>
          <w:color w:val="CC0000"/>
        </w:rPr>
        <w:t xml:space="preserve"> https://vancouver.ca/home-property-development/protecting-vancouvers-views.aspx </w:t>
      </w:r>
      <w:r>
        <w:rPr>
          <w:rFonts w:ascii="Helvetica" w:hAnsi="Helvetica" w:cs="Helvetica"/>
          <w:sz w:val="22"/>
          <w:sz-cs w:val="22"/>
          <w:u w:val="single"/>
          <w:color w:val="0044CC"/>
        </w:rPr>
        <w:t xml:space="preserve"> https://www.optrust.com/news/senakw-development-partnership-welcomes-50-ownership-stake-by-OPTrust </w:t>
      </w:r>
      <w:r>
        <w:rPr>
          <w:rFonts w:ascii="Helvetica" w:hAnsi="Helvetica" w:cs="Helvetica"/>
          <w:sz w:val="22"/>
          <w:sz-cs w:val="22"/>
        </w:rPr>
        <w:t xml:space="preserve"/>
      </w:r>
    </w:p>
    <w:p>
      <w:pPr>
        <w:spacing w:after="80"/>
      </w:pPr>
      <w:r>
        <w:rPr>
          <w:rFonts w:ascii="Helvetica" w:hAnsi="Helvetica" w:cs="Helvetica"/>
          <w:sz w:val="22"/>
          <w:sz-cs w:val="22"/>
          <w:u w:val="single"/>
          <w:color w:val="0044CC"/>
        </w:rPr>
        <w:t xml:space="preserve"> • Squamish Nation Residential Tenancy Regulations (SOR/2023-135) - Federal regulations applying BC tenancy-law framework to Sen̓áḵw through FNCIDA | https://laws-lois.justice.gc.ca/eng/regulations/SOR-2023-135/index.html</w:t>
      </w:r>
      <w:r>
        <w:rPr>
          <w:rFonts w:ascii="Helvetica" w:hAnsi="Helvetica" w:cs="Helvetica"/>
          <w:sz w:val="22"/>
          <w:sz-cs w:val="22"/>
        </w:rPr>
        <w:t xml:space="preserve"/>
      </w:r>
    </w:p>
    <w:p>
      <w:pPr>
        <w:spacing w:after="80"/>
      </w:pPr>
      <w:r>
        <w:rPr>
          <w:rFonts w:ascii="Helvetica" w:hAnsi="Helvetica" w:cs="Helvetica"/>
          <w:sz w:val="26"/>
          <w:sz-cs w:val="26"/>
          <w:b/>
          <w:color w:val="333333"/>
        </w:rPr>
        <w:t xml:space="preserve"> Stop 3: Granville Island</w:t>
      </w:r>
      <w:r>
        <w:rPr>
          <w:rFonts w:ascii="Helvetica" w:hAnsi="Helvetica" w:cs="Helvetica"/>
          <w:sz w:val="26"/>
          <w:sz-cs w:val="26"/>
        </w:rPr>
        <w:t xml:space="preserve"/>
      </w:r>
    </w:p>
    <w:p>
      <w:pPr>
        <w:spacing w:after="80"/>
      </w:pPr>
      <w:r>
        <w:rPr>
          <w:rFonts w:ascii="Helvetica" w:hAnsi="Helvetica" w:cs="Helvetica"/>
          <w:sz w:val="22"/>
          <w:sz-cs w:val="22"/>
          <w:i/>
          <w:color w:val="555555"/>
        </w:rPr>
        <w:t xml:space="preserve"> Location: Granville Island, Vancouver</w:t>
      </w:r>
      <w:r>
        <w:rPr>
          <w:rFonts w:ascii="Helvetica" w:hAnsi="Helvetica" w:cs="Helvetica"/>
          <w:sz w:val="22"/>
          <w:sz-cs w:val="22"/>
        </w:rPr>
        <w:t xml:space="preserve"/>
      </w:r>
    </w:p>
    <w:p>
      <w:pPr>
        <w:spacing w:after="80"/>
      </w:pPr>
      <w:r>
        <w:rPr>
          <w:rFonts w:ascii="Helvetica" w:hAnsi="Helvetica" w:cs="Helvetica"/>
          <w:sz w:val="22"/>
          <w:sz-cs w:val="22"/>
          <w:color w:val="333333"/>
        </w:rPr>
        <w:t xml:space="preserve">Quick stats: </w:t>
      </w:r>
      <w:r>
        <w:rPr>
          <w:rFonts w:ascii="Helvetica" w:hAnsi="Helvetica" w:cs="Helvetica"/>
          <w:sz w:val="22"/>
          <w:sz-cs w:val="22"/>
          <w:strike/>
          <w:color w:val="CC0000"/>
        </w:rPr>
        <w:t xml:space="preserve"> Size: 40 acres </w:t>
      </w:r>
      <w:r>
        <w:rPr>
          <w:rFonts w:ascii="Helvetica" w:hAnsi="Helvetica" w:cs="Helvetica"/>
          <w:sz w:val="22"/>
          <w:sz-cs w:val="22"/>
          <w:u w:val="single"/>
          <w:color w:val="0044CC"/>
        </w:rPr>
        <w:t xml:space="preserve"> Food Purveyors: 50+ </w:t>
      </w:r>
      <w:r>
        <w:rPr>
          <w:rFonts w:ascii="Helvetica" w:hAnsi="Helvetica" w:cs="Helvetica"/>
          <w:sz w:val="22"/>
          <w:sz-cs w:val="22"/>
          <w:color w:val="333333"/>
        </w:rPr>
        <w:t xml:space="preserve">| </w:t>
      </w:r>
      <w:r>
        <w:rPr>
          <w:rFonts w:ascii="Helvetica" w:hAnsi="Helvetica" w:cs="Helvetica"/>
          <w:sz w:val="22"/>
          <w:sz-cs w:val="22"/>
          <w:strike/>
          <w:color w:val="CC0000"/>
        </w:rPr>
        <w:t xml:space="preserve"> Tenants: </w:t>
      </w:r>
      <w:r>
        <w:rPr>
          <w:rFonts w:ascii="Helvetica" w:hAnsi="Helvetica" w:cs="Helvetica"/>
          <w:sz w:val="22"/>
          <w:sz-cs w:val="22"/>
          <w:u w:val="single"/>
          <w:color w:val="0044CC"/>
        </w:rPr>
        <w:t xml:space="preserve"> Businesses: </w:t>
      </w:r>
      <w:r>
        <w:rPr>
          <w:rFonts w:ascii="Helvetica" w:hAnsi="Helvetica" w:cs="Helvetica"/>
          <w:sz w:val="22"/>
          <w:sz-cs w:val="22"/>
          <w:color w:val="333333"/>
        </w:rPr>
        <w:t xml:space="preserve">300+ | </w:t>
      </w:r>
      <w:r>
        <w:rPr>
          <w:rFonts w:ascii="Helvetica" w:hAnsi="Helvetica" w:cs="Helvetica"/>
          <w:sz w:val="22"/>
          <w:sz-cs w:val="22"/>
          <w:strike/>
          <w:color w:val="CC0000"/>
        </w:rPr>
        <w:t xml:space="preserve"> Govt Funding: $0 </w:t>
      </w:r>
      <w:r>
        <w:rPr>
          <w:rFonts w:ascii="Helvetica" w:hAnsi="Helvetica" w:cs="Helvetica"/>
          <w:sz w:val="22"/>
          <w:sz-cs w:val="22"/>
          <w:u w:val="single"/>
          <w:color w:val="0044CC"/>
        </w:rPr>
        <w:t xml:space="preserve"> Jobs: 3,000+ </w:t>
      </w:r>
      <w:r>
        <w:rPr>
          <w:rFonts w:ascii="Helvetica" w:hAnsi="Helvetica" w:cs="Helvetica"/>
          <w:sz w:val="22"/>
          <w:sz-cs w:val="22"/>
        </w:rPr>
        <w:t xml:space="preserve"/>
      </w:r>
    </w:p>
    <w:p>
      <w:pPr>
        <w:spacing w:after="60"/>
      </w:pPr>
      <w:r>
        <w:rPr>
          <w:rFonts w:ascii="Helvetica" w:hAnsi="Helvetica" w:cs="Helvetica"/>
          <w:sz w:val="24"/>
          <w:sz-cs w:val="24"/>
          <w:b/>
          <w:color w:val="333333"/>
        </w:rPr>
        <w:t xml:space="preserve"> Overview</w:t>
      </w:r>
      <w:r>
        <w:rPr>
          <w:rFonts w:ascii="Helvetica" w:hAnsi="Helvetica" w:cs="Helvetica"/>
          <w:sz w:val="24"/>
          <w:sz-cs w:val="24"/>
        </w:rPr>
        <w:t xml:space="preserve"/>
      </w:r>
    </w:p>
    <w:p>
      <w:pPr>
        <w:spacing w:after="80"/>
      </w:pPr>
      <w:r>
        <w:rPr>
          <w:rFonts w:ascii="Helvetica" w:hAnsi="Helvetica" w:cs="Helvetica"/>
          <w:sz w:val="22"/>
          <w:sz-cs w:val="22"/>
          <w:color w:val="333333"/>
        </w:rPr>
        <w:t xml:space="preserve">Granville Island is a </w:t>
      </w:r>
      <w:r>
        <w:rPr>
          <w:rFonts w:ascii="Helvetica" w:hAnsi="Helvetica" w:cs="Helvetica"/>
          <w:sz w:val="22"/>
          <w:sz-cs w:val="22"/>
          <w:strike/>
          <w:color w:val="CC0000"/>
        </w:rPr>
        <w:t xml:space="preserve"> 40-acre federal property that demonstrates how </w:t>
      </w:r>
      <w:r>
        <w:rPr>
          <w:rFonts w:ascii="Helvetica" w:hAnsi="Helvetica" w:cs="Helvetica"/>
          <w:sz w:val="22"/>
          <w:sz-cs w:val="22"/>
          <w:u w:val="single"/>
          <w:color w:val="0044CC"/>
        </w:rPr>
        <w:t xml:space="preserve"> federally administered </w:t>
      </w:r>
      <w:r>
        <w:rPr>
          <w:rFonts w:ascii="Helvetica" w:hAnsi="Helvetica" w:cs="Helvetica"/>
          <w:sz w:val="22"/>
          <w:sz-cs w:val="22"/>
          <w:color w:val="333333"/>
        </w:rPr>
        <w:t xml:space="preserve">public </w:t>
      </w:r>
      <w:r>
        <w:rPr>
          <w:rFonts w:ascii="Helvetica" w:hAnsi="Helvetica" w:cs="Helvetica"/>
          <w:sz w:val="22"/>
          <w:sz-cs w:val="22"/>
          <w:u w:val="single"/>
          <w:color w:val="0044CC"/>
        </w:rPr>
        <w:t xml:space="preserve"> asset. A 2023 Granville Island Council notice describes it as 15.2 hectares of </w:t>
      </w:r>
      <w:r>
        <w:rPr>
          <w:rFonts w:ascii="Helvetica" w:hAnsi="Helvetica" w:cs="Helvetica"/>
          <w:sz w:val="22"/>
          <w:sz-cs w:val="22"/>
          <w:color w:val="333333"/>
        </w:rPr>
        <w:t xml:space="preserve">land </w:t>
      </w:r>
      <w:r>
        <w:rPr>
          <w:rFonts w:ascii="Helvetica" w:hAnsi="Helvetica" w:cs="Helvetica"/>
          <w:sz w:val="22"/>
          <w:sz-cs w:val="22"/>
          <w:strike/>
          <w:color w:val="CC0000"/>
        </w:rPr>
        <w:t xml:space="preserve"> ownership can create vibrant, mixed-use communities without privatization. Managed by the Canada Mortgage and Housing Corporation (CMHC) since 1973, the island is entirely self-sustaining with no government funding — operating solely on lease revenue, parking fees, and filming permits. </w:t>
      </w:r>
      <w:r>
        <w:rPr>
          <w:rFonts w:ascii="Helvetica" w:hAnsi="Helvetica" w:cs="Helvetica"/>
          <w:sz w:val="22"/>
          <w:sz-cs w:val="22"/>
          <w:u w:val="single"/>
          <w:color w:val="0044CC"/>
        </w:rPr>
        <w:t xml:space="preserve"> plus 2.1 hectares of tidal water, in close proximity to downtown Vancouver. </w:t>
      </w:r>
      <w:r>
        <w:rPr>
          <w:rFonts w:ascii="Helvetica" w:hAnsi="Helvetica" w:cs="Helvetica"/>
          <w:sz w:val="22"/>
          <w:sz-cs w:val="22"/>
        </w:rPr>
        <w:t xml:space="preserve"/>
      </w:r>
    </w:p>
    <w:p>
      <w:pPr>
        <w:spacing w:after="80"/>
      </w:pPr>
      <w:r>
        <w:rPr>
          <w:rFonts w:ascii="Helvetica" w:hAnsi="Helvetica" w:cs="Helvetica"/>
          <w:sz w:val="22"/>
          <w:sz-cs w:val="22"/>
          <w:strike/>
          <w:color w:val="CC0000"/>
        </w:rPr>
        <w:t xml:space="preserve"> Between </w:t>
      </w:r>
      <w:r>
        <w:rPr>
          <w:rFonts w:ascii="Helvetica" w:hAnsi="Helvetica" w:cs="Helvetica"/>
          <w:sz w:val="22"/>
          <w:sz-cs w:val="22"/>
          <w:u w:val="single"/>
          <w:color w:val="0044CC"/>
        </w:rPr>
        <w:t xml:space="preserve"> The same notice states that administration, management, and control were transferred to CMHC by </w:t>
      </w:r>
      <w:r>
        <w:rPr>
          <w:rFonts w:ascii="Helvetica" w:hAnsi="Helvetica" w:cs="Helvetica"/>
          <w:sz w:val="22"/>
          <w:sz-cs w:val="22"/>
          <w:color w:val="333333"/>
        </w:rPr>
        <w:t xml:space="preserve">1973 </w:t>
      </w:r>
      <w:r>
        <w:rPr>
          <w:rFonts w:ascii="Helvetica" w:hAnsi="Helvetica" w:cs="Helvetica"/>
          <w:sz w:val="22"/>
          <w:sz-cs w:val="22"/>
          <w:strike/>
          <w:color w:val="CC0000"/>
        </w:rPr>
        <w:t xml:space="preserve"> and 1982, CMHC invested $24.7 million to transform the former industrial site into a public market, arts hub, and cultural destination. As federal land, </w:t>
      </w:r>
      <w:r>
        <w:rPr>
          <w:rFonts w:ascii="Helvetica" w:hAnsi="Helvetica" w:cs="Helvetica"/>
          <w:sz w:val="22"/>
          <w:sz-cs w:val="22"/>
          <w:u w:val="single"/>
          <w:color w:val="0044CC"/>
        </w:rPr>
        <w:t xml:space="preserve"> Order in Council. </w:t>
      </w:r>
      <w:r>
        <w:rPr>
          <w:rFonts w:ascii="Helvetica" w:hAnsi="Helvetica" w:cs="Helvetica"/>
          <w:sz w:val="22"/>
          <w:sz-cs w:val="22"/>
          <w:color w:val="333333"/>
        </w:rPr>
        <w:t xml:space="preserve">Granville Island </w:t>
      </w:r>
      <w:r>
        <w:rPr>
          <w:rFonts w:ascii="Helvetica" w:hAnsi="Helvetica" w:cs="Helvetica"/>
          <w:sz w:val="22"/>
          <w:sz-cs w:val="22"/>
          <w:strike/>
          <w:color w:val="CC0000"/>
        </w:rPr>
        <w:t xml:space="preserve"> operates outside Vancouver's municipal regulations, functioning essentially </w:t>
      </w:r>
      <w:r>
        <w:rPr>
          <w:rFonts w:ascii="Helvetica" w:hAnsi="Helvetica" w:cs="Helvetica"/>
          <w:sz w:val="22"/>
          <w:sz-cs w:val="22"/>
          <w:u w:val="single"/>
          <w:color w:val="0044CC"/>
        </w:rPr>
        <w:t xml:space="preserve"> Administration describes the island </w:t>
      </w:r>
      <w:r>
        <w:rPr>
          <w:rFonts w:ascii="Helvetica" w:hAnsi="Helvetica" w:cs="Helvetica"/>
          <w:sz w:val="22"/>
          <w:sz-cs w:val="22"/>
          <w:color w:val="333333"/>
        </w:rPr>
        <w:t xml:space="preserve">as </w:t>
      </w:r>
      <w:r>
        <w:rPr>
          <w:rFonts w:ascii="Helvetica" w:hAnsi="Helvetica" w:cs="Helvetica"/>
          <w:sz w:val="22"/>
          <w:sz-cs w:val="22"/>
          <w:strike/>
          <w:color w:val="CC0000"/>
        </w:rPr>
        <w:t xml:space="preserve"> its own jurisdiction </w:t>
      </w:r>
      <w:r>
        <w:rPr>
          <w:rFonts w:ascii="Helvetica" w:hAnsi="Helvetica" w:cs="Helvetica"/>
          <w:sz w:val="22"/>
          <w:sz-cs w:val="22"/>
          <w:u w:val="single"/>
          <w:color w:val="0044CC"/>
        </w:rPr>
        <w:t xml:space="preserve"> operationally self-sustaining, with major revenues from rent </w:t>
      </w:r>
      <w:r>
        <w:rPr>
          <w:rFonts w:ascii="Helvetica" w:hAnsi="Helvetica" w:cs="Helvetica"/>
          <w:sz w:val="22"/>
          <w:sz-cs w:val="22"/>
          <w:color w:val="333333"/>
        </w:rPr>
        <w:t xml:space="preserve">and </w:t>
      </w:r>
      <w:r>
        <w:rPr>
          <w:rFonts w:ascii="Helvetica" w:hAnsi="Helvetica" w:cs="Helvetica"/>
          <w:sz w:val="22"/>
          <w:sz-cs w:val="22"/>
          <w:strike/>
          <w:color w:val="CC0000"/>
        </w:rPr>
        <w:t xml:space="preserve"> enabling creative placemaking that wouldn't be possible under rigid municipal zoning. </w:t>
      </w:r>
      <w:r>
        <w:rPr>
          <w:rFonts w:ascii="Helvetica" w:hAnsi="Helvetica" w:cs="Helvetica"/>
          <w:sz w:val="22"/>
          <w:sz-cs w:val="22"/>
          <w:u w:val="single"/>
          <w:color w:val="0044CC"/>
        </w:rPr>
        <w:t xml:space="preserve"> parking. </w:t>
      </w:r>
      <w:r>
        <w:rPr>
          <w:rFonts w:ascii="Helvetica" w:hAnsi="Helvetica" w:cs="Helvetica"/>
          <w:sz w:val="22"/>
          <w:sz-cs w:val="22"/>
        </w:rPr>
        <w:t xml:space="preserve"/>
      </w:r>
    </w:p>
    <w:p>
      <w:pPr>
        <w:spacing w:after="80"/>
      </w:pPr>
      <w:r>
        <w:rPr>
          <w:rFonts w:ascii="Helvetica" w:hAnsi="Helvetica" w:cs="Helvetica"/>
          <w:sz w:val="22"/>
          <w:sz-cs w:val="22"/>
          <w:strike/>
          <w:color w:val="CC0000"/>
        </w:rPr>
        <w:t xml:space="preserve"> Urbanist </w:t>
      </w:r>
      <w:r>
        <w:rPr>
          <w:rFonts w:ascii="Helvetica" w:hAnsi="Helvetica" w:cs="Helvetica"/>
          <w:sz w:val="22"/>
          <w:sz-cs w:val="22"/>
          <w:u w:val="single"/>
          <w:color w:val="0044CC"/>
        </w:rPr>
        <w:t xml:space="preserve"> Granville Island continues to be used as a public policy reference point for how federal public land can support mixed cultural, commercial, </w:t>
      </w:r>
      <w:r>
        <w:rPr>
          <w:rFonts w:ascii="Helvetica" w:hAnsi="Helvetica" w:cs="Helvetica"/>
          <w:sz w:val="22"/>
          <w:sz-cs w:val="22"/>
          <w:color w:val="333333"/>
        </w:rPr>
        <w:t xml:space="preserve">and </w:t>
      </w:r>
      <w:r>
        <w:rPr>
          <w:rFonts w:ascii="Helvetica" w:hAnsi="Helvetica" w:cs="Helvetica"/>
          <w:sz w:val="22"/>
          <w:sz-cs w:val="22"/>
          <w:strike/>
          <w:color w:val="CC0000"/>
        </w:rPr>
        <w:t xml:space="preserve"> documentary creator Uytae Lee highlighted the island's governance model </w:t>
      </w:r>
      <w:r>
        <w:rPr>
          <w:rFonts w:ascii="Helvetica" w:hAnsi="Helvetica" w:cs="Helvetica"/>
          <w:sz w:val="22"/>
          <w:sz-cs w:val="22"/>
          <w:u w:val="single"/>
          <w:color w:val="0044CC"/>
        </w:rPr>
        <w:t xml:space="preserve"> community uses </w:t>
      </w:r>
      <w:r>
        <w:rPr>
          <w:rFonts w:ascii="Helvetica" w:hAnsi="Helvetica" w:cs="Helvetica"/>
          <w:sz w:val="22"/>
          <w:sz-cs w:val="22"/>
          <w:color w:val="333333"/>
        </w:rPr>
        <w:t xml:space="preserve">in a </w:t>
      </w:r>
      <w:r>
        <w:rPr>
          <w:rFonts w:ascii="Helvetica" w:hAnsi="Helvetica" w:cs="Helvetica"/>
          <w:sz w:val="22"/>
          <w:sz-cs w:val="22"/>
          <w:strike/>
          <w:color w:val="CC0000"/>
        </w:rPr>
        <w:t xml:space="preserve"> 2025 documentary, sparking renewed public debate about whether the site should pursue more development, public subsidy, or a new foundation model to fund repairs. </w:t>
      </w:r>
      <w:r>
        <w:rPr>
          <w:rFonts w:ascii="Helvetica" w:hAnsi="Helvetica" w:cs="Helvetica"/>
          <w:sz w:val="22"/>
          <w:sz-cs w:val="22"/>
          <w:u w:val="single"/>
          <w:color w:val="0044CC"/>
        </w:rPr>
        <w:t xml:space="preserve"> high-value urban location. </w:t>
      </w:r>
      <w:r>
        <w:rPr>
          <w:rFonts w:ascii="Helvetica" w:hAnsi="Helvetica" w:cs="Helvetica"/>
          <w:sz w:val="22"/>
          <w:sz-cs w:val="22"/>
        </w:rPr>
        <w:t xml:space="preserve"/>
      </w:r>
    </w:p>
    <w:p>
      <w:pPr>
        <w:spacing w:after="60"/>
      </w:pPr>
      <w:r>
        <w:rPr>
          <w:rFonts w:ascii="Helvetica" w:hAnsi="Helvetica" w:cs="Helvetica"/>
          <w:sz w:val="24"/>
          <w:sz-cs w:val="24"/>
          <w:b/>
          <w:color w:val="333333"/>
        </w:rPr>
        <w:t xml:space="preserve"> At This Stop</w:t>
      </w:r>
      <w:r>
        <w:rPr>
          <w:rFonts w:ascii="Helvetica" w:hAnsi="Helvetica" w:cs="Helvetica"/>
          <w:sz w:val="24"/>
          <w:sz-cs w:val="24"/>
        </w:rPr>
        <w:t xml:space="preserve"/>
      </w:r>
    </w:p>
    <w:p>
      <w:pPr>
        <w:spacing w:after="80"/>
      </w:pPr>
      <w:r>
        <w:rPr>
          <w:rFonts w:ascii="Helvetica" w:hAnsi="Helvetica" w:cs="Helvetica"/>
          <w:sz w:val="22"/>
          <w:sz-cs w:val="22"/>
          <w:color w:val="333333"/>
        </w:rPr>
        <w:t xml:space="preserve">• Public Market Hall: </w:t>
      </w:r>
      <w:r>
        <w:rPr>
          <w:rFonts w:ascii="Helvetica" w:hAnsi="Helvetica" w:cs="Helvetica"/>
          <w:sz w:val="22"/>
          <w:sz-cs w:val="22"/>
          <w:strike/>
          <w:color w:val="CC0000"/>
        </w:rPr>
        <w:t xml:space="preserve"> Start at the </w:t>
      </w:r>
      <w:r>
        <w:rPr>
          <w:rFonts w:ascii="Helvetica" w:hAnsi="Helvetica" w:cs="Helvetica"/>
          <w:sz w:val="22"/>
          <w:sz-cs w:val="22"/>
          <w:u w:val="single"/>
          <w:color w:val="0044CC"/>
        </w:rPr>
        <w:t xml:space="preserve"> The </w:t>
      </w:r>
      <w:r>
        <w:rPr>
          <w:rFonts w:ascii="Helvetica" w:hAnsi="Helvetica" w:cs="Helvetica"/>
          <w:sz w:val="22"/>
          <w:sz-cs w:val="22"/>
          <w:color w:val="333333"/>
        </w:rPr>
        <w:t xml:space="preserve">Public Market </w:t>
      </w:r>
      <w:r>
        <w:rPr>
          <w:rFonts w:ascii="Helvetica" w:hAnsi="Helvetica" w:cs="Helvetica"/>
          <w:sz w:val="22"/>
          <w:sz-cs w:val="22"/>
          <w:strike/>
          <w:color w:val="CC0000"/>
        </w:rPr>
        <w:t xml:space="preserve"> to see </w:t>
      </w:r>
      <w:r>
        <w:rPr>
          <w:rFonts w:ascii="Helvetica" w:hAnsi="Helvetica" w:cs="Helvetica"/>
          <w:sz w:val="22"/>
          <w:sz-cs w:val="22"/>
          <w:u w:val="single"/>
          <w:color w:val="0044CC"/>
        </w:rPr>
        <w:t xml:space="preserve"> shows </w:t>
      </w:r>
      <w:r>
        <w:rPr>
          <w:rFonts w:ascii="Helvetica" w:hAnsi="Helvetica" w:cs="Helvetica"/>
          <w:sz w:val="22"/>
          <w:sz-cs w:val="22"/>
          <w:color w:val="333333"/>
        </w:rPr>
        <w:t xml:space="preserve">how cross-subsidy supports local vendors and public amenities. (Must see) </w:t>
      </w:r>
      <w:r>
        <w:rPr>
          <w:rFonts w:ascii="Helvetica" w:hAnsi="Helvetica" w:cs="Helvetica"/>
          <w:sz w:val="22"/>
          <w:sz-cs w:val="22"/>
        </w:rPr>
        <w:t xml:space="preserve"/>
      </w:r>
    </w:p>
    <w:p>
      <w:pPr>
        <w:spacing w:after="80"/>
      </w:pPr>
      <w:r>
        <w:rPr>
          <w:rFonts w:ascii="Helvetica" w:hAnsi="Helvetica" w:cs="Helvetica"/>
          <w:sz w:val="22"/>
          <w:sz-cs w:val="22"/>
          <w:color w:val="333333"/>
        </w:rPr>
        <w:t xml:space="preserve">• Artist Studio Row: </w:t>
      </w:r>
      <w:r>
        <w:rPr>
          <w:rFonts w:ascii="Helvetica" w:hAnsi="Helvetica" w:cs="Helvetica"/>
          <w:sz w:val="22"/>
          <w:sz-cs w:val="22"/>
          <w:strike/>
          <w:color w:val="CC0000"/>
        </w:rPr>
        <w:t xml:space="preserve"> Visit the </w:t>
      </w:r>
      <w:r>
        <w:rPr>
          <w:rFonts w:ascii="Helvetica" w:hAnsi="Helvetica" w:cs="Helvetica"/>
          <w:sz w:val="22"/>
          <w:sz-cs w:val="22"/>
          <w:u w:val="single"/>
          <w:color w:val="0044CC"/>
        </w:rPr>
        <w:t xml:space="preserve"> The </w:t>
      </w:r>
      <w:r>
        <w:rPr>
          <w:rFonts w:ascii="Helvetica" w:hAnsi="Helvetica" w:cs="Helvetica"/>
          <w:sz w:val="22"/>
          <w:sz-cs w:val="22"/>
          <w:color w:val="333333"/>
        </w:rPr>
        <w:t xml:space="preserve">artisan studios </w:t>
      </w:r>
      <w:r>
        <w:rPr>
          <w:rFonts w:ascii="Helvetica" w:hAnsi="Helvetica" w:cs="Helvetica"/>
          <w:sz w:val="22"/>
          <w:sz-cs w:val="22"/>
          <w:strike/>
          <w:color w:val="CC0000"/>
        </w:rPr>
        <w:t xml:space="preserve"> to experience the </w:t>
      </w:r>
      <w:r>
        <w:rPr>
          <w:rFonts w:ascii="Helvetica" w:hAnsi="Helvetica" w:cs="Helvetica"/>
          <w:sz w:val="22"/>
          <w:sz-cs w:val="22"/>
          <w:u w:val="single"/>
          <w:color w:val="0044CC"/>
        </w:rPr>
        <w:t xml:space="preserve"> demonstrate Granville Island's </w:t>
      </w:r>
      <w:r>
        <w:rPr>
          <w:rFonts w:ascii="Helvetica" w:hAnsi="Helvetica" w:cs="Helvetica"/>
          <w:sz w:val="22"/>
          <w:sz-cs w:val="22"/>
          <w:color w:val="333333"/>
        </w:rPr>
        <w:t xml:space="preserve">affordable </w:t>
      </w:r>
      <w:r>
        <w:rPr>
          <w:rFonts w:ascii="Helvetica" w:hAnsi="Helvetica" w:cs="Helvetica"/>
          <w:sz w:val="22"/>
          <w:sz-cs w:val="22"/>
          <w:strike/>
          <w:color w:val="CC0000"/>
        </w:rPr>
        <w:t xml:space="preserve"> creative space </w:t>
      </w:r>
      <w:r>
        <w:rPr>
          <w:rFonts w:ascii="Helvetica" w:hAnsi="Helvetica" w:cs="Helvetica"/>
          <w:sz w:val="22"/>
          <w:sz-cs w:val="22"/>
          <w:u w:val="single"/>
          <w:color w:val="0044CC"/>
        </w:rPr>
        <w:t xml:space="preserve"> creative-space </w:t>
      </w:r>
      <w:r>
        <w:rPr>
          <w:rFonts w:ascii="Helvetica" w:hAnsi="Helvetica" w:cs="Helvetica"/>
          <w:sz w:val="22"/>
          <w:sz-cs w:val="22"/>
          <w:color w:val="333333"/>
        </w:rPr>
        <w:t xml:space="preserve">model. (Creative economy) </w:t>
      </w:r>
      <w:r>
        <w:rPr>
          <w:rFonts w:ascii="Helvetica" w:hAnsi="Helvetica" w:cs="Helvetica"/>
          <w:sz w:val="22"/>
          <w:sz-cs w:val="22"/>
        </w:rPr>
        <w:t xml:space="preserve"/>
      </w:r>
    </w:p>
    <w:p>
      <w:pPr>
        <w:spacing w:after="80"/>
      </w:pPr>
      <w:r>
        <w:rPr>
          <w:rFonts w:ascii="Helvetica" w:hAnsi="Helvetica" w:cs="Helvetica"/>
          <w:sz w:val="22"/>
          <w:sz-cs w:val="22"/>
          <w:color w:val="333333"/>
        </w:rPr>
        <w:t xml:space="preserve">• Waterfront Walk: </w:t>
      </w:r>
      <w:r>
        <w:rPr>
          <w:rFonts w:ascii="Helvetica" w:hAnsi="Helvetica" w:cs="Helvetica"/>
          <w:sz w:val="22"/>
          <w:sz-cs w:val="22"/>
          <w:strike/>
          <w:color w:val="CC0000"/>
        </w:rPr>
        <w:t xml:space="preserve"> Follow the seawall </w:t>
      </w:r>
      <w:r>
        <w:rPr>
          <w:rFonts w:ascii="Helvetica" w:hAnsi="Helvetica" w:cs="Helvetica"/>
          <w:sz w:val="22"/>
          <w:sz-cs w:val="22"/>
          <w:u w:val="single"/>
          <w:color w:val="0044CC"/>
        </w:rPr>
        <w:t xml:space="preserve"> The waterfront </w:t>
      </w:r>
      <w:r>
        <w:rPr>
          <w:rFonts w:ascii="Helvetica" w:hAnsi="Helvetica" w:cs="Helvetica"/>
          <w:sz w:val="22"/>
          <w:sz-cs w:val="22"/>
          <w:color w:val="333333"/>
        </w:rPr>
        <w:t xml:space="preserve">edge </w:t>
      </w:r>
      <w:r>
        <w:rPr>
          <w:rFonts w:ascii="Helvetica" w:hAnsi="Helvetica" w:cs="Helvetica"/>
          <w:sz w:val="22"/>
          <w:sz-cs w:val="22"/>
          <w:strike/>
          <w:color w:val="CC0000"/>
        </w:rPr>
        <w:t xml:space="preserve"> to observe flexible </w:t>
      </w:r>
      <w:r>
        <w:rPr>
          <w:rFonts w:ascii="Helvetica" w:hAnsi="Helvetica" w:cs="Helvetica"/>
          <w:sz w:val="22"/>
          <w:sz-cs w:val="22"/>
          <w:u w:val="single"/>
          <w:color w:val="0044CC"/>
        </w:rPr>
        <w:t xml:space="preserve"> shows how </w:t>
      </w:r>
      <w:r>
        <w:rPr>
          <w:rFonts w:ascii="Helvetica" w:hAnsi="Helvetica" w:cs="Helvetica"/>
          <w:sz w:val="22"/>
          <w:sz-cs w:val="22"/>
          <w:color w:val="333333"/>
        </w:rPr>
        <w:t xml:space="preserve">public space programming and ferry </w:t>
      </w:r>
      <w:r>
        <w:rPr>
          <w:rFonts w:ascii="Helvetica" w:hAnsi="Helvetica" w:cs="Helvetica"/>
          <w:sz w:val="22"/>
          <w:sz-cs w:val="22"/>
          <w:strike/>
          <w:color w:val="CC0000"/>
        </w:rPr>
        <w:t xml:space="preserve"> access. </w:t>
      </w:r>
      <w:r>
        <w:rPr>
          <w:rFonts w:ascii="Helvetica" w:hAnsi="Helvetica" w:cs="Helvetica"/>
          <w:sz w:val="22"/>
          <w:sz-cs w:val="22"/>
          <w:u w:val="single"/>
          <w:color w:val="0044CC"/>
        </w:rPr>
        <w:t xml:space="preserve"> access are integrated along the seawall. </w:t>
      </w:r>
      <w:r>
        <w:rPr>
          <w:rFonts w:ascii="Helvetica" w:hAnsi="Helvetica" w:cs="Helvetica"/>
          <w:sz w:val="22"/>
          <w:sz-cs w:val="22"/>
          <w:color w:val="333333"/>
        </w:rPr>
        <w:t xml:space="preserve">(Public realm) </w:t>
      </w:r>
      <w:r>
        <w:rPr>
          <w:rFonts w:ascii="Helvetica" w:hAnsi="Helvetica" w:cs="Helvetica"/>
          <w:sz w:val="22"/>
          <w:sz-cs w:val="22"/>
        </w:rPr>
        <w:t xml:space="preserve"/>
      </w:r>
    </w:p>
    <w:p>
      <w:pPr>
        <w:spacing w:after="80"/>
      </w:pPr>
      <w:r>
        <w:rPr>
          <w:rFonts w:ascii="Helvetica" w:hAnsi="Helvetica" w:cs="Helvetica"/>
          <w:sz w:val="22"/>
          <w:sz-cs w:val="22"/>
          <w:color w:val="333333"/>
        </w:rPr>
        <w:t xml:space="preserve">• Future Sites: </w:t>
      </w:r>
      <w:r>
        <w:rPr>
          <w:rFonts w:ascii="Helvetica" w:hAnsi="Helvetica" w:cs="Helvetica"/>
          <w:sz w:val="22"/>
          <w:sz-cs w:val="22"/>
          <w:strike/>
          <w:color w:val="CC0000"/>
        </w:rPr>
        <w:t xml:space="preserve"> Discuss aging </w:t>
      </w:r>
      <w:r>
        <w:rPr>
          <w:rFonts w:ascii="Helvetica" w:hAnsi="Helvetica" w:cs="Helvetica"/>
          <w:sz w:val="22"/>
          <w:sz-cs w:val="22"/>
          <w:u w:val="single"/>
          <w:color w:val="0044CC"/>
        </w:rPr>
        <w:t xml:space="preserve"> Aging </w:t>
      </w:r>
      <w:r>
        <w:rPr>
          <w:rFonts w:ascii="Helvetica" w:hAnsi="Helvetica" w:cs="Helvetica"/>
          <w:sz w:val="22"/>
          <w:sz-cs w:val="22"/>
          <w:color w:val="333333"/>
        </w:rPr>
        <w:t xml:space="preserve">infrastructure </w:t>
      </w:r>
      <w:r>
        <w:rPr>
          <w:rFonts w:ascii="Helvetica" w:hAnsi="Helvetica" w:cs="Helvetica"/>
          <w:sz w:val="22"/>
          <w:sz-cs w:val="22"/>
          <w:strike/>
          <w:color w:val="CC0000"/>
        </w:rPr>
        <w:t xml:space="preserve"> and </w:t>
      </w:r>
      <w:r>
        <w:rPr>
          <w:rFonts w:ascii="Helvetica" w:hAnsi="Helvetica" w:cs="Helvetica"/>
          <w:sz w:val="22"/>
          <w:sz-cs w:val="22"/>
          <w:u w:val="single"/>
          <w:color w:val="0044CC"/>
        </w:rPr>
        <w:t xml:space="preserve"> highlights </w:t>
      </w:r>
      <w:r>
        <w:rPr>
          <w:rFonts w:ascii="Helvetica" w:hAnsi="Helvetica" w:cs="Helvetica"/>
          <w:sz w:val="22"/>
          <w:sz-cs w:val="22"/>
          <w:color w:val="333333"/>
        </w:rPr>
        <w:t xml:space="preserve">where reinvestment </w:t>
      </w:r>
      <w:r>
        <w:rPr>
          <w:rFonts w:ascii="Helvetica" w:hAnsi="Helvetica" w:cs="Helvetica"/>
          <w:sz w:val="22"/>
          <w:sz-cs w:val="22"/>
          <w:strike/>
          <w:color w:val="CC0000"/>
        </w:rPr>
        <w:t xml:space="preserve"> could </w:t>
      </w:r>
      <w:r>
        <w:rPr>
          <w:rFonts w:ascii="Helvetica" w:hAnsi="Helvetica" w:cs="Helvetica"/>
          <w:sz w:val="22"/>
          <w:sz-cs w:val="22"/>
          <w:u w:val="single"/>
          <w:color w:val="0044CC"/>
        </w:rPr>
        <w:t xml:space="preserve"> may be needed to </w:t>
      </w:r>
      <w:r>
        <w:rPr>
          <w:rFonts w:ascii="Helvetica" w:hAnsi="Helvetica" w:cs="Helvetica"/>
          <w:sz w:val="22"/>
          <w:sz-cs w:val="22"/>
          <w:color w:val="333333"/>
        </w:rPr>
        <w:t xml:space="preserve">support long-term viability. (Reinvestment) </w:t>
      </w:r>
      <w:r>
        <w:rPr>
          <w:rFonts w:ascii="Helvetica" w:hAnsi="Helvetica" w:cs="Helvetica"/>
          <w:sz w:val="22"/>
          <w:sz-cs w:val="22"/>
        </w:rPr>
        <w:t xml:space="preserve"/>
      </w:r>
    </w:p>
    <w:p>
      <w:pPr>
        <w:spacing w:after="60"/>
      </w:pPr>
      <w:r>
        <w:rPr>
          <w:rFonts w:ascii="Helvetica" w:hAnsi="Helvetica" w:cs="Helvetica"/>
          <w:sz w:val="24"/>
          <w:sz-cs w:val="24"/>
          <w:b/>
          <w:color w:val="333333"/>
        </w:rPr>
        <w:t xml:space="preserve"> Land Model</w:t>
      </w:r>
      <w:r>
        <w:rPr>
          <w:rFonts w:ascii="Helvetica" w:hAnsi="Helvetica" w:cs="Helvetica"/>
          <w:sz w:val="24"/>
          <w:sz-cs w:val="24"/>
        </w:rPr>
        <w:t xml:space="preserve"/>
      </w:r>
    </w:p>
    <w:p>
      <w:pPr>
        <w:spacing w:after="80"/>
      </w:pPr>
      <w:r>
        <w:rPr>
          <w:rFonts w:ascii="Helvetica" w:hAnsi="Helvetica" w:cs="Helvetica"/>
          <w:sz w:val="22"/>
          <w:sz-cs w:val="22"/>
          <w:color w:val="333333"/>
        </w:rPr>
        <w:t xml:space="preserve">The Land Lease Approach</w:t>
      </w:r>
      <w:r>
        <w:rPr>
          <w:rFonts w:ascii="Helvetica" w:hAnsi="Helvetica" w:cs="Helvetica"/>
          <w:sz w:val="22"/>
          <w:sz-cs w:val="22"/>
        </w:rPr>
        <w:t xml:space="preserve"/>
      </w:r>
    </w:p>
    <w:p>
      <w:pPr>
        <w:spacing w:after="80"/>
      </w:pPr>
      <w:r>
        <w:rPr>
          <w:rFonts w:ascii="Helvetica" w:hAnsi="Helvetica" w:cs="Helvetica"/>
          <w:sz w:val="22"/>
          <w:sz-cs w:val="22"/>
          <w:color w:val="333333"/>
        </w:rPr>
        <w:t xml:space="preserve">CMHC </w:t>
      </w:r>
      <w:r>
        <w:rPr>
          <w:rFonts w:ascii="Helvetica" w:hAnsi="Helvetica" w:cs="Helvetica"/>
          <w:sz w:val="22"/>
          <w:sz-cs w:val="22"/>
          <w:strike/>
          <w:color w:val="CC0000"/>
        </w:rPr>
        <w:t xml:space="preserve"> owns all land on </w:t>
      </w:r>
      <w:r>
        <w:rPr>
          <w:rFonts w:ascii="Helvetica" w:hAnsi="Helvetica" w:cs="Helvetica"/>
          <w:sz w:val="22"/>
          <w:sz-cs w:val="22"/>
          <w:u w:val="single"/>
          <w:color w:val="0044CC"/>
        </w:rPr>
        <w:t xml:space="preserve"> administers </w:t>
      </w:r>
      <w:r>
        <w:rPr>
          <w:rFonts w:ascii="Helvetica" w:hAnsi="Helvetica" w:cs="Helvetica"/>
          <w:sz w:val="22"/>
          <w:sz-cs w:val="22"/>
          <w:color w:val="333333"/>
        </w:rPr>
        <w:t xml:space="preserve">Granville Island </w:t>
      </w:r>
      <w:r>
        <w:rPr>
          <w:rFonts w:ascii="Helvetica" w:hAnsi="Helvetica" w:cs="Helvetica"/>
          <w:sz w:val="22"/>
          <w:sz-cs w:val="22"/>
          <w:u w:val="single"/>
          <w:color w:val="0044CC"/>
        </w:rPr>
        <w:t xml:space="preserve"> on behalf of the Government of Canada </w:t>
      </w:r>
      <w:r>
        <w:rPr>
          <w:rFonts w:ascii="Helvetica" w:hAnsi="Helvetica" w:cs="Helvetica"/>
          <w:sz w:val="22"/>
          <w:sz-cs w:val="22"/>
          <w:color w:val="333333"/>
        </w:rPr>
        <w:t xml:space="preserve">and leases </w:t>
      </w:r>
      <w:r>
        <w:rPr>
          <w:rFonts w:ascii="Helvetica" w:hAnsi="Helvetica" w:cs="Helvetica"/>
          <w:sz w:val="22"/>
          <w:sz-cs w:val="22"/>
          <w:strike/>
          <w:color w:val="CC0000"/>
        </w:rPr>
        <w:t xml:space="preserve"> it </w:t>
      </w:r>
      <w:r>
        <w:rPr>
          <w:rFonts w:ascii="Helvetica" w:hAnsi="Helvetica" w:cs="Helvetica"/>
          <w:sz w:val="22"/>
          <w:sz-cs w:val="22"/>
          <w:u w:val="single"/>
          <w:color w:val="0044CC"/>
        </w:rPr>
        <w:t xml:space="preserve"> space </w:t>
      </w:r>
      <w:r>
        <w:rPr>
          <w:rFonts w:ascii="Helvetica" w:hAnsi="Helvetica" w:cs="Helvetica"/>
          <w:sz w:val="22"/>
          <w:sz-cs w:val="22"/>
          <w:color w:val="333333"/>
        </w:rPr>
        <w:t xml:space="preserve">to </w:t>
      </w:r>
      <w:r>
        <w:rPr>
          <w:rFonts w:ascii="Helvetica" w:hAnsi="Helvetica" w:cs="Helvetica"/>
          <w:sz w:val="22"/>
          <w:sz-cs w:val="22"/>
          <w:strike/>
          <w:color w:val="CC0000"/>
        </w:rPr>
        <w:t xml:space="preserve"> over 300 commercial, retail, cultural, artistic, </w:t>
      </w:r>
      <w:r>
        <w:rPr>
          <w:rFonts w:ascii="Helvetica" w:hAnsi="Helvetica" w:cs="Helvetica"/>
          <w:sz w:val="22"/>
          <w:sz-cs w:val="22"/>
          <w:u w:val="single"/>
          <w:color w:val="0044CC"/>
        </w:rPr>
        <w:t xml:space="preserve"> a diverse tenant mix. Granville Island Administration reports 300+ businesses </w:t>
      </w:r>
      <w:r>
        <w:rPr>
          <w:rFonts w:ascii="Helvetica" w:hAnsi="Helvetica" w:cs="Helvetica"/>
          <w:sz w:val="22"/>
          <w:sz-cs w:val="22"/>
          <w:color w:val="333333"/>
        </w:rPr>
        <w:t xml:space="preserve">and </w:t>
      </w:r>
      <w:r>
        <w:rPr>
          <w:rFonts w:ascii="Helvetica" w:hAnsi="Helvetica" w:cs="Helvetica"/>
          <w:sz w:val="22"/>
          <w:sz-cs w:val="22"/>
          <w:strike/>
          <w:color w:val="CC0000"/>
        </w:rPr>
        <w:t xml:space="preserve"> educational tenants. The island operates a subsidy model where market rents from some businesses </w:t>
      </w:r>
      <w:r>
        <w:rPr>
          <w:rFonts w:ascii="Helvetica" w:hAnsi="Helvetica" w:cs="Helvetica"/>
          <w:sz w:val="22"/>
          <w:sz-cs w:val="22"/>
          <w:u w:val="single"/>
          <w:color w:val="0044CC"/>
        </w:rPr>
        <w:t xml:space="preserve"> 3,000+ jobs, while emphasizing </w:t>
      </w:r>
      <w:r>
        <w:rPr>
          <w:rFonts w:ascii="Helvetica" w:hAnsi="Helvetica" w:cs="Helvetica"/>
          <w:sz w:val="22"/>
          <w:sz-cs w:val="22"/>
          <w:color w:val="333333"/>
        </w:rPr>
        <w:t xml:space="preserve">support </w:t>
      </w:r>
      <w:r>
        <w:rPr>
          <w:rFonts w:ascii="Helvetica" w:hAnsi="Helvetica" w:cs="Helvetica"/>
          <w:sz w:val="22"/>
          <w:sz-cs w:val="22"/>
          <w:strike/>
          <w:color w:val="CC0000"/>
        </w:rPr>
        <w:t xml:space="preserve"> more affordable rents for: </w:t>
      </w:r>
      <w:r>
        <w:rPr>
          <w:rFonts w:ascii="Helvetica" w:hAnsi="Helvetica" w:cs="Helvetica"/>
          <w:sz w:val="22"/>
          <w:sz-cs w:val="22"/>
          <w:u w:val="single"/>
          <w:color w:val="0044CC"/>
        </w:rPr>
        <w:t xml:space="preserve"> for arts, culture, and local enterprise. </w:t>
      </w:r>
      <w:r>
        <w:rPr>
          <w:rFonts w:ascii="Helvetica" w:hAnsi="Helvetica" w:cs="Helvetica"/>
          <w:sz w:val="22"/>
          <w:sz-cs w:val="22"/>
        </w:rPr>
        <w:t xml:space="preserve"/>
      </w:r>
    </w:p>
    <w:p>
      <w:pPr>
        <w:spacing w:after="80"/>
      </w:pPr>
      <w:r>
        <w:rPr>
          <w:rFonts w:ascii="Helvetica" w:hAnsi="Helvetica" w:cs="Helvetica"/>
          <w:sz w:val="22"/>
          <w:sz-cs w:val="22"/>
          <w:color w:val="333333"/>
        </w:rPr>
        <w:t xml:space="preserve">• Small businesses and artisans</w:t>
      </w:r>
      <w:r>
        <w:rPr>
          <w:rFonts w:ascii="Helvetica" w:hAnsi="Helvetica" w:cs="Helvetica"/>
          <w:sz w:val="22"/>
          <w:sz-cs w:val="22"/>
        </w:rPr>
        <w:t xml:space="preserve"/>
      </w:r>
    </w:p>
    <w:p>
      <w:pPr>
        <w:spacing w:after="80"/>
      </w:pPr>
      <w:r>
        <w:rPr>
          <w:rFonts w:ascii="Helvetica" w:hAnsi="Helvetica" w:cs="Helvetica"/>
          <w:sz w:val="22"/>
          <w:sz-cs w:val="22"/>
          <w:color w:val="333333"/>
        </w:rPr>
        <w:t xml:space="preserve">• Arts and cultural organizations</w:t>
      </w:r>
      <w:r>
        <w:rPr>
          <w:rFonts w:ascii="Helvetica" w:hAnsi="Helvetica" w:cs="Helvetica"/>
          <w:sz w:val="22"/>
          <w:sz-cs w:val="22"/>
        </w:rPr>
        <w:t xml:space="preserve"/>
      </w:r>
    </w:p>
    <w:p>
      <w:pPr>
        <w:spacing w:after="80"/>
      </w:pPr>
      <w:r>
        <w:rPr>
          <w:rFonts w:ascii="Helvetica" w:hAnsi="Helvetica" w:cs="Helvetica"/>
          <w:sz w:val="22"/>
          <w:sz-cs w:val="22"/>
          <w:color w:val="333333"/>
        </w:rPr>
        <w:t xml:space="preserve">• Free community spaces and public amenities</w:t>
      </w:r>
      <w:r>
        <w:rPr>
          <w:rFonts w:ascii="Helvetica" w:hAnsi="Helvetica" w:cs="Helvetica"/>
          <w:sz w:val="22"/>
          <w:sz-cs w:val="22"/>
        </w:rPr>
        <w:t xml:space="preserve"/>
      </w:r>
    </w:p>
    <w:p>
      <w:pPr>
        <w:spacing w:after="80"/>
      </w:pPr>
      <w:r>
        <w:rPr>
          <w:rFonts w:ascii="Helvetica" w:hAnsi="Helvetica" w:cs="Helvetica"/>
          <w:sz w:val="22"/>
          <w:sz-cs w:val="22"/>
          <w:color w:val="333333"/>
        </w:rPr>
        <w:t xml:space="preserve">• </w:t>
      </w:r>
      <w:r>
        <w:rPr>
          <w:rFonts w:ascii="Helvetica" w:hAnsi="Helvetica" w:cs="Helvetica"/>
          <w:sz w:val="22"/>
          <w:sz-cs w:val="22"/>
          <w:strike/>
          <w:color w:val="CC0000"/>
        </w:rPr>
        <w:t xml:space="preserve"> The </w:t>
      </w:r>
      <w:r>
        <w:rPr>
          <w:rFonts w:ascii="Helvetica" w:hAnsi="Helvetica" w:cs="Helvetica"/>
          <w:sz w:val="22"/>
          <w:sz-cs w:val="22"/>
          <w:color w:val="333333"/>
        </w:rPr>
        <w:t xml:space="preserve">Public Market vendors </w:t>
      </w:r>
      <w:r>
        <w:rPr>
          <w:rFonts w:ascii="Helvetica" w:hAnsi="Helvetica" w:cs="Helvetica"/>
          <w:sz w:val="22"/>
          <w:sz-cs w:val="22"/>
          <w:u w:val="single"/>
          <w:color w:val="0044CC"/>
        </w:rPr>
        <w:t xml:space="preserve"> and food businesses </w:t>
      </w:r>
      <w:r>
        <w:rPr>
          <w:rFonts w:ascii="Helvetica" w:hAnsi="Helvetica" w:cs="Helvetica"/>
          <w:sz w:val="22"/>
          <w:sz-cs w:val="22"/>
        </w:rPr>
        <w:t xml:space="preserve"/>
      </w:r>
    </w:p>
    <w:p>
      <w:pPr>
        <w:spacing w:after="80"/>
      </w:pPr>
      <w:r>
        <w:rPr>
          <w:rFonts w:ascii="Helvetica" w:hAnsi="Helvetica" w:cs="Helvetica"/>
          <w:sz w:val="22"/>
          <w:sz-cs w:val="22"/>
          <w:u w:val="single"/>
          <w:color w:val="0044CC"/>
        </w:rPr>
        <w:t xml:space="preserve"> Economic Profile (2023 Council Notice)</w:t>
      </w:r>
      <w:r>
        <w:rPr>
          <w:rFonts w:ascii="Helvetica" w:hAnsi="Helvetica" w:cs="Helvetica"/>
          <w:sz w:val="22"/>
          <w:sz-cs w:val="22"/>
        </w:rPr>
        <w:t xml:space="preserve"/>
      </w:r>
    </w:p>
    <w:p>
      <w:pPr>
        <w:spacing w:after="80"/>
      </w:pPr>
      <w:r>
        <w:rPr>
          <w:rFonts w:ascii="Helvetica" w:hAnsi="Helvetica" w:cs="Helvetica"/>
          <w:sz w:val="22"/>
          <w:sz-cs w:val="22"/>
          <w:u w:val="single"/>
          <w:color w:val="0044CC"/>
        </w:rPr>
        <w:t xml:space="preserve"> A 2023 Council notice reports Granville Island as generating over $300 million in economic activity, with $105 million in annual sales and about $2 million in annual tax receipts.</w:t>
      </w:r>
      <w:r>
        <w:rPr>
          <w:rFonts w:ascii="Helvetica" w:hAnsi="Helvetica" w:cs="Helvetica"/>
          <w:sz w:val="22"/>
          <w:sz-cs w:val="22"/>
        </w:rPr>
        <w:t xml:space="preserve"/>
      </w:r>
    </w:p>
    <w:p>
      <w:pPr>
        <w:spacing w:after="80"/>
      </w:pPr>
      <w:r>
        <w:rPr>
          <w:rFonts w:ascii="Helvetica" w:hAnsi="Helvetica" w:cs="Helvetica"/>
          <w:sz w:val="22"/>
          <w:sz-cs w:val="22"/>
          <w:color w:val="333333"/>
        </w:rPr>
        <w:t xml:space="preserve">Current Challenges</w:t>
      </w:r>
      <w:r>
        <w:rPr>
          <w:rFonts w:ascii="Helvetica" w:hAnsi="Helvetica" w:cs="Helvetica"/>
          <w:sz w:val="22"/>
          <w:sz-cs w:val="22"/>
        </w:rPr>
        <w:t xml:space="preserve"/>
      </w:r>
    </w:p>
    <w:p>
      <w:pPr>
        <w:spacing w:after="80"/>
      </w:pPr>
      <w:r>
        <w:rPr>
          <w:rFonts w:ascii="Helvetica" w:hAnsi="Helvetica" w:cs="Helvetica"/>
          <w:sz w:val="22"/>
          <w:sz-cs w:val="22"/>
          <w:strike/>
          <w:color w:val="CC0000"/>
        </w:rPr>
        <w:t xml:space="preserve"> General Manager Tom Lancaster estimates up </w:t>
      </w:r>
      <w:r>
        <w:rPr>
          <w:rFonts w:ascii="Helvetica" w:hAnsi="Helvetica" w:cs="Helvetica"/>
          <w:sz w:val="22"/>
          <w:sz-cs w:val="22"/>
          <w:u w:val="single"/>
          <w:color w:val="0044CC"/>
        </w:rPr>
        <w:t xml:space="preserve"> Current Council priorities (2026–2028) identify Financial Sustainability and Asset Management as core focus areas, reflecting ongoing pressure </w:t>
      </w:r>
      <w:r>
        <w:rPr>
          <w:rFonts w:ascii="Helvetica" w:hAnsi="Helvetica" w:cs="Helvetica"/>
          <w:sz w:val="22"/>
          <w:sz-cs w:val="22"/>
          <w:color w:val="333333"/>
        </w:rPr>
        <w:t xml:space="preserve">to </w:t>
      </w:r>
      <w:r>
        <w:rPr>
          <w:rFonts w:ascii="Helvetica" w:hAnsi="Helvetica" w:cs="Helvetica"/>
          <w:sz w:val="22"/>
          <w:sz-cs w:val="22"/>
          <w:strike/>
          <w:color w:val="CC0000"/>
        </w:rPr>
        <w:t xml:space="preserve"> $300 million is needed for </w:t>
      </w:r>
      <w:r>
        <w:rPr>
          <w:rFonts w:ascii="Helvetica" w:hAnsi="Helvetica" w:cs="Helvetica"/>
          <w:sz w:val="22"/>
          <w:sz-cs w:val="22"/>
          <w:u w:val="single"/>
          <w:color w:val="0044CC"/>
        </w:rPr>
        <w:t xml:space="preserve"> maintain aging </w:t>
      </w:r>
      <w:r>
        <w:rPr>
          <w:rFonts w:ascii="Helvetica" w:hAnsi="Helvetica" w:cs="Helvetica"/>
          <w:sz w:val="22"/>
          <w:sz-cs w:val="22"/>
          <w:color w:val="333333"/>
        </w:rPr>
        <w:t xml:space="preserve">infrastructure </w:t>
      </w:r>
      <w:r>
        <w:rPr>
          <w:rFonts w:ascii="Helvetica" w:hAnsi="Helvetica" w:cs="Helvetica"/>
          <w:sz w:val="22"/>
          <w:sz-cs w:val="22"/>
          <w:strike/>
          <w:color w:val="CC0000"/>
        </w:rPr>
        <w:t xml:space="preserve"> upgrades. Public Market revenues have leveled off, </w:t>
      </w:r>
      <w:r>
        <w:rPr>
          <w:rFonts w:ascii="Helvetica" w:hAnsi="Helvetica" w:cs="Helvetica"/>
          <w:sz w:val="22"/>
          <w:sz-cs w:val="22"/>
          <w:color w:val="333333"/>
        </w:rPr>
        <w:t xml:space="preserve">while </w:t>
      </w:r>
      <w:r>
        <w:rPr>
          <w:rFonts w:ascii="Helvetica" w:hAnsi="Helvetica" w:cs="Helvetica"/>
          <w:sz w:val="22"/>
          <w:sz-cs w:val="22"/>
          <w:strike/>
          <w:color w:val="CC0000"/>
        </w:rPr>
        <w:t xml:space="preserve"> aging buildings (including the former Emily Carr campus </w:t>
      </w:r>
      <w:r>
        <w:rPr>
          <w:rFonts w:ascii="Helvetica" w:hAnsi="Helvetica" w:cs="Helvetica"/>
          <w:sz w:val="22"/>
          <w:sz-cs w:val="22"/>
          <w:u w:val="single"/>
          <w:color w:val="0044CC"/>
        </w:rPr>
        <w:t xml:space="preserve"> preserving Granville Island's public </w:t>
      </w:r>
      <w:r>
        <w:rPr>
          <w:rFonts w:ascii="Helvetica" w:hAnsi="Helvetica" w:cs="Helvetica"/>
          <w:sz w:val="22"/>
          <w:sz-cs w:val="22"/>
          <w:color w:val="333333"/>
        </w:rPr>
        <w:t xml:space="preserve">and </w:t>
      </w:r>
      <w:r>
        <w:rPr>
          <w:rFonts w:ascii="Helvetica" w:hAnsi="Helvetica" w:cs="Helvetica"/>
          <w:sz w:val="22"/>
          <w:sz-cs w:val="22"/>
          <w:strike/>
          <w:color w:val="CC0000"/>
        </w:rPr>
        <w:t xml:space="preserve"> Cats Social House) need major repairs. </w:t>
      </w:r>
      <w:r>
        <w:rPr>
          <w:rFonts w:ascii="Helvetica" w:hAnsi="Helvetica" w:cs="Helvetica"/>
          <w:sz w:val="22"/>
          <w:sz-cs w:val="22"/>
          <w:u w:val="single"/>
          <w:color w:val="0044CC"/>
        </w:rPr>
        <w:t xml:space="preserve"> cultural role. </w:t>
      </w:r>
      <w:r>
        <w:rPr>
          <w:rFonts w:ascii="Helvetica" w:hAnsi="Helvetica" w:cs="Helvetica"/>
          <w:sz w:val="22"/>
          <w:sz-cs w:val="22"/>
        </w:rPr>
        <w:t xml:space="preserve"/>
      </w:r>
    </w:p>
    <w:p>
      <w:pPr>
        <w:spacing w:after="80"/>
      </w:pPr>
      <w:r>
        <w:rPr>
          <w:rFonts w:ascii="Helvetica" w:hAnsi="Helvetica" w:cs="Helvetica"/>
          <w:sz w:val="22"/>
          <w:sz-cs w:val="22"/>
          <w:strike/>
          <w:color w:val="CC0000"/>
        </w:rPr>
        <w:t xml:space="preserve"> Possible paths include: more development, a government subsidy model, a new Granville Island Foundation, or a cultural land trust proposal led by 221A Arts. Some have proposed transferring ownership from CMHC to Canada Lands Company, though CMHC states there are "no current plans for housing development."</w:t>
      </w:r>
      <w:r>
        <w:rPr>
          <w:rFonts w:ascii="Helvetica" w:hAnsi="Helvetica" w:cs="Helvetica"/>
          <w:sz w:val="22"/>
          <w:sz-cs w:val="22"/>
        </w:rPr>
        <w:t xml:space="preserve"/>
      </w:r>
    </w:p>
    <w:p>
      <w:pPr>
        <w:spacing w:after="80"/>
      </w:pPr>
      <w:r>
        <w:rPr>
          <w:rFonts w:ascii="Helvetica" w:hAnsi="Helvetica" w:cs="Helvetica"/>
          <w:sz w:val="22"/>
          <w:sz-cs w:val="22"/>
          <w:color w:val="333333"/>
        </w:rPr>
        <w:t xml:space="preserve">Why This Matters for Housing</w:t>
      </w:r>
      <w:r>
        <w:rPr>
          <w:rFonts w:ascii="Helvetica" w:hAnsi="Helvetica" w:cs="Helvetica"/>
          <w:sz w:val="22"/>
          <w:sz-cs w:val="22"/>
        </w:rPr>
        <w:t xml:space="preserve"/>
      </w:r>
    </w:p>
    <w:p>
      <w:pPr>
        <w:spacing w:after="80"/>
      </w:pPr>
      <w:r>
        <w:rPr>
          <w:rFonts w:ascii="Helvetica" w:hAnsi="Helvetica" w:cs="Helvetica"/>
          <w:sz w:val="22"/>
          <w:sz-cs w:val="22"/>
          <w:color w:val="333333"/>
        </w:rPr>
        <w:t xml:space="preserve">Granville Island demonstrates key principles </w:t>
      </w:r>
      <w:r>
        <w:rPr>
          <w:rFonts w:ascii="Helvetica" w:hAnsi="Helvetica" w:cs="Helvetica"/>
          <w:sz w:val="22"/>
          <w:sz-cs w:val="22"/>
          <w:strike/>
          <w:color w:val="CC0000"/>
        </w:rPr>
        <w:t xml:space="preserve"> for </w:t>
      </w:r>
      <w:r>
        <w:rPr>
          <w:rFonts w:ascii="Helvetica" w:hAnsi="Helvetica" w:cs="Helvetica"/>
          <w:sz w:val="22"/>
          <w:sz-cs w:val="22"/>
          <w:u w:val="single"/>
          <w:color w:val="0044CC"/>
        </w:rPr>
        <w:t xml:space="preserve"> relevant to </w:t>
      </w:r>
      <w:r>
        <w:rPr>
          <w:rFonts w:ascii="Helvetica" w:hAnsi="Helvetica" w:cs="Helvetica"/>
          <w:sz w:val="22"/>
          <w:sz-cs w:val="22"/>
          <w:color w:val="333333"/>
        </w:rPr>
        <w:t xml:space="preserve">housing policy: </w:t>
      </w:r>
      <w:r>
        <w:rPr>
          <w:rFonts w:ascii="Helvetica" w:hAnsi="Helvetica" w:cs="Helvetica"/>
          <w:sz w:val="22"/>
          <w:sz-cs w:val="22"/>
        </w:rPr>
        <w:t xml:space="preserve"/>
      </w:r>
    </w:p>
    <w:p>
      <w:pPr>
        <w:spacing w:after="80"/>
      </w:pPr>
      <w:r>
        <w:rPr>
          <w:rFonts w:ascii="Helvetica" w:hAnsi="Helvetica" w:cs="Helvetica"/>
          <w:sz w:val="22"/>
          <w:sz-cs w:val="22"/>
          <w:color w:val="333333"/>
        </w:rPr>
        <w:t xml:space="preserve">• Public ownership </w:t>
      </w:r>
      <w:r>
        <w:rPr>
          <w:rFonts w:ascii="Helvetica" w:hAnsi="Helvetica" w:cs="Helvetica"/>
          <w:sz w:val="22"/>
          <w:sz-cs w:val="22"/>
          <w:strike/>
          <w:color w:val="CC0000"/>
        </w:rPr>
        <w:t xml:space="preserve"> prevents </w:t>
      </w:r>
      <w:r>
        <w:rPr>
          <w:rFonts w:ascii="Helvetica" w:hAnsi="Helvetica" w:cs="Helvetica"/>
          <w:sz w:val="22"/>
          <w:sz-cs w:val="22"/>
          <w:u w:val="single"/>
          <w:color w:val="0044CC"/>
        </w:rPr>
        <w:t xml:space="preserve"> can prevent land </w:t>
      </w:r>
      <w:r>
        <w:rPr>
          <w:rFonts w:ascii="Helvetica" w:hAnsi="Helvetica" w:cs="Helvetica"/>
          <w:sz w:val="22"/>
          <w:sz-cs w:val="22"/>
          <w:color w:val="333333"/>
        </w:rPr>
        <w:t xml:space="preserve">speculation </w:t>
      </w:r>
      <w:r>
        <w:rPr>
          <w:rFonts w:ascii="Helvetica" w:hAnsi="Helvetica" w:cs="Helvetica"/>
          <w:sz w:val="22"/>
          <w:sz-cs w:val="22"/>
          <w:strike/>
          <w:color w:val="CC0000"/>
        </w:rPr>
        <w:t xml:space="preserve"> — land value increases don't inflate costs </w:t>
      </w:r>
      <w:r>
        <w:rPr>
          <w:rFonts w:ascii="Helvetica" w:hAnsi="Helvetica" w:cs="Helvetica"/>
          <w:sz w:val="22"/>
          <w:sz-cs w:val="22"/>
        </w:rPr>
        <w:t xml:space="preserve"/>
      </w:r>
    </w:p>
    <w:p>
      <w:pPr>
        <w:spacing w:after="80"/>
      </w:pPr>
      <w:r>
        <w:rPr>
          <w:rFonts w:ascii="Helvetica" w:hAnsi="Helvetica" w:cs="Helvetica"/>
          <w:sz w:val="22"/>
          <w:sz-cs w:val="22"/>
          <w:color w:val="333333"/>
        </w:rPr>
        <w:t xml:space="preserve">• Cross-subsidy </w:t>
      </w:r>
      <w:r>
        <w:rPr>
          <w:rFonts w:ascii="Helvetica" w:hAnsi="Helvetica" w:cs="Helvetica"/>
          <w:sz w:val="22"/>
          <w:sz-cs w:val="22"/>
          <w:strike/>
          <w:color w:val="CC0000"/>
        </w:rPr>
        <w:t xml:space="preserve"> works — market tenants </w:t>
      </w:r>
      <w:r>
        <w:rPr>
          <w:rFonts w:ascii="Helvetica" w:hAnsi="Helvetica" w:cs="Helvetica"/>
          <w:sz w:val="22"/>
          <w:sz-cs w:val="22"/>
          <w:u w:val="single"/>
          <w:color w:val="0044CC"/>
        </w:rPr>
        <w:t xml:space="preserve"> can </w:t>
      </w:r>
      <w:r>
        <w:rPr>
          <w:rFonts w:ascii="Helvetica" w:hAnsi="Helvetica" w:cs="Helvetica"/>
          <w:sz w:val="22"/>
          <w:sz-cs w:val="22"/>
          <w:color w:val="333333"/>
        </w:rPr>
        <w:t xml:space="preserve">support </w:t>
      </w:r>
      <w:r>
        <w:rPr>
          <w:rFonts w:ascii="Helvetica" w:hAnsi="Helvetica" w:cs="Helvetica"/>
          <w:sz w:val="22"/>
          <w:sz-cs w:val="22"/>
          <w:strike/>
          <w:color w:val="CC0000"/>
        </w:rPr>
        <w:t xml:space="preserve"> affordable space </w:t>
      </w:r>
      <w:r>
        <w:rPr>
          <w:rFonts w:ascii="Helvetica" w:hAnsi="Helvetica" w:cs="Helvetica"/>
          <w:sz w:val="22"/>
          <w:sz-cs w:val="22"/>
          <w:u w:val="single"/>
          <w:color w:val="0044CC"/>
        </w:rPr>
        <w:t xml:space="preserve"> below-market uses </w:t>
      </w:r>
      <w:r>
        <w:rPr>
          <w:rFonts w:ascii="Helvetica" w:hAnsi="Helvetica" w:cs="Helvetica"/>
          <w:sz w:val="22"/>
          <w:sz-cs w:val="22"/>
        </w:rPr>
        <w:t xml:space="preserve"/>
      </w:r>
    </w:p>
    <w:p>
      <w:pPr>
        <w:spacing w:after="80"/>
      </w:pPr>
      <w:r>
        <w:rPr>
          <w:rFonts w:ascii="Helvetica" w:hAnsi="Helvetica" w:cs="Helvetica"/>
          <w:sz w:val="22"/>
          <w:sz-cs w:val="22"/>
          <w:color w:val="333333"/>
        </w:rPr>
        <w:t xml:space="preserve">• </w:t>
      </w:r>
      <w:r>
        <w:rPr>
          <w:rFonts w:ascii="Helvetica" w:hAnsi="Helvetica" w:cs="Helvetica"/>
          <w:sz w:val="22"/>
          <w:sz-cs w:val="22"/>
          <w:strike/>
          <w:color w:val="CC0000"/>
        </w:rPr>
        <w:t xml:space="preserve"> Self-sufficiency is possible — no ongoing government funding required </w:t>
      </w:r>
      <w:r>
        <w:rPr>
          <w:rFonts w:ascii="Helvetica" w:hAnsi="Helvetica" w:cs="Helvetica"/>
          <w:sz w:val="22"/>
          <w:sz-cs w:val="22"/>
          <w:u w:val="single"/>
          <w:color w:val="0044CC"/>
        </w:rPr>
        <w:t xml:space="preserve"> Long-term stewardship requires dedicated asset renewal planning </w:t>
      </w:r>
      <w:r>
        <w:rPr>
          <w:rFonts w:ascii="Helvetica" w:hAnsi="Helvetica" w:cs="Helvetica"/>
          <w:sz w:val="22"/>
          <w:sz-cs w:val="22"/>
        </w:rPr>
        <w:t xml:space="preserve"/>
      </w:r>
    </w:p>
    <w:p>
      <w:pPr>
        <w:spacing w:after="80"/>
      </w:pPr>
      <w:r>
        <w:rPr>
          <w:rFonts w:ascii="Helvetica" w:hAnsi="Helvetica" w:cs="Helvetica"/>
          <w:sz w:val="22"/>
          <w:sz-cs w:val="22"/>
          <w:color w:val="333333"/>
        </w:rPr>
        <w:t xml:space="preserve">• </w:t>
      </w:r>
      <w:r>
        <w:rPr>
          <w:rFonts w:ascii="Helvetica" w:hAnsi="Helvetica" w:cs="Helvetica"/>
          <w:sz w:val="22"/>
          <w:sz-cs w:val="22"/>
          <w:strike/>
          <w:color w:val="CC0000"/>
        </w:rPr>
        <w:t xml:space="preserve"> Flexibility enables </w:t>
      </w:r>
      <w:r>
        <w:rPr>
          <w:rFonts w:ascii="Helvetica" w:hAnsi="Helvetica" w:cs="Helvetica"/>
          <w:sz w:val="22"/>
          <w:sz-cs w:val="22"/>
          <w:u w:val="single"/>
          <w:color w:val="0044CC"/>
        </w:rPr>
        <w:t xml:space="preserve"> Policy flexibility can enable local </w:t>
      </w:r>
      <w:r>
        <w:rPr>
          <w:rFonts w:ascii="Helvetica" w:hAnsi="Helvetica" w:cs="Helvetica"/>
          <w:sz w:val="22"/>
          <w:sz-cs w:val="22"/>
          <w:color w:val="333333"/>
        </w:rPr>
        <w:t xml:space="preserve">innovation </w:t>
      </w:r>
      <w:r>
        <w:rPr>
          <w:rFonts w:ascii="Helvetica" w:hAnsi="Helvetica" w:cs="Helvetica"/>
          <w:sz w:val="22"/>
          <w:sz-cs w:val="22"/>
          <w:strike/>
          <w:color w:val="CC0000"/>
        </w:rPr>
        <w:t xml:space="preserve"> — outside municipal rules, creative solutions emerge </w:t>
      </w:r>
      <w:r>
        <w:rPr>
          <w:rFonts w:ascii="Helvetica" w:hAnsi="Helvetica" w:cs="Helvetica"/>
          <w:sz w:val="22"/>
          <w:sz-cs w:val="22"/>
        </w:rPr>
        <w:t xml:space="preserve"/>
      </w:r>
    </w:p>
    <w:p>
      <w:pPr>
        <w:spacing w:after="80"/>
      </w:pPr>
      <w:r>
        <w:rPr>
          <w:rFonts w:ascii="Helvetica" w:hAnsi="Helvetica" w:cs="Helvetica"/>
          <w:sz w:val="22"/>
          <w:sz-cs w:val="22"/>
          <w:color w:val="333333"/>
        </w:rPr>
        <w:t xml:space="preserve">• </w:t>
      </w:r>
      <w:r>
        <w:rPr>
          <w:rFonts w:ascii="Helvetica" w:hAnsi="Helvetica" w:cs="Helvetica"/>
          <w:sz w:val="22"/>
          <w:sz-cs w:val="22"/>
          <w:strike/>
          <w:color w:val="CC0000"/>
        </w:rPr>
        <w:t xml:space="preserve"> 40 acres </w:t>
      </w:r>
      <w:r>
        <w:rPr>
          <w:rFonts w:ascii="Helvetica" w:hAnsi="Helvetica" w:cs="Helvetica"/>
          <w:sz w:val="22"/>
          <w:sz-cs w:val="22"/>
          <w:u w:val="single"/>
          <w:color w:val="0044CC"/>
        </w:rPr>
        <w:t xml:space="preserve"> 2023 Council notice: 15.2 hectares </w:t>
      </w:r>
      <w:r>
        <w:rPr>
          <w:rFonts w:ascii="Helvetica" w:hAnsi="Helvetica" w:cs="Helvetica"/>
          <w:sz w:val="22"/>
          <w:sz-cs w:val="22"/>
          <w:color w:val="333333"/>
        </w:rPr>
        <w:t xml:space="preserve">of </w:t>
      </w:r>
      <w:r>
        <w:rPr>
          <w:rFonts w:ascii="Helvetica" w:hAnsi="Helvetica" w:cs="Helvetica"/>
          <w:sz w:val="22"/>
          <w:sz-cs w:val="22"/>
          <w:strike/>
          <w:color w:val="CC0000"/>
        </w:rPr>
        <w:t xml:space="preserve"> federal land, self-sustaining on lease revenue </w:t>
      </w:r>
      <w:r>
        <w:rPr>
          <w:rFonts w:ascii="Helvetica" w:hAnsi="Helvetica" w:cs="Helvetica"/>
          <w:sz w:val="22"/>
          <w:sz-cs w:val="22"/>
          <w:u w:val="single"/>
          <w:color w:val="0044CC"/>
        </w:rPr>
        <w:t xml:space="preserve"> land plus 2.1 hectares of tidal water </w:t>
      </w:r>
      <w:r>
        <w:rPr>
          <w:rFonts w:ascii="Helvetica" w:hAnsi="Helvetica" w:cs="Helvetica"/>
          <w:sz w:val="22"/>
          <w:sz-cs w:val="22"/>
        </w:rPr>
        <w:t xml:space="preserve"/>
      </w:r>
    </w:p>
    <w:p>
      <w:pPr>
        <w:spacing w:after="80"/>
      </w:pPr>
      <w:r>
        <w:rPr>
          <w:rFonts w:ascii="Helvetica" w:hAnsi="Helvetica" w:cs="Helvetica"/>
          <w:sz w:val="22"/>
          <w:sz-cs w:val="22"/>
          <w:color w:val="333333"/>
        </w:rPr>
        <w:t xml:space="preserve">• </w:t>
      </w:r>
      <w:r>
        <w:rPr>
          <w:rFonts w:ascii="Helvetica" w:hAnsi="Helvetica" w:cs="Helvetica"/>
          <w:sz w:val="22"/>
          <w:sz-cs w:val="22"/>
          <w:u w:val="single"/>
          <w:color w:val="0044CC"/>
        </w:rPr>
        <w:t xml:space="preserve"> Public Market: 50+ independent food purveyors; island-wide: </w:t>
      </w:r>
      <w:r>
        <w:rPr>
          <w:rFonts w:ascii="Helvetica" w:hAnsi="Helvetica" w:cs="Helvetica"/>
          <w:sz w:val="22"/>
          <w:sz-cs w:val="22"/>
          <w:color w:val="333333"/>
        </w:rPr>
        <w:t xml:space="preserve">300+ </w:t>
      </w:r>
      <w:r>
        <w:rPr>
          <w:rFonts w:ascii="Helvetica" w:hAnsi="Helvetica" w:cs="Helvetica"/>
          <w:sz w:val="22"/>
          <w:sz-cs w:val="22"/>
          <w:strike/>
          <w:color w:val="CC0000"/>
        </w:rPr>
        <w:t xml:space="preserve"> tenants with cross-subsidy model </w:t>
      </w:r>
      <w:r>
        <w:rPr>
          <w:rFonts w:ascii="Helvetica" w:hAnsi="Helvetica" w:cs="Helvetica"/>
          <w:sz w:val="22"/>
          <w:sz-cs w:val="22"/>
          <w:u w:val="single"/>
          <w:color w:val="0044CC"/>
        </w:rPr>
        <w:t xml:space="preserve"> businesses and 3,000+ jobs </w:t>
      </w:r>
      <w:r>
        <w:rPr>
          <w:rFonts w:ascii="Helvetica" w:hAnsi="Helvetica" w:cs="Helvetica"/>
          <w:sz w:val="22"/>
          <w:sz-cs w:val="22"/>
        </w:rPr>
        <w:t xml:space="preserve"/>
      </w:r>
    </w:p>
    <w:p>
      <w:pPr>
        <w:spacing w:after="80"/>
      </w:pPr>
      <w:r>
        <w:rPr>
          <w:rFonts w:ascii="Helvetica" w:hAnsi="Helvetica" w:cs="Helvetica"/>
          <w:sz w:val="22"/>
          <w:sz-cs w:val="22"/>
          <w:color w:val="333333"/>
        </w:rPr>
        <w:t xml:space="preserve">• </w:t>
      </w:r>
      <w:r>
        <w:rPr>
          <w:rFonts w:ascii="Helvetica" w:hAnsi="Helvetica" w:cs="Helvetica"/>
          <w:sz w:val="22"/>
          <w:sz-cs w:val="22"/>
          <w:strike/>
          <w:color w:val="CC0000"/>
        </w:rPr>
        <w:t xml:space="preserve"> Operates outside municipal zoning </w:t>
      </w:r>
      <w:r>
        <w:rPr>
          <w:rFonts w:ascii="Helvetica" w:hAnsi="Helvetica" w:cs="Helvetica"/>
          <w:sz w:val="22"/>
          <w:sz-cs w:val="22"/>
          <w:u w:val="single"/>
          <w:color w:val="0044CC"/>
        </w:rPr>
        <w:t xml:space="preserve"> CMHC administration transferred by 1973 Order in Council; operations described </w:t>
      </w:r>
      <w:r>
        <w:rPr>
          <w:rFonts w:ascii="Helvetica" w:hAnsi="Helvetica" w:cs="Helvetica"/>
          <w:sz w:val="22"/>
          <w:sz-cs w:val="22"/>
          <w:color w:val="333333"/>
        </w:rPr>
        <w:t xml:space="preserve">as </w:t>
      </w:r>
      <w:r>
        <w:rPr>
          <w:rFonts w:ascii="Helvetica" w:hAnsi="Helvetica" w:cs="Helvetica"/>
          <w:sz w:val="22"/>
          <w:sz-cs w:val="22"/>
          <w:strike/>
          <w:color w:val="CC0000"/>
        </w:rPr>
        <w:t xml:space="preserve"> federal property </w:t>
      </w:r>
      <w:r>
        <w:rPr>
          <w:rFonts w:ascii="Helvetica" w:hAnsi="Helvetica" w:cs="Helvetica"/>
          <w:sz w:val="22"/>
          <w:sz-cs w:val="22"/>
          <w:u w:val="single"/>
          <w:color w:val="0044CC"/>
        </w:rPr>
        <w:t xml:space="preserve"> self-sustaining </w:t>
      </w:r>
      <w:r>
        <w:rPr>
          <w:rFonts w:ascii="Helvetica" w:hAnsi="Helvetica" w:cs="Helvetica"/>
          <w:sz w:val="22"/>
          <w:sz-cs w:val="22"/>
        </w:rPr>
        <w:t xml:space="preserve"/>
      </w:r>
    </w:p>
    <w:p>
      <w:pPr>
        <w:spacing w:after="80"/>
      </w:pPr>
      <w:r>
        <w:rPr>
          <w:rFonts w:ascii="Helvetica" w:hAnsi="Helvetica" w:cs="Helvetica"/>
          <w:sz w:val="22"/>
          <w:sz-cs w:val="22"/>
          <w:color w:val="333333"/>
        </w:rPr>
        <w:t xml:space="preserve">• </w:t>
      </w:r>
      <w:r>
        <w:rPr>
          <w:rFonts w:ascii="Helvetica" w:hAnsi="Helvetica" w:cs="Helvetica"/>
          <w:sz w:val="22"/>
          <w:sz-cs w:val="22"/>
          <w:u w:val="single"/>
          <w:color w:val="0044CC"/>
        </w:rPr>
        <w:t xml:space="preserve"> 2023 Council notice: over </w:t>
      </w:r>
      <w:r>
        <w:rPr>
          <w:rFonts w:ascii="Helvetica" w:hAnsi="Helvetica" w:cs="Helvetica"/>
          <w:sz w:val="22"/>
          <w:sz-cs w:val="22"/>
          <w:color w:val="333333"/>
        </w:rPr>
        <w:t xml:space="preserve">$300M </w:t>
      </w:r>
      <w:r>
        <w:rPr>
          <w:rFonts w:ascii="Helvetica" w:hAnsi="Helvetica" w:cs="Helvetica"/>
          <w:sz w:val="22"/>
          <w:sz-cs w:val="22"/>
          <w:strike/>
          <w:color w:val="CC0000"/>
        </w:rPr>
        <w:t xml:space="preserve"> in infrastructure needs — future governance in discussion </w:t>
      </w:r>
      <w:r>
        <w:rPr>
          <w:rFonts w:ascii="Helvetica" w:hAnsi="Helvetica" w:cs="Helvetica"/>
          <w:sz w:val="22"/>
          <w:sz-cs w:val="22"/>
          <w:u w:val="single"/>
          <w:color w:val="0044CC"/>
        </w:rPr>
        <w:t xml:space="preserve"> economic activity, $105M annual sales, and about $2M tax receipts </w:t>
      </w:r>
      <w:r>
        <w:rPr>
          <w:rFonts w:ascii="Helvetica" w:hAnsi="Helvetica" w:cs="Helvetica"/>
          <w:sz w:val="22"/>
          <w:sz-cs w:val="22"/>
        </w:rPr>
        <w:t xml:space="preserve"/>
      </w:r>
    </w:p>
    <w:p>
      <w:pPr>
        <w:spacing w:after="60"/>
      </w:pPr>
      <w:r>
        <w:rPr>
          <w:rFonts w:ascii="Helvetica" w:hAnsi="Helvetica" w:cs="Helvetica"/>
          <w:sz w:val="24"/>
          <w:sz-cs w:val="24"/>
          <w:b/>
          <w:color w:val="333333"/>
        </w:rPr>
        <w:t xml:space="preserve"> Gallery</w:t>
      </w:r>
      <w:r>
        <w:rPr>
          <w:rFonts w:ascii="Helvetica" w:hAnsi="Helvetica" w:cs="Helvetica"/>
          <w:sz w:val="24"/>
          <w:sz-cs w:val="24"/>
        </w:rPr>
        <w:t xml:space="preserve"/>
      </w:r>
    </w:p>
    <w:p>
      <w:pPr>
        <w:spacing w:after="80"/>
      </w:pPr>
      <w:r>
        <w:rPr>
          <w:rFonts w:ascii="Helvetica" w:hAnsi="Helvetica" w:cs="Helvetica"/>
          <w:sz w:val="22"/>
          <w:sz-cs w:val="22"/>
          <w:color w:val="333333"/>
        </w:rPr>
        <w:t xml:space="preserve">• Granville Island Public Market — Photo: On the road (CC BY 4.0)</w:t>
      </w:r>
      <w:r>
        <w:rPr>
          <w:rFonts w:ascii="Helvetica" w:hAnsi="Helvetica" w:cs="Helvetica"/>
          <w:sz w:val="22"/>
          <w:sz-cs w:val="22"/>
        </w:rPr>
        <w:t xml:space="preserve"/>
      </w:r>
    </w:p>
    <w:p>
      <w:pPr>
        <w:spacing w:after="80"/>
      </w:pPr>
      <w:r>
        <w:rPr>
          <w:rFonts w:ascii="Helvetica" w:hAnsi="Helvetica" w:cs="Helvetica"/>
          <w:sz w:val="22"/>
          <w:sz-cs w:val="22"/>
          <w:color w:val="333333"/>
        </w:rPr>
        <w:t xml:space="preserve">• Granville Island village — Photo: Dietmar Rabich (CC BY 2.0)</w:t>
      </w:r>
      <w:r>
        <w:rPr>
          <w:rFonts w:ascii="Helvetica" w:hAnsi="Helvetica" w:cs="Helvetica"/>
          <w:sz w:val="22"/>
          <w:sz-cs w:val="22"/>
        </w:rPr>
        <w:t xml:space="preserve"/>
      </w:r>
    </w:p>
    <w:p>
      <w:pPr>
        <w:spacing w:after="80"/>
      </w:pPr>
      <w:r>
        <w:rPr>
          <w:rFonts w:ascii="Helvetica" w:hAnsi="Helvetica" w:cs="Helvetica"/>
          <w:sz w:val="22"/>
          <w:sz-cs w:val="22"/>
          <w:color w:val="333333"/>
        </w:rPr>
        <w:t xml:space="preserve">• Granville Island overview — Photo: Xicotencatl (CC BY-SA 4.0)</w:t>
      </w:r>
      <w:r>
        <w:rPr>
          <w:rFonts w:ascii="Helvetica" w:hAnsi="Helvetica" w:cs="Helvetica"/>
          <w:sz w:val="22"/>
          <w:sz-cs w:val="22"/>
        </w:rPr>
        <w:t xml:space="preserve"/>
      </w:r>
    </w:p>
    <w:p>
      <w:pPr>
        <w:spacing w:after="80"/>
      </w:pPr>
      <w:r>
        <w:rPr>
          <w:rFonts w:ascii="Helvetica" w:hAnsi="Helvetica" w:cs="Helvetica"/>
          <w:sz w:val="22"/>
          <w:sz-cs w:val="22"/>
          <w:color w:val="333333"/>
        </w:rPr>
        <w:t xml:space="preserve">• Arts Club Theatre on Granville Island — Photo: Wikimedia Commons (CC BY-SA 3.0)</w:t>
      </w:r>
      <w:r>
        <w:rPr>
          <w:rFonts w:ascii="Helvetica" w:hAnsi="Helvetica" w:cs="Helvetica"/>
          <w:sz w:val="22"/>
          <w:sz-cs w:val="22"/>
        </w:rPr>
        <w:t xml:space="preserve"/>
      </w:r>
    </w:p>
    <w:p>
      <w:pPr>
        <w:spacing w:after="60"/>
      </w:pPr>
      <w:r>
        <w:rPr>
          <w:rFonts w:ascii="Helvetica" w:hAnsi="Helvetica" w:cs="Helvetica"/>
          <w:sz w:val="24"/>
          <w:sz-cs w:val="24"/>
          <w:b/>
          <w:color w:val="333333"/>
        </w:rPr>
        <w:t xml:space="preserve"> Resources</w:t>
      </w:r>
      <w:r>
        <w:rPr>
          <w:rFonts w:ascii="Helvetica" w:hAnsi="Helvetica" w:cs="Helvetica"/>
          <w:sz w:val="24"/>
          <w:sz-cs w:val="24"/>
        </w:rPr>
        <w:t xml:space="preserve"/>
      </w:r>
    </w:p>
    <w:p>
      <w:pPr>
        <w:spacing w:after="80"/>
      </w:pPr>
      <w:r>
        <w:rPr>
          <w:rFonts w:ascii="Helvetica" w:hAnsi="Helvetica" w:cs="Helvetica"/>
          <w:sz w:val="22"/>
          <w:sz-cs w:val="22"/>
          <w:color w:val="333333"/>
        </w:rPr>
        <w:t xml:space="preserve">• Granville Island 2040 - Community visioning process for the island's future | https://granvilleisland2040.ca/</w:t>
      </w:r>
      <w:r>
        <w:rPr>
          <w:rFonts w:ascii="Helvetica" w:hAnsi="Helvetica" w:cs="Helvetica"/>
          <w:sz w:val="22"/>
          <w:sz-cs w:val="22"/>
        </w:rPr>
        <w:t xml:space="preserve"/>
      </w:r>
    </w:p>
    <w:p>
      <w:pPr>
        <w:spacing w:after="80"/>
      </w:pPr>
      <w:r>
        <w:rPr>
          <w:rFonts w:ascii="Helvetica" w:hAnsi="Helvetica" w:cs="Helvetica"/>
          <w:sz w:val="22"/>
          <w:sz-cs w:val="22"/>
          <w:u w:val="single"/>
          <w:color w:val="0044CC"/>
        </w:rPr>
        <w:t xml:space="preserve"> • Granville Island Administration — Overview - Current overview including food purveyor, business, and employment figures | https://admin.granvilleisland.com/about-granville-island/mission-vision/</w:t>
      </w:r>
      <w:r>
        <w:rPr>
          <w:rFonts w:ascii="Helvetica" w:hAnsi="Helvetica" w:cs="Helvetica"/>
          <w:sz w:val="22"/>
          <w:sz-cs w:val="22"/>
        </w:rPr>
        <w:t xml:space="preserve"/>
      </w:r>
    </w:p>
    <w:p>
      <w:pPr>
        <w:spacing w:after="80"/>
      </w:pPr>
      <w:r>
        <w:rPr>
          <w:rFonts w:ascii="Helvetica" w:hAnsi="Helvetica" w:cs="Helvetica"/>
          <w:sz w:val="22"/>
          <w:sz-cs w:val="22"/>
          <w:u w:val="single"/>
          <w:color w:val="0044CC"/>
        </w:rPr>
        <w:t xml:space="preserve"> • Granville Island Council Notice of Opportunity (2023 PDF) - Land/tidal area, governance, and economic profile figures | https://admin.granvilleisland.com/wp-content/uploads/2023/11/2023-Council-Notice-of-Opportunity.pdf</w:t>
      </w:r>
      <w:r>
        <w:rPr>
          <w:rFonts w:ascii="Helvetica" w:hAnsi="Helvetica" w:cs="Helvetica"/>
          <w:sz w:val="22"/>
          <w:sz-cs w:val="22"/>
        </w:rPr>
        <w:t xml:space="preserve"/>
      </w:r>
    </w:p>
    <w:p>
      <w:pPr>
        <w:spacing w:after="80"/>
      </w:pPr>
      <w:r>
        <w:rPr>
          <w:rFonts w:ascii="Helvetica" w:hAnsi="Helvetica" w:cs="Helvetica"/>
          <w:sz w:val="22"/>
          <w:sz-cs w:val="22"/>
          <w:u w:val="single"/>
          <w:color w:val="0044CC"/>
        </w:rPr>
        <w:t xml:space="preserve"> • Granville Island Council Strategic Priorities (2026-2028) - Current priorities including financial sustainability and asset management | https://admin.granvilleisland.com/strategic-priorities/</w:t>
      </w:r>
      <w:r>
        <w:rPr>
          <w:rFonts w:ascii="Helvetica" w:hAnsi="Helvetica" w:cs="Helvetica"/>
          <w:sz w:val="22"/>
          <w:sz-cs w:val="22"/>
        </w:rPr>
        <w:t xml:space="preserve"/>
      </w:r>
    </w:p>
    <w:p>
      <w:pPr>
        <w:spacing w:after="80"/>
      </w:pPr>
      <w:r>
        <w:rPr>
          <w:rFonts w:ascii="Helvetica" w:hAnsi="Helvetica" w:cs="Helvetica"/>
          <w:sz w:val="22"/>
          <w:sz-cs w:val="22"/>
          <w:color w:val="333333"/>
        </w:rPr>
        <w:t xml:space="preserve">• Granville Island Official Website - Visitor information and tenant directory | https://granvilleisland.com/</w:t>
      </w:r>
      <w:r>
        <w:rPr>
          <w:rFonts w:ascii="Helvetica" w:hAnsi="Helvetica" w:cs="Helvetica"/>
          <w:sz w:val="22"/>
          <w:sz-cs w:val="22"/>
        </w:rPr>
        <w:t xml:space="preserve"/>
      </w:r>
    </w:p>
    <w:p>
      <w:pPr>
        <w:spacing w:after="80"/>
      </w:pPr>
      <w:r>
        <w:rPr>
          <w:rFonts w:ascii="Helvetica" w:hAnsi="Helvetica" w:cs="Helvetica"/>
          <w:sz w:val="22"/>
          <w:sz-cs w:val="22"/>
          <w:color w:val="333333"/>
        </w:rPr>
        <w:t xml:space="preserve">• Heritage Vancouver — Granville Island - Heritage context and preservation considerations | https://heritagevancouver.org/2025/3-granville-island/</w:t>
      </w:r>
      <w:r>
        <w:rPr>
          <w:rFonts w:ascii="Helvetica" w:hAnsi="Helvetica" w:cs="Helvetica"/>
          <w:sz w:val="22"/>
          <w:sz-cs w:val="22"/>
        </w:rPr>
        <w:t xml:space="preserve"/>
      </w:r>
    </w:p>
    <w:p>
      <w:pPr>
        <w:spacing w:after="80"/>
      </w:pPr>
      <w:r>
        <w:rPr>
          <w:rFonts w:ascii="Helvetica" w:hAnsi="Helvetica" w:cs="Helvetica"/>
          <w:sz w:val="22"/>
          <w:sz-cs w:val="22"/>
          <w:strike/>
          <w:color w:val="CC0000"/>
        </w:rPr>
        <w:t xml:space="preserve"> • CBC — Is Housing the Solution for Granville Island? - 2024 coverage of infrastructure needs and housing debate | https://www.cbc.ca/news/canada/british-columbia/granville-island-future-harcourt-housing-debate-1.7558992</w:t>
      </w:r>
      <w:r>
        <w:rPr>
          <w:rFonts w:ascii="Helvetica" w:hAnsi="Helvetica" w:cs="Helvetica"/>
          <w:sz w:val="22"/>
          <w:sz-cs w:val="22"/>
        </w:rPr>
        <w:t xml:space="preserve"/>
      </w:r>
    </w:p>
    <w:p>
      <w:pPr>
        <w:spacing w:after="80"/>
      </w:pPr>
      <w:r>
        <w:rPr>
          <w:rFonts w:ascii="Helvetica" w:hAnsi="Helvetica" w:cs="Helvetica"/>
          <w:sz w:val="22"/>
          <w:sz-cs w:val="22"/>
          <w:color w:val="333333"/>
        </w:rPr>
        <w:t xml:space="preserve">• Traveling Circus of Urbanism — Granville Island Model - Analysis of the brownfield redevelopment model | https://www.travelingcircusofurbanism.com/vancouver/granvilleisland/</w:t>
      </w:r>
      <w:r>
        <w:rPr>
          <w:rFonts w:ascii="Helvetica" w:hAnsi="Helvetica" w:cs="Helvetica"/>
          <w:sz w:val="22"/>
          <w:sz-cs w:val="22"/>
        </w:rPr>
        <w:t xml:space="preserve"/>
      </w:r>
    </w:p>
    <w:p>
      <w:pPr>
        <w:spacing w:after="100"/>
      </w:pPr>
      <w:r>
        <w:rPr>
          <w:rFonts w:ascii="Helvetica" w:hAnsi="Helvetica" w:cs="Helvetica"/>
          <w:sz w:val="30"/>
          <w:sz-cs w:val="30"/>
          <w:b/>
          <w:color w:val="333333"/>
        </w:rPr>
        <w:t xml:space="preserve"> Tour 2: Downtown Eastside Community Organizations</w:t>
      </w:r>
      <w:r>
        <w:rPr>
          <w:rFonts w:ascii="Helvetica" w:hAnsi="Helvetica" w:cs="Helvetica"/>
          <w:sz w:val="30"/>
          <w:sz-cs w:val="30"/>
        </w:rPr>
        <w:t xml:space="preserve"/>
      </w:r>
    </w:p>
    <w:p>
      <w:pPr>
        <w:spacing w:after="80"/>
      </w:pPr>
      <w:r>
        <w:rPr>
          <w:rFonts w:ascii="Helvetica" w:hAnsi="Helvetica" w:cs="Helvetica"/>
          <w:sz w:val="22"/>
          <w:sz-cs w:val="22"/>
          <w:color w:val="333333"/>
        </w:rPr>
        <w:t xml:space="preserve">Total stops: </w:t>
      </w:r>
      <w:r>
        <w:rPr>
          <w:rFonts w:ascii="Helvetica" w:hAnsi="Helvetica" w:cs="Helvetica"/>
          <w:sz w:val="22"/>
          <w:sz-cs w:val="22"/>
          <w:strike/>
          <w:color w:val="CC0000"/>
        </w:rPr>
        <w:t xml:space="preserve"> 5 </w:t>
      </w:r>
      <w:r>
        <w:rPr>
          <w:rFonts w:ascii="Helvetica" w:hAnsi="Helvetica" w:cs="Helvetica"/>
          <w:sz w:val="22"/>
          <w:sz-cs w:val="22"/>
          <w:u w:val="single"/>
          <w:color w:val="0044CC"/>
        </w:rPr>
        <w:t xml:space="preserve"> 6 </w:t>
      </w:r>
      <w:r>
        <w:rPr>
          <w:rFonts w:ascii="Helvetica" w:hAnsi="Helvetica" w:cs="Helvetica"/>
          <w:sz w:val="22"/>
          <w:sz-cs w:val="22"/>
        </w:rPr>
        <w:t xml:space="preserve"/>
      </w:r>
    </w:p>
    <w:p>
      <w:pPr>
        <w:spacing w:after="80"/>
      </w:pPr>
      <w:r>
        <w:rPr>
          <w:rFonts w:ascii="Helvetica" w:hAnsi="Helvetica" w:cs="Helvetica"/>
          <w:sz w:val="22"/>
          <w:sz-cs w:val="22"/>
          <w:color w:val="333333"/>
        </w:rPr>
        <w:t xml:space="preserve">Stop 1: </w:t>
      </w:r>
      <w:r>
        <w:rPr>
          <w:rFonts w:ascii="Helvetica" w:hAnsi="Helvetica" w:cs="Helvetica"/>
          <w:sz w:val="22"/>
          <w:sz-cs w:val="22"/>
          <w:strike/>
          <w:color w:val="CC0000"/>
        </w:rPr>
        <w:t xml:space="preserve"> Downtown Eastside Community Land Trust </w:t>
      </w:r>
      <w:r>
        <w:rPr>
          <w:rFonts w:ascii="Helvetica" w:hAnsi="Helvetica" w:cs="Helvetica"/>
          <w:sz w:val="22"/>
          <w:sz-cs w:val="22"/>
          <w:u w:val="single"/>
          <w:color w:val="0044CC"/>
        </w:rPr>
        <w:t xml:space="preserve"> First United Church </w:t>
      </w:r>
      <w:r>
        <w:rPr>
          <w:rFonts w:ascii="Helvetica" w:hAnsi="Helvetica" w:cs="Helvetica"/>
          <w:sz w:val="22"/>
          <w:sz-cs w:val="22"/>
        </w:rPr>
        <w:t xml:space="preserve"/>
      </w:r>
    </w:p>
    <w:p>
      <w:pPr>
        <w:spacing w:after="80"/>
      </w:pPr>
      <w:r>
        <w:rPr>
          <w:rFonts w:ascii="Helvetica" w:hAnsi="Helvetica" w:cs="Helvetica"/>
          <w:sz w:val="22"/>
          <w:sz-cs w:val="22"/>
          <w:u w:val="single"/>
          <w:color w:val="0044CC"/>
        </w:rPr>
        <w:t xml:space="preserve"> Location: 320 E Hastings St, Vancouver</w:t>
      </w:r>
      <w:r>
        <w:rPr>
          <w:rFonts w:ascii="Helvetica" w:hAnsi="Helvetica" w:cs="Helvetica"/>
          <w:sz w:val="22"/>
          <w:sz-cs w:val="22"/>
        </w:rPr>
        <w:t xml:space="preserve"/>
      </w:r>
    </w:p>
    <w:p>
      <w:pPr>
        <w:spacing w:after="80"/>
      </w:pPr>
      <w:r>
        <w:rPr>
          <w:rFonts w:ascii="Helvetica" w:hAnsi="Helvetica" w:cs="Helvetica"/>
          <w:sz w:val="22"/>
          <w:sz-cs w:val="22"/>
          <w:u w:val="single"/>
          <w:color w:val="0044CC"/>
        </w:rPr>
        <w:t xml:space="preserve"> Quick stats: Founded: 1885 | Safe Shelter: 51 beds | Legal Cases: 1,400+/yr</w:t>
      </w:r>
      <w:r>
        <w:rPr>
          <w:rFonts w:ascii="Helvetica" w:hAnsi="Helvetica" w:cs="Helvetica"/>
          <w:sz w:val="22"/>
          <w:sz-cs w:val="22"/>
        </w:rPr>
        <w:t xml:space="preserve"/>
      </w:r>
    </w:p>
    <w:p>
      <w:pPr>
        <w:spacing w:after="80"/>
      </w:pPr>
      <w:r>
        <w:rPr>
          <w:rFonts w:ascii="Helvetica" w:hAnsi="Helvetica" w:cs="Helvetica"/>
          <w:sz w:val="22"/>
          <w:sz-cs w:val="22"/>
          <w:u w:val="single"/>
          <w:color w:val="0044CC"/>
        </w:rPr>
        <w:t xml:space="preserve"> Overview</w:t>
      </w:r>
      <w:r>
        <w:rPr>
          <w:rFonts w:ascii="Helvetica" w:hAnsi="Helvetica" w:cs="Helvetica"/>
          <w:sz w:val="22"/>
          <w:sz-cs w:val="22"/>
        </w:rPr>
        <w:t xml:space="preserve"/>
      </w:r>
    </w:p>
    <w:p>
      <w:pPr>
        <w:spacing w:after="80"/>
      </w:pPr>
      <w:r>
        <w:rPr>
          <w:rFonts w:ascii="Helvetica" w:hAnsi="Helvetica" w:cs="Helvetica"/>
          <w:sz w:val="22"/>
          <w:sz-cs w:val="22"/>
          <w:u w:val="single"/>
          <w:color w:val="0044CC"/>
        </w:rPr>
        <w:t xml:space="preserve"> FIRST UNITED has operated in Vancouver's Downtown Eastside since 1885. The organization works from a harm reduction perspective across three pillars: Essential Services, Community Connection, and Systems Change.</w:t>
      </w:r>
      <w:r>
        <w:rPr>
          <w:rFonts w:ascii="Helvetica" w:hAnsi="Helvetica" w:cs="Helvetica"/>
          <w:sz w:val="22"/>
          <w:sz-cs w:val="22"/>
        </w:rPr>
        <w:t xml:space="preserve"/>
      </w:r>
    </w:p>
    <w:p>
      <w:pPr>
        <w:spacing w:after="80"/>
      </w:pPr>
      <w:r>
        <w:rPr>
          <w:rFonts w:ascii="Helvetica" w:hAnsi="Helvetica" w:cs="Helvetica"/>
          <w:sz w:val="22"/>
          <w:sz-cs w:val="22"/>
          <w:u w:val="single"/>
          <w:color w:val="0044CC"/>
        </w:rPr>
        <w:t xml:space="preserve"> Essential Services meet basic human needs: the Safe Shelter program operates 51 low-barrier beds at 467 Alexander Street; food security programs serve daily meals and run a mobile food truck; and the Community Help Desk provides direct harm reduction supplies.</w:t>
      </w:r>
      <w:r>
        <w:rPr>
          <w:rFonts w:ascii="Helvetica" w:hAnsi="Helvetica" w:cs="Helvetica"/>
          <w:sz w:val="22"/>
          <w:sz-cs w:val="22"/>
        </w:rPr>
        <w:t xml:space="preserve"/>
      </w:r>
    </w:p>
    <w:p>
      <w:pPr>
        <w:spacing w:after="80"/>
      </w:pPr>
      <w:r>
        <w:rPr>
          <w:rFonts w:ascii="Helvetica" w:hAnsi="Helvetica" w:cs="Helvetica"/>
          <w:sz w:val="22"/>
          <w:sz-cs w:val="22"/>
          <w:u w:val="single"/>
          <w:color w:val="0044CC"/>
        </w:rPr>
        <w:t xml:space="preserve"> Community Connection keeps people linked to supports: Legal Advocacy handles over 1,400 cases annually focused on tenancy and income security; the Tax Clinic and Mail &amp; Phone programs maintain practical lifelines; and spiritual care fosters healing and belonging.</w:t>
      </w:r>
      <w:r>
        <w:rPr>
          <w:rFonts w:ascii="Helvetica" w:hAnsi="Helvetica" w:cs="Helvetica"/>
          <w:sz w:val="22"/>
          <w:sz-cs w:val="22"/>
        </w:rPr>
        <w:t xml:space="preserve"/>
      </w:r>
    </w:p>
    <w:p>
      <w:pPr>
        <w:spacing w:after="80"/>
      </w:pPr>
      <w:r>
        <w:rPr>
          <w:rFonts w:ascii="Helvetica" w:hAnsi="Helvetica" w:cs="Helvetica"/>
          <w:sz w:val="22"/>
          <w:sz-cs w:val="22"/>
          <w:u w:val="single"/>
          <w:color w:val="0044CC"/>
        </w:rPr>
        <w:t xml:space="preserve"> Systems Change tackles structural causes of poverty: the Law Reform program addresses policy gaps; and the BC Eviction Mapping project — a partnership with BSH's Evictions and Security of Tenure research — collects critical data on what happens to BC tenants after eviction. Over 1,400 people have participated in this survey, providing information not collected anywhere else in Canada.</w:t>
      </w:r>
      <w:r>
        <w:rPr>
          <w:rFonts w:ascii="Helvetica" w:hAnsi="Helvetica" w:cs="Helvetica"/>
          <w:sz w:val="22"/>
          <w:sz-cs w:val="22"/>
        </w:rPr>
        <w:t xml:space="preserve"/>
      </w:r>
    </w:p>
    <w:p>
      <w:pPr>
        <w:spacing w:after="80"/>
      </w:pPr>
      <w:r>
        <w:rPr>
          <w:rFonts w:ascii="Helvetica" w:hAnsi="Helvetica" w:cs="Helvetica"/>
          <w:sz w:val="22"/>
          <w:sz-cs w:val="22"/>
          <w:u w:val="single"/>
          <w:color w:val="0044CC"/>
        </w:rPr>
        <w:t xml:space="preserve"> FIRST UNITED is also leading a major redevelopment at 320 East Hastings in partnership with Lu'ma Native Housing Society, planned to include over 100 below-market homes for Indigenous peoples and approximately 40,000 sq ft of universally accessible, purpose-built community space.</w:t>
      </w:r>
      <w:r>
        <w:rPr>
          <w:rFonts w:ascii="Helvetica" w:hAnsi="Helvetica" w:cs="Helvetica"/>
          <w:sz w:val="22"/>
          <w:sz-cs w:val="22"/>
        </w:rPr>
        <w:t xml:space="preserve"/>
      </w:r>
    </w:p>
    <w:p>
      <w:pPr>
        <w:spacing w:after="80"/>
      </w:pPr>
      <w:r>
        <w:rPr>
          <w:rFonts w:ascii="Helvetica" w:hAnsi="Helvetica" w:cs="Helvetica"/>
          <w:sz w:val="22"/>
          <w:sz-cs w:val="22"/>
          <w:u w:val="single"/>
          <w:color w:val="0044CC"/>
        </w:rPr>
        <w:t xml:space="preserve"> At This Stop</w:t>
      </w:r>
      <w:r>
        <w:rPr>
          <w:rFonts w:ascii="Helvetica" w:hAnsi="Helvetica" w:cs="Helvetica"/>
          <w:sz w:val="22"/>
          <w:sz-cs w:val="22"/>
        </w:rPr>
        <w:t xml:space="preserve"/>
      </w:r>
    </w:p>
    <w:p>
      <w:pPr>
        <w:spacing w:after="80"/>
      </w:pPr>
      <w:r>
        <w:rPr>
          <w:rFonts w:ascii="Helvetica" w:hAnsi="Helvetica" w:cs="Helvetica"/>
          <w:sz w:val="22"/>
          <w:sz-cs w:val="22"/>
          <w:u w:val="single"/>
          <w:color w:val="0044CC"/>
        </w:rPr>
        <w:t xml:space="preserve"> • Essential Services: Safe Shelter program (51 low-barrier beds at 467 Alexander St), daily meals and mobile food truck, Community Help Desk for benefits navigation and ID replacement. (Basic needs)</w:t>
      </w:r>
      <w:r>
        <w:rPr>
          <w:rFonts w:ascii="Helvetica" w:hAnsi="Helvetica" w:cs="Helvetica"/>
          <w:sz w:val="22"/>
          <w:sz-cs w:val="22"/>
        </w:rPr>
        <w:t xml:space="preserve"/>
      </w:r>
    </w:p>
    <w:p>
      <w:pPr>
        <w:spacing w:after="80"/>
      </w:pPr>
      <w:r>
        <w:rPr>
          <w:rFonts w:ascii="Helvetica" w:hAnsi="Helvetica" w:cs="Helvetica"/>
          <w:sz w:val="22"/>
          <w:sz-cs w:val="22"/>
          <w:u w:val="single"/>
          <w:color w:val="0044CC"/>
        </w:rPr>
        <w:t xml:space="preserve"> • Community Connection: Drop-in gathering spaces, cultural and spiritual programming, healing supports including Indigenous-led ceremonies, peer support networks, and community-building activities. (Belonging &amp; healing)</w:t>
      </w:r>
      <w:r>
        <w:rPr>
          <w:rFonts w:ascii="Helvetica" w:hAnsi="Helvetica" w:cs="Helvetica"/>
          <w:sz w:val="22"/>
          <w:sz-cs w:val="22"/>
        </w:rPr>
        <w:t xml:space="preserve"/>
      </w:r>
    </w:p>
    <w:p>
      <w:pPr>
        <w:spacing w:after="80"/>
      </w:pPr>
      <w:r>
        <w:rPr>
          <w:rFonts w:ascii="Helvetica" w:hAnsi="Helvetica" w:cs="Helvetica"/>
          <w:sz w:val="22"/>
          <w:sz-cs w:val="22"/>
          <w:u w:val="single"/>
          <w:color w:val="0044CC"/>
        </w:rPr>
        <w:t xml:space="preserve"> • Systems Change: Legal advocacy for tenant rights and eviction prevention, policy research with BSH on Evictions and Security of Tenure, and the First Forward redevelopment at 320 E Hastings. (Advocacy &amp; research)</w:t>
      </w:r>
      <w:r>
        <w:rPr>
          <w:rFonts w:ascii="Helvetica" w:hAnsi="Helvetica" w:cs="Helvetica"/>
          <w:sz w:val="22"/>
          <w:sz-cs w:val="22"/>
        </w:rPr>
        <w:t xml:space="preserve"/>
      </w:r>
    </w:p>
    <w:p>
      <w:pPr>
        <w:spacing w:after="80"/>
      </w:pPr>
      <w:r>
        <w:rPr>
          <w:rFonts w:ascii="Helvetica" w:hAnsi="Helvetica" w:cs="Helvetica"/>
          <w:sz w:val="22"/>
          <w:sz-cs w:val="22"/>
          <w:u w:val="single"/>
          <w:color w:val="0044CC"/>
        </w:rPr>
        <w:t xml:space="preserve"> • First Forward Redevelopment: 320 E Hastings: 4 floors of community amenities + 7 floors of below-market rental housing (100+ units) by Lu’ma Native Housing. Triples program space to ~40,000 sq ft. Completion targeted 2026. (Housing delivery)</w:t>
      </w:r>
      <w:r>
        <w:rPr>
          <w:rFonts w:ascii="Helvetica" w:hAnsi="Helvetica" w:cs="Helvetica"/>
          <w:sz w:val="22"/>
          <w:sz-cs w:val="22"/>
        </w:rPr>
        <w:t xml:space="preserve"/>
      </w:r>
    </w:p>
    <w:p>
      <w:pPr>
        <w:spacing w:after="80"/>
      </w:pPr>
      <w:r>
        <w:rPr>
          <w:rFonts w:ascii="Helvetica" w:hAnsi="Helvetica" w:cs="Helvetica"/>
          <w:sz w:val="22"/>
          <w:sz-cs w:val="22"/>
          <w:u w:val="single"/>
          <w:color w:val="0044CC"/>
        </w:rPr>
        <w:t xml:space="preserve"> Deeper Dive</w:t>
      </w:r>
      <w:r>
        <w:rPr>
          <w:rFonts w:ascii="Helvetica" w:hAnsi="Helvetica" w:cs="Helvetica"/>
          <w:sz w:val="22"/>
          <w:sz-cs w:val="22"/>
        </w:rPr>
        <w:t xml:space="preserve"/>
      </w:r>
    </w:p>
    <w:p>
      <w:pPr>
        <w:spacing w:after="80"/>
      </w:pPr>
      <w:r>
        <w:rPr>
          <w:rFonts w:ascii="Helvetica" w:hAnsi="Helvetica" w:cs="Helvetica"/>
          <w:sz w:val="22"/>
          <w:sz-cs w:val="22"/>
          <w:u w:val="single"/>
          <w:color w:val="0044CC"/>
        </w:rPr>
        <w:t xml:space="preserve"> First Forward Redevelopment — 320 E Hastings</w:t>
      </w:r>
      <w:r>
        <w:rPr>
          <w:rFonts w:ascii="Helvetica" w:hAnsi="Helvetica" w:cs="Helvetica"/>
          <w:sz w:val="22"/>
          <w:sz-cs w:val="22"/>
        </w:rPr>
        <w:t xml:space="preserve"/>
      </w:r>
    </w:p>
    <w:p>
      <w:pPr>
        <w:spacing w:after="80"/>
      </w:pPr>
      <w:r>
        <w:rPr>
          <w:rFonts w:ascii="Helvetica" w:hAnsi="Helvetica" w:cs="Helvetica"/>
          <w:sz w:val="22"/>
          <w:sz-cs w:val="22"/>
          <w:u w:val="single"/>
          <w:color w:val="0044CC"/>
        </w:rPr>
        <w:t xml:space="preserve"> The First Forward project is an 11-storey redevelopment at 320 East Hastings: four floors of community amenities operated by FIRST UNITED, with seven floors of below-market housing for Indigenous peoples operated by Lu'ma Native Housing Society.</w:t>
      </w:r>
      <w:r>
        <w:rPr>
          <w:rFonts w:ascii="Helvetica" w:hAnsi="Helvetica" w:cs="Helvetica"/>
          <w:sz w:val="22"/>
          <w:sz-cs w:val="22"/>
        </w:rPr>
        <w:t xml:space="preserve"/>
      </w:r>
    </w:p>
    <w:p>
      <w:pPr>
        <w:spacing w:after="80"/>
      </w:pPr>
      <w:r>
        <w:rPr>
          <w:rFonts w:ascii="Helvetica" w:hAnsi="Helvetica" w:cs="Helvetica"/>
          <w:sz w:val="22"/>
          <w:sz-cs w:val="22"/>
          <w:u w:val="single"/>
          <w:color w:val="0044CC"/>
        </w:rPr>
        <w:t xml:space="preserve"> FIRST UNITED's redevelopment materials describe over 100 homes in the housing component and close to 40,000 square feet of purpose-built community program space in the podium levels. In project FAQs, FIRST UNITED also cites 103 affordable housing units and an overall project cost of approximately $91 million.</w:t>
      </w:r>
      <w:r>
        <w:rPr>
          <w:rFonts w:ascii="Helvetica" w:hAnsi="Helvetica" w:cs="Helvetica"/>
          <w:sz w:val="22"/>
          <w:sz-cs w:val="22"/>
        </w:rPr>
        <w:t xml:space="preserve"/>
      </w:r>
    </w:p>
    <w:p>
      <w:pPr>
        <w:spacing w:after="80"/>
      </w:pPr>
      <w:r>
        <w:rPr>
          <w:rFonts w:ascii="Helvetica" w:hAnsi="Helvetica" w:cs="Helvetica"/>
          <w:sz w:val="22"/>
          <w:sz-cs w:val="22"/>
          <w:u w:val="single"/>
          <w:color w:val="0044CC"/>
        </w:rPr>
        <w:t xml:space="preserve"> Design planning has included consultation with DTES residents, service providers, and Indigenous advisors to align the building with community priorities and reconciliation commitments.</w:t>
      </w:r>
      <w:r>
        <w:rPr>
          <w:rFonts w:ascii="Helvetica" w:hAnsi="Helvetica" w:cs="Helvetica"/>
          <w:sz w:val="22"/>
          <w:sz-cs w:val="22"/>
        </w:rPr>
        <w:t xml:space="preserve"/>
      </w:r>
    </w:p>
    <w:p>
      <w:pPr>
        <w:spacing w:after="80"/>
      </w:pPr>
      <w:r>
        <w:rPr>
          <w:rFonts w:ascii="Helvetica" w:hAnsi="Helvetica" w:cs="Helvetica"/>
          <w:sz w:val="22"/>
          <w:sz-cs w:val="22"/>
          <w:u w:val="single"/>
          <w:color w:val="0044CC"/>
        </w:rPr>
        <w:t xml:space="preserve"> BSH Evictions &amp; Security of Tenure Partnership</w:t>
      </w:r>
      <w:r>
        <w:rPr>
          <w:rFonts w:ascii="Helvetica" w:hAnsi="Helvetica" w:cs="Helvetica"/>
          <w:sz w:val="22"/>
          <w:sz-cs w:val="22"/>
        </w:rPr>
        <w:t xml:space="preserve"/>
      </w:r>
    </w:p>
    <w:p>
      <w:pPr>
        <w:spacing w:after="80"/>
      </w:pPr>
      <w:r>
        <w:rPr>
          <w:rFonts w:ascii="Helvetica" w:hAnsi="Helvetica" w:cs="Helvetica"/>
          <w:sz w:val="22"/>
          <w:sz-cs w:val="22"/>
          <w:u w:val="single"/>
          <w:color w:val="0044CC"/>
        </w:rPr>
        <w:t xml:space="preserve"> First United is a key partner in BSH's Evictions and Security of Tenure research project. Through this collaboration, First United has collected eviction survey data from over 1,400 people in BC, providing critical evidence on who is being evicted and the downstream impacts on households — data not being collected anywhere else in Canada.</w:t>
      </w:r>
      <w:r>
        <w:rPr>
          <w:rFonts w:ascii="Helvetica" w:hAnsi="Helvetica" w:cs="Helvetica"/>
          <w:sz w:val="22"/>
          <w:sz-cs w:val="22"/>
        </w:rPr>
        <w:t xml:space="preserve"/>
      </w:r>
    </w:p>
    <w:p>
      <w:pPr>
        <w:spacing w:after="80"/>
      </w:pPr>
      <w:r>
        <w:rPr>
          <w:rFonts w:ascii="Helvetica" w:hAnsi="Helvetica" w:cs="Helvetica"/>
          <w:sz w:val="22"/>
          <w:sz-cs w:val="22"/>
          <w:u w:val="single"/>
          <w:color w:val="0044CC"/>
        </w:rPr>
        <w:t xml:space="preserve"> Key findings from BSH's no-fault eviction analysis indicate 65% of evictions nationally and 85% in British Columbia were no-fault, highlighting severe displacement pressures renters face.</w:t>
      </w:r>
      <w:r>
        <w:rPr>
          <w:rFonts w:ascii="Helvetica" w:hAnsi="Helvetica" w:cs="Helvetica"/>
          <w:sz w:val="22"/>
          <w:sz-cs w:val="22"/>
        </w:rPr>
        <w:t xml:space="preserve"/>
      </w:r>
    </w:p>
    <w:p>
      <w:pPr>
        <w:spacing w:after="80"/>
      </w:pPr>
      <w:r>
        <w:rPr>
          <w:rFonts w:ascii="Helvetica" w:hAnsi="Helvetica" w:cs="Helvetica"/>
          <w:sz w:val="22"/>
          <w:sz-cs w:val="22"/>
          <w:u w:val="single"/>
          <w:color w:val="0044CC"/>
        </w:rPr>
        <w:t xml:space="preserve"> Three Pillars Model</w:t>
      </w:r>
      <w:r>
        <w:rPr>
          <w:rFonts w:ascii="Helvetica" w:hAnsi="Helvetica" w:cs="Helvetica"/>
          <w:sz w:val="22"/>
          <w:sz-cs w:val="22"/>
        </w:rPr>
        <w:t xml:space="preserve"/>
      </w:r>
    </w:p>
    <w:p>
      <w:pPr>
        <w:spacing w:after="80"/>
      </w:pPr>
      <w:r>
        <w:rPr>
          <w:rFonts w:ascii="Helvetica" w:hAnsi="Helvetica" w:cs="Helvetica"/>
          <w:sz w:val="22"/>
          <w:sz-cs w:val="22"/>
          <w:u w:val="single"/>
          <w:color w:val="0044CC"/>
        </w:rPr>
        <w:t xml:space="preserve"> First United organizes its work around three interconnected pillars, mirroring how housing precarity requires integrated responses:</w:t>
      </w:r>
      <w:r>
        <w:rPr>
          <w:rFonts w:ascii="Helvetica" w:hAnsi="Helvetica" w:cs="Helvetica"/>
          <w:sz w:val="22"/>
          <w:sz-cs w:val="22"/>
        </w:rPr>
        <w:t xml:space="preserve"/>
      </w:r>
    </w:p>
    <w:p>
      <w:pPr>
        <w:spacing w:after="80"/>
      </w:pPr>
      <w:r>
        <w:rPr>
          <w:rFonts w:ascii="Helvetica" w:hAnsi="Helvetica" w:cs="Helvetica"/>
          <w:sz w:val="22"/>
          <w:sz-cs w:val="22"/>
          <w:u w:val="single"/>
          <w:color w:val="0044CC"/>
        </w:rPr>
        <w:t xml:space="preserve"> • Essential Services: Meeting immediate needs — safe shelter, food, help desk navigation for benefits, ID, and housing applications</w:t>
      </w:r>
      <w:r>
        <w:rPr>
          <w:rFonts w:ascii="Helvetica" w:hAnsi="Helvetica" w:cs="Helvetica"/>
          <w:sz w:val="22"/>
          <w:sz-cs w:val="22"/>
        </w:rPr>
        <w:t xml:space="preserve"/>
      </w:r>
    </w:p>
    <w:p>
      <w:pPr>
        <w:spacing w:after="80"/>
      </w:pPr>
      <w:r>
        <w:rPr>
          <w:rFonts w:ascii="Helvetica" w:hAnsi="Helvetica" w:cs="Helvetica"/>
          <w:sz w:val="22"/>
          <w:sz-cs w:val="22"/>
          <w:u w:val="single"/>
          <w:color w:val="0044CC"/>
        </w:rPr>
        <w:t xml:space="preserve"> • Community Connection: Building belonging through drop-in spaces, cultural programming, Indigenous-led healing, peer support, and spiritual care</w:t>
      </w:r>
      <w:r>
        <w:rPr>
          <w:rFonts w:ascii="Helvetica" w:hAnsi="Helvetica" w:cs="Helvetica"/>
          <w:sz w:val="22"/>
          <w:sz-cs w:val="22"/>
        </w:rPr>
        <w:t xml:space="preserve"/>
      </w:r>
    </w:p>
    <w:p>
      <w:pPr>
        <w:spacing w:after="80"/>
      </w:pPr>
      <w:r>
        <w:rPr>
          <w:rFonts w:ascii="Helvetica" w:hAnsi="Helvetica" w:cs="Helvetica"/>
          <w:sz w:val="22"/>
          <w:sz-cs w:val="22"/>
          <w:u w:val="single"/>
          <w:color w:val="0044CC"/>
        </w:rPr>
        <w:t xml:space="preserve"> • Systems Change: Addressing root causes through legal advocacy, tenant rights work, eviction prevention, and policy research partnerships like the BSH collaboration</w:t>
      </w:r>
      <w:r>
        <w:rPr>
          <w:rFonts w:ascii="Helvetica" w:hAnsi="Helvetica" w:cs="Helvetica"/>
          <w:sz w:val="22"/>
          <w:sz-cs w:val="22"/>
        </w:rPr>
        <w:t xml:space="preserve"/>
      </w:r>
    </w:p>
    <w:p>
      <w:pPr>
        <w:spacing w:after="80"/>
      </w:pPr>
      <w:r>
        <w:rPr>
          <w:rFonts w:ascii="Helvetica" w:hAnsi="Helvetica" w:cs="Helvetica"/>
          <w:sz w:val="22"/>
          <w:sz-cs w:val="22"/>
          <w:u w:val="single"/>
          <w:color w:val="0044CC"/>
        </w:rPr>
        <w:t xml:space="preserve"> • Operating in the DTES since 1885</w:t>
      </w:r>
      <w:r>
        <w:rPr>
          <w:rFonts w:ascii="Helvetica" w:hAnsi="Helvetica" w:cs="Helvetica"/>
          <w:sz w:val="22"/>
          <w:sz-cs w:val="22"/>
        </w:rPr>
        <w:t xml:space="preserve"/>
      </w:r>
    </w:p>
    <w:p>
      <w:pPr>
        <w:spacing w:after="80"/>
      </w:pPr>
      <w:r>
        <w:rPr>
          <w:rFonts w:ascii="Helvetica" w:hAnsi="Helvetica" w:cs="Helvetica"/>
          <w:sz w:val="22"/>
          <w:sz-cs w:val="22"/>
          <w:u w:val="single"/>
          <w:color w:val="0044CC"/>
        </w:rPr>
        <w:t xml:space="preserve"> • 51 low-barrier shelter beds at the current safe shelter site</w:t>
      </w:r>
      <w:r>
        <w:rPr>
          <w:rFonts w:ascii="Helvetica" w:hAnsi="Helvetica" w:cs="Helvetica"/>
          <w:sz w:val="22"/>
          <w:sz-cs w:val="22"/>
        </w:rPr>
        <w:t xml:space="preserve"/>
      </w:r>
    </w:p>
    <w:p>
      <w:pPr>
        <w:spacing w:after="80"/>
      </w:pPr>
      <w:r>
        <w:rPr>
          <w:rFonts w:ascii="Helvetica" w:hAnsi="Helvetica" w:cs="Helvetica"/>
          <w:sz w:val="22"/>
          <w:sz-cs w:val="22"/>
          <w:u w:val="single"/>
          <w:color w:val="0044CC"/>
        </w:rPr>
        <w:t xml:space="preserve"> • 1,400+ legal advocacy cases each year</w:t>
      </w:r>
      <w:r>
        <w:rPr>
          <w:rFonts w:ascii="Helvetica" w:hAnsi="Helvetica" w:cs="Helvetica"/>
          <w:sz w:val="22"/>
          <w:sz-cs w:val="22"/>
        </w:rPr>
        <w:t xml:space="preserve"/>
      </w:r>
    </w:p>
    <w:p>
      <w:pPr>
        <w:spacing w:after="80"/>
      </w:pPr>
      <w:r>
        <w:rPr>
          <w:rFonts w:ascii="Helvetica" w:hAnsi="Helvetica" w:cs="Helvetica"/>
          <w:sz w:val="22"/>
          <w:sz-cs w:val="22"/>
          <w:u w:val="single"/>
          <w:color w:val="0044CC"/>
        </w:rPr>
        <w:t xml:space="preserve"> • 320 E Hastings redevelopment targets 100+ homes</w:t>
      </w:r>
      <w:r>
        <w:rPr>
          <w:rFonts w:ascii="Helvetica" w:hAnsi="Helvetica" w:cs="Helvetica"/>
          <w:sz w:val="22"/>
          <w:sz-cs w:val="22"/>
        </w:rPr>
        <w:t xml:space="preserve"/>
      </w:r>
    </w:p>
    <w:p>
      <w:pPr>
        <w:spacing w:after="80"/>
      </w:pPr>
      <w:r>
        <w:rPr>
          <w:rFonts w:ascii="Helvetica" w:hAnsi="Helvetica" w:cs="Helvetica"/>
          <w:sz w:val="22"/>
          <w:sz-cs w:val="22"/>
          <w:u w:val="single"/>
          <w:color w:val="0044CC"/>
        </w:rPr>
        <w:t xml:space="preserve"> Gallery</w:t>
      </w:r>
      <w:r>
        <w:rPr>
          <w:rFonts w:ascii="Helvetica" w:hAnsi="Helvetica" w:cs="Helvetica"/>
          <w:sz w:val="22"/>
          <w:sz-cs w:val="22"/>
        </w:rPr>
        <w:t xml:space="preserve"/>
      </w:r>
    </w:p>
    <w:p>
      <w:pPr>
        <w:spacing w:after="80"/>
      </w:pPr>
      <w:r>
        <w:rPr>
          <w:rFonts w:ascii="Helvetica" w:hAnsi="Helvetica" w:cs="Helvetica"/>
          <w:sz w:val="22"/>
          <w:sz-cs w:val="22"/>
          <w:u w:val="single"/>
          <w:color w:val="0044CC"/>
        </w:rPr>
        <w:t xml:space="preserve"> • First United Church at East Hastings and Gore — Source: user-provided photo</w:t>
      </w:r>
      <w:r>
        <w:rPr>
          <w:rFonts w:ascii="Helvetica" w:hAnsi="Helvetica" w:cs="Helvetica"/>
          <w:sz w:val="22"/>
          <w:sz-cs w:val="22"/>
        </w:rPr>
        <w:t xml:space="preserve"/>
      </w:r>
    </w:p>
    <w:p>
      <w:pPr>
        <w:spacing w:after="80"/>
      </w:pPr>
      <w:r>
        <w:rPr>
          <w:rFonts w:ascii="Helvetica" w:hAnsi="Helvetica" w:cs="Helvetica"/>
          <w:sz w:val="22"/>
          <w:sz-cs w:val="22"/>
          <w:u w:val="single"/>
          <w:color w:val="0044CC"/>
        </w:rPr>
        <w:t xml:space="preserve"> • East Hastings Street — Photo: Wikimedia Commons (CC BY-SA 3.0)</w:t>
      </w:r>
      <w:r>
        <w:rPr>
          <w:rFonts w:ascii="Helvetica" w:hAnsi="Helvetica" w:cs="Helvetica"/>
          <w:sz w:val="22"/>
          <w:sz-cs w:val="22"/>
        </w:rPr>
        <w:t xml:space="preserve"/>
      </w:r>
    </w:p>
    <w:p>
      <w:pPr>
        <w:spacing w:after="80"/>
      </w:pPr>
      <w:r>
        <w:rPr>
          <w:rFonts w:ascii="Helvetica" w:hAnsi="Helvetica" w:cs="Helvetica"/>
          <w:sz w:val="22"/>
          <w:sz-cs w:val="22"/>
          <w:u w:val="single"/>
          <w:color w:val="0044CC"/>
        </w:rPr>
        <w:t xml:space="preserve"> • Carnegie Community Centre at Main and Hastings — Photo: Wikimedia Commons (CC BY-SA)</w:t>
      </w:r>
      <w:r>
        <w:rPr>
          <w:rFonts w:ascii="Helvetica" w:hAnsi="Helvetica" w:cs="Helvetica"/>
          <w:sz w:val="22"/>
          <w:sz-cs w:val="22"/>
        </w:rPr>
        <w:t xml:space="preserve"/>
      </w:r>
    </w:p>
    <w:p>
      <w:pPr>
        <w:spacing w:after="80"/>
      </w:pPr>
      <w:r>
        <w:rPr>
          <w:rFonts w:ascii="Helvetica" w:hAnsi="Helvetica" w:cs="Helvetica"/>
          <w:sz w:val="22"/>
          <w:sz-cs w:val="22"/>
          <w:u w:val="single"/>
          <w:color w:val="0044CC"/>
        </w:rPr>
        <w:t xml:space="preserve"> • Pennsylvania Hotel (heritage SRO) — Photo: Wikimedia Commons (CC BY-SA)</w:t>
      </w:r>
      <w:r>
        <w:rPr>
          <w:rFonts w:ascii="Helvetica" w:hAnsi="Helvetica" w:cs="Helvetica"/>
          <w:sz w:val="22"/>
          <w:sz-cs w:val="22"/>
        </w:rPr>
        <w:t xml:space="preserve"/>
      </w:r>
    </w:p>
    <w:p>
      <w:pPr>
        <w:spacing w:after="80"/>
      </w:pPr>
      <w:r>
        <w:rPr>
          <w:rFonts w:ascii="Helvetica" w:hAnsi="Helvetica" w:cs="Helvetica"/>
          <w:sz w:val="22"/>
          <w:sz-cs w:val="22"/>
          <w:u w:val="single"/>
          <w:color w:val="0044CC"/>
        </w:rPr>
        <w:t xml:space="preserve"> Resources</w:t>
      </w:r>
      <w:r>
        <w:rPr>
          <w:rFonts w:ascii="Helvetica" w:hAnsi="Helvetica" w:cs="Helvetica"/>
          <w:sz w:val="22"/>
          <w:sz-cs w:val="22"/>
        </w:rPr>
        <w:t xml:space="preserve"/>
      </w:r>
    </w:p>
    <w:p>
      <w:pPr>
        <w:spacing w:after="80"/>
      </w:pPr>
      <w:r>
        <w:rPr>
          <w:rFonts w:ascii="Helvetica" w:hAnsi="Helvetica" w:cs="Helvetica"/>
          <w:sz w:val="22"/>
          <w:sz-cs w:val="22"/>
          <w:u w:val="single"/>
          <w:color w:val="0044CC"/>
        </w:rPr>
        <w:t xml:space="preserve"> • First United Church Community Ministry Society - Official website — programs, services, redevelopment plans, and community impact | https://firstunited.ca/</w:t>
      </w:r>
      <w:r>
        <w:rPr>
          <w:rFonts w:ascii="Helvetica" w:hAnsi="Helvetica" w:cs="Helvetica"/>
          <w:sz w:val="22"/>
          <w:sz-cs w:val="22"/>
        </w:rPr>
        <w:t xml:space="preserve"/>
      </w:r>
    </w:p>
    <w:p>
      <w:pPr>
        <w:spacing w:after="80"/>
      </w:pPr>
      <w:r>
        <w:rPr>
          <w:rFonts w:ascii="Helvetica" w:hAnsi="Helvetica" w:cs="Helvetica"/>
          <w:sz w:val="22"/>
          <w:sz-cs w:val="22"/>
          <w:u w:val="single"/>
          <w:color w:val="0044CC"/>
        </w:rPr>
        <w:t xml:space="preserve"> • BSH — Evictions and Security of Tenure - BSH research project partnering with First United on BC eviction data and tenant displacement | https://bsh.ubc.ca/research/evictions-and-security-of-tenure/</w:t>
      </w:r>
      <w:r>
        <w:rPr>
          <w:rFonts w:ascii="Helvetica" w:hAnsi="Helvetica" w:cs="Helvetica"/>
          <w:sz w:val="22"/>
          <w:sz-cs w:val="22"/>
        </w:rPr>
        <w:t xml:space="preserve"/>
      </w:r>
    </w:p>
    <w:p>
      <w:pPr>
        <w:spacing w:after="80"/>
      </w:pPr>
      <w:r>
        <w:rPr>
          <w:rFonts w:ascii="Helvetica" w:hAnsi="Helvetica" w:cs="Helvetica"/>
          <w:sz w:val="22"/>
          <w:sz-cs w:val="22"/>
          <w:u w:val="single"/>
          <w:color w:val="0044CC"/>
        </w:rPr>
        <w:t xml:space="preserve"> • First Forward Redevelopment (Official) - Official project page with building program, housing, and redevelopment FAQ data | https://admin.firstunited.ca/first-forward-redevelopment/</w:t>
      </w:r>
      <w:r>
        <w:rPr>
          <w:rFonts w:ascii="Helvetica" w:hAnsi="Helvetica" w:cs="Helvetica"/>
          <w:sz w:val="22"/>
          <w:sz-cs w:val="22"/>
        </w:rPr>
        <w:t xml:space="preserve"/>
      </w:r>
    </w:p>
    <w:p>
      <w:pPr>
        <w:spacing w:after="80"/>
      </w:pPr>
      <w:r>
        <w:rPr>
          <w:rFonts w:ascii="Helvetica" w:hAnsi="Helvetica" w:cs="Helvetica"/>
          <w:sz w:val="22"/>
          <w:sz-cs w:val="22"/>
          <w:u w:val="single"/>
          <w:color w:val="0044CC"/>
        </w:rPr>
        <w:t xml:space="preserve"> • BSH — Estimating No-Fault Evictions in Canada and BC - BSH analysis reporting 65% national and 85% BC no-fault eviction shares | https://bsh.ubc.ca/research/estimating-no-fault-evictions/</w:t>
      </w:r>
      <w:r>
        <w:rPr>
          <w:rFonts w:ascii="Helvetica" w:hAnsi="Helvetica" w:cs="Helvetica"/>
          <w:sz w:val="22"/>
          <w:sz-cs w:val="22"/>
        </w:rPr>
        <w:t xml:space="preserve"/>
      </w:r>
    </w:p>
    <w:p>
      <w:pPr>
        <w:spacing w:after="80"/>
      </w:pPr>
      <w:r>
        <w:rPr>
          <w:rFonts w:ascii="Helvetica" w:hAnsi="Helvetica" w:cs="Helvetica"/>
          <w:sz w:val="26"/>
          <w:sz-cs w:val="26"/>
          <w:b/>
          <w:color w:val="333333"/>
        </w:rPr>
        <w:t xml:space="preserve"> Stop 2: Aboriginal Front Door Society</w:t>
      </w:r>
      <w:r>
        <w:rPr>
          <w:rFonts w:ascii="Helvetica" w:hAnsi="Helvetica" w:cs="Helvetica"/>
          <w:sz w:val="26"/>
          <w:sz-cs w:val="26"/>
        </w:rPr>
        <w:t xml:space="preserve"/>
      </w:r>
    </w:p>
    <w:p>
      <w:pPr>
        <w:spacing w:after="80"/>
      </w:pPr>
      <w:r>
        <w:rPr>
          <w:rFonts w:ascii="Helvetica" w:hAnsi="Helvetica" w:cs="Helvetica"/>
          <w:sz w:val="22"/>
          <w:sz-cs w:val="22"/>
          <w:u w:val="single"/>
          <w:color w:val="0044CC"/>
        </w:rPr>
        <w:t xml:space="preserve"> Location: 384 Main St, Vancouver</w:t>
      </w:r>
      <w:r>
        <w:rPr>
          <w:rFonts w:ascii="Helvetica" w:hAnsi="Helvetica" w:cs="Helvetica"/>
          <w:sz w:val="22"/>
          <w:sz-cs w:val="22"/>
        </w:rPr>
        <w:t xml:space="preserve"/>
      </w:r>
    </w:p>
    <w:p>
      <w:pPr>
        <w:spacing w:after="80"/>
      </w:pPr>
      <w:r>
        <w:rPr>
          <w:rFonts w:ascii="Helvetica" w:hAnsi="Helvetica" w:cs="Helvetica"/>
          <w:sz w:val="22"/>
          <w:sz-cs w:val="22"/>
          <w:u w:val="single"/>
          <w:color w:val="0044CC"/>
        </w:rPr>
        <w:t xml:space="preserve"> Quick stats: Address: 384 Main St | Office Hours: 8am-12pm, 1pm-4pm | Food Truck: 9am-5pm</w:t>
      </w:r>
      <w:r>
        <w:rPr>
          <w:rFonts w:ascii="Helvetica" w:hAnsi="Helvetica" w:cs="Helvetica"/>
          <w:sz w:val="22"/>
          <w:sz-cs w:val="22"/>
        </w:rPr>
        <w:t xml:space="preserve"/>
      </w:r>
    </w:p>
    <w:p>
      <w:pPr>
        <w:spacing w:after="80"/>
      </w:pPr>
      <w:r>
        <w:rPr>
          <w:rFonts w:ascii="Helvetica" w:hAnsi="Helvetica" w:cs="Helvetica"/>
          <w:sz w:val="22"/>
          <w:sz-cs w:val="22"/>
          <w:u w:val="single"/>
          <w:color w:val="0044CC"/>
        </w:rPr>
        <w:t xml:space="preserve"> Overview</w:t>
      </w:r>
      <w:r>
        <w:rPr>
          <w:rFonts w:ascii="Helvetica" w:hAnsi="Helvetica" w:cs="Helvetica"/>
          <w:sz w:val="22"/>
          <w:sz-cs w:val="22"/>
        </w:rPr>
        <w:t xml:space="preserve"/>
      </w:r>
    </w:p>
    <w:p>
      <w:pPr>
        <w:spacing w:after="80"/>
      </w:pPr>
      <w:r>
        <w:rPr>
          <w:rFonts w:ascii="Helvetica" w:hAnsi="Helvetica" w:cs="Helvetica"/>
          <w:sz w:val="22"/>
          <w:sz-cs w:val="22"/>
          <w:u w:val="single"/>
          <w:color w:val="0044CC"/>
        </w:rPr>
        <w:t xml:space="preserve"> The Aboriginal Front Door Society offers a supportive space for Indigenous and non-Indigenous people in the Downtown Eastside, focusing on traditional approaches to community and healing.</w:t>
      </w:r>
      <w:r>
        <w:rPr>
          <w:rFonts w:ascii="Helvetica" w:hAnsi="Helvetica" w:cs="Helvetica"/>
          <w:sz w:val="22"/>
          <w:sz-cs w:val="22"/>
        </w:rPr>
        <w:t xml:space="preserve"/>
      </w:r>
    </w:p>
    <w:p>
      <w:pPr>
        <w:spacing w:after="80"/>
      </w:pPr>
      <w:r>
        <w:rPr>
          <w:rFonts w:ascii="Helvetica" w:hAnsi="Helvetica" w:cs="Helvetica"/>
          <w:sz w:val="22"/>
          <w:sz-cs w:val="22"/>
          <w:u w:val="single"/>
          <w:color w:val="0044CC"/>
        </w:rPr>
        <w:t xml:space="preserve"> Operating as a drop-in centre, they provide Elder and family cultural guidance, community meetings, social and recreational activities, and culturally safe referrals for drug and alcohol treatment.</w:t>
      </w:r>
      <w:r>
        <w:rPr>
          <w:rFonts w:ascii="Helvetica" w:hAnsi="Helvetica" w:cs="Helvetica"/>
          <w:sz w:val="22"/>
          <w:sz-cs w:val="22"/>
        </w:rPr>
        <w:t xml:space="preserve"/>
      </w:r>
    </w:p>
    <w:p>
      <w:pPr>
        <w:spacing w:after="80"/>
      </w:pPr>
      <w:r>
        <w:rPr>
          <w:rFonts w:ascii="Helvetica" w:hAnsi="Helvetica" w:cs="Helvetica"/>
          <w:sz w:val="22"/>
          <w:sz-cs w:val="22"/>
          <w:u w:val="single"/>
          <w:color w:val="0044CC"/>
        </w:rPr>
        <w:t xml:space="preserve"> Their mission is to foster, encourage, and support marginalized people to live with love, honor, respect, and compassion by reconnecting them to their culture and to each other through traditional ways.</w:t>
      </w:r>
      <w:r>
        <w:rPr>
          <w:rFonts w:ascii="Helvetica" w:hAnsi="Helvetica" w:cs="Helvetica"/>
          <w:sz w:val="22"/>
          <w:sz-cs w:val="22"/>
        </w:rPr>
        <w:t xml:space="preserve"/>
      </w:r>
    </w:p>
    <w:p>
      <w:pPr>
        <w:spacing w:after="80"/>
      </w:pPr>
      <w:r>
        <w:rPr>
          <w:rFonts w:ascii="Helvetica" w:hAnsi="Helvetica" w:cs="Helvetica"/>
          <w:sz w:val="22"/>
          <w:sz-cs w:val="22"/>
          <w:u w:val="single"/>
          <w:color w:val="0044CC"/>
        </w:rPr>
        <w:t xml:space="preserve"> At This Stop</w:t>
      </w:r>
      <w:r>
        <w:rPr>
          <w:rFonts w:ascii="Helvetica" w:hAnsi="Helvetica" w:cs="Helvetica"/>
          <w:sz w:val="22"/>
          <w:sz-cs w:val="22"/>
        </w:rPr>
        <w:t xml:space="preserve"/>
      </w:r>
    </w:p>
    <w:p>
      <w:pPr>
        <w:spacing w:after="80"/>
      </w:pPr>
      <w:r>
        <w:rPr>
          <w:rFonts w:ascii="Helvetica" w:hAnsi="Helvetica" w:cs="Helvetica"/>
          <w:sz w:val="22"/>
          <w:sz-cs w:val="22"/>
          <w:u w:val="single"/>
          <w:color w:val="0044CC"/>
        </w:rPr>
        <w:t xml:space="preserve"> • Cultural Programming: Provides talking circles, drumming, singing, beadwork, cedar bark weaving, and bannock making. (Culture)</w:t>
      </w:r>
      <w:r>
        <w:rPr>
          <w:rFonts w:ascii="Helvetica" w:hAnsi="Helvetica" w:cs="Helvetica"/>
          <w:sz w:val="22"/>
          <w:sz-cs w:val="22"/>
        </w:rPr>
        <w:t xml:space="preserve"/>
      </w:r>
    </w:p>
    <w:p>
      <w:pPr>
        <w:spacing w:after="80"/>
      </w:pPr>
      <w:r>
        <w:rPr>
          <w:rFonts w:ascii="Helvetica" w:hAnsi="Helvetica" w:cs="Helvetica"/>
          <w:sz w:val="22"/>
          <w:sz-cs w:val="22"/>
          <w:u w:val="single"/>
          <w:color w:val="0044CC"/>
        </w:rPr>
        <w:t xml:space="preserve"> • Drop-in Centre: A safe entry point for community connection, education, and language learning. (Community services)</w:t>
      </w:r>
      <w:r>
        <w:rPr>
          <w:rFonts w:ascii="Helvetica" w:hAnsi="Helvetica" w:cs="Helvetica"/>
          <w:sz w:val="22"/>
          <w:sz-cs w:val="22"/>
        </w:rPr>
        <w:t xml:space="preserve"/>
      </w:r>
    </w:p>
    <w:p>
      <w:pPr>
        <w:spacing w:after="80"/>
      </w:pPr>
      <w:r>
        <w:rPr>
          <w:rFonts w:ascii="Helvetica" w:hAnsi="Helvetica" w:cs="Helvetica"/>
          <w:sz w:val="22"/>
          <w:sz-cs w:val="22"/>
          <w:u w:val="single"/>
          <w:color w:val="0044CC"/>
        </w:rPr>
        <w:t xml:space="preserve"> • Homeless Storage Program: Secure bin storage for individuals experiencing homelessness or precarious housing. (Support)</w:t>
      </w:r>
      <w:r>
        <w:rPr>
          <w:rFonts w:ascii="Helvetica" w:hAnsi="Helvetica" w:cs="Helvetica"/>
          <w:sz w:val="22"/>
          <w:sz-cs w:val="22"/>
        </w:rPr>
        <w:t xml:space="preserve"/>
      </w:r>
    </w:p>
    <w:p>
      <w:pPr>
        <w:spacing w:after="80"/>
      </w:pPr>
      <w:r>
        <w:rPr>
          <w:rFonts w:ascii="Helvetica" w:hAnsi="Helvetica" w:cs="Helvetica"/>
          <w:sz w:val="22"/>
          <w:sz-cs w:val="22"/>
          <w:u w:val="single"/>
          <w:color w:val="0044CC"/>
        </w:rPr>
        <w:t xml:space="preserve"> • Food Security: A weekly food bank and daily morning coffee with Elder Coordinators. (Basic needs)</w:t>
      </w:r>
      <w:r>
        <w:rPr>
          <w:rFonts w:ascii="Helvetica" w:hAnsi="Helvetica" w:cs="Helvetica"/>
          <w:sz w:val="22"/>
          <w:sz-cs w:val="22"/>
        </w:rPr>
        <w:t xml:space="preserve"/>
      </w:r>
    </w:p>
    <w:p>
      <w:pPr>
        <w:spacing w:after="80"/>
      </w:pPr>
      <w:r>
        <w:rPr>
          <w:rFonts w:ascii="Helvetica" w:hAnsi="Helvetica" w:cs="Helvetica"/>
          <w:sz w:val="22"/>
          <w:sz-cs w:val="22"/>
          <w:u w:val="single"/>
          <w:color w:val="0044CC"/>
        </w:rPr>
        <w:t xml:space="preserve"> Programs &amp; Role</w:t>
      </w:r>
      <w:r>
        <w:rPr>
          <w:rFonts w:ascii="Helvetica" w:hAnsi="Helvetica" w:cs="Helvetica"/>
          <w:sz w:val="22"/>
          <w:sz-cs w:val="22"/>
        </w:rPr>
        <w:t xml:space="preserve"/>
      </w:r>
    </w:p>
    <w:p>
      <w:pPr>
        <w:spacing w:after="80"/>
      </w:pPr>
      <w:r>
        <w:rPr>
          <w:rFonts w:ascii="Helvetica" w:hAnsi="Helvetica" w:cs="Helvetica"/>
          <w:sz w:val="22"/>
          <w:sz-cs w:val="22"/>
          <w:u w:val="single"/>
          <w:color w:val="0044CC"/>
        </w:rPr>
        <w:t xml:space="preserve"> Cultural Reconnection</w:t>
      </w:r>
      <w:r>
        <w:rPr>
          <w:rFonts w:ascii="Helvetica" w:hAnsi="Helvetica" w:cs="Helvetica"/>
          <w:sz w:val="22"/>
          <w:sz-cs w:val="22"/>
        </w:rPr>
        <w:t xml:space="preserve"/>
      </w:r>
    </w:p>
    <w:p>
      <w:pPr>
        <w:spacing w:after="80"/>
      </w:pPr>
      <w:r>
        <w:rPr>
          <w:rFonts w:ascii="Helvetica" w:hAnsi="Helvetica" w:cs="Helvetica"/>
          <w:sz w:val="22"/>
          <w:sz-cs w:val="22"/>
          <w:u w:val="single"/>
          <w:color w:val="0044CC"/>
        </w:rPr>
        <w:t xml:space="preserve"> The organization champions the implementation of an Indigenous-specific drug and alcohol strategy in the DTES, grounding its approach in Aboriginal traditions and teachings.</w:t>
      </w:r>
      <w:r>
        <w:rPr>
          <w:rFonts w:ascii="Helvetica" w:hAnsi="Helvetica" w:cs="Helvetica"/>
          <w:sz w:val="22"/>
          <w:sz-cs w:val="22"/>
        </w:rPr>
        <w:t xml:space="preserve"/>
      </w:r>
    </w:p>
    <w:p>
      <w:pPr>
        <w:spacing w:after="80"/>
      </w:pPr>
      <w:r>
        <w:rPr>
          <w:rFonts w:ascii="Helvetica" w:hAnsi="Helvetica" w:cs="Helvetica"/>
          <w:sz w:val="22"/>
          <w:sz-cs w:val="22"/>
          <w:u w:val="single"/>
          <w:color w:val="0044CC"/>
        </w:rPr>
        <w:t xml:space="preserve"> Daily Supports</w:t>
      </w:r>
      <w:r>
        <w:rPr>
          <w:rFonts w:ascii="Helvetica" w:hAnsi="Helvetica" w:cs="Helvetica"/>
          <w:sz w:val="22"/>
          <w:sz-cs w:val="22"/>
        </w:rPr>
        <w:t xml:space="preserve"/>
      </w:r>
    </w:p>
    <w:p>
      <w:pPr>
        <w:spacing w:after="80"/>
      </w:pPr>
      <w:r>
        <w:rPr>
          <w:rFonts w:ascii="Helvetica" w:hAnsi="Helvetica" w:cs="Helvetica"/>
          <w:sz w:val="22"/>
          <w:sz-cs w:val="22"/>
          <w:u w:val="single"/>
          <w:color w:val="0044CC"/>
        </w:rPr>
        <w:t xml:space="preserve"> Programming includes morning coffee starting at 8:00 AM, a Wednesday food bank, and regular cultural workshops. These activities help anchor individuals needing connection and cultural resonance in the neighborhood.</w:t>
      </w:r>
      <w:r>
        <w:rPr>
          <w:rFonts w:ascii="Helvetica" w:hAnsi="Helvetica" w:cs="Helvetica"/>
          <w:sz w:val="22"/>
          <w:sz-cs w:val="22"/>
        </w:rPr>
        <w:t xml:space="preserve"/>
      </w:r>
    </w:p>
    <w:p>
      <w:pPr>
        <w:spacing w:after="80"/>
      </w:pPr>
      <w:r>
        <w:rPr>
          <w:rFonts w:ascii="Helvetica" w:hAnsi="Helvetica" w:cs="Helvetica"/>
          <w:sz w:val="22"/>
          <w:sz-cs w:val="22"/>
          <w:u w:val="single"/>
          <w:color w:val="0044CC"/>
        </w:rPr>
        <w:t xml:space="preserve"> • Located at 384 Main Street, serving the DTES community</w:t>
      </w:r>
      <w:r>
        <w:rPr>
          <w:rFonts w:ascii="Helvetica" w:hAnsi="Helvetica" w:cs="Helvetica"/>
          <w:sz w:val="22"/>
          <w:sz-cs w:val="22"/>
        </w:rPr>
        <w:t xml:space="preserve"/>
      </w:r>
    </w:p>
    <w:p>
      <w:pPr>
        <w:spacing w:after="80"/>
      </w:pPr>
      <w:r>
        <w:rPr>
          <w:rFonts w:ascii="Helvetica" w:hAnsi="Helvetica" w:cs="Helvetica"/>
          <w:sz w:val="22"/>
          <w:sz-cs w:val="22"/>
          <w:u w:val="single"/>
          <w:color w:val="0044CC"/>
        </w:rPr>
        <w:t xml:space="preserve"> • Provides cultural activities, Elder guidance, and safe referrals</w:t>
      </w:r>
      <w:r>
        <w:rPr>
          <w:rFonts w:ascii="Helvetica" w:hAnsi="Helvetica" w:cs="Helvetica"/>
          <w:sz w:val="22"/>
          <w:sz-cs w:val="22"/>
        </w:rPr>
        <w:t xml:space="preserve"/>
      </w:r>
    </w:p>
    <w:p>
      <w:pPr>
        <w:spacing w:after="80"/>
      </w:pPr>
      <w:r>
        <w:rPr>
          <w:rFonts w:ascii="Helvetica" w:hAnsi="Helvetica" w:cs="Helvetica"/>
          <w:sz w:val="22"/>
          <w:sz-cs w:val="22"/>
          <w:u w:val="single"/>
          <w:color w:val="0044CC"/>
        </w:rPr>
        <w:t xml:space="preserve"> • Operates a homeless storage program and regular food bank</w:t>
      </w:r>
      <w:r>
        <w:rPr>
          <w:rFonts w:ascii="Helvetica" w:hAnsi="Helvetica" w:cs="Helvetica"/>
          <w:sz w:val="22"/>
          <w:sz-cs w:val="22"/>
        </w:rPr>
        <w:t xml:space="preserve"/>
      </w:r>
    </w:p>
    <w:p>
      <w:pPr>
        <w:spacing w:after="80"/>
      </w:pPr>
      <w:r>
        <w:rPr>
          <w:rFonts w:ascii="Helvetica" w:hAnsi="Helvetica" w:cs="Helvetica"/>
          <w:sz w:val="22"/>
          <w:sz-cs w:val="22"/>
          <w:u w:val="single"/>
          <w:color w:val="0044CC"/>
        </w:rPr>
        <w:t xml:space="preserve"> • A critical Indigenous-led organization in the neighborhood</w:t>
      </w:r>
      <w:r>
        <w:rPr>
          <w:rFonts w:ascii="Helvetica" w:hAnsi="Helvetica" w:cs="Helvetica"/>
          <w:sz w:val="22"/>
          <w:sz-cs w:val="22"/>
        </w:rPr>
        <w:t xml:space="preserve"/>
      </w:r>
    </w:p>
    <w:p>
      <w:pPr>
        <w:spacing w:after="80"/>
      </w:pPr>
      <w:r>
        <w:rPr>
          <w:rFonts w:ascii="Helvetica" w:hAnsi="Helvetica" w:cs="Helvetica"/>
          <w:sz w:val="22"/>
          <w:sz-cs w:val="22"/>
          <w:u w:val="single"/>
          <w:color w:val="0044CC"/>
        </w:rPr>
        <w:t xml:space="preserve"> Resources</w:t>
      </w:r>
      <w:r>
        <w:rPr>
          <w:rFonts w:ascii="Helvetica" w:hAnsi="Helvetica" w:cs="Helvetica"/>
          <w:sz w:val="22"/>
          <w:sz-cs w:val="22"/>
        </w:rPr>
        <w:t xml:space="preserve"/>
      </w:r>
    </w:p>
    <w:p>
      <w:pPr>
        <w:spacing w:after="80"/>
      </w:pPr>
      <w:r>
        <w:rPr>
          <w:rFonts w:ascii="Helvetica" w:hAnsi="Helvetica" w:cs="Helvetica"/>
          <w:sz w:val="22"/>
          <w:sz-cs w:val="22"/>
          <w:u w:val="single"/>
          <w:color w:val="0044CC"/>
        </w:rPr>
        <w:t xml:space="preserve"> • Aboriginal Front Door - BC 211 - Services overview and access information | https://bc.211.ca/agency-details/aboriginal-front-door-society-9490654/</w:t>
      </w:r>
      <w:r>
        <w:rPr>
          <w:rFonts w:ascii="Helvetica" w:hAnsi="Helvetica" w:cs="Helvetica"/>
          <w:sz w:val="22"/>
          <w:sz-cs w:val="22"/>
        </w:rPr>
        <w:t xml:space="preserve"/>
      </w:r>
    </w:p>
    <w:p>
      <w:pPr>
        <w:spacing w:after="80"/>
      </w:pPr>
      <w:r>
        <w:rPr>
          <w:rFonts w:ascii="Helvetica" w:hAnsi="Helvetica" w:cs="Helvetica"/>
          <w:sz w:val="22"/>
          <w:sz-cs w:val="22"/>
          <w:u w:val="single"/>
          <w:color w:val="0044CC"/>
        </w:rPr>
        <w:t xml:space="preserve"> • LinkVan - Aboriginal Front Door - Drop-in hours and current program schedule | https://linkvan.ca/resources/aboriginal-front-door-society/</w:t>
      </w:r>
      <w:r>
        <w:rPr>
          <w:rFonts w:ascii="Helvetica" w:hAnsi="Helvetica" w:cs="Helvetica"/>
          <w:sz w:val="22"/>
          <w:sz-cs w:val="22"/>
        </w:rPr>
        <w:t xml:space="preserve"/>
      </w:r>
    </w:p>
    <w:p>
      <w:pPr>
        <w:spacing w:after="80"/>
      </w:pPr>
      <w:r>
        <w:rPr>
          <w:rFonts w:ascii="Helvetica" w:hAnsi="Helvetica" w:cs="Helvetica"/>
          <w:sz w:val="26"/>
          <w:sz-cs w:val="26"/>
          <w:b/>
          <w:color w:val="333333"/>
        </w:rPr>
        <w:t xml:space="preserve"> Stop 3: UBC Learning Exchange</w:t>
      </w:r>
      <w:r>
        <w:rPr>
          <w:rFonts w:ascii="Helvetica" w:hAnsi="Helvetica" w:cs="Helvetica"/>
          <w:sz w:val="26"/>
          <w:sz-cs w:val="26"/>
        </w:rPr>
        <w:t xml:space="preserve"/>
      </w:r>
    </w:p>
    <w:p>
      <w:pPr>
        <w:spacing w:after="80"/>
      </w:pPr>
      <w:r>
        <w:rPr>
          <w:rFonts w:ascii="Helvetica" w:hAnsi="Helvetica" w:cs="Helvetica"/>
          <w:sz w:val="22"/>
          <w:sz-cs w:val="22"/>
          <w:u w:val="single"/>
          <w:color w:val="0044CC"/>
        </w:rPr>
        <w:t xml:space="preserve"> Location: 612 Main St, Vancouver</w:t>
      </w:r>
      <w:r>
        <w:rPr>
          <w:rFonts w:ascii="Helvetica" w:hAnsi="Helvetica" w:cs="Helvetica"/>
          <w:sz w:val="22"/>
          <w:sz-cs w:val="22"/>
        </w:rPr>
        <w:t xml:space="preserve"/>
      </w:r>
    </w:p>
    <w:p>
      <w:pPr>
        <w:spacing w:after="80"/>
      </w:pPr>
      <w:r>
        <w:rPr>
          <w:rFonts w:ascii="Helvetica" w:hAnsi="Helvetica" w:cs="Helvetica"/>
          <w:sz w:val="22"/>
          <w:sz-cs w:val="22"/>
          <w:u w:val="single"/>
          <w:color w:val="0044CC"/>
        </w:rPr>
        <w:t xml:space="preserve"> Quick stats: Since: 1999 | Location: 612 Main St | Hours: Mon-Fri 9am-5pm</w:t>
      </w:r>
      <w:r>
        <w:rPr>
          <w:rFonts w:ascii="Helvetica" w:hAnsi="Helvetica" w:cs="Helvetica"/>
          <w:sz w:val="22"/>
          <w:sz-cs w:val="22"/>
        </w:rPr>
        <w:t xml:space="preserve"/>
      </w:r>
    </w:p>
    <w:p>
      <w:pPr>
        <w:spacing w:after="80"/>
      </w:pPr>
      <w:r>
        <w:rPr>
          <w:rFonts w:ascii="Helvetica" w:hAnsi="Helvetica" w:cs="Helvetica"/>
          <w:sz w:val="22"/>
          <w:sz-cs w:val="22"/>
          <w:u w:val="single"/>
          <w:color w:val="0044CC"/>
        </w:rPr>
        <w:t xml:space="preserve"> Overview</w:t>
      </w:r>
      <w:r>
        <w:rPr>
          <w:rFonts w:ascii="Helvetica" w:hAnsi="Helvetica" w:cs="Helvetica"/>
          <w:sz w:val="22"/>
          <w:sz-cs w:val="22"/>
        </w:rPr>
        <w:t xml:space="preserve"/>
      </w:r>
    </w:p>
    <w:p>
      <w:pPr>
        <w:spacing w:after="80"/>
      </w:pPr>
      <w:r>
        <w:rPr>
          <w:rFonts w:ascii="Helvetica" w:hAnsi="Helvetica" w:cs="Helvetica"/>
          <w:sz w:val="22"/>
          <w:sz-cs w:val="22"/>
          <w:u w:val="single"/>
          <w:color w:val="0044CC"/>
        </w:rPr>
        <w:t xml:space="preserve"> The UBC Learning Exchange has operated at 612 Main Street since 1999, serving as a bridge between UBC and the Downtown Eastside community. Programming is grounded in reciprocal learning: residents access free educational opportunities, while UBC students and faculty engage in community-informed teaching and research.</w:t>
      </w:r>
      <w:r>
        <w:rPr>
          <w:rFonts w:ascii="Helvetica" w:hAnsi="Helvetica" w:cs="Helvetica"/>
          <w:sz w:val="22"/>
          <w:sz-cs w:val="22"/>
        </w:rPr>
        <w:t xml:space="preserve"/>
      </w:r>
    </w:p>
    <w:p>
      <w:pPr>
        <w:spacing w:after="80"/>
      </w:pPr>
      <w:r>
        <w:rPr>
          <w:rFonts w:ascii="Helvetica" w:hAnsi="Helvetica" w:cs="Helvetica"/>
          <w:sz w:val="22"/>
          <w:sz-cs w:val="22"/>
          <w:u w:val="single"/>
          <w:color w:val="0044CC"/>
        </w:rPr>
        <w:t xml:space="preserve"> Core programs include computer and digital literacy support, conversation and communication workshops, and collaborative projects shaped by resident-identified priorities. The Learning Exchange also serves as a venue for community-engaged research events.</w:t>
      </w:r>
      <w:r>
        <w:rPr>
          <w:rFonts w:ascii="Helvetica" w:hAnsi="Helvetica" w:cs="Helvetica"/>
          <w:sz w:val="22"/>
          <w:sz-cs w:val="22"/>
        </w:rPr>
        <w:t xml:space="preserve"/>
      </w:r>
    </w:p>
    <w:p>
      <w:pPr>
        <w:spacing w:after="80"/>
      </w:pPr>
      <w:r>
        <w:rPr>
          <w:rFonts w:ascii="Helvetica" w:hAnsi="Helvetica" w:cs="Helvetica"/>
          <w:sz w:val="22"/>
          <w:sz-cs w:val="22"/>
          <w:u w:val="single"/>
          <w:color w:val="0044CC"/>
        </w:rPr>
        <w:t xml:space="preserve"> In June 2025, UBC's Housing Research Collaborative held "Confronting Sweeps: Reimagining Advocacy for Tent Cities" at the Learning Exchange. The workshop brought together 40 participants — legal experts, frontline workers, community organizers, and individuals with lived experience — to examine how municipal bylaws and zoning policies continue to displace unhoused residents. The resulting report proposes classifying encampment supports as core policy decisions and shifting toward legal tools that emphasize human dignity and community accountability.</w:t>
      </w:r>
      <w:r>
        <w:rPr>
          <w:rFonts w:ascii="Helvetica" w:hAnsi="Helvetica" w:cs="Helvetica"/>
          <w:sz w:val="22"/>
          <w:sz-cs w:val="22"/>
        </w:rPr>
        <w:t xml:space="preserve"/>
      </w:r>
    </w:p>
    <w:p>
      <w:pPr>
        <w:spacing w:after="80"/>
      </w:pPr>
      <w:r>
        <w:rPr>
          <w:rFonts w:ascii="Helvetica" w:hAnsi="Helvetica" w:cs="Helvetica"/>
          <w:sz w:val="22"/>
          <w:sz-cs w:val="22"/>
          <w:u w:val="single"/>
          <w:color w:val="0044CC"/>
        </w:rPr>
        <w:t xml:space="preserve"> At This Stop</w:t>
      </w:r>
      <w:r>
        <w:rPr>
          <w:rFonts w:ascii="Helvetica" w:hAnsi="Helvetica" w:cs="Helvetica"/>
          <w:sz w:val="22"/>
          <w:sz-cs w:val="22"/>
        </w:rPr>
        <w:t xml:space="preserve"/>
      </w:r>
    </w:p>
    <w:p>
      <w:pPr>
        <w:spacing w:after="80"/>
      </w:pPr>
      <w:r>
        <w:rPr>
          <w:rFonts w:ascii="Helvetica" w:hAnsi="Helvetica" w:cs="Helvetica"/>
          <w:sz w:val="22"/>
          <w:sz-cs w:val="22"/>
          <w:u w:val="single"/>
          <w:color w:val="0044CC"/>
        </w:rPr>
        <w:t xml:space="preserve"> • Community Programs: Free, resident-centered learning programs are delivered at 612 Main Street. (Education)</w:t>
      </w:r>
      <w:r>
        <w:rPr>
          <w:rFonts w:ascii="Helvetica" w:hAnsi="Helvetica" w:cs="Helvetica"/>
          <w:sz w:val="22"/>
          <w:sz-cs w:val="22"/>
        </w:rPr>
        <w:t xml:space="preserve"/>
      </w:r>
    </w:p>
    <w:p>
      <w:pPr>
        <w:spacing w:after="80"/>
      </w:pPr>
      <w:r>
        <w:rPr>
          <w:rFonts w:ascii="Helvetica" w:hAnsi="Helvetica" w:cs="Helvetica"/>
          <w:sz w:val="22"/>
          <w:sz-cs w:val="22"/>
          <w:u w:val="single"/>
          <w:color w:val="0044CC"/>
        </w:rPr>
        <w:t xml:space="preserve"> • Research Partnerships: Community priorities shape UBC teaching and research projects connected to the Learning Exchange. (Research)</w:t>
      </w:r>
      <w:r>
        <w:rPr>
          <w:rFonts w:ascii="Helvetica" w:hAnsi="Helvetica" w:cs="Helvetica"/>
          <w:sz w:val="22"/>
          <w:sz-cs w:val="22"/>
        </w:rPr>
        <w:t xml:space="preserve"/>
      </w:r>
    </w:p>
    <w:p>
      <w:pPr>
        <w:spacing w:after="80"/>
      </w:pPr>
      <w:r>
        <w:rPr>
          <w:rFonts w:ascii="Helvetica" w:hAnsi="Helvetica" w:cs="Helvetica"/>
          <w:sz w:val="22"/>
          <w:sz-cs w:val="22"/>
          <w:u w:val="single"/>
          <w:color w:val="0044CC"/>
        </w:rPr>
        <w:t xml:space="preserve"> • Student Involvement: Students participate through service learning and community-engaged coursework. (Partnership)</w:t>
      </w:r>
      <w:r>
        <w:rPr>
          <w:rFonts w:ascii="Helvetica" w:hAnsi="Helvetica" w:cs="Helvetica"/>
          <w:sz w:val="22"/>
          <w:sz-cs w:val="22"/>
        </w:rPr>
        <w:t xml:space="preserve"/>
      </w:r>
    </w:p>
    <w:p>
      <w:pPr>
        <w:spacing w:after="80"/>
      </w:pPr>
      <w:r>
        <w:rPr>
          <w:rFonts w:ascii="Helvetica" w:hAnsi="Helvetica" w:cs="Helvetica"/>
          <w:sz w:val="22"/>
          <w:sz-cs w:val="22"/>
          <w:u w:val="single"/>
          <w:color w:val="0044CC"/>
        </w:rPr>
        <w:t xml:space="preserve"> • Resource Access: The Learning Exchange connects neighbourhood residents with UBC resources and public-facing services. (Access)</w:t>
      </w:r>
      <w:r>
        <w:rPr>
          <w:rFonts w:ascii="Helvetica" w:hAnsi="Helvetica" w:cs="Helvetica"/>
          <w:sz w:val="22"/>
          <w:sz-cs w:val="22"/>
        </w:rPr>
        <w:t xml:space="preserve"/>
      </w:r>
    </w:p>
    <w:p>
      <w:pPr>
        <w:spacing w:after="80"/>
      </w:pPr>
      <w:r>
        <w:rPr>
          <w:rFonts w:ascii="Helvetica" w:hAnsi="Helvetica" w:cs="Helvetica"/>
          <w:sz w:val="22"/>
          <w:sz-cs w:val="22"/>
          <w:u w:val="single"/>
          <w:color w:val="0044CC"/>
        </w:rPr>
        <w:t xml:space="preserve"> Programs</w:t>
      </w:r>
      <w:r>
        <w:rPr>
          <w:rFonts w:ascii="Helvetica" w:hAnsi="Helvetica" w:cs="Helvetica"/>
          <w:sz w:val="22"/>
          <w:sz-cs w:val="22"/>
        </w:rPr>
        <w:t xml:space="preserve"/>
      </w:r>
    </w:p>
    <w:p>
      <w:pPr>
        <w:spacing w:after="80"/>
      </w:pPr>
      <w:r>
        <w:rPr>
          <w:rFonts w:ascii="Helvetica" w:hAnsi="Helvetica" w:cs="Helvetica"/>
          <w:sz w:val="22"/>
          <w:sz-cs w:val="22"/>
          <w:u w:val="single"/>
          <w:color w:val="0044CC"/>
        </w:rPr>
        <w:t xml:space="preserve"> Program Model</w:t>
      </w:r>
      <w:r>
        <w:rPr>
          <w:rFonts w:ascii="Helvetica" w:hAnsi="Helvetica" w:cs="Helvetica"/>
          <w:sz w:val="22"/>
          <w:sz-cs w:val="22"/>
        </w:rPr>
        <w:t xml:space="preserve"/>
      </w:r>
    </w:p>
    <w:p>
      <w:pPr>
        <w:spacing w:after="80"/>
      </w:pPr>
      <w:r>
        <w:rPr>
          <w:rFonts w:ascii="Helvetica" w:hAnsi="Helvetica" w:cs="Helvetica"/>
          <w:sz w:val="22"/>
          <w:sz-cs w:val="22"/>
          <w:u w:val="single"/>
          <w:color w:val="0044CC"/>
        </w:rPr>
        <w:t xml:space="preserve"> The Learning Exchange builds all programs with community members and local organizations — not as one-way outreach. Residents shape program priorities, and their knowledge is reflected in project design and evaluation.</w:t>
      </w:r>
      <w:r>
        <w:rPr>
          <w:rFonts w:ascii="Helvetica" w:hAnsi="Helvetica" w:cs="Helvetica"/>
          <w:sz w:val="22"/>
          <w:sz-cs w:val="22"/>
        </w:rPr>
        <w:t xml:space="preserve"/>
      </w:r>
    </w:p>
    <w:p>
      <w:pPr>
        <w:spacing w:after="80"/>
      </w:pPr>
      <w:r>
        <w:rPr>
          <w:rFonts w:ascii="Helvetica" w:hAnsi="Helvetica" w:cs="Helvetica"/>
          <w:sz w:val="22"/>
          <w:sz-cs w:val="22"/>
          <w:u w:val="single"/>
          <w:color w:val="0044CC"/>
        </w:rPr>
        <w:t xml:space="preserve"> Education and Skills</w:t>
      </w:r>
      <w:r>
        <w:rPr>
          <w:rFonts w:ascii="Helvetica" w:hAnsi="Helvetica" w:cs="Helvetica"/>
          <w:sz w:val="22"/>
          <w:sz-cs w:val="22"/>
        </w:rPr>
        <w:t xml:space="preserve"/>
      </w:r>
    </w:p>
    <w:p>
      <w:pPr>
        <w:spacing w:after="80"/>
      </w:pPr>
      <w:r>
        <w:rPr>
          <w:rFonts w:ascii="Helvetica" w:hAnsi="Helvetica" w:cs="Helvetica"/>
          <w:sz w:val="22"/>
          <w:sz-cs w:val="22"/>
          <w:u w:val="single"/>
          <w:color w:val="0044CC"/>
        </w:rPr>
        <w:t xml:space="preserve"> Activities include computer and digital literacy support, communication and conversation workshops, and sessions responding to resident-identified interests. These programs prioritize equitable access and digital inclusion for DTES residents.</w:t>
      </w:r>
      <w:r>
        <w:rPr>
          <w:rFonts w:ascii="Helvetica" w:hAnsi="Helvetica" w:cs="Helvetica"/>
          <w:sz w:val="22"/>
          <w:sz-cs w:val="22"/>
        </w:rPr>
        <w:t xml:space="preserve"/>
      </w:r>
    </w:p>
    <w:p>
      <w:pPr>
        <w:spacing w:after="80"/>
      </w:pPr>
      <w:r>
        <w:rPr>
          <w:rFonts w:ascii="Helvetica" w:hAnsi="Helvetica" w:cs="Helvetica"/>
          <w:sz w:val="22"/>
          <w:sz-cs w:val="22"/>
          <w:u w:val="single"/>
          <w:color w:val="0044CC"/>
        </w:rPr>
        <w:t xml:space="preserve"> Research and Events</w:t>
      </w:r>
      <w:r>
        <w:rPr>
          <w:rFonts w:ascii="Helvetica" w:hAnsi="Helvetica" w:cs="Helvetica"/>
          <w:sz w:val="22"/>
          <w:sz-cs w:val="22"/>
        </w:rPr>
        <w:t xml:space="preserve"/>
      </w:r>
    </w:p>
    <w:p>
      <w:pPr>
        <w:spacing w:after="80"/>
      </w:pPr>
      <w:r>
        <w:rPr>
          <w:rFonts w:ascii="Helvetica" w:hAnsi="Helvetica" w:cs="Helvetica"/>
          <w:sz w:val="22"/>
          <w:sz-cs w:val="22"/>
          <w:u w:val="single"/>
          <w:color w:val="0044CC"/>
        </w:rPr>
        <w:t xml:space="preserve"> The Learning Exchange hosts community-engaged research events that bridge academic analysis with lived experience. In June 2025, UBC's Housing Research Collaborative (HRC) held the "Confronting Sweeps: Reimagining Advocacy for Tent Cities" workshop at the Learning Exchange, convening 40 participants — legal experts, frontline workers, community organizers, and individuals with lived experience of homelessness — to reimagine policy responses to encampment displacement.</w:t>
      </w:r>
      <w:r>
        <w:rPr>
          <w:rFonts w:ascii="Helvetica" w:hAnsi="Helvetica" w:cs="Helvetica"/>
          <w:sz w:val="22"/>
          <w:sz-cs w:val="22"/>
        </w:rPr>
        <w:t xml:space="preserve"/>
      </w:r>
    </w:p>
    <w:p>
      <w:pPr>
        <w:spacing w:after="80"/>
      </w:pPr>
      <w:r>
        <w:rPr>
          <w:rFonts w:ascii="Helvetica" w:hAnsi="Helvetica" w:cs="Helvetica"/>
          <w:sz w:val="22"/>
          <w:sz-cs w:val="22"/>
          <w:u w:val="single"/>
          <w:color w:val="0044CC"/>
        </w:rPr>
        <w:t xml:space="preserve"> The resulting report (McKay &amp; Sethi, 2025) examines how municipal bylaws and zoning policies continue to displace unhoused residents through surveillance and control, and proposes advocacy frameworks grounded in human dignity rather than punitive enforcement. The Learning Exchange's role as host reflects its position as a trusted community space where research serves justice.</w:t>
      </w:r>
      <w:r>
        <w:rPr>
          <w:rFonts w:ascii="Helvetica" w:hAnsi="Helvetica" w:cs="Helvetica"/>
          <w:sz w:val="22"/>
          <w:sz-cs w:val="22"/>
        </w:rPr>
        <w:t xml:space="preserve"/>
      </w:r>
    </w:p>
    <w:p>
      <w:pPr>
        <w:spacing w:after="80"/>
      </w:pPr>
      <w:r>
        <w:rPr>
          <w:rFonts w:ascii="Helvetica" w:hAnsi="Helvetica" w:cs="Helvetica"/>
          <w:sz w:val="22"/>
          <w:sz-cs w:val="22"/>
          <w:u w:val="single"/>
          <w:color w:val="0044CC"/>
        </w:rPr>
        <w:t xml:space="preserve"> Community Integration</w:t>
      </w:r>
      <w:r>
        <w:rPr>
          <w:rFonts w:ascii="Helvetica" w:hAnsi="Helvetica" w:cs="Helvetica"/>
          <w:sz w:val="22"/>
          <w:sz-cs w:val="22"/>
        </w:rPr>
        <w:t xml:space="preserve"/>
      </w:r>
    </w:p>
    <w:p>
      <w:pPr>
        <w:spacing w:after="80"/>
      </w:pPr>
      <w:r>
        <w:rPr>
          <w:rFonts w:ascii="Helvetica" w:hAnsi="Helvetica" w:cs="Helvetica"/>
          <w:sz w:val="22"/>
          <w:sz-cs w:val="22"/>
          <w:u w:val="single"/>
          <w:color w:val="0044CC"/>
        </w:rPr>
        <w:t xml:space="preserve"> Partnerships across the DTES ensure UBC resources are shared equitably:</w:t>
      </w:r>
      <w:r>
        <w:rPr>
          <w:rFonts w:ascii="Helvetica" w:hAnsi="Helvetica" w:cs="Helvetica"/>
          <w:sz w:val="22"/>
          <w:sz-cs w:val="22"/>
        </w:rPr>
        <w:t xml:space="preserve"/>
      </w:r>
    </w:p>
    <w:p>
      <w:pPr>
        <w:spacing w:after="80"/>
      </w:pPr>
      <w:r>
        <w:rPr>
          <w:rFonts w:ascii="Helvetica" w:hAnsi="Helvetica" w:cs="Helvetica"/>
          <w:sz w:val="22"/>
          <w:sz-cs w:val="22"/>
          <w:u w:val="single"/>
          <w:color w:val="0044CC"/>
        </w:rPr>
        <w:t xml:space="preserve"> • Resident-informed programming shapes digital inclusion and education offerings</w:t>
      </w:r>
      <w:r>
        <w:rPr>
          <w:rFonts w:ascii="Helvetica" w:hAnsi="Helvetica" w:cs="Helvetica"/>
          <w:sz w:val="22"/>
          <w:sz-cs w:val="22"/>
        </w:rPr>
        <w:t xml:space="preserve"/>
      </w:r>
    </w:p>
    <w:p>
      <w:pPr>
        <w:spacing w:after="80"/>
      </w:pPr>
      <w:r>
        <w:rPr>
          <w:rFonts w:ascii="Helvetica" w:hAnsi="Helvetica" w:cs="Helvetica"/>
          <w:sz w:val="22"/>
          <w:sz-cs w:val="22"/>
          <w:u w:val="single"/>
          <w:color w:val="0044CC"/>
        </w:rPr>
        <w:t xml:space="preserve"> • Service learning pathways connect UBC students with community priorities</w:t>
      </w:r>
      <w:r>
        <w:rPr>
          <w:rFonts w:ascii="Helvetica" w:hAnsi="Helvetica" w:cs="Helvetica"/>
          <w:sz w:val="22"/>
          <w:sz-cs w:val="22"/>
        </w:rPr>
        <w:t xml:space="preserve"/>
      </w:r>
    </w:p>
    <w:p>
      <w:pPr>
        <w:spacing w:after="80"/>
      </w:pPr>
      <w:r>
        <w:rPr>
          <w:rFonts w:ascii="Helvetica" w:hAnsi="Helvetica" w:cs="Helvetica"/>
          <w:sz w:val="22"/>
          <w:sz-cs w:val="22"/>
          <w:u w:val="single"/>
          <w:color w:val="0044CC"/>
        </w:rPr>
        <w:t xml:space="preserve"> • Research collaborations bridge academic analysis with lived experience and frontline knowledge</w:t>
      </w:r>
      <w:r>
        <w:rPr>
          <w:rFonts w:ascii="Helvetica" w:hAnsi="Helvetica" w:cs="Helvetica"/>
          <w:sz w:val="22"/>
          <w:sz-cs w:val="22"/>
        </w:rPr>
        <w:t xml:space="preserve"/>
      </w:r>
    </w:p>
    <w:p>
      <w:pPr>
        <w:spacing w:after="80"/>
      </w:pPr>
      <w:r>
        <w:rPr>
          <w:rFonts w:ascii="Helvetica" w:hAnsi="Helvetica" w:cs="Helvetica"/>
          <w:sz w:val="22"/>
          <w:sz-cs w:val="22"/>
          <w:u w:val="single"/>
          <w:color w:val="0044CC"/>
        </w:rPr>
        <w:t xml:space="preserve"> • Reciprocal learning hub at 612 Main Street since 1999</w:t>
      </w:r>
      <w:r>
        <w:rPr>
          <w:rFonts w:ascii="Helvetica" w:hAnsi="Helvetica" w:cs="Helvetica"/>
          <w:sz w:val="22"/>
          <w:sz-cs w:val="22"/>
        </w:rPr>
        <w:t xml:space="preserve"/>
      </w:r>
    </w:p>
    <w:p>
      <w:pPr>
        <w:spacing w:after="80"/>
      </w:pPr>
      <w:r>
        <w:rPr>
          <w:rFonts w:ascii="Helvetica" w:hAnsi="Helvetica" w:cs="Helvetica"/>
          <w:sz w:val="22"/>
          <w:sz-cs w:val="22"/>
          <w:u w:val="single"/>
          <w:color w:val="0044CC"/>
        </w:rPr>
        <w:t xml:space="preserve"> • Free digital literacy, communication, and education programs</w:t>
      </w:r>
      <w:r>
        <w:rPr>
          <w:rFonts w:ascii="Helvetica" w:hAnsi="Helvetica" w:cs="Helvetica"/>
          <w:sz w:val="22"/>
          <w:sz-cs w:val="22"/>
        </w:rPr>
        <w:t xml:space="preserve"/>
      </w:r>
    </w:p>
    <w:p>
      <w:pPr>
        <w:spacing w:after="80"/>
      </w:pPr>
      <w:r>
        <w:rPr>
          <w:rFonts w:ascii="Helvetica" w:hAnsi="Helvetica" w:cs="Helvetica"/>
          <w:sz w:val="22"/>
          <w:sz-cs w:val="22"/>
          <w:u w:val="single"/>
          <w:color w:val="0044CC"/>
        </w:rPr>
        <w:t xml:space="preserve"> • Hosted HRC's 'Confronting Sweeps' workshop in June 2025</w:t>
      </w:r>
      <w:r>
        <w:rPr>
          <w:rFonts w:ascii="Helvetica" w:hAnsi="Helvetica" w:cs="Helvetica"/>
          <w:sz w:val="22"/>
          <w:sz-cs w:val="22"/>
        </w:rPr>
        <w:t xml:space="preserve"/>
      </w:r>
    </w:p>
    <w:p>
      <w:pPr>
        <w:spacing w:after="80"/>
      </w:pPr>
      <w:r>
        <w:rPr>
          <w:rFonts w:ascii="Helvetica" w:hAnsi="Helvetica" w:cs="Helvetica"/>
          <w:sz w:val="22"/>
          <w:sz-cs w:val="22"/>
          <w:u w:val="single"/>
          <w:color w:val="0044CC"/>
        </w:rPr>
        <w:t xml:space="preserve"> • Research collaborations bridging academic and community knowledge</w:t>
      </w:r>
      <w:r>
        <w:rPr>
          <w:rFonts w:ascii="Helvetica" w:hAnsi="Helvetica" w:cs="Helvetica"/>
          <w:sz w:val="22"/>
          <w:sz-cs w:val="22"/>
        </w:rPr>
        <w:t xml:space="preserve"/>
      </w:r>
    </w:p>
    <w:p>
      <w:pPr>
        <w:spacing w:after="80"/>
      </w:pPr>
      <w:r>
        <w:rPr>
          <w:rFonts w:ascii="Helvetica" w:hAnsi="Helvetica" w:cs="Helvetica"/>
          <w:sz w:val="22"/>
          <w:sz-cs w:val="22"/>
          <w:u w:val="single"/>
          <w:color w:val="0044CC"/>
        </w:rPr>
        <w:t xml:space="preserve"> Gallery</w:t>
      </w:r>
      <w:r>
        <w:rPr>
          <w:rFonts w:ascii="Helvetica" w:hAnsi="Helvetica" w:cs="Helvetica"/>
          <w:sz w:val="22"/>
          <w:sz-cs w:val="22"/>
        </w:rPr>
        <w:t xml:space="preserve"/>
      </w:r>
    </w:p>
    <w:p>
      <w:pPr>
        <w:spacing w:after="80"/>
      </w:pPr>
      <w:r>
        <w:rPr>
          <w:rFonts w:ascii="Helvetica" w:hAnsi="Helvetica" w:cs="Helvetica"/>
          <w:sz w:val="22"/>
          <w:sz-cs w:val="22"/>
          <w:u w:val="single"/>
          <w:color w:val="0044CC"/>
        </w:rPr>
        <w:t xml:space="preserve"> • Main Street building near the Learning Exchange — Photo: Edna Winti (CC BY-SA)</w:t>
      </w:r>
      <w:r>
        <w:rPr>
          <w:rFonts w:ascii="Helvetica" w:hAnsi="Helvetica" w:cs="Helvetica"/>
          <w:sz w:val="22"/>
          <w:sz-cs w:val="22"/>
        </w:rPr>
        <w:t xml:space="preserve"/>
      </w:r>
    </w:p>
    <w:p>
      <w:pPr>
        <w:spacing w:after="80"/>
      </w:pPr>
      <w:r>
        <w:rPr>
          <w:rFonts w:ascii="Helvetica" w:hAnsi="Helvetica" w:cs="Helvetica"/>
          <w:sz w:val="22"/>
          <w:sz-cs w:val="22"/>
          <w:u w:val="single"/>
          <w:color w:val="0044CC"/>
        </w:rPr>
        <w:t xml:space="preserve"> • Dominion Building (207 W Hastings) — Photo: Filip Conev (CC BY-SA 3.0)</w:t>
      </w:r>
      <w:r>
        <w:rPr>
          <w:rFonts w:ascii="Helvetica" w:hAnsi="Helvetica" w:cs="Helvetica"/>
          <w:sz w:val="22"/>
          <w:sz-cs w:val="22"/>
        </w:rPr>
        <w:t xml:space="preserve"/>
      </w:r>
    </w:p>
    <w:p>
      <w:pPr>
        <w:spacing w:after="80"/>
      </w:pPr>
      <w:r>
        <w:rPr>
          <w:rFonts w:ascii="Helvetica" w:hAnsi="Helvetica" w:cs="Helvetica"/>
          <w:sz w:val="22"/>
          <w:sz-cs w:val="22"/>
          <w:u w:val="single"/>
          <w:color w:val="0044CC"/>
        </w:rPr>
        <w:t xml:space="preserve"> • Flack Block (163 W Hastings) — Photo: Filip Conev (CC BY-SA 3.0)</w:t>
      </w:r>
      <w:r>
        <w:rPr>
          <w:rFonts w:ascii="Helvetica" w:hAnsi="Helvetica" w:cs="Helvetica"/>
          <w:sz w:val="22"/>
          <w:sz-cs w:val="22"/>
        </w:rPr>
        <w:t xml:space="preserve"/>
      </w:r>
    </w:p>
    <w:p>
      <w:pPr>
        <w:spacing w:after="80"/>
      </w:pPr>
      <w:r>
        <w:rPr>
          <w:rFonts w:ascii="Helvetica" w:hAnsi="Helvetica" w:cs="Helvetica"/>
          <w:sz w:val="22"/>
          <w:sz-cs w:val="22"/>
          <w:u w:val="single"/>
          <w:color w:val="0044CC"/>
        </w:rPr>
        <w:t xml:space="preserve"> Resources</w:t>
      </w:r>
      <w:r>
        <w:rPr>
          <w:rFonts w:ascii="Helvetica" w:hAnsi="Helvetica" w:cs="Helvetica"/>
          <w:sz w:val="22"/>
          <w:sz-cs w:val="22"/>
        </w:rPr>
        <w:t xml:space="preserve"/>
      </w:r>
    </w:p>
    <w:p>
      <w:pPr>
        <w:spacing w:after="80"/>
      </w:pPr>
      <w:r>
        <w:rPr>
          <w:rFonts w:ascii="Helvetica" w:hAnsi="Helvetica" w:cs="Helvetica"/>
          <w:sz w:val="22"/>
          <w:sz-cs w:val="22"/>
          <w:u w:val="single"/>
          <w:color w:val="0044CC"/>
        </w:rPr>
        <w:t xml:space="preserve"> • UBC Learning Exchange - Official website — reciprocal learning model, programs, and community partnerships | https://learningexchange.ubc.ca/</w:t>
      </w:r>
      <w:r>
        <w:rPr>
          <w:rFonts w:ascii="Helvetica" w:hAnsi="Helvetica" w:cs="Helvetica"/>
          <w:sz w:val="22"/>
          <w:sz-cs w:val="22"/>
        </w:rPr>
        <w:t xml:space="preserve"/>
      </w:r>
    </w:p>
    <w:p>
      <w:pPr>
        <w:spacing w:after="80"/>
      </w:pPr>
      <w:r>
        <w:rPr>
          <w:rFonts w:ascii="Helvetica" w:hAnsi="Helvetica" w:cs="Helvetica"/>
          <w:sz w:val="22"/>
          <w:sz-cs w:val="22"/>
          <w:u w:val="single"/>
          <w:color w:val="0044CC"/>
        </w:rPr>
        <w:t xml:space="preserve"> • HRC — Confronting Sweeps Report - 2025 report from the Housing Research Collaborative workshop held at the Learning Exchange | https://www.hrc.ubc.ca/confronting-sweeps-report/</w:t>
      </w:r>
      <w:r>
        <w:rPr>
          <w:rFonts w:ascii="Helvetica" w:hAnsi="Helvetica" w:cs="Helvetica"/>
          <w:sz w:val="22"/>
          <w:sz-cs w:val="22"/>
        </w:rPr>
        <w:t xml:space="preserve"/>
      </w:r>
    </w:p>
    <w:p>
      <w:pPr>
        <w:spacing w:after="80"/>
      </w:pPr>
      <w:r>
        <w:rPr>
          <w:rFonts w:ascii="Helvetica" w:hAnsi="Helvetica" w:cs="Helvetica"/>
          <w:sz w:val="22"/>
          <w:sz-cs w:val="22"/>
          <w:u w:val="single"/>
          <w:color w:val="0044CC"/>
        </w:rPr>
        <w:t xml:space="preserve"> • Housing Research Collaborative (HRC) - UBC's parent research centre for BSH — community-based housing research and events | https://www.hrc.ubc.ca/</w:t>
      </w:r>
      <w:r>
        <w:rPr>
          <w:rFonts w:ascii="Helvetica" w:hAnsi="Helvetica" w:cs="Helvetica"/>
          <w:sz w:val="22"/>
          <w:sz-cs w:val="22"/>
        </w:rPr>
        <w:t xml:space="preserve"/>
      </w:r>
    </w:p>
    <w:p>
      <w:pPr>
        <w:spacing w:after="80"/>
      </w:pPr>
      <w:r>
        <w:rPr>
          <w:rFonts w:ascii="Helvetica" w:hAnsi="Helvetica" w:cs="Helvetica"/>
          <w:sz w:val="22"/>
          <w:sz-cs w:val="22"/>
          <w:u w:val="single"/>
          <w:color w:val="0044CC"/>
        </w:rPr>
        <w:t xml:space="preserve"> • Place-Based Learning in the DTES - How 612 Main Street supports community learning | https://learningexchange.ubc.ca/ubc-student-learning/</w:t>
      </w:r>
      <w:r>
        <w:rPr>
          <w:rFonts w:ascii="Helvetica" w:hAnsi="Helvetica" w:cs="Helvetica"/>
          <w:sz w:val="22"/>
          <w:sz-cs w:val="22"/>
        </w:rPr>
        <w:t xml:space="preserve"/>
      </w:r>
    </w:p>
    <w:p>
      <w:pPr>
        <w:spacing w:after="80"/>
      </w:pPr>
      <w:r>
        <w:rPr>
          <w:rFonts w:ascii="Helvetica" w:hAnsi="Helvetica" w:cs="Helvetica"/>
          <w:sz w:val="22"/>
          <w:sz-cs w:val="22"/>
          <w:u w:val="single"/>
          <w:color w:val="0044CC"/>
        </w:rPr>
        <w:t xml:space="preserve"> • UBC Today: Learning Exchange at 20 Years - History and community impact profile | https://learningexchange.ubc.ca/ubc-learning-exchange-reopens-marks-20-years-in-the-downtown-eastside/</w:t>
      </w:r>
      <w:r>
        <w:rPr>
          <w:rFonts w:ascii="Helvetica" w:hAnsi="Helvetica" w:cs="Helvetica"/>
          <w:sz w:val="22"/>
          <w:sz-cs w:val="22"/>
        </w:rPr>
        <w:t xml:space="preserve"/>
      </w:r>
    </w:p>
    <w:p>
      <w:pPr>
        <w:spacing w:after="80"/>
      </w:pPr>
      <w:r>
        <w:rPr>
          <w:rFonts w:ascii="Helvetica" w:hAnsi="Helvetica" w:cs="Helvetica"/>
          <w:sz w:val="26"/>
          <w:sz-cs w:val="26"/>
          <w:b/>
          <w:color w:val="333333"/>
        </w:rPr>
        <w:t xml:space="preserve"> Stop 4: Downtown Eastside Community Land Trust</w:t>
      </w:r>
      <w:r>
        <w:rPr>
          <w:rFonts w:ascii="Helvetica" w:hAnsi="Helvetica" w:cs="Helvetica"/>
          <w:sz w:val="26"/>
          <w:sz-cs w:val="26"/>
        </w:rPr>
        <w:t xml:space="preserve"/>
      </w:r>
    </w:p>
    <w:p>
      <w:pPr>
        <w:spacing w:after="80"/>
      </w:pPr>
      <w:r>
        <w:rPr>
          <w:rFonts w:ascii="Helvetica" w:hAnsi="Helvetica" w:cs="Helvetica"/>
          <w:sz w:val="22"/>
          <w:sz-cs w:val="22"/>
          <w:i/>
          <w:color w:val="555555"/>
        </w:rPr>
        <w:t xml:space="preserve"> Location: 222 Keefer St, Vancouver</w:t>
      </w:r>
      <w:r>
        <w:rPr>
          <w:rFonts w:ascii="Helvetica" w:hAnsi="Helvetica" w:cs="Helvetica"/>
          <w:sz w:val="22"/>
          <w:sz-cs w:val="22"/>
        </w:rPr>
        <w:t xml:space="preserve"/>
      </w:r>
    </w:p>
    <w:p>
      <w:pPr>
        <w:spacing w:after="80"/>
      </w:pPr>
      <w:r>
        <w:rPr>
          <w:rFonts w:ascii="Helvetica" w:hAnsi="Helvetica" w:cs="Helvetica"/>
          <w:sz w:val="22"/>
          <w:sz-cs w:val="22"/>
          <w:color w:val="333333"/>
        </w:rPr>
        <w:t xml:space="preserve">Quick stats: </w:t>
      </w:r>
      <w:r>
        <w:rPr>
          <w:rFonts w:ascii="Helvetica" w:hAnsi="Helvetica" w:cs="Helvetica"/>
          <w:sz w:val="22"/>
          <w:sz-cs w:val="22"/>
          <w:strike/>
          <w:color w:val="CC0000"/>
        </w:rPr>
        <w:t xml:space="preserve"> Private SROs: ~100 </w:t>
      </w:r>
      <w:r>
        <w:rPr>
          <w:rFonts w:ascii="Helvetica" w:hAnsi="Helvetica" w:cs="Helvetica"/>
          <w:sz w:val="22"/>
          <w:sz-cs w:val="22"/>
          <w:u w:val="single"/>
          <w:color w:val="0044CC"/>
        </w:rPr>
        <w:t xml:space="preserve"> Founded: 2020 </w:t>
      </w:r>
      <w:r>
        <w:rPr>
          <w:rFonts w:ascii="Helvetica" w:hAnsi="Helvetica" w:cs="Helvetica"/>
          <w:sz w:val="22"/>
          <w:sz-cs w:val="22"/>
          <w:color w:val="333333"/>
        </w:rPr>
        <w:t xml:space="preserve">| </w:t>
      </w:r>
      <w:r>
        <w:rPr>
          <w:rFonts w:ascii="Helvetica" w:hAnsi="Helvetica" w:cs="Helvetica"/>
          <w:sz w:val="22"/>
          <w:sz-cs w:val="22"/>
          <w:strike/>
          <w:color w:val="CC0000"/>
        </w:rPr>
        <w:t xml:space="preserve"> SRO Residents: 4,000+ </w:t>
      </w:r>
      <w:r>
        <w:rPr>
          <w:rFonts w:ascii="Helvetica" w:hAnsi="Helvetica" w:cs="Helvetica"/>
          <w:sz w:val="22"/>
          <w:sz-cs w:val="22"/>
          <w:u w:val="single"/>
          <w:color w:val="0044CC"/>
        </w:rPr>
        <w:t xml:space="preserve"> Keefer Rooms: 48 units </w:t>
      </w:r>
      <w:r>
        <w:rPr>
          <w:rFonts w:ascii="Helvetica" w:hAnsi="Helvetica" w:cs="Helvetica"/>
          <w:sz w:val="22"/>
          <w:sz-cs w:val="22"/>
          <w:color w:val="333333"/>
        </w:rPr>
        <w:t xml:space="preserve">| </w:t>
      </w:r>
      <w:r>
        <w:rPr>
          <w:rFonts w:ascii="Helvetica" w:hAnsi="Helvetica" w:cs="Helvetica"/>
          <w:sz w:val="22"/>
          <w:sz-cs w:val="22"/>
          <w:strike/>
          <w:color w:val="CC0000"/>
        </w:rPr>
        <w:t xml:space="preserve"> Indigenous: ~33% </w:t>
      </w:r>
      <w:r>
        <w:rPr>
          <w:rFonts w:ascii="Helvetica" w:hAnsi="Helvetica" w:cs="Helvetica"/>
          <w:sz w:val="22"/>
          <w:sz-cs w:val="22"/>
          <w:u w:val="single"/>
          <w:color w:val="0044CC"/>
        </w:rPr>
        <w:t xml:space="preserve"> Powell Rooms: 23 units </w:t>
      </w:r>
      <w:r>
        <w:rPr>
          <w:rFonts w:ascii="Helvetica" w:hAnsi="Helvetica" w:cs="Helvetica"/>
          <w:sz w:val="22"/>
          <w:sz-cs w:val="22"/>
        </w:rPr>
        <w:t xml:space="preserve"/>
      </w:r>
    </w:p>
    <w:p>
      <w:pPr>
        <w:spacing w:after="60"/>
      </w:pPr>
      <w:r>
        <w:rPr>
          <w:rFonts w:ascii="Helvetica" w:hAnsi="Helvetica" w:cs="Helvetica"/>
          <w:sz w:val="24"/>
          <w:sz-cs w:val="24"/>
          <w:b/>
          <w:color w:val="333333"/>
        </w:rPr>
        <w:t xml:space="preserve"> Overview</w:t>
      </w:r>
      <w:r>
        <w:rPr>
          <w:rFonts w:ascii="Helvetica" w:hAnsi="Helvetica" w:cs="Helvetica"/>
          <w:sz w:val="24"/>
          <w:sz-cs w:val="24"/>
        </w:rPr>
        <w:t xml:space="preserve"/>
      </w:r>
    </w:p>
    <w:p>
      <w:pPr>
        <w:spacing w:after="80"/>
      </w:pPr>
      <w:r>
        <w:rPr>
          <w:rFonts w:ascii="Helvetica" w:hAnsi="Helvetica" w:cs="Helvetica"/>
          <w:sz w:val="22"/>
          <w:sz-cs w:val="22"/>
          <w:color w:val="333333"/>
        </w:rPr>
        <w:t xml:space="preserve">The Downtown Eastside </w:t>
      </w:r>
      <w:r>
        <w:rPr>
          <w:rFonts w:ascii="Helvetica" w:hAnsi="Helvetica" w:cs="Helvetica"/>
          <w:sz w:val="22"/>
          <w:sz-cs w:val="22"/>
          <w:strike/>
          <w:color w:val="CC0000"/>
        </w:rPr>
        <w:t xml:space="preserve"> (DTES) </w:t>
      </w:r>
      <w:r>
        <w:rPr>
          <w:rFonts w:ascii="Helvetica" w:hAnsi="Helvetica" w:cs="Helvetica"/>
          <w:sz w:val="22"/>
          <w:sz-cs w:val="22"/>
          <w:u w:val="single"/>
          <w:color w:val="0044CC"/>
        </w:rPr>
        <w:t xml:space="preserve"> Community Land Trust (DTES CLT) </w:t>
      </w:r>
      <w:r>
        <w:rPr>
          <w:rFonts w:ascii="Helvetica" w:hAnsi="Helvetica" w:cs="Helvetica"/>
          <w:sz w:val="22"/>
          <w:sz-cs w:val="22"/>
          <w:color w:val="333333"/>
        </w:rPr>
        <w:t xml:space="preserve">is </w:t>
      </w:r>
      <w:r>
        <w:rPr>
          <w:rFonts w:ascii="Helvetica" w:hAnsi="Helvetica" w:cs="Helvetica"/>
          <w:sz w:val="22"/>
          <w:sz-cs w:val="22"/>
          <w:strike/>
          <w:color w:val="CC0000"/>
        </w:rPr>
        <w:t xml:space="preserve"> home to over 4,000 residents living </w:t>
      </w:r>
      <w:r>
        <w:rPr>
          <w:rFonts w:ascii="Helvetica" w:hAnsi="Helvetica" w:cs="Helvetica"/>
          <w:sz w:val="22"/>
          <w:sz-cs w:val="22"/>
          <w:u w:val="single"/>
          <w:color w:val="0044CC"/>
        </w:rPr>
        <w:t xml:space="preserve"> a community-governed non-profit that acquires privately owned buildings and transfers them into permanent community ownership. Founded </w:t>
      </w:r>
      <w:r>
        <w:rPr>
          <w:rFonts w:ascii="Helvetica" w:hAnsi="Helvetica" w:cs="Helvetica"/>
          <w:sz w:val="22"/>
          <w:sz-cs w:val="22"/>
          <w:color w:val="333333"/>
        </w:rPr>
        <w:t xml:space="preserve">in </w:t>
      </w:r>
      <w:r>
        <w:rPr>
          <w:rFonts w:ascii="Helvetica" w:hAnsi="Helvetica" w:cs="Helvetica"/>
          <w:sz w:val="22"/>
          <w:sz-cs w:val="22"/>
          <w:strike/>
          <w:color w:val="CC0000"/>
        </w:rPr>
        <w:t xml:space="preserve"> roughly 99 SRO buildings — often </w:t>
      </w:r>
      <w:r>
        <w:rPr>
          <w:rFonts w:ascii="Helvetica" w:hAnsi="Helvetica" w:cs="Helvetica"/>
          <w:sz w:val="22"/>
          <w:sz-cs w:val="22"/>
          <w:u w:val="single"/>
          <w:color w:val="0044CC"/>
        </w:rPr>
        <w:t xml:space="preserve"> 2020 and formally incorporated in January 2023, </w:t>
      </w:r>
      <w:r>
        <w:rPr>
          <w:rFonts w:ascii="Helvetica" w:hAnsi="Helvetica" w:cs="Helvetica"/>
          <w:sz w:val="22"/>
          <w:sz-cs w:val="22"/>
          <w:color w:val="333333"/>
        </w:rPr>
        <w:t xml:space="preserve">the </w:t>
      </w:r>
      <w:r>
        <w:rPr>
          <w:rFonts w:ascii="Helvetica" w:hAnsi="Helvetica" w:cs="Helvetica"/>
          <w:sz w:val="22"/>
          <w:sz-cs w:val="22"/>
          <w:strike/>
          <w:color w:val="CC0000"/>
        </w:rPr>
        <w:t xml:space="preserve"> last rental option before homelessness. Approximately one-third </w:t>
      </w:r>
      <w:r>
        <w:rPr>
          <w:rFonts w:ascii="Helvetica" w:hAnsi="Helvetica" w:cs="Helvetica"/>
          <w:sz w:val="22"/>
          <w:sz-cs w:val="22"/>
          <w:u w:val="single"/>
          <w:color w:val="0044CC"/>
        </w:rPr>
        <w:t xml:space="preserve"> CLT operates under Indigenous co-leadership with a decolonized governance model co-led by Indigenous peoples and those with lived experience </w:t>
      </w:r>
      <w:r>
        <w:rPr>
          <w:rFonts w:ascii="Helvetica" w:hAnsi="Helvetica" w:cs="Helvetica"/>
          <w:sz w:val="22"/>
          <w:sz-cs w:val="22"/>
          <w:color w:val="333333"/>
        </w:rPr>
        <w:t xml:space="preserve">of </w:t>
      </w:r>
      <w:r>
        <w:rPr>
          <w:rFonts w:ascii="Helvetica" w:hAnsi="Helvetica" w:cs="Helvetica"/>
          <w:sz w:val="22"/>
          <w:sz-cs w:val="22"/>
          <w:strike/>
          <w:color w:val="CC0000"/>
        </w:rPr>
        <w:t xml:space="preserve"> SRO residents are Indigenous. </w:t>
      </w:r>
      <w:r>
        <w:rPr>
          <w:rFonts w:ascii="Helvetica" w:hAnsi="Helvetica" w:cs="Helvetica"/>
          <w:sz w:val="22"/>
          <w:sz-cs w:val="22"/>
          <w:u w:val="single"/>
          <w:color w:val="0044CC"/>
        </w:rPr>
        <w:t xml:space="preserve"> housing precarity. </w:t>
      </w:r>
      <w:r>
        <w:rPr>
          <w:rFonts w:ascii="Helvetica" w:hAnsi="Helvetica" w:cs="Helvetica"/>
          <w:sz w:val="22"/>
          <w:sz-cs w:val="22"/>
        </w:rPr>
        <w:t xml:space="preserve"/>
      </w:r>
    </w:p>
    <w:p>
      <w:pPr>
        <w:spacing w:after="80"/>
      </w:pPr>
      <w:r>
        <w:rPr>
          <w:rFonts w:ascii="Helvetica" w:hAnsi="Helvetica" w:cs="Helvetica"/>
          <w:sz w:val="22"/>
          <w:sz-cs w:val="22"/>
          <w:strike/>
          <w:color w:val="CC0000"/>
        </w:rPr>
        <w:t xml:space="preserve"> Community organizations are working </w:t>
      </w:r>
      <w:r>
        <w:rPr>
          <w:rFonts w:ascii="Helvetica" w:hAnsi="Helvetica" w:cs="Helvetica"/>
          <w:sz w:val="22"/>
          <w:sz-cs w:val="22"/>
          <w:u w:val="single"/>
          <w:color w:val="0044CC"/>
        </w:rPr>
        <w:t xml:space="preserve"> The CLT's governance structure includes a community-elected board and a tenant and elder sub-committee that meets monthly </w:t>
      </w:r>
      <w:r>
        <w:rPr>
          <w:rFonts w:ascii="Helvetica" w:hAnsi="Helvetica" w:cs="Helvetica"/>
          <w:sz w:val="22"/>
          <w:sz-cs w:val="22"/>
          <w:color w:val="333333"/>
        </w:rPr>
        <w:t xml:space="preserve">to </w:t>
      </w:r>
      <w:r>
        <w:rPr>
          <w:rFonts w:ascii="Helvetica" w:hAnsi="Helvetica" w:cs="Helvetica"/>
          <w:sz w:val="22"/>
          <w:sz-cs w:val="22"/>
          <w:strike/>
          <w:color w:val="CC0000"/>
        </w:rPr>
        <w:t xml:space="preserve"> acquire buildings </w:t>
      </w:r>
      <w:r>
        <w:rPr>
          <w:rFonts w:ascii="Helvetica" w:hAnsi="Helvetica" w:cs="Helvetica"/>
          <w:sz w:val="22"/>
          <w:sz-cs w:val="22"/>
          <w:u w:val="single"/>
          <w:color w:val="0044CC"/>
        </w:rPr>
        <w:t xml:space="preserve"> provide input on building acquisitions, renovations, </w:t>
      </w:r>
      <w:r>
        <w:rPr>
          <w:rFonts w:ascii="Helvetica" w:hAnsi="Helvetica" w:cs="Helvetica"/>
          <w:sz w:val="22"/>
          <w:sz-cs w:val="22"/>
          <w:color w:val="333333"/>
        </w:rPr>
        <w:t xml:space="preserve">and </w:t>
      </w:r>
      <w:r>
        <w:rPr>
          <w:rFonts w:ascii="Helvetica" w:hAnsi="Helvetica" w:cs="Helvetica"/>
          <w:sz w:val="22"/>
          <w:sz-cs w:val="22"/>
          <w:strike/>
          <w:color w:val="CC0000"/>
        </w:rPr>
        <w:t xml:space="preserve"> convert them to permanent community ownership through land trust models, removing them from the speculative market while preserving affordability for current residents. </w:t>
      </w:r>
      <w:r>
        <w:rPr>
          <w:rFonts w:ascii="Helvetica" w:hAnsi="Helvetica" w:cs="Helvetica"/>
          <w:sz w:val="22"/>
          <w:sz-cs w:val="22"/>
          <w:u w:val="single"/>
          <w:color w:val="0044CC"/>
        </w:rPr>
        <w:t xml:space="preserve"> operations. This model ensures that those most affected by housing instability have direct decision-making power. </w:t>
      </w:r>
      <w:r>
        <w:rPr>
          <w:rFonts w:ascii="Helvetica" w:hAnsi="Helvetica" w:cs="Helvetica"/>
          <w:sz w:val="22"/>
          <w:sz-cs w:val="22"/>
        </w:rPr>
        <w:t xml:space="preserve"/>
      </w:r>
    </w:p>
    <w:p>
      <w:pPr>
        <w:spacing w:after="80"/>
      </w:pPr>
      <w:r>
        <w:rPr>
          <w:rFonts w:ascii="Helvetica" w:hAnsi="Helvetica" w:cs="Helvetica"/>
          <w:sz w:val="22"/>
          <w:sz-cs w:val="22"/>
          <w:strike/>
          <w:color w:val="CC0000"/>
        </w:rPr>
        <w:t xml:space="preserve"> In 2023, </w:t>
      </w:r>
      <w:r>
        <w:rPr>
          <w:rFonts w:ascii="Helvetica" w:hAnsi="Helvetica" w:cs="Helvetica"/>
          <w:sz w:val="22"/>
          <w:sz-cs w:val="22"/>
          <w:u w:val="single"/>
          <w:color w:val="0044CC"/>
        </w:rPr>
        <w:t xml:space="preserve"> Recent reporting identifies Powell Rooms (23 units) as </w:t>
      </w:r>
      <w:r>
        <w:rPr>
          <w:rFonts w:ascii="Helvetica" w:hAnsi="Helvetica" w:cs="Helvetica"/>
          <w:sz w:val="22"/>
          <w:sz-cs w:val="22"/>
          <w:color w:val="333333"/>
        </w:rPr>
        <w:t xml:space="preserve">the </w:t>
      </w:r>
      <w:r>
        <w:rPr>
          <w:rFonts w:ascii="Helvetica" w:hAnsi="Helvetica" w:cs="Helvetica"/>
          <w:sz w:val="22"/>
          <w:sz-cs w:val="22"/>
          <w:strike/>
          <w:color w:val="CC0000"/>
        </w:rPr>
        <w:t xml:space="preserve"> Province provided an $11 million grant to </w:t>
      </w:r>
      <w:r>
        <w:rPr>
          <w:rFonts w:ascii="Helvetica" w:hAnsi="Helvetica" w:cs="Helvetica"/>
          <w:sz w:val="22"/>
          <w:sz-cs w:val="22"/>
          <w:u w:val="single"/>
          <w:color w:val="0044CC"/>
        </w:rPr>
        <w:t xml:space="preserve"> CLT's first acquisition track. The CLT is also </w:t>
      </w:r>
      <w:r>
        <w:rPr>
          <w:rFonts w:ascii="Helvetica" w:hAnsi="Helvetica" w:cs="Helvetica"/>
          <w:sz w:val="22"/>
          <w:sz-cs w:val="22"/>
          <w:color w:val="333333"/>
        </w:rPr>
        <w:t xml:space="preserve">the </w:t>
      </w:r>
      <w:r>
        <w:rPr>
          <w:rFonts w:ascii="Helvetica" w:hAnsi="Helvetica" w:cs="Helvetica"/>
          <w:sz w:val="22"/>
          <w:sz-cs w:val="22"/>
          <w:strike/>
          <w:color w:val="CC0000"/>
        </w:rPr>
        <w:t xml:space="preserve"> DTES SRO Collaborative Society to support tenant-led programming and safety initiatives. The Downtown Eastside Community Land Trust (DTES CLT) was incorporated </w:t>
      </w:r>
      <w:r>
        <w:rPr>
          <w:rFonts w:ascii="Helvetica" w:hAnsi="Helvetica" w:cs="Helvetica"/>
          <w:sz w:val="22"/>
          <w:sz-cs w:val="22"/>
          <w:u w:val="single"/>
          <w:color w:val="0044CC"/>
        </w:rPr>
        <w:t xml:space="preserve"> operating partner for Keefer Rooms (48 units), purchased by BC Housing </w:t>
      </w:r>
      <w:r>
        <w:rPr>
          <w:rFonts w:ascii="Helvetica" w:hAnsi="Helvetica" w:cs="Helvetica"/>
          <w:sz w:val="22"/>
          <w:sz-cs w:val="22"/>
          <w:color w:val="333333"/>
        </w:rPr>
        <w:t xml:space="preserve">in </w:t>
      </w:r>
      <w:r>
        <w:rPr>
          <w:rFonts w:ascii="Helvetica" w:hAnsi="Helvetica" w:cs="Helvetica"/>
          <w:sz w:val="22"/>
          <w:sz-cs w:val="22"/>
          <w:strike/>
          <w:color w:val="CC0000"/>
        </w:rPr>
        <w:t xml:space="preserve"> 2023 to acquire buildings under Indigenous co-leadership and community governance. </w:t>
      </w:r>
      <w:r>
        <w:rPr>
          <w:rFonts w:ascii="Helvetica" w:hAnsi="Helvetica" w:cs="Helvetica"/>
          <w:sz w:val="22"/>
          <w:sz-cs w:val="22"/>
          <w:u w:val="single"/>
          <w:color w:val="0044CC"/>
        </w:rPr>
        <w:t xml:space="preserve"> October 2023. </w:t>
      </w:r>
      <w:r>
        <w:rPr>
          <w:rFonts w:ascii="Helvetica" w:hAnsi="Helvetica" w:cs="Helvetica"/>
          <w:sz w:val="22"/>
          <w:sz-cs w:val="22"/>
        </w:rPr>
        <w:t xml:space="preserve"/>
      </w:r>
    </w:p>
    <w:p>
      <w:pPr>
        <w:spacing w:after="60"/>
      </w:pPr>
      <w:r>
        <w:rPr>
          <w:rFonts w:ascii="Helvetica" w:hAnsi="Helvetica" w:cs="Helvetica"/>
          <w:sz w:val="24"/>
          <w:sz-cs w:val="24"/>
          <w:b/>
          <w:color w:val="333333"/>
        </w:rPr>
        <w:t xml:space="preserve"> At This Stop</w:t>
      </w:r>
      <w:r>
        <w:rPr>
          <w:rFonts w:ascii="Helvetica" w:hAnsi="Helvetica" w:cs="Helvetica"/>
          <w:sz w:val="24"/>
          <w:sz-cs w:val="24"/>
        </w:rPr>
        <w:t xml:space="preserve"/>
      </w:r>
    </w:p>
    <w:p>
      <w:pPr>
        <w:spacing w:after="80"/>
      </w:pPr>
      <w:r>
        <w:rPr>
          <w:rFonts w:ascii="Helvetica" w:hAnsi="Helvetica" w:cs="Helvetica"/>
          <w:sz w:val="22"/>
          <w:sz-cs w:val="22"/>
          <w:color w:val="333333"/>
        </w:rPr>
        <w:t xml:space="preserve">• </w:t>
      </w:r>
      <w:r>
        <w:rPr>
          <w:rFonts w:ascii="Helvetica" w:hAnsi="Helvetica" w:cs="Helvetica"/>
          <w:sz w:val="22"/>
          <w:sz-cs w:val="22"/>
          <w:u w:val="single"/>
          <w:color w:val="0044CC"/>
        </w:rPr>
        <w:t xml:space="preserve"> Community Ownership Model: DTES CLT acquires and stewards </w:t>
      </w:r>
      <w:r>
        <w:rPr>
          <w:rFonts w:ascii="Helvetica" w:hAnsi="Helvetica" w:cs="Helvetica"/>
          <w:sz w:val="22"/>
          <w:sz-cs w:val="22"/>
          <w:color w:val="333333"/>
        </w:rPr>
        <w:t xml:space="preserve">SRO </w:t>
      </w:r>
      <w:r>
        <w:rPr>
          <w:rFonts w:ascii="Helvetica" w:hAnsi="Helvetica" w:cs="Helvetica"/>
          <w:sz w:val="22"/>
          <w:sz-cs w:val="22"/>
          <w:strike/>
          <w:color w:val="CC0000"/>
        </w:rPr>
        <w:t xml:space="preserve"> Support Loop: Map the tenant support network connecting SRO buildings, outreach teams, and health resources. (Support services) </w:t>
      </w:r>
      <w:r>
        <w:rPr>
          <w:rFonts w:ascii="Helvetica" w:hAnsi="Helvetica" w:cs="Helvetica"/>
          <w:sz w:val="22"/>
          <w:sz-cs w:val="22"/>
          <w:u w:val="single"/>
          <w:color w:val="0044CC"/>
        </w:rPr>
        <w:t xml:space="preserve"> buildings as permanently community-owned housing. (Land trust) </w:t>
      </w:r>
      <w:r>
        <w:rPr>
          <w:rFonts w:ascii="Helvetica" w:hAnsi="Helvetica" w:cs="Helvetica"/>
          <w:sz w:val="22"/>
          <w:sz-cs w:val="22"/>
        </w:rPr>
        <w:t xml:space="preserve"/>
      </w:r>
    </w:p>
    <w:p>
      <w:pPr>
        <w:spacing w:after="80"/>
      </w:pPr>
      <w:r>
        <w:rPr>
          <w:rFonts w:ascii="Helvetica" w:hAnsi="Helvetica" w:cs="Helvetica"/>
          <w:sz w:val="22"/>
          <w:sz-cs w:val="22"/>
          <w:color w:val="333333"/>
        </w:rPr>
        <w:t xml:space="preserve">• </w:t>
      </w:r>
      <w:r>
        <w:rPr>
          <w:rFonts w:ascii="Helvetica" w:hAnsi="Helvetica" w:cs="Helvetica"/>
          <w:sz w:val="22"/>
          <w:sz-cs w:val="22"/>
          <w:strike/>
          <w:color w:val="CC0000"/>
        </w:rPr>
        <w:t xml:space="preserve"> Hogan's Alley Sites: Identify the restoration efforts honoring Vancouver's historic Black neighbourhood. (Cultural heritage) </w:t>
      </w:r>
      <w:r>
        <w:rPr>
          <w:rFonts w:ascii="Helvetica" w:hAnsi="Helvetica" w:cs="Helvetica"/>
          <w:sz w:val="22"/>
          <w:sz-cs w:val="22"/>
          <w:u w:val="single"/>
          <w:color w:val="0044CC"/>
        </w:rPr>
        <w:t xml:space="preserve"> Powell Rooms (23 units): Powell Rooms is identified in reporting as DTES CLT's first acquisition track. The 23-unit SRO includes ground-floor childcare operated by Promise Vancouver. (First acquisition) </w:t>
      </w:r>
      <w:r>
        <w:rPr>
          <w:rFonts w:ascii="Helvetica" w:hAnsi="Helvetica" w:cs="Helvetica"/>
          <w:sz w:val="22"/>
          <w:sz-cs w:val="22"/>
        </w:rPr>
        <w:t xml:space="preserve"/>
      </w:r>
    </w:p>
    <w:p>
      <w:pPr>
        <w:spacing w:after="80"/>
      </w:pPr>
      <w:r>
        <w:rPr>
          <w:rFonts w:ascii="Helvetica" w:hAnsi="Helvetica" w:cs="Helvetica"/>
          <w:sz w:val="22"/>
          <w:sz-cs w:val="22"/>
          <w:color w:val="333333"/>
        </w:rPr>
        <w:t xml:space="preserve">• </w:t>
      </w:r>
      <w:r>
        <w:rPr>
          <w:rFonts w:ascii="Helvetica" w:hAnsi="Helvetica" w:cs="Helvetica"/>
          <w:sz w:val="22"/>
          <w:sz-cs w:val="22"/>
          <w:strike/>
          <w:color w:val="CC0000"/>
        </w:rPr>
        <w:t xml:space="preserve"> Future Acquisitions: Review </w:t>
      </w:r>
      <w:r>
        <w:rPr>
          <w:rFonts w:ascii="Helvetica" w:hAnsi="Helvetica" w:cs="Helvetica"/>
          <w:sz w:val="22"/>
          <w:sz-cs w:val="22"/>
          <w:u w:val="single"/>
          <w:color w:val="0044CC"/>
        </w:rPr>
        <w:t xml:space="preserve"> Keefer Rooms (48 units): Purchased by BC Housing in October 2023 after a 2022 fire. DTES CLT operates </w:t>
      </w:r>
      <w:r>
        <w:rPr>
          <w:rFonts w:ascii="Helvetica" w:hAnsi="Helvetica" w:cs="Helvetica"/>
          <w:sz w:val="22"/>
          <w:sz-cs w:val="22"/>
          <w:color w:val="333333"/>
        </w:rPr>
        <w:t xml:space="preserve">the </w:t>
      </w:r>
      <w:r>
        <w:rPr>
          <w:rFonts w:ascii="Helvetica" w:hAnsi="Helvetica" w:cs="Helvetica"/>
          <w:sz w:val="22"/>
          <w:sz-cs w:val="22"/>
          <w:strike/>
          <w:color w:val="CC0000"/>
        </w:rPr>
        <w:t xml:space="preserve"> Keefer </w:t>
      </w:r>
      <w:r>
        <w:rPr>
          <w:rFonts w:ascii="Helvetica" w:hAnsi="Helvetica" w:cs="Helvetica"/>
          <w:sz w:val="22"/>
          <w:sz-cs w:val="22"/>
          <w:u w:val="single"/>
          <w:color w:val="0044CC"/>
        </w:rPr>
        <w:t xml:space="preserve"> building in partnership with BC Housing, with renovation work including window, electrical, </w:t>
      </w:r>
      <w:r>
        <w:rPr>
          <w:rFonts w:ascii="Helvetica" w:hAnsi="Helvetica" w:cs="Helvetica"/>
          <w:sz w:val="22"/>
          <w:sz-cs w:val="22"/>
          <w:color w:val="333333"/>
        </w:rPr>
        <w:t xml:space="preserve">and </w:t>
      </w:r>
      <w:r>
        <w:rPr>
          <w:rFonts w:ascii="Helvetica" w:hAnsi="Helvetica" w:cs="Helvetica"/>
          <w:sz w:val="22"/>
          <w:sz-cs w:val="22"/>
          <w:strike/>
          <w:color w:val="CC0000"/>
        </w:rPr>
        <w:t xml:space="preserve"> Powell Rooms timelines to understand CLT acquisition strategy. (Land trust) </w:t>
      </w:r>
      <w:r>
        <w:rPr>
          <w:rFonts w:ascii="Helvetica" w:hAnsi="Helvetica" w:cs="Helvetica"/>
          <w:sz w:val="22"/>
          <w:sz-cs w:val="22"/>
          <w:u w:val="single"/>
          <w:color w:val="0044CC"/>
        </w:rPr>
        <w:t xml:space="preserve"> fire-system upgrades. (BC Housing partnership) </w:t>
      </w:r>
      <w:r>
        <w:rPr>
          <w:rFonts w:ascii="Helvetica" w:hAnsi="Helvetica" w:cs="Helvetica"/>
          <w:sz w:val="22"/>
          <w:sz-cs w:val="22"/>
        </w:rPr>
        <w:t xml:space="preserve"/>
      </w:r>
    </w:p>
    <w:p>
      <w:pPr>
        <w:spacing w:after="80"/>
      </w:pPr>
      <w:r>
        <w:rPr>
          <w:rFonts w:ascii="Helvetica" w:hAnsi="Helvetica" w:cs="Helvetica"/>
          <w:sz w:val="22"/>
          <w:sz-cs w:val="22"/>
          <w:u w:val="single"/>
          <w:color w:val="0044CC"/>
        </w:rPr>
        <w:t xml:space="preserve"> • CLT Governance Model: Community-elected board with Indigenous co-leadership. A tenant and elder sub-committee meets monthly to guide acquisition decisions, building design, and operations. Grounded in decolonized, non-hierarchical governance. (Community governance)</w:t>
      </w:r>
      <w:r>
        <w:rPr>
          <w:rFonts w:ascii="Helvetica" w:hAnsi="Helvetica" w:cs="Helvetica"/>
          <w:sz w:val="22"/>
          <w:sz-cs w:val="22"/>
        </w:rPr>
        <w:t xml:space="preserve"/>
      </w:r>
    </w:p>
    <w:p>
      <w:pPr>
        <w:spacing w:after="60"/>
      </w:pPr>
      <w:r>
        <w:rPr>
          <w:rFonts w:ascii="Helvetica" w:hAnsi="Helvetica" w:cs="Helvetica"/>
          <w:sz w:val="24"/>
          <w:sz-cs w:val="24"/>
          <w:b/>
          <w:color w:val="333333"/>
        </w:rPr>
        <w:t xml:space="preserve"> Partners &amp; Work</w:t>
      </w:r>
      <w:r>
        <w:rPr>
          <w:rFonts w:ascii="Helvetica" w:hAnsi="Helvetica" w:cs="Helvetica"/>
          <w:sz w:val="24"/>
          <w:sz-cs w:val="24"/>
        </w:rPr>
        <w:t xml:space="preserve"/>
      </w:r>
    </w:p>
    <w:p>
      <w:pPr>
        <w:spacing w:after="80"/>
      </w:pPr>
      <w:r>
        <w:rPr>
          <w:rFonts w:ascii="Helvetica" w:hAnsi="Helvetica" w:cs="Helvetica"/>
          <w:sz w:val="22"/>
          <w:sz-cs w:val="22"/>
          <w:strike/>
          <w:color w:val="CC0000"/>
        </w:rPr>
        <w:t xml:space="preserve"> The SRO Challenge </w:t>
      </w:r>
      <w:r>
        <w:rPr>
          <w:rFonts w:ascii="Helvetica" w:hAnsi="Helvetica" w:cs="Helvetica"/>
          <w:sz w:val="22"/>
          <w:sz-cs w:val="22"/>
          <w:u w:val="single"/>
          <w:color w:val="0044CC"/>
        </w:rPr>
        <w:t xml:space="preserve"> Powell Rooms — First CLT Acquisition Track </w:t>
      </w:r>
      <w:r>
        <w:rPr>
          <w:rFonts w:ascii="Helvetica" w:hAnsi="Helvetica" w:cs="Helvetica"/>
          <w:sz w:val="22"/>
          <w:sz-cs w:val="22"/>
        </w:rPr>
        <w:t xml:space="preserve"/>
      </w:r>
    </w:p>
    <w:p>
      <w:pPr>
        <w:spacing w:after="80"/>
      </w:pPr>
      <w:r>
        <w:rPr>
          <w:rFonts w:ascii="Helvetica" w:hAnsi="Helvetica" w:cs="Helvetica"/>
          <w:sz w:val="22"/>
          <w:sz-cs w:val="22"/>
          <w:strike/>
          <w:color w:val="CC0000"/>
        </w:rPr>
        <w:t xml:space="preserve"> Vancouver's </w:t>
      </w:r>
      <w:r>
        <w:rPr>
          <w:rFonts w:ascii="Helvetica" w:hAnsi="Helvetica" w:cs="Helvetica"/>
          <w:sz w:val="22"/>
          <w:sz-cs w:val="22"/>
          <w:u w:val="single"/>
          <w:color w:val="0044CC"/>
        </w:rPr>
        <w:t xml:space="preserve"> Powell Rooms is a 23-unit </w:t>
      </w:r>
      <w:r>
        <w:rPr>
          <w:rFonts w:ascii="Helvetica" w:hAnsi="Helvetica" w:cs="Helvetica"/>
          <w:sz w:val="22"/>
          <w:sz-cs w:val="22"/>
          <w:color w:val="333333"/>
        </w:rPr>
        <w:t xml:space="preserve">SRO </w:t>
      </w:r>
      <w:r>
        <w:rPr>
          <w:rFonts w:ascii="Helvetica" w:hAnsi="Helvetica" w:cs="Helvetica"/>
          <w:sz w:val="22"/>
          <w:sz-cs w:val="22"/>
          <w:strike/>
          <w:color w:val="CC0000"/>
        </w:rPr>
        <w:t xml:space="preserve"> stock is governed </w:t>
      </w:r>
      <w:r>
        <w:rPr>
          <w:rFonts w:ascii="Helvetica" w:hAnsi="Helvetica" w:cs="Helvetica"/>
          <w:sz w:val="22"/>
          <w:sz-cs w:val="22"/>
          <w:u w:val="single"/>
          <w:color w:val="0044CC"/>
        </w:rPr>
        <w:t xml:space="preserve"> identified in reporting as DTES CLT's first acquisition track, including ground-floor childcare operated </w:t>
      </w:r>
      <w:r>
        <w:rPr>
          <w:rFonts w:ascii="Helvetica" w:hAnsi="Helvetica" w:cs="Helvetica"/>
          <w:sz w:val="22"/>
          <w:sz-cs w:val="22"/>
          <w:color w:val="333333"/>
        </w:rPr>
        <w:t xml:space="preserve">by </w:t>
      </w:r>
      <w:r>
        <w:rPr>
          <w:rFonts w:ascii="Helvetica" w:hAnsi="Helvetica" w:cs="Helvetica"/>
          <w:sz w:val="22"/>
          <w:sz-cs w:val="22"/>
          <w:strike/>
          <w:color w:val="CC0000"/>
        </w:rPr>
        <w:t xml:space="preserve"> the SRA by-law, with ~99 buildings and ~4,000 rooms in the DTES alone. Average rents are roughly $680/month overall, while private SROs average closer to $740/month. The provincial shelter rate is $500/month, creating a persistent affordability gap. </w:t>
      </w:r>
      <w:r>
        <w:rPr>
          <w:rFonts w:ascii="Helvetica" w:hAnsi="Helvetica" w:cs="Helvetica"/>
          <w:sz w:val="22"/>
          <w:sz-cs w:val="22"/>
          <w:u w:val="single"/>
          <w:color w:val="0044CC"/>
        </w:rPr>
        <w:t xml:space="preserve"> Promise Vancouver. </w:t>
      </w:r>
      <w:r>
        <w:rPr>
          <w:rFonts w:ascii="Helvetica" w:hAnsi="Helvetica" w:cs="Helvetica"/>
          <w:sz w:val="22"/>
          <w:sz-cs w:val="22"/>
        </w:rPr>
        <w:t xml:space="preserve"/>
      </w:r>
    </w:p>
    <w:p>
      <w:pPr>
        <w:spacing w:after="80"/>
      </w:pPr>
      <w:r>
        <w:rPr>
          <w:rFonts w:ascii="Helvetica" w:hAnsi="Helvetica" w:cs="Helvetica"/>
          <w:sz w:val="22"/>
          <w:sz-cs w:val="22"/>
          <w:strike/>
          <w:color w:val="CC0000"/>
        </w:rPr>
        <w:t xml:space="preserve"> As Wendy Pedersen, Executive Director of </w:t>
      </w:r>
      <w:r>
        <w:rPr>
          <w:rFonts w:ascii="Helvetica" w:hAnsi="Helvetica" w:cs="Helvetica"/>
          <w:sz w:val="22"/>
          <w:sz-cs w:val="22"/>
          <w:u w:val="single"/>
          <w:color w:val="0044CC"/>
        </w:rPr>
        <w:t xml:space="preserve"> Public reporting in late 2025 described </w:t>
      </w:r>
      <w:r>
        <w:rPr>
          <w:rFonts w:ascii="Helvetica" w:hAnsi="Helvetica" w:cs="Helvetica"/>
          <w:sz w:val="22"/>
          <w:sz-cs w:val="22"/>
          <w:color w:val="333333"/>
        </w:rPr>
        <w:t xml:space="preserve">the </w:t>
      </w:r>
      <w:r>
        <w:rPr>
          <w:rFonts w:ascii="Helvetica" w:hAnsi="Helvetica" w:cs="Helvetica"/>
          <w:sz w:val="22"/>
          <w:sz-cs w:val="22"/>
          <w:strike/>
          <w:color w:val="CC0000"/>
        </w:rPr>
        <w:t xml:space="preserve"> SRO Collaborative, explains: "Privately owned SRO hotels are a last resort before homelessness." The Collaborative's Tenant Overdose Response Organizers (TORO) project connects tenant organizers </w:t>
      </w:r>
      <w:r>
        <w:rPr>
          <w:rFonts w:ascii="Helvetica" w:hAnsi="Helvetica" w:cs="Helvetica"/>
          <w:sz w:val="22"/>
          <w:sz-cs w:val="22"/>
          <w:u w:val="single"/>
          <w:color w:val="0044CC"/>
        </w:rPr>
        <w:t xml:space="preserve"> acquisition as being in its final stage, </w:t>
      </w:r>
      <w:r>
        <w:rPr>
          <w:rFonts w:ascii="Helvetica" w:hAnsi="Helvetica" w:cs="Helvetica"/>
          <w:sz w:val="22"/>
          <w:sz-cs w:val="22"/>
          <w:color w:val="333333"/>
        </w:rPr>
        <w:t xml:space="preserve">with </w:t>
      </w:r>
      <w:r>
        <w:rPr>
          <w:rFonts w:ascii="Helvetica" w:hAnsi="Helvetica" w:cs="Helvetica"/>
          <w:sz w:val="22"/>
          <w:sz-cs w:val="22"/>
          <w:strike/>
          <w:color w:val="CC0000"/>
        </w:rPr>
        <w:t xml:space="preserve"> naloxone supplies </w:t>
      </w:r>
      <w:r>
        <w:rPr>
          <w:rFonts w:ascii="Helvetica" w:hAnsi="Helvetica" w:cs="Helvetica"/>
          <w:sz w:val="22"/>
          <w:sz-cs w:val="22"/>
          <w:u w:val="single"/>
          <w:color w:val="0044CC"/>
        </w:rPr>
        <w:t xml:space="preserve"> DTES CLT </w:t>
      </w:r>
      <w:r>
        <w:rPr>
          <w:rFonts w:ascii="Helvetica" w:hAnsi="Helvetica" w:cs="Helvetica"/>
          <w:sz w:val="22"/>
          <w:sz-cs w:val="22"/>
          <w:color w:val="333333"/>
        </w:rPr>
        <w:t xml:space="preserve">and </w:t>
      </w:r>
      <w:r>
        <w:rPr>
          <w:rFonts w:ascii="Helvetica" w:hAnsi="Helvetica" w:cs="Helvetica"/>
          <w:sz w:val="22"/>
          <w:sz-cs w:val="22"/>
          <w:strike/>
          <w:color w:val="CC0000"/>
        </w:rPr>
        <w:t xml:space="preserve"> education. </w:t>
      </w:r>
      <w:r>
        <w:rPr>
          <w:rFonts w:ascii="Helvetica" w:hAnsi="Helvetica" w:cs="Helvetica"/>
          <w:sz w:val="22"/>
          <w:sz-cs w:val="22"/>
          <w:u w:val="single"/>
          <w:color w:val="0044CC"/>
        </w:rPr>
        <w:t xml:space="preserve"> partners moving the building toward long-term community ownership. </w:t>
      </w:r>
      <w:r>
        <w:rPr>
          <w:rFonts w:ascii="Helvetica" w:hAnsi="Helvetica" w:cs="Helvetica"/>
          <w:sz w:val="22"/>
          <w:sz-cs w:val="22"/>
        </w:rPr>
        <w:t xml:space="preserve"/>
      </w:r>
    </w:p>
    <w:p>
      <w:pPr>
        <w:spacing w:after="80"/>
      </w:pPr>
      <w:r>
        <w:rPr>
          <w:rFonts w:ascii="Helvetica" w:hAnsi="Helvetica" w:cs="Helvetica"/>
          <w:sz w:val="22"/>
          <w:sz-cs w:val="22"/>
          <w:strike/>
          <w:color w:val="CC0000"/>
        </w:rPr>
        <w:t xml:space="preserve"> Community Partners </w:t>
      </w:r>
      <w:r>
        <w:rPr>
          <w:rFonts w:ascii="Helvetica" w:hAnsi="Helvetica" w:cs="Helvetica"/>
          <w:sz w:val="22"/>
          <w:sz-cs w:val="22"/>
          <w:u w:val="single"/>
          <w:color w:val="0044CC"/>
        </w:rPr>
        <w:t xml:space="preserve"> Keefer Rooms — BC Housing Partnership </w:t>
      </w:r>
      <w:r>
        <w:rPr>
          <w:rFonts w:ascii="Helvetica" w:hAnsi="Helvetica" w:cs="Helvetica"/>
          <w:sz w:val="22"/>
          <w:sz-cs w:val="22"/>
        </w:rPr>
        <w:t xml:space="preserve"/>
      </w:r>
    </w:p>
    <w:p>
      <w:pPr>
        <w:spacing w:after="80"/>
      </w:pPr>
      <w:r>
        <w:rPr>
          <w:rFonts w:ascii="Helvetica" w:hAnsi="Helvetica" w:cs="Helvetica"/>
          <w:sz w:val="22"/>
          <w:sz-cs w:val="22"/>
          <w:strike/>
          <w:color w:val="CC0000"/>
        </w:rPr>
        <w:t xml:space="preserve"> Multiple organizations work together </w:t>
      </w:r>
      <w:r>
        <w:rPr>
          <w:rFonts w:ascii="Helvetica" w:hAnsi="Helvetica" w:cs="Helvetica"/>
          <w:sz w:val="22"/>
          <w:sz-cs w:val="22"/>
          <w:u w:val="single"/>
          <w:color w:val="0044CC"/>
        </w:rPr>
        <w:t xml:space="preserve"> In October 2023, BC Housing purchased Keefer Rooms (48 SRO units at 222 Keefer St.) </w:t>
      </w:r>
      <w:r>
        <w:rPr>
          <w:rFonts w:ascii="Helvetica" w:hAnsi="Helvetica" w:cs="Helvetica"/>
          <w:sz w:val="22"/>
          <w:sz-cs w:val="22"/>
          <w:color w:val="333333"/>
        </w:rPr>
        <w:t xml:space="preserve">to preserve </w:t>
      </w:r>
      <w:r>
        <w:rPr>
          <w:rFonts w:ascii="Helvetica" w:hAnsi="Helvetica" w:cs="Helvetica"/>
          <w:sz w:val="22"/>
          <w:sz-cs w:val="22"/>
          <w:strike/>
          <w:color w:val="CC0000"/>
        </w:rPr>
        <w:t xml:space="preserve"> and improve DTES housing: </w:t>
      </w:r>
      <w:r>
        <w:rPr>
          <w:rFonts w:ascii="Helvetica" w:hAnsi="Helvetica" w:cs="Helvetica"/>
          <w:sz w:val="22"/>
          <w:sz-cs w:val="22"/>
          <w:u w:val="single"/>
          <w:color w:val="0044CC"/>
        </w:rPr>
        <w:t xml:space="preserve"> low-income housing after a 2022 fire left the building vacant. </w:t>
      </w:r>
      <w:r>
        <w:rPr>
          <w:rFonts w:ascii="Helvetica" w:hAnsi="Helvetica" w:cs="Helvetica"/>
          <w:sz w:val="22"/>
          <w:sz-cs w:val="22"/>
        </w:rPr>
        <w:t xml:space="preserve"/>
      </w:r>
    </w:p>
    <w:p>
      <w:pPr>
        <w:spacing w:after="80"/>
      </w:pPr>
      <w:r>
        <w:rPr>
          <w:rFonts w:ascii="Helvetica" w:hAnsi="Helvetica" w:cs="Helvetica"/>
          <w:sz w:val="22"/>
          <w:sz-cs w:val="22"/>
          <w:strike/>
          <w:color w:val="CC0000"/>
        </w:rPr>
        <w:t xml:space="preserve"> • </w:t>
      </w:r>
      <w:r>
        <w:rPr>
          <w:rFonts w:ascii="Helvetica" w:hAnsi="Helvetica" w:cs="Helvetica"/>
          <w:sz w:val="22"/>
          <w:sz-cs w:val="22"/>
          <w:u w:val="single"/>
          <w:color w:val="0044CC"/>
        </w:rPr>
        <w:t xml:space="preserve"> DTES CLT was named the operating partner, with the </w:t>
      </w:r>
      <w:r>
        <w:rPr>
          <w:rFonts w:ascii="Helvetica" w:hAnsi="Helvetica" w:cs="Helvetica"/>
          <w:sz w:val="22"/>
          <w:sz-cs w:val="22"/>
          <w:color w:val="333333"/>
        </w:rPr>
        <w:t xml:space="preserve">DTES SRO </w:t>
      </w:r>
      <w:r>
        <w:rPr>
          <w:rFonts w:ascii="Helvetica" w:hAnsi="Helvetica" w:cs="Helvetica"/>
          <w:sz w:val="22"/>
          <w:sz-cs w:val="22"/>
          <w:strike/>
          <w:color w:val="CC0000"/>
        </w:rPr>
        <w:t xml:space="preserve"> Collaborative: Advocates for tenants, received $11M provincial grant in 2023 </w:t>
      </w:r>
      <w:r>
        <w:rPr>
          <w:rFonts w:ascii="Helvetica" w:hAnsi="Helvetica" w:cs="Helvetica"/>
          <w:sz w:val="22"/>
          <w:sz-cs w:val="22"/>
          <w:u w:val="single"/>
          <w:color w:val="0044CC"/>
        </w:rPr>
        <w:t xml:space="preserve"> Collaborative supporting tenant-led programming. Provincial information cites window, electrical, and fire-system upgrades as part of reopening work. </w:t>
      </w:r>
      <w:r>
        <w:rPr>
          <w:rFonts w:ascii="Helvetica" w:hAnsi="Helvetica" w:cs="Helvetica"/>
          <w:sz w:val="22"/>
          <w:sz-cs w:val="22"/>
        </w:rPr>
        <w:t xml:space="preserve"/>
      </w:r>
    </w:p>
    <w:p>
      <w:pPr>
        <w:spacing w:after="80"/>
      </w:pPr>
      <w:r>
        <w:rPr>
          <w:rFonts w:ascii="Helvetica" w:hAnsi="Helvetica" w:cs="Helvetica"/>
          <w:sz w:val="22"/>
          <w:sz-cs w:val="22"/>
          <w:strike/>
          <w:color w:val="CC0000"/>
        </w:rPr>
        <w:t xml:space="preserve"> • Hogan's Alley Society: Restoring Vancouver's historic Black neighbourhood, with projects on Union Street and Main Street </w:t>
      </w:r>
      <w:r>
        <w:rPr>
          <w:rFonts w:ascii="Helvetica" w:hAnsi="Helvetica" w:cs="Helvetica"/>
          <w:sz w:val="22"/>
          <w:sz-cs w:val="22"/>
          <w:u w:val="single"/>
          <w:color w:val="0044CC"/>
        </w:rPr>
        <w:t xml:space="preserve"> Governance Model </w:t>
      </w:r>
      <w:r>
        <w:rPr>
          <w:rFonts w:ascii="Helvetica" w:hAnsi="Helvetica" w:cs="Helvetica"/>
          <w:sz w:val="22"/>
          <w:sz-cs w:val="22"/>
        </w:rPr>
        <w:t xml:space="preserve"/>
      </w:r>
    </w:p>
    <w:p>
      <w:pPr>
        <w:spacing w:after="80"/>
      </w:pPr>
      <w:r>
        <w:rPr>
          <w:rFonts w:ascii="Helvetica" w:hAnsi="Helvetica" w:cs="Helvetica"/>
          <w:sz w:val="22"/>
          <w:sz-cs w:val="22"/>
          <w:strike/>
          <w:color w:val="CC0000"/>
        </w:rPr>
        <w:t xml:space="preserve"> • Aboriginal Front Door: Indigenous-led support services </w:t>
      </w:r>
      <w:r>
        <w:rPr>
          <w:rFonts w:ascii="Helvetica" w:hAnsi="Helvetica" w:cs="Helvetica"/>
          <w:sz w:val="22"/>
          <w:sz-cs w:val="22"/>
          <w:u w:val="single"/>
          <w:color w:val="0044CC"/>
        </w:rPr>
        <w:t xml:space="preserve"> The CLT uses a decolonized, non-hierarchical governance model co-led by Indigenous peoples and people with lived experience: </w:t>
      </w:r>
      <w:r>
        <w:rPr>
          <w:rFonts w:ascii="Helvetica" w:hAnsi="Helvetica" w:cs="Helvetica"/>
          <w:sz w:val="22"/>
          <w:sz-cs w:val="22"/>
        </w:rPr>
        <w:t xml:space="preserve"/>
      </w:r>
    </w:p>
    <w:p>
      <w:pPr>
        <w:spacing w:after="80"/>
      </w:pPr>
      <w:r>
        <w:rPr>
          <w:rFonts w:ascii="Helvetica" w:hAnsi="Helvetica" w:cs="Helvetica"/>
          <w:sz w:val="22"/>
          <w:sz-cs w:val="22"/>
          <w:color w:val="333333"/>
        </w:rPr>
        <w:t xml:space="preserve">• </w:t>
      </w:r>
      <w:r>
        <w:rPr>
          <w:rFonts w:ascii="Helvetica" w:hAnsi="Helvetica" w:cs="Helvetica"/>
          <w:sz w:val="22"/>
          <w:sz-cs w:val="22"/>
          <w:strike/>
          <w:color w:val="CC0000"/>
        </w:rPr>
        <w:t xml:space="preserve"> Carnegie Community Centre: Historic community hub since 1903 </w:t>
      </w:r>
      <w:r>
        <w:rPr>
          <w:rFonts w:ascii="Helvetica" w:hAnsi="Helvetica" w:cs="Helvetica"/>
          <w:sz w:val="22"/>
          <w:sz-cs w:val="22"/>
          <w:u w:val="single"/>
          <w:color w:val="0044CC"/>
        </w:rPr>
        <w:t xml:space="preserve"> Community-elected board of directors with Indigenous co-leadership </w:t>
      </w:r>
      <w:r>
        <w:rPr>
          <w:rFonts w:ascii="Helvetica" w:hAnsi="Helvetica" w:cs="Helvetica"/>
          <w:sz w:val="22"/>
          <w:sz-cs w:val="22"/>
        </w:rPr>
        <w:t xml:space="preserve"/>
      </w:r>
    </w:p>
    <w:p>
      <w:pPr>
        <w:spacing w:after="80"/>
      </w:pPr>
      <w:r>
        <w:rPr>
          <w:rFonts w:ascii="Helvetica" w:hAnsi="Helvetica" w:cs="Helvetica"/>
          <w:sz w:val="22"/>
          <w:sz-cs w:val="22"/>
          <w:color w:val="333333"/>
        </w:rPr>
        <w:t xml:space="preserve">• </w:t>
      </w:r>
      <w:r>
        <w:rPr>
          <w:rFonts w:ascii="Helvetica" w:hAnsi="Helvetica" w:cs="Helvetica"/>
          <w:sz w:val="22"/>
          <w:sz-cs w:val="22"/>
          <w:strike/>
          <w:color w:val="CC0000"/>
        </w:rPr>
        <w:t xml:space="preserve"> DTES Neighbourhood House: Community programs </w:t>
      </w:r>
      <w:r>
        <w:rPr>
          <w:rFonts w:ascii="Helvetica" w:hAnsi="Helvetica" w:cs="Helvetica"/>
          <w:sz w:val="22"/>
          <w:sz-cs w:val="22"/>
          <w:u w:val="single"/>
          <w:color w:val="0044CC"/>
        </w:rPr>
        <w:t xml:space="preserve"> Tenant </w:t>
      </w:r>
      <w:r>
        <w:rPr>
          <w:rFonts w:ascii="Helvetica" w:hAnsi="Helvetica" w:cs="Helvetica"/>
          <w:sz w:val="22"/>
          <w:sz-cs w:val="22"/>
          <w:color w:val="333333"/>
        </w:rPr>
        <w:t xml:space="preserve">and </w:t>
      </w:r>
      <w:r>
        <w:rPr>
          <w:rFonts w:ascii="Helvetica" w:hAnsi="Helvetica" w:cs="Helvetica"/>
          <w:sz w:val="22"/>
          <w:sz-cs w:val="22"/>
          <w:strike/>
          <w:color w:val="CC0000"/>
        </w:rPr>
        <w:t xml:space="preserve"> partnerships </w:t>
      </w:r>
      <w:r>
        <w:rPr>
          <w:rFonts w:ascii="Helvetica" w:hAnsi="Helvetica" w:cs="Helvetica"/>
          <w:sz w:val="22"/>
          <w:sz-cs w:val="22"/>
          <w:u w:val="single"/>
          <w:color w:val="0044CC"/>
        </w:rPr>
        <w:t xml:space="preserve"> elder sub-committee meets monthly to guide decisions on acquisitions, furnishings, and building operations </w:t>
      </w:r>
      <w:r>
        <w:rPr>
          <w:rFonts w:ascii="Helvetica" w:hAnsi="Helvetica" w:cs="Helvetica"/>
          <w:sz w:val="22"/>
          <w:sz-cs w:val="22"/>
        </w:rPr>
        <w:t xml:space="preserve"/>
      </w:r>
    </w:p>
    <w:p>
      <w:pPr>
        <w:spacing w:after="80"/>
      </w:pPr>
      <w:r>
        <w:rPr>
          <w:rFonts w:ascii="Helvetica" w:hAnsi="Helvetica" w:cs="Helvetica"/>
          <w:sz w:val="22"/>
          <w:sz-cs w:val="22"/>
          <w:color w:val="333333"/>
        </w:rPr>
        <w:t xml:space="preserve">• </w:t>
      </w:r>
      <w:r>
        <w:rPr>
          <w:rFonts w:ascii="Helvetica" w:hAnsi="Helvetica" w:cs="Helvetica"/>
          <w:sz w:val="22"/>
          <w:sz-cs w:val="22"/>
          <w:strike/>
          <w:color w:val="CC0000"/>
        </w:rPr>
        <w:t xml:space="preserve"> UBC Learning Exchange: University-community partnership </w:t>
      </w:r>
      <w:r>
        <w:rPr>
          <w:rFonts w:ascii="Helvetica" w:hAnsi="Helvetica" w:cs="Helvetica"/>
          <w:sz w:val="22"/>
          <w:sz-cs w:val="22"/>
          <w:u w:val="single"/>
          <w:color w:val="0044CC"/>
        </w:rPr>
        <w:t xml:space="preserve"> Profits are reinvested into buildings and community benefit — not extracted </w:t>
      </w:r>
      <w:r>
        <w:rPr>
          <w:rFonts w:ascii="Helvetica" w:hAnsi="Helvetica" w:cs="Helvetica"/>
          <w:sz w:val="22"/>
          <w:sz-cs w:val="22"/>
        </w:rPr>
        <w:t xml:space="preserve"/>
      </w:r>
    </w:p>
    <w:p>
      <w:pPr>
        <w:spacing w:after="80"/>
      </w:pPr>
      <w:r>
        <w:rPr>
          <w:rFonts w:ascii="Helvetica" w:hAnsi="Helvetica" w:cs="Helvetica"/>
          <w:sz w:val="22"/>
          <w:sz-cs w:val="22"/>
          <w:strike/>
          <w:color w:val="CC0000"/>
        </w:rPr>
        <w:t xml:space="preserve"> Community Land Trust Model </w:t>
      </w:r>
      <w:r>
        <w:rPr>
          <w:rFonts w:ascii="Helvetica" w:hAnsi="Helvetica" w:cs="Helvetica"/>
          <w:sz w:val="22"/>
          <w:sz-cs w:val="22"/>
          <w:u w:val="single"/>
          <w:color w:val="0044CC"/>
        </w:rPr>
        <w:t xml:space="preserve"> • Properties are permanently removed from the speculative market through the trust structure </w:t>
      </w:r>
      <w:r>
        <w:rPr>
          <w:rFonts w:ascii="Helvetica" w:hAnsi="Helvetica" w:cs="Helvetica"/>
          <w:sz w:val="22"/>
          <w:sz-cs w:val="22"/>
        </w:rPr>
        <w:t xml:space="preserve"/>
      </w:r>
    </w:p>
    <w:p>
      <w:pPr>
        <w:spacing w:after="80"/>
      </w:pPr>
      <w:r>
        <w:rPr>
          <w:rFonts w:ascii="Helvetica" w:hAnsi="Helvetica" w:cs="Helvetica"/>
          <w:sz w:val="22"/>
          <w:sz-cs w:val="22"/>
          <w:color w:val="333333"/>
        </w:rPr>
        <w:t xml:space="preserve">The CLT </w:t>
      </w:r>
      <w:r>
        <w:rPr>
          <w:rFonts w:ascii="Helvetica" w:hAnsi="Helvetica" w:cs="Helvetica"/>
          <w:sz w:val="22"/>
          <w:sz-cs w:val="22"/>
          <w:strike/>
          <w:color w:val="CC0000"/>
        </w:rPr>
        <w:t xml:space="preserve"> approach in the DTES: </w:t>
      </w:r>
      <w:r>
        <w:rPr>
          <w:rFonts w:ascii="Helvetica" w:hAnsi="Helvetica" w:cs="Helvetica"/>
          <w:sz w:val="22"/>
          <w:sz-cs w:val="22"/>
          <w:u w:val="single"/>
          <w:color w:val="0044CC"/>
        </w:rPr>
        <w:t xml:space="preserve"> Model </w:t>
      </w:r>
      <w:r>
        <w:rPr>
          <w:rFonts w:ascii="Helvetica" w:hAnsi="Helvetica" w:cs="Helvetica"/>
          <w:sz w:val="22"/>
          <w:sz-cs w:val="22"/>
        </w:rPr>
        <w:t xml:space="preserve"/>
      </w:r>
    </w:p>
    <w:p>
      <w:pPr>
        <w:spacing w:after="80"/>
      </w:pPr>
      <w:r>
        <w:rPr>
          <w:rFonts w:ascii="Helvetica" w:hAnsi="Helvetica" w:cs="Helvetica"/>
          <w:sz w:val="22"/>
          <w:sz-cs w:val="22"/>
          <w:strike/>
          <w:color w:val="CC0000"/>
        </w:rPr>
        <w:t xml:space="preserve"> • Removes buildings permanently from </w:t>
      </w:r>
      <w:r>
        <w:rPr>
          <w:rFonts w:ascii="Helvetica" w:hAnsi="Helvetica" w:cs="Helvetica"/>
          <w:sz w:val="22"/>
          <w:sz-cs w:val="22"/>
          <w:u w:val="single"/>
          <w:color w:val="0044CC"/>
        </w:rPr>
        <w:t xml:space="preserve"> Community land trusts are non-profit corporations that acquire and hold land in perpetuity for community use. In </w:t>
      </w:r>
      <w:r>
        <w:rPr>
          <w:rFonts w:ascii="Helvetica" w:hAnsi="Helvetica" w:cs="Helvetica"/>
          <w:sz w:val="22"/>
          <w:sz-cs w:val="22"/>
          <w:color w:val="333333"/>
        </w:rPr>
        <w:t xml:space="preserve">the </w:t>
      </w:r>
      <w:r>
        <w:rPr>
          <w:rFonts w:ascii="Helvetica" w:hAnsi="Helvetica" w:cs="Helvetica"/>
          <w:sz w:val="22"/>
          <w:sz-cs w:val="22"/>
          <w:strike/>
          <w:color w:val="CC0000"/>
        </w:rPr>
        <w:t xml:space="preserve"> speculative market </w:t>
      </w:r>
      <w:r>
        <w:rPr>
          <w:rFonts w:ascii="Helvetica" w:hAnsi="Helvetica" w:cs="Helvetica"/>
          <w:sz w:val="22"/>
          <w:sz-cs w:val="22"/>
          <w:u w:val="single"/>
          <w:color w:val="0044CC"/>
        </w:rPr>
        <w:t xml:space="preserve"> DTES context, the CLT model: </w:t>
      </w:r>
      <w:r>
        <w:rPr>
          <w:rFonts w:ascii="Helvetica" w:hAnsi="Helvetica" w:cs="Helvetica"/>
          <w:sz w:val="22"/>
          <w:sz-cs w:val="22"/>
        </w:rPr>
        <w:t xml:space="preserve"/>
      </w:r>
    </w:p>
    <w:p>
      <w:pPr>
        <w:spacing w:after="80"/>
      </w:pPr>
      <w:r>
        <w:rPr>
          <w:rFonts w:ascii="Helvetica" w:hAnsi="Helvetica" w:cs="Helvetica"/>
          <w:sz w:val="22"/>
          <w:sz-cs w:val="22"/>
          <w:color w:val="333333"/>
        </w:rPr>
        <w:t xml:space="preserve">• </w:t>
      </w:r>
      <w:r>
        <w:rPr>
          <w:rFonts w:ascii="Helvetica" w:hAnsi="Helvetica" w:cs="Helvetica"/>
          <w:sz w:val="22"/>
          <w:sz-cs w:val="22"/>
          <w:strike/>
          <w:color w:val="CC0000"/>
        </w:rPr>
        <w:t xml:space="preserve"> Ensures long-term affordability through trust structure </w:t>
      </w:r>
      <w:r>
        <w:rPr>
          <w:rFonts w:ascii="Helvetica" w:hAnsi="Helvetica" w:cs="Helvetica"/>
          <w:sz w:val="22"/>
          <w:sz-cs w:val="22"/>
          <w:u w:val="single"/>
          <w:color w:val="0044CC"/>
        </w:rPr>
        <w:t xml:space="preserve"> Acquires privately owned SROs before they are lost to speculation or neglect </w:t>
      </w:r>
      <w:r>
        <w:rPr>
          <w:rFonts w:ascii="Helvetica" w:hAnsi="Helvetica" w:cs="Helvetica"/>
          <w:sz w:val="22"/>
          <w:sz-cs w:val="22"/>
        </w:rPr>
        <w:t xml:space="preserve"/>
      </w:r>
    </w:p>
    <w:p>
      <w:pPr>
        <w:spacing w:after="80"/>
      </w:pPr>
      <w:r>
        <w:rPr>
          <w:rFonts w:ascii="Helvetica" w:hAnsi="Helvetica" w:cs="Helvetica"/>
          <w:sz w:val="22"/>
          <w:sz-cs w:val="22"/>
          <w:color w:val="333333"/>
        </w:rPr>
        <w:t xml:space="preserve">• </w:t>
      </w:r>
      <w:r>
        <w:rPr>
          <w:rFonts w:ascii="Helvetica" w:hAnsi="Helvetica" w:cs="Helvetica"/>
          <w:sz w:val="22"/>
          <w:sz-cs w:val="22"/>
          <w:strike/>
          <w:color w:val="CC0000"/>
        </w:rPr>
        <w:t xml:space="preserve"> Keeps housing decisions in community hands </w:t>
      </w:r>
      <w:r>
        <w:rPr>
          <w:rFonts w:ascii="Helvetica" w:hAnsi="Helvetica" w:cs="Helvetica"/>
          <w:sz w:val="22"/>
          <w:sz-cs w:val="22"/>
          <w:u w:val="single"/>
          <w:color w:val="0044CC"/>
        </w:rPr>
        <w:t xml:space="preserve"> Ensures rents remain permanently affordable — tied to income levels, not market rates </w:t>
      </w:r>
      <w:r>
        <w:rPr>
          <w:rFonts w:ascii="Helvetica" w:hAnsi="Helvetica" w:cs="Helvetica"/>
          <w:sz w:val="22"/>
          <w:sz-cs w:val="22"/>
        </w:rPr>
        <w:t xml:space="preserve"/>
      </w:r>
    </w:p>
    <w:p>
      <w:pPr>
        <w:spacing w:after="80"/>
      </w:pPr>
      <w:r>
        <w:rPr>
          <w:rFonts w:ascii="Helvetica" w:hAnsi="Helvetica" w:cs="Helvetica"/>
          <w:sz w:val="22"/>
          <w:sz-cs w:val="22"/>
          <w:color w:val="333333"/>
        </w:rPr>
        <w:t xml:space="preserve">• </w:t>
      </w:r>
      <w:r>
        <w:rPr>
          <w:rFonts w:ascii="Helvetica" w:hAnsi="Helvetica" w:cs="Helvetica"/>
          <w:sz w:val="22"/>
          <w:sz-cs w:val="22"/>
          <w:strike/>
          <w:color w:val="CC0000"/>
        </w:rPr>
        <w:t xml:space="preserve"> Prevents displacement of current residents during acquisition </w:t>
      </w:r>
      <w:r>
        <w:rPr>
          <w:rFonts w:ascii="Helvetica" w:hAnsi="Helvetica" w:cs="Helvetica"/>
          <w:sz w:val="22"/>
          <w:sz-cs w:val="22"/>
          <w:u w:val="single"/>
          <w:color w:val="0044CC"/>
        </w:rPr>
        <w:t xml:space="preserve"> Integrates holistic, tenant-centred housing designed by and for the community </w:t>
      </w:r>
      <w:r>
        <w:rPr>
          <w:rFonts w:ascii="Helvetica" w:hAnsi="Helvetica" w:cs="Helvetica"/>
          <w:sz w:val="22"/>
          <w:sz-cs w:val="22"/>
        </w:rPr>
        <w:t xml:space="preserve"/>
      </w:r>
    </w:p>
    <w:p>
      <w:pPr>
        <w:spacing w:after="80"/>
      </w:pPr>
      <w:r>
        <w:rPr>
          <w:rFonts w:ascii="Helvetica" w:hAnsi="Helvetica" w:cs="Helvetica"/>
          <w:sz w:val="22"/>
          <w:sz-cs w:val="22"/>
          <w:strike/>
          <w:color w:val="CC0000"/>
        </w:rPr>
        <w:t xml:space="preserve"> Policy Context </w:t>
      </w:r>
      <w:r>
        <w:rPr>
          <w:rFonts w:ascii="Helvetica" w:hAnsi="Helvetica" w:cs="Helvetica"/>
          <w:sz w:val="22"/>
          <w:sz-cs w:val="22"/>
          <w:u w:val="single"/>
          <w:color w:val="0044CC"/>
        </w:rPr>
        <w:t xml:space="preserve"> • Partners with DTES SRO Collaborative for tenant-based initiatives in each building </w:t>
      </w:r>
      <w:r>
        <w:rPr>
          <w:rFonts w:ascii="Helvetica" w:hAnsi="Helvetica" w:cs="Helvetica"/>
          <w:sz w:val="22"/>
          <w:sz-cs w:val="22"/>
        </w:rPr>
        <w:t xml:space="preserve"/>
      </w:r>
    </w:p>
    <w:p>
      <w:pPr>
        <w:spacing w:after="80"/>
      </w:pPr>
      <w:r>
        <w:rPr>
          <w:rFonts w:ascii="Helvetica" w:hAnsi="Helvetica" w:cs="Helvetica"/>
          <w:sz w:val="22"/>
          <w:sz-cs w:val="22"/>
          <w:strike/>
          <w:color w:val="CC0000"/>
        </w:rPr>
        <w:t xml:space="preserve"> In 2024, Vancouver implemented vacancy control for SROs, preventing rent spikes between tenancies. </w:t>
      </w:r>
      <w:r>
        <w:rPr>
          <w:rFonts w:ascii="Helvetica" w:hAnsi="Helvetica" w:cs="Helvetica"/>
          <w:sz w:val="22"/>
          <w:sz-cs w:val="22"/>
          <w:u w:val="single"/>
          <w:color w:val="0044CC"/>
        </w:rPr>
        <w:t xml:space="preserve"> • Powell Rooms (23 units) is identified as </w:t>
      </w:r>
      <w:r>
        <w:rPr>
          <w:rFonts w:ascii="Helvetica" w:hAnsi="Helvetica" w:cs="Helvetica"/>
          <w:sz w:val="22"/>
          <w:sz-cs w:val="22"/>
          <w:color w:val="333333"/>
        </w:rPr>
        <w:t xml:space="preserve">DTES CLT's first </w:t>
      </w:r>
      <w:r>
        <w:rPr>
          <w:rFonts w:ascii="Helvetica" w:hAnsi="Helvetica" w:cs="Helvetica"/>
          <w:sz w:val="22"/>
          <w:sz-cs w:val="22"/>
          <w:strike/>
          <w:color w:val="CC0000"/>
        </w:rPr>
        <w:t xml:space="preserve"> acquisition, Powell Rooms (23 units), is expected to close in January 2026, while Keefer Rooms (48 units) is reopening in spring 2025 through a BC Housing partnership and community programming model. </w:t>
      </w:r>
      <w:r>
        <w:rPr>
          <w:rFonts w:ascii="Helvetica" w:hAnsi="Helvetica" w:cs="Helvetica"/>
          <w:sz w:val="22"/>
          <w:sz-cs w:val="22"/>
          <w:u w:val="single"/>
          <w:color w:val="0044CC"/>
        </w:rPr>
        <w:t xml:space="preserve"> acquisition track </w:t>
      </w:r>
      <w:r>
        <w:rPr>
          <w:rFonts w:ascii="Helvetica" w:hAnsi="Helvetica" w:cs="Helvetica"/>
          <w:sz w:val="22"/>
          <w:sz-cs w:val="22"/>
        </w:rPr>
        <w:t xml:space="preserve"/>
      </w:r>
    </w:p>
    <w:p>
      <w:pPr>
        <w:spacing w:after="80"/>
      </w:pPr>
      <w:r>
        <w:rPr>
          <w:rFonts w:ascii="Helvetica" w:hAnsi="Helvetica" w:cs="Helvetica"/>
          <w:sz w:val="22"/>
          <w:sz-cs w:val="22"/>
          <w:color w:val="333333"/>
        </w:rPr>
        <w:t xml:space="preserve">• </w:t>
      </w:r>
      <w:r>
        <w:rPr>
          <w:rFonts w:ascii="Helvetica" w:hAnsi="Helvetica" w:cs="Helvetica"/>
          <w:sz w:val="22"/>
          <w:sz-cs w:val="22"/>
          <w:strike/>
          <w:color w:val="CC0000"/>
        </w:rPr>
        <w:t xml:space="preserve"> 4,000+ residents </w:t>
      </w:r>
      <w:r>
        <w:rPr>
          <w:rFonts w:ascii="Helvetica" w:hAnsi="Helvetica" w:cs="Helvetica"/>
          <w:sz w:val="22"/>
          <w:sz-cs w:val="22"/>
          <w:u w:val="single"/>
          <w:color w:val="0044CC"/>
        </w:rPr>
        <w:t xml:space="preserve"> Keefer Rooms (48 units) operated </w:t>
      </w:r>
      <w:r>
        <w:rPr>
          <w:rFonts w:ascii="Helvetica" w:hAnsi="Helvetica" w:cs="Helvetica"/>
          <w:sz w:val="22"/>
          <w:sz-cs w:val="22"/>
          <w:color w:val="333333"/>
        </w:rPr>
        <w:t xml:space="preserve">in </w:t>
      </w:r>
      <w:r>
        <w:rPr>
          <w:rFonts w:ascii="Helvetica" w:hAnsi="Helvetica" w:cs="Helvetica"/>
          <w:sz w:val="22"/>
          <w:sz-cs w:val="22"/>
          <w:strike/>
          <w:color w:val="CC0000"/>
        </w:rPr>
        <w:t xml:space="preserve"> ~99 SROs — last stop before homelessness </w:t>
      </w:r>
      <w:r>
        <w:rPr>
          <w:rFonts w:ascii="Helvetica" w:hAnsi="Helvetica" w:cs="Helvetica"/>
          <w:sz w:val="22"/>
          <w:sz-cs w:val="22"/>
          <w:u w:val="single"/>
          <w:color w:val="0044CC"/>
        </w:rPr>
        <w:t xml:space="preserve"> partnership with BC Housing </w:t>
      </w:r>
      <w:r>
        <w:rPr>
          <w:rFonts w:ascii="Helvetica" w:hAnsi="Helvetica" w:cs="Helvetica"/>
          <w:sz w:val="22"/>
          <w:sz-cs w:val="22"/>
        </w:rPr>
        <w:t xml:space="preserve"/>
      </w:r>
    </w:p>
    <w:p>
      <w:pPr>
        <w:spacing w:after="80"/>
      </w:pPr>
      <w:r>
        <w:rPr>
          <w:rFonts w:ascii="Helvetica" w:hAnsi="Helvetica" w:cs="Helvetica"/>
          <w:sz w:val="22"/>
          <w:sz-cs w:val="22"/>
          <w:color w:val="333333"/>
        </w:rPr>
        <w:t xml:space="preserve">• </w:t>
      </w:r>
      <w:r>
        <w:rPr>
          <w:rFonts w:ascii="Helvetica" w:hAnsi="Helvetica" w:cs="Helvetica"/>
          <w:sz w:val="22"/>
          <w:sz-cs w:val="22"/>
          <w:strike/>
          <w:color w:val="CC0000"/>
        </w:rPr>
        <w:t xml:space="preserve"> $11M provincial grant to SRO Collaborative (2023) </w:t>
      </w:r>
      <w:r>
        <w:rPr>
          <w:rFonts w:ascii="Helvetica" w:hAnsi="Helvetica" w:cs="Helvetica"/>
          <w:sz w:val="22"/>
          <w:sz-cs w:val="22"/>
          <w:u w:val="single"/>
          <w:color w:val="0044CC"/>
        </w:rPr>
        <w:t xml:space="preserve"> Indigenous co-leadership with tenant and elder sub-committee governance </w:t>
      </w:r>
      <w:r>
        <w:rPr>
          <w:rFonts w:ascii="Helvetica" w:hAnsi="Helvetica" w:cs="Helvetica"/>
          <w:sz w:val="22"/>
          <w:sz-cs w:val="22"/>
        </w:rPr>
        <w:t xml:space="preserve"/>
      </w:r>
    </w:p>
    <w:p>
      <w:pPr>
        <w:spacing w:after="80"/>
      </w:pPr>
      <w:r>
        <w:rPr>
          <w:rFonts w:ascii="Helvetica" w:hAnsi="Helvetica" w:cs="Helvetica"/>
          <w:sz w:val="22"/>
          <w:sz-cs w:val="22"/>
          <w:color w:val="333333"/>
        </w:rPr>
        <w:t xml:space="preserve">• </w:t>
      </w:r>
      <w:r>
        <w:rPr>
          <w:rFonts w:ascii="Helvetica" w:hAnsi="Helvetica" w:cs="Helvetica"/>
          <w:sz w:val="22"/>
          <w:sz-cs w:val="22"/>
          <w:strike/>
          <w:color w:val="CC0000"/>
        </w:rPr>
        <w:t xml:space="preserve"> CLT acquisitions remove buildings </w:t>
      </w:r>
      <w:r>
        <w:rPr>
          <w:rFonts w:ascii="Helvetica" w:hAnsi="Helvetica" w:cs="Helvetica"/>
          <w:sz w:val="22"/>
          <w:sz-cs w:val="22"/>
          <w:u w:val="single"/>
          <w:color w:val="0044CC"/>
        </w:rPr>
        <w:t xml:space="preserve"> Buildings permanently removed </w:t>
      </w:r>
      <w:r>
        <w:rPr>
          <w:rFonts w:ascii="Helvetica" w:hAnsi="Helvetica" w:cs="Helvetica"/>
          <w:sz w:val="22"/>
          <w:sz-cs w:val="22"/>
          <w:color w:val="333333"/>
        </w:rPr>
        <w:t xml:space="preserve">from speculative market </w:t>
      </w:r>
      <w:r>
        <w:rPr>
          <w:rFonts w:ascii="Helvetica" w:hAnsi="Helvetica" w:cs="Helvetica"/>
          <w:sz w:val="22"/>
          <w:sz-cs w:val="22"/>
          <w:u w:val="single"/>
          <w:color w:val="0044CC"/>
        </w:rPr>
        <w:t xml:space="preserve"> through trust structure </w:t>
      </w:r>
      <w:r>
        <w:rPr>
          <w:rFonts w:ascii="Helvetica" w:hAnsi="Helvetica" w:cs="Helvetica"/>
          <w:sz w:val="22"/>
          <w:sz-cs w:val="22"/>
        </w:rPr>
        <w:t xml:space="preserve"/>
      </w:r>
    </w:p>
    <w:p>
      <w:pPr>
        <w:spacing w:after="80"/>
      </w:pPr>
      <w:r>
        <w:rPr>
          <w:rFonts w:ascii="Helvetica" w:hAnsi="Helvetica" w:cs="Helvetica"/>
          <w:sz w:val="22"/>
          <w:sz-cs w:val="22"/>
          <w:strike/>
          <w:color w:val="CC0000"/>
        </w:rPr>
        <w:t xml:space="preserve"> • Vacancy control (2024) prevents rent hikes between tenancies</w:t>
      </w:r>
      <w:r>
        <w:rPr>
          <w:rFonts w:ascii="Helvetica" w:hAnsi="Helvetica" w:cs="Helvetica"/>
          <w:sz w:val="22"/>
          <w:sz-cs w:val="22"/>
        </w:rPr>
        <w:t xml:space="preserve"/>
      </w:r>
    </w:p>
    <w:p>
      <w:pPr>
        <w:spacing w:after="60"/>
      </w:pPr>
      <w:r>
        <w:rPr>
          <w:rFonts w:ascii="Helvetica" w:hAnsi="Helvetica" w:cs="Helvetica"/>
          <w:sz w:val="24"/>
          <w:sz-cs w:val="24"/>
          <w:b/>
          <w:color w:val="333333"/>
        </w:rPr>
        <w:t xml:space="preserve"> Gallery</w:t>
      </w:r>
      <w:r>
        <w:rPr>
          <w:rFonts w:ascii="Helvetica" w:hAnsi="Helvetica" w:cs="Helvetica"/>
          <w:sz w:val="24"/>
          <w:sz-cs w:val="24"/>
        </w:rPr>
        <w:t xml:space="preserve"/>
      </w:r>
    </w:p>
    <w:p>
      <w:pPr>
        <w:spacing w:after="80"/>
      </w:pPr>
      <w:r>
        <w:rPr>
          <w:rFonts w:ascii="Helvetica" w:hAnsi="Helvetica" w:cs="Helvetica"/>
          <w:sz w:val="22"/>
          <w:sz-cs w:val="22"/>
          <w:color w:val="333333"/>
        </w:rPr>
        <w:t xml:space="preserve">• DTES SRO streetscape — Source: Downtown Eastside Community Land Trust</w:t>
      </w:r>
      <w:r>
        <w:rPr>
          <w:rFonts w:ascii="Helvetica" w:hAnsi="Helvetica" w:cs="Helvetica"/>
          <w:sz w:val="22"/>
          <w:sz-cs w:val="22"/>
        </w:rPr>
        <w:t xml:space="preserve"/>
      </w:r>
    </w:p>
    <w:p>
      <w:pPr>
        <w:spacing w:after="80"/>
      </w:pPr>
      <w:r>
        <w:rPr>
          <w:rFonts w:ascii="Helvetica" w:hAnsi="Helvetica" w:cs="Helvetica"/>
          <w:sz w:val="22"/>
          <w:sz-cs w:val="22"/>
          <w:color w:val="333333"/>
        </w:rPr>
        <w:t xml:space="preserve">• Arlington Hotel — Source: Downtown Eastside Community Land Trust</w:t>
      </w:r>
      <w:r>
        <w:rPr>
          <w:rFonts w:ascii="Helvetica" w:hAnsi="Helvetica" w:cs="Helvetica"/>
          <w:sz w:val="22"/>
          <w:sz-cs w:val="22"/>
        </w:rPr>
        <w:t xml:space="preserve"/>
      </w:r>
    </w:p>
    <w:p>
      <w:pPr>
        <w:spacing w:after="80"/>
      </w:pPr>
      <w:r>
        <w:rPr>
          <w:rFonts w:ascii="Helvetica" w:hAnsi="Helvetica" w:cs="Helvetica"/>
          <w:sz w:val="22"/>
          <w:sz-cs w:val="22"/>
          <w:color w:val="333333"/>
        </w:rPr>
        <w:t xml:space="preserve">• Laurel Hotel — Source: Downtown Eastside Community Land Trust</w:t>
      </w:r>
      <w:r>
        <w:rPr>
          <w:rFonts w:ascii="Helvetica" w:hAnsi="Helvetica" w:cs="Helvetica"/>
          <w:sz w:val="22"/>
          <w:sz-cs w:val="22"/>
        </w:rPr>
        <w:t xml:space="preserve"/>
      </w:r>
    </w:p>
    <w:p>
      <w:pPr>
        <w:spacing w:after="80"/>
      </w:pPr>
      <w:r>
        <w:rPr>
          <w:rFonts w:ascii="Helvetica" w:hAnsi="Helvetica" w:cs="Helvetica"/>
          <w:sz w:val="22"/>
          <w:sz-cs w:val="22"/>
          <w:color w:val="333333"/>
        </w:rPr>
        <w:t xml:space="preserve">• Empress Hotel — Source: Downtown Eastside Community Land Trust</w:t>
      </w:r>
      <w:r>
        <w:rPr>
          <w:rFonts w:ascii="Helvetica" w:hAnsi="Helvetica" w:cs="Helvetica"/>
          <w:sz w:val="22"/>
          <w:sz-cs w:val="22"/>
        </w:rPr>
        <w:t xml:space="preserve"/>
      </w:r>
    </w:p>
    <w:p>
      <w:pPr>
        <w:spacing w:after="80"/>
      </w:pPr>
      <w:r>
        <w:rPr>
          <w:rFonts w:ascii="Helvetica" w:hAnsi="Helvetica" w:cs="Helvetica"/>
          <w:sz w:val="22"/>
          <w:sz-cs w:val="22"/>
          <w:strike/>
          <w:color w:val="CC0000"/>
        </w:rPr>
        <w:t xml:space="preserve"> • Community ownership action in the DTES — Source: user-provided photo</w:t>
      </w:r>
      <w:r>
        <w:rPr>
          <w:rFonts w:ascii="Helvetica" w:hAnsi="Helvetica" w:cs="Helvetica"/>
          <w:sz w:val="22"/>
          <w:sz-cs w:val="22"/>
        </w:rPr>
        <w:t xml:space="preserve"/>
      </w:r>
    </w:p>
    <w:p>
      <w:pPr>
        <w:spacing w:after="80"/>
      </w:pPr>
      <w:r>
        <w:rPr>
          <w:rFonts w:ascii="Helvetica" w:hAnsi="Helvetica" w:cs="Helvetica"/>
          <w:sz w:val="22"/>
          <w:sz-cs w:val="22"/>
          <w:strike/>
          <w:color w:val="CC0000"/>
        </w:rPr>
        <w:t xml:space="preserve"> • Powell Rooms SRO — Source: user-provided photo</w:t>
      </w:r>
      <w:r>
        <w:rPr>
          <w:rFonts w:ascii="Helvetica" w:hAnsi="Helvetica" w:cs="Helvetica"/>
          <w:sz w:val="22"/>
          <w:sz-cs w:val="22"/>
        </w:rPr>
        <w:t xml:space="preserve"/>
      </w:r>
    </w:p>
    <w:p>
      <w:pPr>
        <w:spacing w:after="80"/>
      </w:pPr>
      <w:r>
        <w:rPr>
          <w:rFonts w:ascii="Helvetica" w:hAnsi="Helvetica" w:cs="Helvetica"/>
          <w:sz w:val="22"/>
          <w:sz-cs w:val="22"/>
          <w:strike/>
          <w:color w:val="CC0000"/>
        </w:rPr>
        <w:t xml:space="preserve"> • DTES streetscape — Source: user-provided photo</w:t>
      </w:r>
      <w:r>
        <w:rPr>
          <w:rFonts w:ascii="Helvetica" w:hAnsi="Helvetica" w:cs="Helvetica"/>
          <w:sz w:val="22"/>
          <w:sz-cs w:val="22"/>
        </w:rPr>
        <w:t xml:space="preserve"/>
      </w:r>
    </w:p>
    <w:p>
      <w:pPr>
        <w:spacing w:after="60"/>
      </w:pPr>
      <w:r>
        <w:rPr>
          <w:rFonts w:ascii="Helvetica" w:hAnsi="Helvetica" w:cs="Helvetica"/>
          <w:sz w:val="24"/>
          <w:sz-cs w:val="24"/>
          <w:b/>
          <w:color w:val="333333"/>
        </w:rPr>
        <w:t xml:space="preserve"> Resources</w:t>
      </w:r>
      <w:r>
        <w:rPr>
          <w:rFonts w:ascii="Helvetica" w:hAnsi="Helvetica" w:cs="Helvetica"/>
          <w:sz w:val="24"/>
          <w:sz-cs w:val="24"/>
        </w:rPr>
        <w:t xml:space="preserve"/>
      </w:r>
    </w:p>
    <w:p>
      <w:pPr>
        <w:spacing w:after="80"/>
      </w:pPr>
      <w:r>
        <w:rPr>
          <w:rFonts w:ascii="Helvetica" w:hAnsi="Helvetica" w:cs="Helvetica"/>
          <w:sz w:val="22"/>
          <w:sz-cs w:val="22"/>
          <w:strike/>
          <w:color w:val="CC0000"/>
        </w:rPr>
        <w:t xml:space="preserve"> • DTES SRO Collaborative - Tenant advocacy and support organization | https://srocollaborative.org/</w:t>
      </w:r>
      <w:r>
        <w:rPr>
          <w:rFonts w:ascii="Helvetica" w:hAnsi="Helvetica" w:cs="Helvetica"/>
          <w:sz w:val="22"/>
          <w:sz-cs w:val="22"/>
        </w:rPr>
        <w:t xml:space="preserve"/>
      </w:r>
    </w:p>
    <w:p>
      <w:pPr>
        <w:spacing w:after="80"/>
      </w:pPr>
      <w:r>
        <w:rPr>
          <w:rFonts w:ascii="Helvetica" w:hAnsi="Helvetica" w:cs="Helvetica"/>
          <w:sz w:val="22"/>
          <w:sz-cs w:val="22"/>
          <w:strike/>
          <w:color w:val="CC0000"/>
        </w:rPr>
        <w:t xml:space="preserve"> • DTES Neighbourhood House — SRO Collaborative Profile - Background on the SRO Collaborative's work | https://www.dtesnhouse.ca/news-updates/partner-feature-sro-collaborative</w:t>
      </w:r>
      <w:r>
        <w:rPr>
          <w:rFonts w:ascii="Helvetica" w:hAnsi="Helvetica" w:cs="Helvetica"/>
          <w:sz w:val="22"/>
          <w:sz-cs w:val="22"/>
        </w:rPr>
        <w:t xml:space="preserve"/>
      </w:r>
    </w:p>
    <w:p>
      <w:pPr>
        <w:spacing w:after="80"/>
      </w:pPr>
      <w:r>
        <w:rPr>
          <w:rFonts w:ascii="Helvetica" w:hAnsi="Helvetica" w:cs="Helvetica"/>
          <w:sz w:val="22"/>
          <w:sz-cs w:val="22"/>
          <w:color w:val="333333"/>
        </w:rPr>
        <w:t xml:space="preserve">• Downtown Eastside Community Land Trust - </w:t>
      </w:r>
      <w:r>
        <w:rPr>
          <w:rFonts w:ascii="Helvetica" w:hAnsi="Helvetica" w:cs="Helvetica"/>
          <w:sz w:val="22"/>
          <w:sz-cs w:val="22"/>
          <w:strike/>
          <w:color w:val="CC0000"/>
        </w:rPr>
        <w:t xml:space="preserve"> Community land trust leadership </w:t>
      </w:r>
      <w:r>
        <w:rPr>
          <w:rFonts w:ascii="Helvetica" w:hAnsi="Helvetica" w:cs="Helvetica"/>
          <w:sz w:val="22"/>
          <w:sz-cs w:val="22"/>
          <w:u w:val="single"/>
          <w:color w:val="0044CC"/>
        </w:rPr>
        <w:t xml:space="preserve"> Official website — governance model, acquisition strategy, </w:t>
      </w:r>
      <w:r>
        <w:rPr>
          <w:rFonts w:ascii="Helvetica" w:hAnsi="Helvetica" w:cs="Helvetica"/>
          <w:sz w:val="22"/>
          <w:sz-cs w:val="22"/>
          <w:color w:val="333333"/>
        </w:rPr>
        <w:t xml:space="preserve">and </w:t>
      </w:r>
      <w:r>
        <w:rPr>
          <w:rFonts w:ascii="Helvetica" w:hAnsi="Helvetica" w:cs="Helvetica"/>
          <w:sz w:val="22"/>
          <w:sz-cs w:val="22"/>
          <w:strike/>
          <w:color w:val="CC0000"/>
        </w:rPr>
        <w:t xml:space="preserve"> acquisition model in the DTES </w:t>
      </w:r>
      <w:r>
        <w:rPr>
          <w:rFonts w:ascii="Helvetica" w:hAnsi="Helvetica" w:cs="Helvetica"/>
          <w:sz w:val="22"/>
          <w:sz-cs w:val="22"/>
          <w:u w:val="single"/>
          <w:color w:val="0044CC"/>
        </w:rPr>
        <w:t xml:space="preserve"> community vision </w:t>
      </w:r>
      <w:r>
        <w:rPr>
          <w:rFonts w:ascii="Helvetica" w:hAnsi="Helvetica" w:cs="Helvetica"/>
          <w:sz w:val="22"/>
          <w:sz-cs w:val="22"/>
          <w:color w:val="333333"/>
        </w:rPr>
        <w:t xml:space="preserve">| https://www.dtescommunitylandtrust.ca/ </w:t>
      </w:r>
      <w:r>
        <w:rPr>
          <w:rFonts w:ascii="Helvetica" w:hAnsi="Helvetica" w:cs="Helvetica"/>
          <w:sz w:val="22"/>
          <w:sz-cs w:val="22"/>
        </w:rPr>
        <w:t xml:space="preserve"/>
      </w:r>
    </w:p>
    <w:p>
      <w:pPr>
        <w:spacing w:after="80"/>
      </w:pPr>
      <w:r>
        <w:rPr>
          <w:rFonts w:ascii="Helvetica" w:hAnsi="Helvetica" w:cs="Helvetica"/>
          <w:sz w:val="22"/>
          <w:sz-cs w:val="22"/>
          <w:color w:val="333333"/>
        </w:rPr>
        <w:t xml:space="preserve">• </w:t>
      </w:r>
      <w:r>
        <w:rPr>
          <w:rFonts w:ascii="Helvetica" w:hAnsi="Helvetica" w:cs="Helvetica"/>
          <w:sz w:val="22"/>
          <w:sz-cs w:val="22"/>
          <w:strike/>
          <w:color w:val="CC0000"/>
        </w:rPr>
        <w:t xml:space="preserve"> SRO Collaborative Programs </w:t>
      </w:r>
      <w:r>
        <w:rPr>
          <w:rFonts w:ascii="Helvetica" w:hAnsi="Helvetica" w:cs="Helvetica"/>
          <w:sz w:val="22"/>
          <w:sz-cs w:val="22"/>
          <w:u w:val="single"/>
          <w:color w:val="0044CC"/>
        </w:rPr>
        <w:t xml:space="preserve"> CMHC — DTES CLT Demonstration Project </w:t>
      </w:r>
      <w:r>
        <w:rPr>
          <w:rFonts w:ascii="Helvetica" w:hAnsi="Helvetica" w:cs="Helvetica"/>
          <w:sz w:val="22"/>
          <w:sz-cs w:val="22"/>
          <w:color w:val="333333"/>
        </w:rPr>
        <w:t xml:space="preserve">- </w:t>
      </w:r>
      <w:r>
        <w:rPr>
          <w:rFonts w:ascii="Helvetica" w:hAnsi="Helvetica" w:cs="Helvetica"/>
          <w:sz w:val="22"/>
          <w:sz-cs w:val="22"/>
          <w:strike/>
          <w:color w:val="CC0000"/>
        </w:rPr>
        <w:t xml:space="preserve"> Tenant organizing, peer supports, </w:t>
      </w:r>
      <w:r>
        <w:rPr>
          <w:rFonts w:ascii="Helvetica" w:hAnsi="Helvetica" w:cs="Helvetica"/>
          <w:sz w:val="22"/>
          <w:sz-cs w:val="22"/>
          <w:u w:val="single"/>
          <w:color w:val="0044CC"/>
        </w:rPr>
        <w:t xml:space="preserve"> National Housing Strategy project profile on the CLT's foundation </w:t>
      </w:r>
      <w:r>
        <w:rPr>
          <w:rFonts w:ascii="Helvetica" w:hAnsi="Helvetica" w:cs="Helvetica"/>
          <w:sz w:val="22"/>
          <w:sz-cs w:val="22"/>
          <w:color w:val="333333"/>
        </w:rPr>
        <w:t xml:space="preserve">and </w:t>
      </w:r>
      <w:r>
        <w:rPr>
          <w:rFonts w:ascii="Helvetica" w:hAnsi="Helvetica" w:cs="Helvetica"/>
          <w:sz w:val="22"/>
          <w:sz-cs w:val="22"/>
          <w:strike/>
          <w:color w:val="CC0000"/>
        </w:rPr>
        <w:t xml:space="preserve"> SRO-focused program directory </w:t>
      </w:r>
      <w:r>
        <w:rPr>
          <w:rFonts w:ascii="Helvetica" w:hAnsi="Helvetica" w:cs="Helvetica"/>
          <w:sz w:val="22"/>
          <w:sz-cs w:val="22"/>
          <w:u w:val="single"/>
          <w:color w:val="0044CC"/>
        </w:rPr>
        <w:t xml:space="preserve"> framework </w:t>
      </w:r>
      <w:r>
        <w:rPr>
          <w:rFonts w:ascii="Helvetica" w:hAnsi="Helvetica" w:cs="Helvetica"/>
          <w:sz w:val="22"/>
          <w:sz-cs w:val="22"/>
          <w:color w:val="333333"/>
        </w:rPr>
        <w:t xml:space="preserve">| </w:t>
      </w:r>
      <w:r>
        <w:rPr>
          <w:rFonts w:ascii="Helvetica" w:hAnsi="Helvetica" w:cs="Helvetica"/>
          <w:sz w:val="22"/>
          <w:sz-cs w:val="22"/>
          <w:strike/>
          <w:color w:val="CC0000"/>
        </w:rPr>
        <w:t xml:space="preserve"> https://srocollaborative.org/programs/ </w:t>
      </w:r>
      <w:r>
        <w:rPr>
          <w:rFonts w:ascii="Helvetica" w:hAnsi="Helvetica" w:cs="Helvetica"/>
          <w:sz w:val="22"/>
          <w:sz-cs w:val="22"/>
          <w:u w:val="single"/>
          <w:color w:val="0044CC"/>
        </w:rPr>
        <w:t xml:space="preserve"> https://www.cmhc-schl.gc.ca/nhs/nhs-project-profiles/2021-nhs-projects/vancouver-downtown-eastside-community-land-trust </w:t>
      </w:r>
      <w:r>
        <w:rPr>
          <w:rFonts w:ascii="Helvetica" w:hAnsi="Helvetica" w:cs="Helvetica"/>
          <w:sz w:val="22"/>
          <w:sz-cs w:val="22"/>
        </w:rPr>
        <w:t xml:space="preserve"/>
      </w:r>
    </w:p>
    <w:p>
      <w:pPr>
        <w:spacing w:after="80"/>
      </w:pPr>
      <w:r>
        <w:rPr>
          <w:rFonts w:ascii="Helvetica" w:hAnsi="Helvetica" w:cs="Helvetica"/>
          <w:sz w:val="22"/>
          <w:sz-cs w:val="22"/>
          <w:color w:val="333333"/>
        </w:rPr>
        <w:t xml:space="preserve">• </w:t>
      </w:r>
      <w:r>
        <w:rPr>
          <w:rFonts w:ascii="Helvetica" w:hAnsi="Helvetica" w:cs="Helvetica"/>
          <w:sz w:val="22"/>
          <w:sz-cs w:val="22"/>
          <w:strike/>
          <w:color w:val="CC0000"/>
        </w:rPr>
        <w:t xml:space="preserve"> Hogan's Alley Society </w:t>
      </w:r>
      <w:r>
        <w:rPr>
          <w:rFonts w:ascii="Helvetica" w:hAnsi="Helvetica" w:cs="Helvetica"/>
          <w:sz w:val="22"/>
          <w:sz-cs w:val="22"/>
          <w:u w:val="single"/>
          <w:color w:val="0044CC"/>
        </w:rPr>
        <w:t xml:space="preserve"> Vancity Lookout — Powell Rooms Acquisition </w:t>
      </w:r>
      <w:r>
        <w:rPr>
          <w:rFonts w:ascii="Helvetica" w:hAnsi="Helvetica" w:cs="Helvetica"/>
          <w:sz w:val="22"/>
          <w:sz-cs w:val="22"/>
          <w:color w:val="333333"/>
        </w:rPr>
        <w:t xml:space="preserve">- </w:t>
      </w:r>
      <w:r>
        <w:rPr>
          <w:rFonts w:ascii="Helvetica" w:hAnsi="Helvetica" w:cs="Helvetica"/>
          <w:sz w:val="22"/>
          <w:sz-cs w:val="22"/>
          <w:strike/>
          <w:color w:val="CC0000"/>
        </w:rPr>
        <w:t xml:space="preserve"> Restoring Vancouver's historic Black community </w:t>
      </w:r>
      <w:r>
        <w:rPr>
          <w:rFonts w:ascii="Helvetica" w:hAnsi="Helvetica" w:cs="Helvetica"/>
          <w:sz w:val="22"/>
          <w:sz-cs w:val="22"/>
          <w:u w:val="single"/>
          <w:color w:val="0044CC"/>
        </w:rPr>
        <w:t xml:space="preserve"> In-depth reporting on the CLT's first building acquisition and community-owned housing model </w:t>
      </w:r>
      <w:r>
        <w:rPr>
          <w:rFonts w:ascii="Helvetica" w:hAnsi="Helvetica" w:cs="Helvetica"/>
          <w:sz w:val="22"/>
          <w:sz-cs w:val="22"/>
          <w:color w:val="333333"/>
        </w:rPr>
        <w:t xml:space="preserve">| </w:t>
      </w:r>
      <w:r>
        <w:rPr>
          <w:rFonts w:ascii="Helvetica" w:hAnsi="Helvetica" w:cs="Helvetica"/>
          <w:sz w:val="22"/>
          <w:sz-cs w:val="22"/>
          <w:strike/>
          <w:color w:val="CC0000"/>
        </w:rPr>
        <w:t xml:space="preserve"> https://www.hogansalleysociety.org/ </w:t>
      </w:r>
      <w:r>
        <w:rPr>
          <w:rFonts w:ascii="Helvetica" w:hAnsi="Helvetica" w:cs="Helvetica"/>
          <w:sz w:val="22"/>
          <w:sz-cs w:val="22"/>
          <w:u w:val="single"/>
          <w:color w:val="0044CC"/>
        </w:rPr>
        <w:t xml:space="preserve"> https://www.vancitylookout.com/p/exclusive-powell-rooms-sro-set-to-become-a-unique-model-of-community-owned-housing </w:t>
      </w:r>
      <w:r>
        <w:rPr>
          <w:rFonts w:ascii="Helvetica" w:hAnsi="Helvetica" w:cs="Helvetica"/>
          <w:sz w:val="22"/>
          <w:sz-cs w:val="22"/>
        </w:rPr>
        <w:t xml:space="preserve"/>
      </w:r>
    </w:p>
    <w:p>
      <w:pPr>
        <w:spacing w:after="80"/>
      </w:pPr>
      <w:r>
        <w:rPr>
          <w:rFonts w:ascii="Helvetica" w:hAnsi="Helvetica" w:cs="Helvetica"/>
          <w:sz w:val="22"/>
          <w:sz-cs w:val="22"/>
          <w:strike/>
          <w:color w:val="CC0000"/>
        </w:rPr>
        <w:t xml:space="preserve"> Stop 2: First United Church </w:t>
      </w:r>
      <w:r>
        <w:rPr>
          <w:rFonts w:ascii="Helvetica" w:hAnsi="Helvetica" w:cs="Helvetica"/>
          <w:sz w:val="22"/>
          <w:sz-cs w:val="22"/>
          <w:u w:val="single"/>
          <w:color w:val="0044CC"/>
        </w:rPr>
        <w:t xml:space="preserve"> • BC Housing — Keefer Rooms Acquisition - Provincial announcement on the Keefer Rooms purchase and CLT operating partnership | https://news.gov.bc.ca/releases/2023HOUS0137-001604 </w:t>
      </w:r>
      <w:r>
        <w:rPr>
          <w:rFonts w:ascii="Helvetica" w:hAnsi="Helvetica" w:cs="Helvetica"/>
          <w:sz w:val="22"/>
          <w:sz-cs w:val="22"/>
        </w:rPr>
        <w:t xml:space="preserve"/>
      </w:r>
    </w:p>
    <w:p>
      <w:pPr>
        <w:spacing w:after="80"/>
      </w:pPr>
      <w:r>
        <w:rPr>
          <w:rFonts w:ascii="Helvetica" w:hAnsi="Helvetica" w:cs="Helvetica"/>
          <w:sz w:val="22"/>
          <w:sz-cs w:val="22"/>
          <w:strike/>
          <w:color w:val="CC0000"/>
        </w:rPr>
        <w:t xml:space="preserve"> Location: 320 E Hastings St, Vancouver </w:t>
      </w:r>
      <w:r>
        <w:rPr>
          <w:rFonts w:ascii="Helvetica" w:hAnsi="Helvetica" w:cs="Helvetica"/>
          <w:sz w:val="22"/>
          <w:sz-cs w:val="22"/>
          <w:u w:val="single"/>
          <w:color w:val="0044CC"/>
        </w:rPr>
        <w:t xml:space="preserve"> • BSH Research in Progress Webinar — DTES CLT - BSH webinar featuring DTES CLT research with Andy and Allie | https://bsh.ubc.ca/research/evictions-and-security-of-tenure/ </w:t>
      </w:r>
      <w:r>
        <w:rPr>
          <w:rFonts w:ascii="Helvetica" w:hAnsi="Helvetica" w:cs="Helvetica"/>
          <w:sz w:val="22"/>
          <w:sz-cs w:val="22"/>
        </w:rPr>
        <w:t xml:space="preserve"/>
      </w:r>
    </w:p>
    <w:p>
      <w:pPr>
        <w:spacing w:after="80"/>
      </w:pPr>
      <w:r>
        <w:rPr>
          <w:rFonts w:ascii="Helvetica" w:hAnsi="Helvetica" w:cs="Helvetica"/>
          <w:sz w:val="22"/>
          <w:sz-cs w:val="22"/>
          <w:strike/>
          <w:color w:val="CC0000"/>
        </w:rPr>
        <w:t xml:space="preserve"> Quick stats: Founded: 1886 | Safe Shelter: 51 beds | Legal Cases: 1,400+/yr </w:t>
      </w:r>
      <w:r>
        <w:rPr>
          <w:rFonts w:ascii="Helvetica" w:hAnsi="Helvetica" w:cs="Helvetica"/>
          <w:sz w:val="22"/>
          <w:sz-cs w:val="22"/>
          <w:u w:val="single"/>
          <w:color w:val="0044CC"/>
        </w:rPr>
        <w:t xml:space="preserve"> Stop 5: DTES SRO Collaborative </w:t>
      </w:r>
      <w:r>
        <w:rPr>
          <w:rFonts w:ascii="Helvetica" w:hAnsi="Helvetica" w:cs="Helvetica"/>
          <w:sz w:val="22"/>
          <w:sz-cs w:val="22"/>
        </w:rPr>
        <w:t xml:space="preserve"/>
      </w:r>
    </w:p>
    <w:p>
      <w:pPr>
        <w:spacing w:after="80"/>
      </w:pPr>
      <w:r>
        <w:rPr>
          <w:rFonts w:ascii="Helvetica" w:hAnsi="Helvetica" w:cs="Helvetica"/>
          <w:sz w:val="22"/>
          <w:sz-cs w:val="22"/>
          <w:u w:val="single"/>
          <w:color w:val="0044CC"/>
        </w:rPr>
        <w:t xml:space="preserve"> Location: 268 Keefer St, Vancouver</w:t>
      </w:r>
      <w:r>
        <w:rPr>
          <w:rFonts w:ascii="Helvetica" w:hAnsi="Helvetica" w:cs="Helvetica"/>
          <w:sz w:val="22"/>
          <w:sz-cs w:val="22"/>
        </w:rPr>
        <w:t xml:space="preserve"/>
      </w:r>
    </w:p>
    <w:p>
      <w:pPr>
        <w:spacing w:after="80"/>
      </w:pPr>
      <w:r>
        <w:rPr>
          <w:rFonts w:ascii="Helvetica" w:hAnsi="Helvetica" w:cs="Helvetica"/>
          <w:sz w:val="22"/>
          <w:sz-cs w:val="22"/>
          <w:u w:val="single"/>
          <w:color w:val="0044CC"/>
        </w:rPr>
        <w:t xml:space="preserve"> Quick stats: TORO Hotels: 40 | Tenants Surveyed: 900+ | Provincial Grant: $11M</w:t>
      </w:r>
      <w:r>
        <w:rPr>
          <w:rFonts w:ascii="Helvetica" w:hAnsi="Helvetica" w:cs="Helvetica"/>
          <w:sz w:val="22"/>
          <w:sz-cs w:val="22"/>
        </w:rPr>
        <w:t xml:space="preserve"/>
      </w:r>
    </w:p>
    <w:p>
      <w:pPr>
        <w:spacing w:after="60"/>
      </w:pPr>
      <w:r>
        <w:rPr>
          <w:rFonts w:ascii="Helvetica" w:hAnsi="Helvetica" w:cs="Helvetica"/>
          <w:sz w:val="24"/>
          <w:sz-cs w:val="24"/>
          <w:b/>
          <w:color w:val="333333"/>
        </w:rPr>
        <w:t xml:space="preserve"> Overview</w:t>
      </w:r>
      <w:r>
        <w:rPr>
          <w:rFonts w:ascii="Helvetica" w:hAnsi="Helvetica" w:cs="Helvetica"/>
          <w:sz w:val="24"/>
          <w:sz-cs w:val="24"/>
        </w:rPr>
        <w:t xml:space="preserve"/>
      </w:r>
    </w:p>
    <w:p>
      <w:pPr>
        <w:spacing w:after="80"/>
      </w:pPr>
      <w:r>
        <w:rPr>
          <w:rFonts w:ascii="Helvetica" w:hAnsi="Helvetica" w:cs="Helvetica"/>
          <w:sz w:val="22"/>
          <w:sz-cs w:val="22"/>
          <w:strike/>
          <w:color w:val="CC0000"/>
        </w:rPr>
        <w:t xml:space="preserve"> FIRST UNITED has worked in Vancouver's Downtown Eastside since 1886. Today it combines shelter, legal advocacy, and community food programs in one service model </w:t>
      </w:r>
      <w:r>
        <w:rPr>
          <w:rFonts w:ascii="Helvetica" w:hAnsi="Helvetica" w:cs="Helvetica"/>
          <w:sz w:val="22"/>
          <w:sz-cs w:val="22"/>
          <w:u w:val="single"/>
          <w:color w:val="0044CC"/>
        </w:rPr>
        <w:t xml:space="preserve"> The DTES SRO Collaborative Society (SRO-C) is a tenant-led organization </w:t>
      </w:r>
      <w:r>
        <w:rPr>
          <w:rFonts w:ascii="Helvetica" w:hAnsi="Helvetica" w:cs="Helvetica"/>
          <w:sz w:val="22"/>
          <w:sz-cs w:val="22"/>
          <w:color w:val="333333"/>
        </w:rPr>
        <w:t xml:space="preserve">focused on </w:t>
      </w:r>
      <w:r>
        <w:rPr>
          <w:rFonts w:ascii="Helvetica" w:hAnsi="Helvetica" w:cs="Helvetica"/>
          <w:sz w:val="22"/>
          <w:sz-cs w:val="22"/>
          <w:strike/>
          <w:color w:val="CC0000"/>
        </w:rPr>
        <w:t xml:space="preserve"> reducing harm </w:t>
      </w:r>
      <w:r>
        <w:rPr>
          <w:rFonts w:ascii="Helvetica" w:hAnsi="Helvetica" w:cs="Helvetica"/>
          <w:sz w:val="22"/>
          <w:sz-cs w:val="22"/>
          <w:u w:val="single"/>
          <w:color w:val="0044CC"/>
        </w:rPr>
        <w:t xml:space="preserve"> improving habitability, safety, </w:t>
      </w:r>
      <w:r>
        <w:rPr>
          <w:rFonts w:ascii="Helvetica" w:hAnsi="Helvetica" w:cs="Helvetica"/>
          <w:sz w:val="22"/>
          <w:sz-cs w:val="22"/>
          <w:color w:val="333333"/>
        </w:rPr>
        <w:t xml:space="preserve">and </w:t>
      </w:r>
      <w:r>
        <w:rPr>
          <w:rFonts w:ascii="Helvetica" w:hAnsi="Helvetica" w:cs="Helvetica"/>
          <w:sz w:val="22"/>
          <w:sz-cs w:val="22"/>
          <w:strike/>
          <w:color w:val="CC0000"/>
        </w:rPr>
        <w:t xml:space="preserve"> preventing homelessness. </w:t>
      </w:r>
      <w:r>
        <w:rPr>
          <w:rFonts w:ascii="Helvetica" w:hAnsi="Helvetica" w:cs="Helvetica"/>
          <w:sz w:val="22"/>
          <w:sz-cs w:val="22"/>
          <w:u w:val="single"/>
          <w:color w:val="0044CC"/>
        </w:rPr>
        <w:t xml:space="preserve"> housing security in privately owned SRO hotels. </w:t>
      </w:r>
      <w:r>
        <w:rPr>
          <w:rFonts w:ascii="Helvetica" w:hAnsi="Helvetica" w:cs="Helvetica"/>
          <w:sz w:val="22"/>
          <w:sz-cs w:val="22"/>
        </w:rPr>
        <w:t xml:space="preserve"/>
      </w:r>
    </w:p>
    <w:p>
      <w:pPr>
        <w:spacing w:after="80"/>
      </w:pPr>
      <w:r>
        <w:rPr>
          <w:rFonts w:ascii="Helvetica" w:hAnsi="Helvetica" w:cs="Helvetica"/>
          <w:sz w:val="22"/>
          <w:sz-cs w:val="22"/>
          <w:strike/>
          <w:color w:val="CC0000"/>
        </w:rPr>
        <w:t xml:space="preserve"> Its Safe Shelter </w:t>
      </w:r>
      <w:r>
        <w:rPr>
          <w:rFonts w:ascii="Helvetica" w:hAnsi="Helvetica" w:cs="Helvetica"/>
          <w:sz w:val="22"/>
          <w:sz-cs w:val="22"/>
          <w:u w:val="single"/>
          <w:color w:val="0044CC"/>
        </w:rPr>
        <w:t xml:space="preserve"> Core programs include tenant committees, TORO (Tenant Overdose Response Organizers), room cleaning and repairs, cultural reconnection initiatives, fire safety and emergency preparedness, and the Right to Remain research collective. The TORO </w:t>
      </w:r>
      <w:r>
        <w:rPr>
          <w:rFonts w:ascii="Helvetica" w:hAnsi="Helvetica" w:cs="Helvetica"/>
          <w:sz w:val="22"/>
          <w:sz-cs w:val="22"/>
          <w:color w:val="333333"/>
        </w:rPr>
        <w:t xml:space="preserve">program </w:t>
      </w:r>
      <w:r>
        <w:rPr>
          <w:rFonts w:ascii="Helvetica" w:hAnsi="Helvetica" w:cs="Helvetica"/>
          <w:sz w:val="22"/>
          <w:sz-cs w:val="22"/>
          <w:strike/>
          <w:color w:val="CC0000"/>
        </w:rPr>
        <w:t xml:space="preserve"> currently </w:t>
      </w:r>
      <w:r>
        <w:rPr>
          <w:rFonts w:ascii="Helvetica" w:hAnsi="Helvetica" w:cs="Helvetica"/>
          <w:sz w:val="22"/>
          <w:sz-cs w:val="22"/>
          <w:color w:val="333333"/>
        </w:rPr>
        <w:t xml:space="preserve">operates </w:t>
      </w:r>
      <w:r>
        <w:rPr>
          <w:rFonts w:ascii="Helvetica" w:hAnsi="Helvetica" w:cs="Helvetica"/>
          <w:sz w:val="22"/>
          <w:sz-cs w:val="22"/>
          <w:strike/>
          <w:color w:val="CC0000"/>
        </w:rPr>
        <w:t xml:space="preserve"> 51 low-barrier shelter beds at 467 Alexander Street. The Legal Advocacy program supports tenants and income-security clients and reports more than 1,400 unique cases each year. </w:t>
      </w:r>
      <w:r>
        <w:rPr>
          <w:rFonts w:ascii="Helvetica" w:hAnsi="Helvetica" w:cs="Helvetica"/>
          <w:sz w:val="22"/>
          <w:sz-cs w:val="22"/>
          <w:u w:val="single"/>
          <w:color w:val="0044CC"/>
        </w:rPr>
        <w:t xml:space="preserve"> in 40 private SRO hotels. </w:t>
      </w:r>
      <w:r>
        <w:rPr>
          <w:rFonts w:ascii="Helvetica" w:hAnsi="Helvetica" w:cs="Helvetica"/>
          <w:sz w:val="22"/>
          <w:sz-cs w:val="22"/>
        </w:rPr>
        <w:t xml:space="preserve"/>
      </w:r>
    </w:p>
    <w:p>
      <w:pPr>
        <w:spacing w:after="80"/>
      </w:pPr>
      <w:r>
        <w:rPr>
          <w:rFonts w:ascii="Helvetica" w:hAnsi="Helvetica" w:cs="Helvetica"/>
          <w:sz w:val="22"/>
          <w:sz-cs w:val="22"/>
          <w:strike/>
          <w:color w:val="CC0000"/>
        </w:rPr>
        <w:t xml:space="preserve"> The organization is also leading </w:t>
      </w:r>
      <w:r>
        <w:rPr>
          <w:rFonts w:ascii="Helvetica" w:hAnsi="Helvetica" w:cs="Helvetica"/>
          <w:sz w:val="22"/>
          <w:sz-cs w:val="22"/>
          <w:u w:val="single"/>
          <w:color w:val="0044CC"/>
        </w:rPr>
        <w:t xml:space="preserve"> In 2023, the Province provided a one-time $11 million grant to support tenant-led safety and stabilization programming over three years. In 2024, the Collaborative partnered with the City to conduct </w:t>
      </w:r>
      <w:r>
        <w:rPr>
          <w:rFonts w:ascii="Helvetica" w:hAnsi="Helvetica" w:cs="Helvetica"/>
          <w:sz w:val="22"/>
          <w:sz-cs w:val="22"/>
          <w:color w:val="333333"/>
        </w:rPr>
        <w:t xml:space="preserve">a major </w:t>
      </w:r>
      <w:r>
        <w:rPr>
          <w:rFonts w:ascii="Helvetica" w:hAnsi="Helvetica" w:cs="Helvetica"/>
          <w:sz w:val="22"/>
          <w:sz-cs w:val="22"/>
          <w:strike/>
          <w:color w:val="CC0000"/>
        </w:rPr>
        <w:t xml:space="preserve"> redevelopment at 320 East Hastings with partner Lu'ma Native BCH Housing Society, planned to include 100+ homes and roughly 40,000 sq ft of community-serving space. </w:t>
      </w:r>
      <w:r>
        <w:rPr>
          <w:rFonts w:ascii="Helvetica" w:hAnsi="Helvetica" w:cs="Helvetica"/>
          <w:sz w:val="22"/>
          <w:sz-cs w:val="22"/>
          <w:u w:val="single"/>
          <w:color w:val="0044CC"/>
        </w:rPr>
        <w:t xml:space="preserve"> SRO Tenant Survey — interviewing over 900 tenants in 133 SRO buildings. </w:t>
      </w:r>
      <w:r>
        <w:rPr>
          <w:rFonts w:ascii="Helvetica" w:hAnsi="Helvetica" w:cs="Helvetica"/>
          <w:sz w:val="22"/>
          <w:sz-cs w:val="22"/>
        </w:rPr>
        <w:t xml:space="preserve"/>
      </w:r>
    </w:p>
    <w:p>
      <w:pPr>
        <w:spacing w:after="60"/>
      </w:pPr>
      <w:r>
        <w:rPr>
          <w:rFonts w:ascii="Helvetica" w:hAnsi="Helvetica" w:cs="Helvetica"/>
          <w:sz w:val="24"/>
          <w:sz-cs w:val="24"/>
          <w:b/>
          <w:color w:val="333333"/>
        </w:rPr>
        <w:t xml:space="preserve"> At This Stop</w:t>
      </w:r>
      <w:r>
        <w:rPr>
          <w:rFonts w:ascii="Helvetica" w:hAnsi="Helvetica" w:cs="Helvetica"/>
          <w:sz w:val="24"/>
          <w:sz-cs w:val="24"/>
        </w:rPr>
        <w:t xml:space="preserve"/>
      </w:r>
    </w:p>
    <w:p>
      <w:pPr>
        <w:spacing w:after="80"/>
      </w:pPr>
      <w:r>
        <w:rPr>
          <w:rFonts w:ascii="Helvetica" w:hAnsi="Helvetica" w:cs="Helvetica"/>
          <w:sz w:val="22"/>
          <w:sz-cs w:val="22"/>
          <w:color w:val="333333"/>
        </w:rPr>
        <w:t xml:space="preserve">• </w:t>
      </w:r>
      <w:r>
        <w:rPr>
          <w:rFonts w:ascii="Helvetica" w:hAnsi="Helvetica" w:cs="Helvetica"/>
          <w:sz w:val="22"/>
          <w:sz-cs w:val="22"/>
          <w:strike/>
          <w:color w:val="CC0000"/>
        </w:rPr>
        <w:t xml:space="preserve"> Safe Shelter Program: Review how the 51-bed low-barrier shelter supports people facing immediate housing instability. (Shelter) </w:t>
      </w:r>
      <w:r>
        <w:rPr>
          <w:rFonts w:ascii="Helvetica" w:hAnsi="Helvetica" w:cs="Helvetica"/>
          <w:sz w:val="22"/>
          <w:sz-cs w:val="22"/>
          <w:u w:val="single"/>
          <w:color w:val="0044CC"/>
        </w:rPr>
        <w:t xml:space="preserve"> Tenant Committees: The cornerstone of SRO-C's Hub Program. Democratic structures where tenants identify building-level issues, coordinate repairs with landlords, and organize for improved habitability and affordability. (Community organizing) </w:t>
      </w:r>
      <w:r>
        <w:rPr>
          <w:rFonts w:ascii="Helvetica" w:hAnsi="Helvetica" w:cs="Helvetica"/>
          <w:sz w:val="22"/>
          <w:sz-cs w:val="22"/>
        </w:rPr>
        <w:t xml:space="preserve"/>
      </w:r>
    </w:p>
    <w:p>
      <w:pPr>
        <w:spacing w:after="80"/>
      </w:pPr>
      <w:r>
        <w:rPr>
          <w:rFonts w:ascii="Helvetica" w:hAnsi="Helvetica" w:cs="Helvetica"/>
          <w:sz w:val="22"/>
          <w:sz-cs w:val="22"/>
          <w:color w:val="333333"/>
        </w:rPr>
        <w:t xml:space="preserve">• </w:t>
      </w:r>
      <w:r>
        <w:rPr>
          <w:rFonts w:ascii="Helvetica" w:hAnsi="Helvetica" w:cs="Helvetica"/>
          <w:sz w:val="22"/>
          <w:sz-cs w:val="22"/>
          <w:strike/>
          <w:color w:val="CC0000"/>
        </w:rPr>
        <w:t xml:space="preserve"> Legal Advocacy: Understand tenancy, social assistance, </w:t>
      </w:r>
      <w:r>
        <w:rPr>
          <w:rFonts w:ascii="Helvetica" w:hAnsi="Helvetica" w:cs="Helvetica"/>
          <w:sz w:val="22"/>
          <w:sz-cs w:val="22"/>
          <w:u w:val="single"/>
          <w:color w:val="0044CC"/>
        </w:rPr>
        <w:t xml:space="preserve"> TORO (Tenant Overdose Response): Peer-led harm reduction across ~40 private SROs. Tenants trained as TOROs provide naloxone training </w:t>
      </w:r>
      <w:r>
        <w:rPr>
          <w:rFonts w:ascii="Helvetica" w:hAnsi="Helvetica" w:cs="Helvetica"/>
          <w:sz w:val="22"/>
          <w:sz-cs w:val="22"/>
          <w:color w:val="333333"/>
        </w:rPr>
        <w:t xml:space="preserve">and </w:t>
      </w:r>
      <w:r>
        <w:rPr>
          <w:rFonts w:ascii="Helvetica" w:hAnsi="Helvetica" w:cs="Helvetica"/>
          <w:sz w:val="22"/>
          <w:sz-cs w:val="22"/>
          <w:strike/>
          <w:color w:val="CC0000"/>
        </w:rPr>
        <w:t xml:space="preserve"> disability advocacy support delivered at street level. (Tenant rights) </w:t>
      </w:r>
      <w:r>
        <w:rPr>
          <w:rFonts w:ascii="Helvetica" w:hAnsi="Helvetica" w:cs="Helvetica"/>
          <w:sz w:val="22"/>
          <w:sz-cs w:val="22"/>
          <w:u w:val="single"/>
          <w:color w:val="0044CC"/>
        </w:rPr>
        <w:t xml:space="preserve"> kits, safer supply referrals, and harm reduction supplies in the places people live. (Harm reduction) </w:t>
      </w:r>
      <w:r>
        <w:rPr>
          <w:rFonts w:ascii="Helvetica" w:hAnsi="Helvetica" w:cs="Helvetica"/>
          <w:sz w:val="22"/>
          <w:sz-cs w:val="22"/>
        </w:rPr>
        <w:t xml:space="preserve"/>
      </w:r>
    </w:p>
    <w:p>
      <w:pPr>
        <w:spacing w:after="80"/>
      </w:pPr>
      <w:r>
        <w:rPr>
          <w:rFonts w:ascii="Helvetica" w:hAnsi="Helvetica" w:cs="Helvetica"/>
          <w:sz w:val="22"/>
          <w:sz-cs w:val="22"/>
          <w:color w:val="333333"/>
        </w:rPr>
        <w:t xml:space="preserve">• </w:t>
      </w:r>
      <w:r>
        <w:rPr>
          <w:rFonts w:ascii="Helvetica" w:hAnsi="Helvetica" w:cs="Helvetica"/>
          <w:sz w:val="22"/>
          <w:sz-cs w:val="22"/>
          <w:strike/>
          <w:color w:val="CC0000"/>
        </w:rPr>
        <w:t xml:space="preserve"> Food Access: Track meal services including daily lunch </w:t>
      </w:r>
      <w:r>
        <w:rPr>
          <w:rFonts w:ascii="Helvetica" w:hAnsi="Helvetica" w:cs="Helvetica"/>
          <w:sz w:val="22"/>
          <w:sz-cs w:val="22"/>
          <w:u w:val="single"/>
          <w:color w:val="0044CC"/>
        </w:rPr>
        <w:t xml:space="preserve"> SRO Degree &amp; Right to Remain: The SRO Degree equips tenants with housing rights knowledge </w:t>
      </w:r>
      <w:r>
        <w:rPr>
          <w:rFonts w:ascii="Helvetica" w:hAnsi="Helvetica" w:cs="Helvetica"/>
          <w:sz w:val="22"/>
          <w:sz-cs w:val="22"/>
          <w:color w:val="333333"/>
        </w:rPr>
        <w:t xml:space="preserve">and </w:t>
      </w:r>
      <w:r>
        <w:rPr>
          <w:rFonts w:ascii="Helvetica" w:hAnsi="Helvetica" w:cs="Helvetica"/>
          <w:sz w:val="22"/>
          <w:sz-cs w:val="22"/>
          <w:strike/>
          <w:color w:val="CC0000"/>
        </w:rPr>
        <w:t xml:space="preserve"> outreach food truck operations. (Food security) </w:t>
      </w:r>
      <w:r>
        <w:rPr>
          <w:rFonts w:ascii="Helvetica" w:hAnsi="Helvetica" w:cs="Helvetica"/>
          <w:sz w:val="22"/>
          <w:sz-cs w:val="22"/>
          <w:u w:val="single"/>
          <w:color w:val="0044CC"/>
        </w:rPr>
        <w:t xml:space="preserve"> practical skills. Right to Remain is a research collective supporting tenant organizing for safety, cleanliness, and empowerment. (Education &amp; research) </w:t>
      </w:r>
      <w:r>
        <w:rPr>
          <w:rFonts w:ascii="Helvetica" w:hAnsi="Helvetica" w:cs="Helvetica"/>
          <w:sz w:val="22"/>
          <w:sz-cs w:val="22"/>
        </w:rPr>
        <w:t xml:space="preserve"/>
      </w:r>
    </w:p>
    <w:p>
      <w:pPr>
        <w:spacing w:after="80"/>
      </w:pPr>
      <w:r>
        <w:rPr>
          <w:rFonts w:ascii="Helvetica" w:hAnsi="Helvetica" w:cs="Helvetica"/>
          <w:sz w:val="22"/>
          <w:sz-cs w:val="22"/>
          <w:color w:val="333333"/>
        </w:rPr>
        <w:t xml:space="preserve">• </w:t>
      </w:r>
      <w:r>
        <w:rPr>
          <w:rFonts w:ascii="Helvetica" w:hAnsi="Helvetica" w:cs="Helvetica"/>
          <w:sz w:val="22"/>
          <w:sz-cs w:val="22"/>
          <w:strike/>
          <w:color w:val="CC0000"/>
        </w:rPr>
        <w:t xml:space="preserve"> Redevelopment Site: Connect </w:t>
      </w:r>
      <w:r>
        <w:rPr>
          <w:rFonts w:ascii="Helvetica" w:hAnsi="Helvetica" w:cs="Helvetica"/>
          <w:sz w:val="22"/>
          <w:sz-cs w:val="22"/>
          <w:u w:val="single"/>
          <w:color w:val="0044CC"/>
        </w:rPr>
        <w:t xml:space="preserve"> 2024 SRO Tenant Survey: Partnered with </w:t>
      </w:r>
      <w:r>
        <w:rPr>
          <w:rFonts w:ascii="Helvetica" w:hAnsi="Helvetica" w:cs="Helvetica"/>
          <w:sz w:val="22"/>
          <w:sz-cs w:val="22"/>
          <w:color w:val="333333"/>
        </w:rPr>
        <w:t xml:space="preserve">the </w:t>
      </w:r>
      <w:r>
        <w:rPr>
          <w:rFonts w:ascii="Helvetica" w:hAnsi="Helvetica" w:cs="Helvetica"/>
          <w:sz w:val="22"/>
          <w:sz-cs w:val="22"/>
          <w:strike/>
          <w:color w:val="CC0000"/>
        </w:rPr>
        <w:t xml:space="preserve"> current site </w:t>
      </w:r>
      <w:r>
        <w:rPr>
          <w:rFonts w:ascii="Helvetica" w:hAnsi="Helvetica" w:cs="Helvetica"/>
          <w:sz w:val="22"/>
          <w:sz-cs w:val="22"/>
          <w:u w:val="single"/>
          <w:color w:val="0044CC"/>
        </w:rPr>
        <w:t xml:space="preserve"> City </w:t>
      </w:r>
      <w:r>
        <w:rPr>
          <w:rFonts w:ascii="Helvetica" w:hAnsi="Helvetica" w:cs="Helvetica"/>
          <w:sz w:val="22"/>
          <w:sz-cs w:val="22"/>
          <w:color w:val="333333"/>
        </w:rPr>
        <w:t xml:space="preserve">to </w:t>
      </w:r>
      <w:r>
        <w:rPr>
          <w:rFonts w:ascii="Helvetica" w:hAnsi="Helvetica" w:cs="Helvetica"/>
          <w:sz w:val="22"/>
          <w:sz-cs w:val="22"/>
          <w:strike/>
          <w:color w:val="CC0000"/>
        </w:rPr>
        <w:t xml:space="preserve"> plans for long-term affordable homes and integrated community space. (Housing delivery) </w:t>
      </w:r>
      <w:r>
        <w:rPr>
          <w:rFonts w:ascii="Helvetica" w:hAnsi="Helvetica" w:cs="Helvetica"/>
          <w:sz w:val="22"/>
          <w:sz-cs w:val="22"/>
          <w:u w:val="single"/>
          <w:color w:val="0044CC"/>
        </w:rPr>
        <w:t xml:space="preserve"> survey 900+ tenants across 133 buildings — the most comprehensive SRO tenant data since 2013. Findings inform the intergovernmental SRO Investment Strategy. (Data &amp; justice) </w:t>
      </w:r>
      <w:r>
        <w:rPr>
          <w:rFonts w:ascii="Helvetica" w:hAnsi="Helvetica" w:cs="Helvetica"/>
          <w:sz w:val="22"/>
          <w:sz-cs w:val="22"/>
        </w:rPr>
        <w:t xml:space="preserve"/>
      </w:r>
    </w:p>
    <w:p>
      <w:pPr>
        <w:spacing w:after="60"/>
      </w:pPr>
      <w:r>
        <w:rPr>
          <w:rFonts w:ascii="Helvetica" w:hAnsi="Helvetica" w:cs="Helvetica"/>
          <w:sz w:val="24"/>
          <w:sz-cs w:val="24"/>
          <w:b/>
          <w:color w:val="333333"/>
        </w:rPr>
        <w:t xml:space="preserve"> Programs</w:t>
      </w:r>
      <w:r>
        <w:rPr>
          <w:rFonts w:ascii="Helvetica" w:hAnsi="Helvetica" w:cs="Helvetica"/>
          <w:sz w:val="24"/>
          <w:sz-cs w:val="24"/>
        </w:rPr>
        <w:t xml:space="preserve"/>
      </w:r>
    </w:p>
    <w:p>
      <w:pPr>
        <w:spacing w:after="80"/>
      </w:pPr>
      <w:r>
        <w:rPr>
          <w:rFonts w:ascii="Helvetica" w:hAnsi="Helvetica" w:cs="Helvetica"/>
          <w:sz w:val="22"/>
          <w:sz-cs w:val="22"/>
          <w:strike/>
          <w:color w:val="CC0000"/>
        </w:rPr>
        <w:t xml:space="preserve"> Core Programs </w:t>
      </w:r>
      <w:r>
        <w:rPr>
          <w:rFonts w:ascii="Helvetica" w:hAnsi="Helvetica" w:cs="Helvetica"/>
          <w:sz w:val="22"/>
          <w:sz-cs w:val="22"/>
          <w:u w:val="single"/>
          <w:color w:val="0044CC"/>
        </w:rPr>
        <w:t xml:space="preserve"> Tenant-Based Initiatives (TBIs) </w:t>
      </w:r>
      <w:r>
        <w:rPr>
          <w:rFonts w:ascii="Helvetica" w:hAnsi="Helvetica" w:cs="Helvetica"/>
          <w:sz w:val="22"/>
          <w:sz-cs w:val="22"/>
        </w:rPr>
        <w:t xml:space="preserve"/>
      </w:r>
    </w:p>
    <w:p>
      <w:pPr>
        <w:spacing w:after="80"/>
      </w:pPr>
      <w:r>
        <w:rPr>
          <w:rFonts w:ascii="Helvetica" w:hAnsi="Helvetica" w:cs="Helvetica"/>
          <w:sz w:val="22"/>
          <w:sz-cs w:val="22"/>
          <w:strike/>
          <w:color w:val="CC0000"/>
        </w:rPr>
        <w:t xml:space="preserve"> FIRST UNITED's front-line </w:t>
      </w:r>
      <w:r>
        <w:rPr>
          <w:rFonts w:ascii="Helvetica" w:hAnsi="Helvetica" w:cs="Helvetica"/>
          <w:sz w:val="22"/>
          <w:sz-cs w:val="22"/>
          <w:u w:val="single"/>
          <w:color w:val="0044CC"/>
        </w:rPr>
        <w:t xml:space="preserve"> The SRO Collaborative's </w:t>
      </w:r>
      <w:r>
        <w:rPr>
          <w:rFonts w:ascii="Helvetica" w:hAnsi="Helvetica" w:cs="Helvetica"/>
          <w:sz w:val="22"/>
          <w:sz-cs w:val="22"/>
          <w:color w:val="333333"/>
        </w:rPr>
        <w:t xml:space="preserve">model </w:t>
      </w:r>
      <w:r>
        <w:rPr>
          <w:rFonts w:ascii="Helvetica" w:hAnsi="Helvetica" w:cs="Helvetica"/>
          <w:sz w:val="22"/>
          <w:sz-cs w:val="22"/>
          <w:strike/>
          <w:color w:val="CC0000"/>
        </w:rPr>
        <w:t xml:space="preserve"> combines shelter, legal support, and food access: </w:t>
      </w:r>
      <w:r>
        <w:rPr>
          <w:rFonts w:ascii="Helvetica" w:hAnsi="Helvetica" w:cs="Helvetica"/>
          <w:sz w:val="22"/>
          <w:sz-cs w:val="22"/>
          <w:u w:val="single"/>
          <w:color w:val="0044CC"/>
        </w:rPr>
        <w:t xml:space="preserve"> empowers tenants to improve their own buildings. In contrast to top-down supportive housing, SRO-C provides life-skills training to tenants who then become active participants in building improvement. Core programs include: </w:t>
      </w:r>
      <w:r>
        <w:rPr>
          <w:rFonts w:ascii="Helvetica" w:hAnsi="Helvetica" w:cs="Helvetica"/>
          <w:sz w:val="22"/>
          <w:sz-cs w:val="22"/>
        </w:rPr>
        <w:t xml:space="preserve"/>
      </w:r>
    </w:p>
    <w:p>
      <w:pPr>
        <w:spacing w:after="80"/>
      </w:pPr>
      <w:r>
        <w:rPr>
          <w:rFonts w:ascii="Helvetica" w:hAnsi="Helvetica" w:cs="Helvetica"/>
          <w:sz w:val="22"/>
          <w:sz-cs w:val="22"/>
          <w:color w:val="333333"/>
        </w:rPr>
        <w:t xml:space="preserve">• </w:t>
      </w:r>
      <w:r>
        <w:rPr>
          <w:rFonts w:ascii="Helvetica" w:hAnsi="Helvetica" w:cs="Helvetica"/>
          <w:sz w:val="22"/>
          <w:sz-cs w:val="22"/>
          <w:strike/>
          <w:color w:val="CC0000"/>
        </w:rPr>
        <w:t xml:space="preserve"> Safe Shelter: 51 low-barrier beds currently operating at 467 Alexander Street </w:t>
      </w:r>
      <w:r>
        <w:rPr>
          <w:rFonts w:ascii="Helvetica" w:hAnsi="Helvetica" w:cs="Helvetica"/>
          <w:sz w:val="22"/>
          <w:sz-cs w:val="22"/>
          <w:u w:val="single"/>
          <w:color w:val="0044CC"/>
        </w:rPr>
        <w:t xml:space="preserve"> Tenant Committees (SRO Hub Program): Democratic structures that identify building-level issues, coordinate repairs, and build community ownership in privately owned SROs </w:t>
      </w:r>
      <w:r>
        <w:rPr>
          <w:rFonts w:ascii="Helvetica" w:hAnsi="Helvetica" w:cs="Helvetica"/>
          <w:sz w:val="22"/>
          <w:sz-cs w:val="22"/>
        </w:rPr>
        <w:t xml:space="preserve"/>
      </w:r>
    </w:p>
    <w:p>
      <w:pPr>
        <w:spacing w:after="80"/>
      </w:pPr>
      <w:r>
        <w:rPr>
          <w:rFonts w:ascii="Helvetica" w:hAnsi="Helvetica" w:cs="Helvetica"/>
          <w:sz w:val="22"/>
          <w:sz-cs w:val="22"/>
          <w:color w:val="333333"/>
        </w:rPr>
        <w:t xml:space="preserve">• </w:t>
      </w:r>
      <w:r>
        <w:rPr>
          <w:rFonts w:ascii="Helvetica" w:hAnsi="Helvetica" w:cs="Helvetica"/>
          <w:sz w:val="22"/>
          <w:sz-cs w:val="22"/>
          <w:strike/>
          <w:color w:val="CC0000"/>
        </w:rPr>
        <w:t xml:space="preserve"> Legal Advocacy: more than 1,400 unique client cases annually focused on tenancy </w:t>
      </w:r>
      <w:r>
        <w:rPr>
          <w:rFonts w:ascii="Helvetica" w:hAnsi="Helvetica" w:cs="Helvetica"/>
          <w:sz w:val="22"/>
          <w:sz-cs w:val="22"/>
          <w:u w:val="single"/>
          <w:color w:val="0044CC"/>
        </w:rPr>
        <w:t xml:space="preserve"> TORO (Tenant Overdose Response Organizers): Peer-led harm reduction operating in 40 private SRO hotels, providing naloxone training, safer supply referrals, </w:t>
      </w:r>
      <w:r>
        <w:rPr>
          <w:rFonts w:ascii="Helvetica" w:hAnsi="Helvetica" w:cs="Helvetica"/>
          <w:sz w:val="22"/>
          <w:sz-cs w:val="22"/>
          <w:color w:val="333333"/>
        </w:rPr>
        <w:t xml:space="preserve">and </w:t>
      </w:r>
      <w:r>
        <w:rPr>
          <w:rFonts w:ascii="Helvetica" w:hAnsi="Helvetica" w:cs="Helvetica"/>
          <w:sz w:val="22"/>
          <w:sz-cs w:val="22"/>
          <w:strike/>
          <w:color w:val="CC0000"/>
        </w:rPr>
        <w:t xml:space="preserve"> income rights </w:t>
      </w:r>
      <w:r>
        <w:rPr>
          <w:rFonts w:ascii="Helvetica" w:hAnsi="Helvetica" w:cs="Helvetica"/>
          <w:sz w:val="22"/>
          <w:sz-cs w:val="22"/>
          <w:u w:val="single"/>
          <w:color w:val="0044CC"/>
        </w:rPr>
        <w:t xml:space="preserve"> harm reduction supplies </w:t>
      </w:r>
      <w:r>
        <w:rPr>
          <w:rFonts w:ascii="Helvetica" w:hAnsi="Helvetica" w:cs="Helvetica"/>
          <w:sz w:val="22"/>
          <w:sz-cs w:val="22"/>
        </w:rPr>
        <w:t xml:space="preserve"/>
      </w:r>
    </w:p>
    <w:p>
      <w:pPr>
        <w:spacing w:after="80"/>
      </w:pPr>
      <w:r>
        <w:rPr>
          <w:rFonts w:ascii="Helvetica" w:hAnsi="Helvetica" w:cs="Helvetica"/>
          <w:sz w:val="22"/>
          <w:sz-cs w:val="22"/>
          <w:color w:val="333333"/>
        </w:rPr>
        <w:t xml:space="preserve">• </w:t>
      </w:r>
      <w:r>
        <w:rPr>
          <w:rFonts w:ascii="Helvetica" w:hAnsi="Helvetica" w:cs="Helvetica"/>
          <w:sz w:val="22"/>
          <w:sz-cs w:val="22"/>
          <w:strike/>
          <w:color w:val="CC0000"/>
        </w:rPr>
        <w:t xml:space="preserve"> Food Programs: daily meal services, lunch distribution, </w:t>
      </w:r>
      <w:r>
        <w:rPr>
          <w:rFonts w:ascii="Helvetica" w:hAnsi="Helvetica" w:cs="Helvetica"/>
          <w:sz w:val="22"/>
          <w:sz-cs w:val="22"/>
          <w:u w:val="single"/>
          <w:color w:val="0044CC"/>
        </w:rPr>
        <w:t xml:space="preserve"> SRO Degree: Connects tenants with housing </w:t>
      </w:r>
      <w:r>
        <w:rPr>
          <w:rFonts w:ascii="Helvetica" w:hAnsi="Helvetica" w:cs="Helvetica"/>
          <w:sz w:val="22"/>
          <w:sz-cs w:val="22"/>
          <w:color w:val="333333"/>
        </w:rPr>
        <w:t xml:space="preserve">and </w:t>
      </w:r>
      <w:r>
        <w:rPr>
          <w:rFonts w:ascii="Helvetica" w:hAnsi="Helvetica" w:cs="Helvetica"/>
          <w:sz w:val="22"/>
          <w:sz-cs w:val="22"/>
          <w:strike/>
          <w:color w:val="CC0000"/>
        </w:rPr>
        <w:t xml:space="preserve"> a mobile food truck </w:t>
      </w:r>
      <w:r>
        <w:rPr>
          <w:rFonts w:ascii="Helvetica" w:hAnsi="Helvetica" w:cs="Helvetica"/>
          <w:sz w:val="22"/>
          <w:sz-cs w:val="22"/>
          <w:u w:val="single"/>
          <w:color w:val="0044CC"/>
        </w:rPr>
        <w:t xml:space="preserve"> tenant rights knowledge to take power in their living situations </w:t>
      </w:r>
      <w:r>
        <w:rPr>
          <w:rFonts w:ascii="Helvetica" w:hAnsi="Helvetica" w:cs="Helvetica"/>
          <w:sz w:val="22"/>
          <w:sz-cs w:val="22"/>
        </w:rPr>
        <w:t xml:space="preserve"/>
      </w:r>
    </w:p>
    <w:p>
      <w:pPr>
        <w:spacing w:after="80"/>
      </w:pPr>
      <w:r>
        <w:rPr>
          <w:rFonts w:ascii="Helvetica" w:hAnsi="Helvetica" w:cs="Helvetica"/>
          <w:sz w:val="22"/>
          <w:sz-cs w:val="22"/>
          <w:strike/>
          <w:color w:val="CC0000"/>
        </w:rPr>
        <w:t xml:space="preserve"> Redevelopment at 320 E Hastings </w:t>
      </w:r>
      <w:r>
        <w:rPr>
          <w:rFonts w:ascii="Helvetica" w:hAnsi="Helvetica" w:cs="Helvetica"/>
          <w:sz w:val="22"/>
          <w:sz-cs w:val="22"/>
          <w:u w:val="single"/>
          <w:color w:val="0044CC"/>
        </w:rPr>
        <w:t xml:space="preserve"> • Right to Remain: A research collective supporting tenant organizing for improved safety, cleanliness, affordability, and empowerment </w:t>
      </w:r>
      <w:r>
        <w:rPr>
          <w:rFonts w:ascii="Helvetica" w:hAnsi="Helvetica" w:cs="Helvetica"/>
          <w:sz w:val="22"/>
          <w:sz-cs w:val="22"/>
        </w:rPr>
        <w:t xml:space="preserve"/>
      </w:r>
    </w:p>
    <w:p>
      <w:pPr>
        <w:spacing w:after="80"/>
      </w:pPr>
      <w:r>
        <w:rPr>
          <w:rFonts w:ascii="Helvetica" w:hAnsi="Helvetica" w:cs="Helvetica"/>
          <w:sz w:val="22"/>
          <w:sz-cs w:val="22"/>
          <w:strike/>
          <w:color w:val="CC0000"/>
        </w:rPr>
        <w:t xml:space="preserve"> The redevelopment project is designed to preserve FIRST UNITED's service base while adding permanent housing supply. Public project materials describe a mixed-use community hub with 100+ homes </w:t>
      </w:r>
      <w:r>
        <w:rPr>
          <w:rFonts w:ascii="Helvetica" w:hAnsi="Helvetica" w:cs="Helvetica"/>
          <w:sz w:val="22"/>
          <w:sz-cs w:val="22"/>
          <w:u w:val="single"/>
          <w:color w:val="0044CC"/>
        </w:rPr>
        <w:t xml:space="preserve"> • Room cleaning </w:t>
      </w:r>
      <w:r>
        <w:rPr>
          <w:rFonts w:ascii="Helvetica" w:hAnsi="Helvetica" w:cs="Helvetica"/>
          <w:sz w:val="22"/>
          <w:sz-cs w:val="22"/>
          <w:color w:val="333333"/>
        </w:rPr>
        <w:t xml:space="preserve">and </w:t>
      </w:r>
      <w:r>
        <w:rPr>
          <w:rFonts w:ascii="Helvetica" w:hAnsi="Helvetica" w:cs="Helvetica"/>
          <w:sz w:val="22"/>
          <w:sz-cs w:val="22"/>
          <w:strike/>
          <w:color w:val="CC0000"/>
        </w:rPr>
        <w:t xml:space="preserve"> approximately 40,000 sq ft for social, cultural, </w:t>
      </w:r>
      <w:r>
        <w:rPr>
          <w:rFonts w:ascii="Helvetica" w:hAnsi="Helvetica" w:cs="Helvetica"/>
          <w:sz w:val="22"/>
          <w:sz-cs w:val="22"/>
          <w:u w:val="single"/>
          <w:color w:val="0044CC"/>
        </w:rPr>
        <w:t xml:space="preserve"> repairs: Tenants trained in building maintenance </w:t>
      </w:r>
      <w:r>
        <w:rPr>
          <w:rFonts w:ascii="Helvetica" w:hAnsi="Helvetica" w:cs="Helvetica"/>
          <w:sz w:val="22"/>
          <w:sz-cs w:val="22"/>
          <w:color w:val="333333"/>
        </w:rPr>
        <w:t xml:space="preserve">and </w:t>
      </w:r>
      <w:r>
        <w:rPr>
          <w:rFonts w:ascii="Helvetica" w:hAnsi="Helvetica" w:cs="Helvetica"/>
          <w:sz w:val="22"/>
          <w:sz-cs w:val="22"/>
          <w:strike/>
          <w:color w:val="CC0000"/>
        </w:rPr>
        <w:t xml:space="preserve"> health-serving uses. </w:t>
      </w:r>
      <w:r>
        <w:rPr>
          <w:rFonts w:ascii="Helvetica" w:hAnsi="Helvetica" w:cs="Helvetica"/>
          <w:sz w:val="22"/>
          <w:sz-cs w:val="22"/>
          <w:u w:val="single"/>
          <w:color w:val="0044CC"/>
        </w:rPr>
        <w:t xml:space="preserve"> trades skills </w:t>
      </w:r>
      <w:r>
        <w:rPr>
          <w:rFonts w:ascii="Helvetica" w:hAnsi="Helvetica" w:cs="Helvetica"/>
          <w:sz w:val="22"/>
          <w:sz-cs w:val="22"/>
        </w:rPr>
        <w:t xml:space="preserve"/>
      </w:r>
    </w:p>
    <w:p>
      <w:pPr>
        <w:spacing w:after="80"/>
      </w:pPr>
      <w:r>
        <w:rPr>
          <w:rFonts w:ascii="Helvetica" w:hAnsi="Helvetica" w:cs="Helvetica"/>
          <w:sz w:val="22"/>
          <w:sz-cs w:val="22"/>
          <w:strike/>
          <w:color w:val="CC0000"/>
        </w:rPr>
        <w:t xml:space="preserve"> The project partnership with Lu'ma Native BCH Housing Society also sets out Indigenous-led </w:t>
      </w:r>
      <w:r>
        <w:rPr>
          <w:rFonts w:ascii="Helvetica" w:hAnsi="Helvetica" w:cs="Helvetica"/>
          <w:sz w:val="22"/>
          <w:sz-cs w:val="22"/>
          <w:u w:val="single"/>
          <w:color w:val="0044CC"/>
        </w:rPr>
        <w:t xml:space="preserve"> • Fire safety: Emergency preparedness training </w:t>
      </w:r>
      <w:r>
        <w:rPr>
          <w:rFonts w:ascii="Helvetica" w:hAnsi="Helvetica" w:cs="Helvetica"/>
          <w:sz w:val="22"/>
          <w:sz-cs w:val="22"/>
          <w:color w:val="333333"/>
        </w:rPr>
        <w:t xml:space="preserve">and </w:t>
      </w:r>
      <w:r>
        <w:rPr>
          <w:rFonts w:ascii="Helvetica" w:hAnsi="Helvetica" w:cs="Helvetica"/>
          <w:sz w:val="22"/>
          <w:sz-cs w:val="22"/>
          <w:strike/>
          <w:color w:val="CC0000"/>
        </w:rPr>
        <w:t xml:space="preserve"> community-accountable governance outcomes for long-term operations. </w:t>
      </w:r>
      <w:r>
        <w:rPr>
          <w:rFonts w:ascii="Helvetica" w:hAnsi="Helvetica" w:cs="Helvetica"/>
          <w:sz w:val="22"/>
          <w:sz-cs w:val="22"/>
          <w:u w:val="single"/>
          <w:color w:val="0044CC"/>
        </w:rPr>
        <w:t xml:space="preserve"> building-level evacuation planning </w:t>
      </w:r>
      <w:r>
        <w:rPr>
          <w:rFonts w:ascii="Helvetica" w:hAnsi="Helvetica" w:cs="Helvetica"/>
          <w:sz w:val="22"/>
          <w:sz-cs w:val="22"/>
        </w:rPr>
        <w:t xml:space="preserve"/>
      </w:r>
    </w:p>
    <w:p>
      <w:pPr>
        <w:spacing w:after="80"/>
      </w:pPr>
      <w:r>
        <w:rPr>
          <w:rFonts w:ascii="Helvetica" w:hAnsi="Helvetica" w:cs="Helvetica"/>
          <w:sz w:val="22"/>
          <w:sz-cs w:val="22"/>
          <w:strike/>
          <w:color w:val="CC0000"/>
        </w:rPr>
        <w:t xml:space="preserve"> • Operating in the DTES since 1886 </w:t>
      </w:r>
      <w:r>
        <w:rPr>
          <w:rFonts w:ascii="Helvetica" w:hAnsi="Helvetica" w:cs="Helvetica"/>
          <w:sz w:val="22"/>
          <w:sz-cs w:val="22"/>
          <w:u w:val="single"/>
          <w:color w:val="0044CC"/>
        </w:rPr>
        <w:t xml:space="preserve"> 2024 SRO Tenant Survey </w:t>
      </w:r>
      <w:r>
        <w:rPr>
          <w:rFonts w:ascii="Helvetica" w:hAnsi="Helvetica" w:cs="Helvetica"/>
          <w:sz w:val="22"/>
          <w:sz-cs w:val="22"/>
        </w:rPr>
        <w:t xml:space="preserve"/>
      </w:r>
    </w:p>
    <w:p>
      <w:pPr>
        <w:spacing w:after="80"/>
      </w:pPr>
      <w:r>
        <w:rPr>
          <w:rFonts w:ascii="Helvetica" w:hAnsi="Helvetica" w:cs="Helvetica"/>
          <w:sz w:val="22"/>
          <w:sz-cs w:val="22"/>
          <w:strike/>
          <w:color w:val="CC0000"/>
        </w:rPr>
        <w:t xml:space="preserve"> • 51 low-barrier shelter beds at </w:t>
      </w:r>
      <w:r>
        <w:rPr>
          <w:rFonts w:ascii="Helvetica" w:hAnsi="Helvetica" w:cs="Helvetica"/>
          <w:sz w:val="22"/>
          <w:sz-cs w:val="22"/>
          <w:u w:val="single"/>
          <w:color w:val="0044CC"/>
        </w:rPr>
        <w:t xml:space="preserve"> Between January and April 2024, </w:t>
      </w:r>
      <w:r>
        <w:rPr>
          <w:rFonts w:ascii="Helvetica" w:hAnsi="Helvetica" w:cs="Helvetica"/>
          <w:sz w:val="22"/>
          <w:sz-cs w:val="22"/>
          <w:color w:val="333333"/>
        </w:rPr>
        <w:t xml:space="preserve">the </w:t>
      </w:r>
      <w:r>
        <w:rPr>
          <w:rFonts w:ascii="Helvetica" w:hAnsi="Helvetica" w:cs="Helvetica"/>
          <w:sz w:val="22"/>
          <w:sz-cs w:val="22"/>
          <w:strike/>
          <w:color w:val="CC0000"/>
        </w:rPr>
        <w:t xml:space="preserve"> current safe shelter site </w:t>
      </w:r>
      <w:r>
        <w:rPr>
          <w:rFonts w:ascii="Helvetica" w:hAnsi="Helvetica" w:cs="Helvetica"/>
          <w:sz w:val="22"/>
          <w:sz-cs w:val="22"/>
          <w:u w:val="single"/>
          <w:color w:val="0044CC"/>
        </w:rPr>
        <w:t xml:space="preserve"> SRO Collaborative partnered with the City of Vancouver to conduct the most comprehensive SRO tenant survey since 2013. Over 900 tenants were interviewed across 133 SRO buildings. The survey was designed in collaboration with a Tenant Advisory Committee, with questions comparable to 2008 and 2013 surveys to track trends over time. </w:t>
      </w:r>
      <w:r>
        <w:rPr>
          <w:rFonts w:ascii="Helvetica" w:hAnsi="Helvetica" w:cs="Helvetica"/>
          <w:sz w:val="22"/>
          <w:sz-cs w:val="22"/>
        </w:rPr>
        <w:t xml:space="preserve"/>
      </w:r>
    </w:p>
    <w:p>
      <w:pPr>
        <w:spacing w:after="80"/>
      </w:pPr>
      <w:r>
        <w:rPr>
          <w:rFonts w:ascii="Helvetica" w:hAnsi="Helvetica" w:cs="Helvetica"/>
          <w:sz w:val="22"/>
          <w:sz-cs w:val="22"/>
          <w:strike/>
          <w:color w:val="CC0000"/>
        </w:rPr>
        <w:t xml:space="preserve"> • 1,400+ legal advocacy cases each year </w:t>
      </w:r>
      <w:r>
        <w:rPr>
          <w:rFonts w:ascii="Helvetica" w:hAnsi="Helvetica" w:cs="Helvetica"/>
          <w:sz w:val="22"/>
          <w:sz-cs w:val="22"/>
          <w:u w:val="single"/>
          <w:color w:val="0044CC"/>
        </w:rPr>
        <w:t xml:space="preserve"> SRO tenants are excluded from most census data, making this survey a critical shared dataset for tenants, organizers, and policymakers. </w:t>
      </w:r>
      <w:r>
        <w:rPr>
          <w:rFonts w:ascii="Helvetica" w:hAnsi="Helvetica" w:cs="Helvetica"/>
          <w:sz w:val="22"/>
          <w:sz-cs w:val="22"/>
        </w:rPr>
        <w:t xml:space="preserve"/>
      </w:r>
    </w:p>
    <w:p>
      <w:pPr>
        <w:spacing w:after="80"/>
      </w:pPr>
      <w:r>
        <w:rPr>
          <w:rFonts w:ascii="Helvetica" w:hAnsi="Helvetica" w:cs="Helvetica"/>
          <w:sz w:val="22"/>
          <w:sz-cs w:val="22"/>
          <w:strike/>
          <w:color w:val="CC0000"/>
        </w:rPr>
        <w:t xml:space="preserve"> • 320 E Hastings redevelopment targets 100+ homes</w:t>
      </w:r>
      <w:r>
        <w:rPr>
          <w:rFonts w:ascii="Helvetica" w:hAnsi="Helvetica" w:cs="Helvetica"/>
          <w:sz w:val="22"/>
          <w:sz-cs w:val="22"/>
        </w:rPr>
        <w:t xml:space="preserve"/>
      </w:r>
    </w:p>
    <w:p>
      <w:pPr>
        <w:spacing w:after="80"/>
      </w:pPr>
      <w:r>
        <w:rPr>
          <w:rFonts w:ascii="Helvetica" w:hAnsi="Helvetica" w:cs="Helvetica"/>
          <w:sz w:val="22"/>
          <w:sz-cs w:val="22"/>
          <w:strike/>
          <w:color w:val="CC0000"/>
        </w:rPr>
        <w:t xml:space="preserve"> Gallery</w:t>
      </w:r>
      <w:r>
        <w:rPr>
          <w:rFonts w:ascii="Helvetica" w:hAnsi="Helvetica" w:cs="Helvetica"/>
          <w:sz w:val="22"/>
          <w:sz-cs w:val="22"/>
        </w:rPr>
        <w:t xml:space="preserve"/>
      </w:r>
    </w:p>
    <w:p>
      <w:pPr>
        <w:spacing w:after="80"/>
      </w:pPr>
      <w:r>
        <w:rPr>
          <w:rFonts w:ascii="Helvetica" w:hAnsi="Helvetica" w:cs="Helvetica"/>
          <w:sz w:val="22"/>
          <w:sz-cs w:val="22"/>
          <w:strike/>
          <w:color w:val="CC0000"/>
        </w:rPr>
        <w:t xml:space="preserve"> • First United Church at East Hastings and Gore — Source: user-provided photo</w:t>
      </w:r>
      <w:r>
        <w:rPr>
          <w:rFonts w:ascii="Helvetica" w:hAnsi="Helvetica" w:cs="Helvetica"/>
          <w:sz w:val="22"/>
          <w:sz-cs w:val="22"/>
        </w:rPr>
        <w:t xml:space="preserve"/>
      </w:r>
    </w:p>
    <w:p>
      <w:pPr>
        <w:spacing w:after="80"/>
      </w:pPr>
      <w:r>
        <w:rPr>
          <w:rFonts w:ascii="Helvetica" w:hAnsi="Helvetica" w:cs="Helvetica"/>
          <w:sz w:val="22"/>
          <w:sz-cs w:val="22"/>
          <w:strike/>
          <w:color w:val="CC0000"/>
        </w:rPr>
        <w:t xml:space="preserve"> • East Hastings Street — Photo: Wikimedia Commons (CC BY-SA 3.0)</w:t>
      </w:r>
      <w:r>
        <w:rPr>
          <w:rFonts w:ascii="Helvetica" w:hAnsi="Helvetica" w:cs="Helvetica"/>
          <w:sz w:val="22"/>
          <w:sz-cs w:val="22"/>
        </w:rPr>
        <w:t xml:space="preserve"/>
      </w:r>
    </w:p>
    <w:p>
      <w:pPr>
        <w:spacing w:after="80"/>
      </w:pPr>
      <w:r>
        <w:rPr>
          <w:rFonts w:ascii="Helvetica" w:hAnsi="Helvetica" w:cs="Helvetica"/>
          <w:sz w:val="22"/>
          <w:sz-cs w:val="22"/>
          <w:strike/>
          <w:color w:val="CC0000"/>
        </w:rPr>
        <w:t xml:space="preserve"> • Carnegie Community Centre at Main and Hastings — Photo: Wikimedia Commons (CC BY-SA)</w:t>
      </w:r>
      <w:r>
        <w:rPr>
          <w:rFonts w:ascii="Helvetica" w:hAnsi="Helvetica" w:cs="Helvetica"/>
          <w:sz w:val="22"/>
          <w:sz-cs w:val="22"/>
        </w:rPr>
        <w:t xml:space="preserve"/>
      </w:r>
    </w:p>
    <w:p>
      <w:pPr>
        <w:spacing w:after="80"/>
      </w:pPr>
      <w:r>
        <w:rPr>
          <w:rFonts w:ascii="Helvetica" w:hAnsi="Helvetica" w:cs="Helvetica"/>
          <w:sz w:val="22"/>
          <w:sz-cs w:val="22"/>
          <w:strike/>
          <w:color w:val="CC0000"/>
        </w:rPr>
        <w:t xml:space="preserve"> • Pennsylvania Hotel (heritage SRO) — Photo: Wikimedia Commons (CC BY-SA)</w:t>
      </w:r>
      <w:r>
        <w:rPr>
          <w:rFonts w:ascii="Helvetica" w:hAnsi="Helvetica" w:cs="Helvetica"/>
          <w:sz w:val="22"/>
          <w:sz-cs w:val="22"/>
        </w:rPr>
        <w:t xml:space="preserve"/>
      </w:r>
    </w:p>
    <w:p>
      <w:pPr>
        <w:spacing w:after="80"/>
      </w:pPr>
      <w:r>
        <w:rPr>
          <w:rFonts w:ascii="Helvetica" w:hAnsi="Helvetica" w:cs="Helvetica"/>
          <w:sz w:val="22"/>
          <w:sz-cs w:val="22"/>
          <w:strike/>
          <w:color w:val="CC0000"/>
        </w:rPr>
        <w:t xml:space="preserve"> Resources</w:t>
      </w:r>
      <w:r>
        <w:rPr>
          <w:rFonts w:ascii="Helvetica" w:hAnsi="Helvetica" w:cs="Helvetica"/>
          <w:sz w:val="22"/>
          <w:sz-cs w:val="22"/>
        </w:rPr>
        <w:t xml:space="preserve"/>
      </w:r>
    </w:p>
    <w:p>
      <w:pPr>
        <w:spacing w:after="80"/>
      </w:pPr>
      <w:r>
        <w:rPr>
          <w:rFonts w:ascii="Helvetica" w:hAnsi="Helvetica" w:cs="Helvetica"/>
          <w:sz w:val="22"/>
          <w:sz-cs w:val="22"/>
          <w:strike/>
          <w:color w:val="CC0000"/>
        </w:rPr>
        <w:t xml:space="preserve"> • First United Church - Official organization website | https://firstunited.ca/</w:t>
      </w:r>
      <w:r>
        <w:rPr>
          <w:rFonts w:ascii="Helvetica" w:hAnsi="Helvetica" w:cs="Helvetica"/>
          <w:sz w:val="22"/>
          <w:sz-cs w:val="22"/>
        </w:rPr>
        <w:t xml:space="preserve"/>
      </w:r>
    </w:p>
    <w:p>
      <w:pPr>
        <w:spacing w:after="80"/>
      </w:pPr>
      <w:r>
        <w:rPr>
          <w:rFonts w:ascii="Helvetica" w:hAnsi="Helvetica" w:cs="Helvetica"/>
          <w:sz w:val="22"/>
          <w:sz-cs w:val="22"/>
          <w:strike/>
          <w:color w:val="CC0000"/>
        </w:rPr>
        <w:t xml:space="preserve"> • Safe Shelter - Current low-barrier shelter program details | https://firstunited.ca/how-we-help/safe-shelter/</w:t>
      </w:r>
      <w:r>
        <w:rPr>
          <w:rFonts w:ascii="Helvetica" w:hAnsi="Helvetica" w:cs="Helvetica"/>
          <w:sz w:val="22"/>
          <w:sz-cs w:val="22"/>
        </w:rPr>
        <w:t xml:space="preserve"/>
      </w:r>
    </w:p>
    <w:p>
      <w:pPr>
        <w:spacing w:after="80"/>
      </w:pPr>
      <w:r>
        <w:rPr>
          <w:rFonts w:ascii="Helvetica" w:hAnsi="Helvetica" w:cs="Helvetica"/>
          <w:sz w:val="22"/>
          <w:sz-cs w:val="22"/>
          <w:strike/>
          <w:color w:val="CC0000"/>
        </w:rPr>
        <w:t xml:space="preserve"> • Legal Advocacy - Tenancy and income advocacy services | https://firstunited.ca/how-we-help/legal-advocacy/</w:t>
      </w:r>
      <w:r>
        <w:rPr>
          <w:rFonts w:ascii="Helvetica" w:hAnsi="Helvetica" w:cs="Helvetica"/>
          <w:sz w:val="22"/>
          <w:sz-cs w:val="22"/>
        </w:rPr>
        <w:t xml:space="preserve"/>
      </w:r>
    </w:p>
    <w:p>
      <w:pPr>
        <w:spacing w:after="80"/>
      </w:pPr>
      <w:r>
        <w:rPr>
          <w:rFonts w:ascii="Helvetica" w:hAnsi="Helvetica" w:cs="Helvetica"/>
          <w:sz w:val="22"/>
          <w:sz-cs w:val="22"/>
          <w:strike/>
          <w:color w:val="CC0000"/>
        </w:rPr>
        <w:t xml:space="preserve"> • Redevelopment of FIRST UNITED - 320 E Hastings redevelopment plan | https://firstunited.ca/first-forward-redevelopment/</w:t>
      </w:r>
      <w:r>
        <w:rPr>
          <w:rFonts w:ascii="Helvetica" w:hAnsi="Helvetica" w:cs="Helvetica"/>
          <w:sz w:val="22"/>
          <w:sz-cs w:val="22"/>
        </w:rPr>
        <w:t xml:space="preserve"/>
      </w:r>
    </w:p>
    <w:p>
      <w:pPr>
        <w:spacing w:after="80"/>
      </w:pPr>
      <w:r>
        <w:rPr>
          <w:rFonts w:ascii="Helvetica" w:hAnsi="Helvetica" w:cs="Helvetica"/>
          <w:sz w:val="22"/>
          <w:sz-cs w:val="22"/>
          <w:strike/>
          <w:color w:val="CC0000"/>
        </w:rPr>
        <w:t xml:space="preserve"> • Food Security Programs - Meal access and food outreach programs | https://firstunited.ca/how-we-help/food-security/</w:t>
      </w:r>
      <w:r>
        <w:rPr>
          <w:rFonts w:ascii="Helvetica" w:hAnsi="Helvetica" w:cs="Helvetica"/>
          <w:sz w:val="22"/>
          <w:sz-cs w:val="22"/>
        </w:rPr>
        <w:t xml:space="preserve"/>
      </w:r>
    </w:p>
    <w:p>
      <w:pPr>
        <w:spacing w:after="80"/>
      </w:pPr>
      <w:r>
        <w:rPr>
          <w:rFonts w:ascii="Helvetica" w:hAnsi="Helvetica" w:cs="Helvetica"/>
          <w:sz w:val="22"/>
          <w:sz-cs w:val="22"/>
          <w:strike/>
          <w:color w:val="CC0000"/>
        </w:rPr>
        <w:t xml:space="preserve"> Stop 3: Hogan's Alley Society</w:t>
      </w:r>
      <w:r>
        <w:rPr>
          <w:rFonts w:ascii="Helvetica" w:hAnsi="Helvetica" w:cs="Helvetica"/>
          <w:sz w:val="22"/>
          <w:sz-cs w:val="22"/>
        </w:rPr>
        <w:t xml:space="preserve"/>
      </w:r>
    </w:p>
    <w:p>
      <w:pPr>
        <w:spacing w:after="80"/>
      </w:pPr>
      <w:r>
        <w:rPr>
          <w:rFonts w:ascii="Helvetica" w:hAnsi="Helvetica" w:cs="Helvetica"/>
          <w:sz w:val="22"/>
          <w:sz-cs w:val="22"/>
          <w:strike/>
          <w:color w:val="CC0000"/>
        </w:rPr>
        <w:t xml:space="preserve"> Location: Union Street &amp; Main Street, Vancouver</w:t>
      </w:r>
      <w:r>
        <w:rPr>
          <w:rFonts w:ascii="Helvetica" w:hAnsi="Helvetica" w:cs="Helvetica"/>
          <w:sz w:val="22"/>
          <w:sz-cs w:val="22"/>
        </w:rPr>
        <w:t xml:space="preserve"/>
      </w:r>
    </w:p>
    <w:p>
      <w:pPr>
        <w:spacing w:after="80"/>
      </w:pPr>
      <w:r>
        <w:rPr>
          <w:rFonts w:ascii="Helvetica" w:hAnsi="Helvetica" w:cs="Helvetica"/>
          <w:sz w:val="22"/>
          <w:sz-cs w:val="22"/>
          <w:strike/>
          <w:color w:val="CC0000"/>
        </w:rPr>
        <w:t xml:space="preserve"> Quick stats: Historic Era: 1935-67 | Focus: Black history | Nora Hendrix: 52 homes</w:t>
      </w:r>
      <w:r>
        <w:rPr>
          <w:rFonts w:ascii="Helvetica" w:hAnsi="Helvetica" w:cs="Helvetica"/>
          <w:sz w:val="22"/>
          <w:sz-cs w:val="22"/>
        </w:rPr>
        <w:t xml:space="preserve"/>
      </w:r>
    </w:p>
    <w:p>
      <w:pPr>
        <w:spacing w:after="80"/>
      </w:pPr>
      <w:r>
        <w:rPr>
          <w:rFonts w:ascii="Helvetica" w:hAnsi="Helvetica" w:cs="Helvetica"/>
          <w:sz w:val="22"/>
          <w:sz-cs w:val="22"/>
          <w:strike/>
          <w:color w:val="CC0000"/>
        </w:rPr>
        <w:t xml:space="preserve"> Overview</w:t>
      </w:r>
      <w:r>
        <w:rPr>
          <w:rFonts w:ascii="Helvetica" w:hAnsi="Helvetica" w:cs="Helvetica"/>
          <w:sz w:val="22"/>
          <w:sz-cs w:val="22"/>
        </w:rPr>
        <w:t xml:space="preserve"/>
      </w:r>
    </w:p>
    <w:p>
      <w:pPr>
        <w:spacing w:after="80"/>
      </w:pPr>
      <w:r>
        <w:rPr>
          <w:rFonts w:ascii="Helvetica" w:hAnsi="Helvetica" w:cs="Helvetica"/>
          <w:sz w:val="22"/>
          <w:sz-cs w:val="22"/>
          <w:strike/>
          <w:color w:val="CC0000"/>
        </w:rPr>
        <w:t xml:space="preserve"> Hogan's Alley was the historic centre of Vancouver's Black community until the area was cleared during viaduct-era urban renewal. The Hogan's Alley Society (HAS) is a Black-led non-profit focused on cultural repair, anti-displacement work, and community-owned development.</w:t>
      </w:r>
      <w:r>
        <w:rPr>
          <w:rFonts w:ascii="Helvetica" w:hAnsi="Helvetica" w:cs="Helvetica"/>
          <w:sz w:val="22"/>
          <w:sz-cs w:val="22"/>
        </w:rPr>
        <w:t xml:space="preserve"/>
      </w:r>
    </w:p>
    <w:p>
      <w:pPr>
        <w:spacing w:after="80"/>
      </w:pPr>
      <w:r>
        <w:rPr>
          <w:rFonts w:ascii="Helvetica" w:hAnsi="Helvetica" w:cs="Helvetica"/>
          <w:sz w:val="22"/>
          <w:sz-cs w:val="22"/>
          <w:strike/>
          <w:color w:val="CC0000"/>
        </w:rPr>
        <w:t xml:space="preserve"> HAS and the City of Vancouver signed a formal Memorandum of Understanding in September 2022 to guide a Hogan's Alley Land Trust and long-term planning in Northeast False Creek.</w:t>
      </w:r>
      <w:r>
        <w:rPr>
          <w:rFonts w:ascii="Helvetica" w:hAnsi="Helvetica" w:cs="Helvetica"/>
          <w:sz w:val="22"/>
          <w:sz-cs w:val="22"/>
        </w:rPr>
        <w:t xml:space="preserve"/>
      </w:r>
    </w:p>
    <w:p>
      <w:pPr>
        <w:spacing w:after="80"/>
      </w:pPr>
      <w:r>
        <w:rPr>
          <w:rFonts w:ascii="Helvetica" w:hAnsi="Helvetica" w:cs="Helvetica"/>
          <w:sz w:val="22"/>
          <w:sz-cs w:val="22"/>
          <w:strike/>
          <w:color w:val="CC0000"/>
        </w:rPr>
        <w:t xml:space="preserve"> Current projects include Nora Hendrix Place at 258 Union Street, a 52-home temporary modular housing project that includes culturally informed supports and onsite services.</w:t>
      </w:r>
      <w:r>
        <w:rPr>
          <w:rFonts w:ascii="Helvetica" w:hAnsi="Helvetica" w:cs="Helvetica"/>
          <w:sz w:val="22"/>
          <w:sz-cs w:val="22"/>
        </w:rPr>
        <w:t xml:space="preserve"/>
      </w:r>
    </w:p>
    <w:p>
      <w:pPr>
        <w:spacing w:after="80"/>
      </w:pPr>
      <w:r>
        <w:rPr>
          <w:rFonts w:ascii="Helvetica" w:hAnsi="Helvetica" w:cs="Helvetica"/>
          <w:sz w:val="22"/>
          <w:sz-cs w:val="22"/>
          <w:strike/>
          <w:color w:val="CC0000"/>
        </w:rPr>
        <w:t xml:space="preserve"> At This Stop</w:t>
      </w:r>
      <w:r>
        <w:rPr>
          <w:rFonts w:ascii="Helvetica" w:hAnsi="Helvetica" w:cs="Helvetica"/>
          <w:sz w:val="22"/>
          <w:sz-cs w:val="22"/>
        </w:rPr>
        <w:t xml:space="preserve"/>
      </w:r>
    </w:p>
    <w:p>
      <w:pPr>
        <w:spacing w:after="80"/>
      </w:pPr>
      <w:r>
        <w:rPr>
          <w:rFonts w:ascii="Helvetica" w:hAnsi="Helvetica" w:cs="Helvetica"/>
          <w:sz w:val="22"/>
          <w:sz-cs w:val="22"/>
          <w:strike/>
          <w:color w:val="CC0000"/>
        </w:rPr>
        <w:t xml:space="preserve"> • Historic Site: Walk the former alley footprint and connect present blocks to erased Black community history. (Heritage)</w:t>
      </w:r>
      <w:r>
        <w:rPr>
          <w:rFonts w:ascii="Helvetica" w:hAnsi="Helvetica" w:cs="Helvetica"/>
          <w:sz w:val="22"/>
          <w:sz-cs w:val="22"/>
        </w:rPr>
        <w:t xml:space="preserve"/>
      </w:r>
    </w:p>
    <w:p>
      <w:pPr>
        <w:spacing w:after="80"/>
      </w:pPr>
      <w:r>
        <w:rPr>
          <w:rFonts w:ascii="Helvetica" w:hAnsi="Helvetica" w:cs="Helvetica"/>
          <w:sz w:val="22"/>
          <w:sz-cs w:val="22"/>
          <w:strike/>
          <w:color w:val="CC0000"/>
        </w:rPr>
        <w:t xml:space="preserve"> • Nora Hendrix Place: Review the 52-home project named for Jimi Hendrix's grandmother and its support model. (Housing)</w:t>
      </w:r>
      <w:r>
        <w:rPr>
          <w:rFonts w:ascii="Helvetica" w:hAnsi="Helvetica" w:cs="Helvetica"/>
          <w:sz w:val="22"/>
          <w:sz-cs w:val="22"/>
        </w:rPr>
        <w:t xml:space="preserve"/>
      </w:r>
    </w:p>
    <w:p>
      <w:pPr>
        <w:spacing w:after="80"/>
      </w:pPr>
      <w:r>
        <w:rPr>
          <w:rFonts w:ascii="Helvetica" w:hAnsi="Helvetica" w:cs="Helvetica"/>
          <w:sz w:val="22"/>
          <w:sz-cs w:val="22"/>
          <w:strike/>
          <w:color w:val="CC0000"/>
        </w:rPr>
        <w:t xml:space="preserve"> • Cultural Programming: Explore Black cultural programming, storytelling, and place-keeping led by HAS. (Culture)</w:t>
      </w:r>
      <w:r>
        <w:rPr>
          <w:rFonts w:ascii="Helvetica" w:hAnsi="Helvetica" w:cs="Helvetica"/>
          <w:sz w:val="22"/>
          <w:sz-cs w:val="22"/>
        </w:rPr>
        <w:t xml:space="preserve"/>
      </w:r>
    </w:p>
    <w:p>
      <w:pPr>
        <w:spacing w:after="80"/>
      </w:pPr>
      <w:r>
        <w:rPr>
          <w:rFonts w:ascii="Helvetica" w:hAnsi="Helvetica" w:cs="Helvetica"/>
          <w:sz w:val="22"/>
          <w:sz-cs w:val="22"/>
          <w:strike/>
          <w:color w:val="CC0000"/>
        </w:rPr>
        <w:t xml:space="preserve"> • Future Development: Track land trust and redevelopment planning tied to the Northeast False Creek process. (Planning)</w:t>
      </w:r>
      <w:r>
        <w:rPr>
          <w:rFonts w:ascii="Helvetica" w:hAnsi="Helvetica" w:cs="Helvetica"/>
          <w:sz w:val="22"/>
          <w:sz-cs w:val="22"/>
        </w:rPr>
        <w:t xml:space="preserve"/>
      </w:r>
    </w:p>
    <w:p>
      <w:pPr>
        <w:spacing w:after="80"/>
      </w:pPr>
      <w:r>
        <w:rPr>
          <w:rFonts w:ascii="Helvetica" w:hAnsi="Helvetica" w:cs="Helvetica"/>
          <w:sz w:val="22"/>
          <w:sz-cs w:val="22"/>
          <w:strike/>
          <w:color w:val="CC0000"/>
        </w:rPr>
        <w:t xml:space="preserve"> History &amp; Plans</w:t>
      </w:r>
      <w:r>
        <w:rPr>
          <w:rFonts w:ascii="Helvetica" w:hAnsi="Helvetica" w:cs="Helvetica"/>
          <w:sz w:val="22"/>
          <w:sz-cs w:val="22"/>
        </w:rPr>
        <w:t xml:space="preserve"/>
      </w:r>
    </w:p>
    <w:p>
      <w:pPr>
        <w:spacing w:after="80"/>
      </w:pPr>
      <w:r>
        <w:rPr>
          <w:rFonts w:ascii="Helvetica" w:hAnsi="Helvetica" w:cs="Helvetica"/>
          <w:sz w:val="22"/>
          <w:sz-cs w:val="22"/>
          <w:strike/>
          <w:color w:val="CC0000"/>
        </w:rPr>
        <w:t xml:space="preserve"> Historical Context</w:t>
      </w:r>
      <w:r>
        <w:rPr>
          <w:rFonts w:ascii="Helvetica" w:hAnsi="Helvetica" w:cs="Helvetica"/>
          <w:sz w:val="22"/>
          <w:sz-cs w:val="22"/>
        </w:rPr>
        <w:t xml:space="preserve"/>
      </w:r>
    </w:p>
    <w:p>
      <w:pPr>
        <w:spacing w:after="80"/>
      </w:pPr>
      <w:r>
        <w:rPr>
          <w:rFonts w:ascii="Helvetica" w:hAnsi="Helvetica" w:cs="Helvetica"/>
          <w:sz w:val="22"/>
          <w:sz-cs w:val="22"/>
          <w:strike/>
          <w:color w:val="CC0000"/>
        </w:rPr>
        <w:t xml:space="preserve"> Hogan's Alley became a cultural anchor for Black life in Vancouver through the mid-20th century. City documents now identify the district as a major site of displacement connected to viaduct-era planning decisions.</w:t>
      </w:r>
      <w:r>
        <w:rPr>
          <w:rFonts w:ascii="Helvetica" w:hAnsi="Helvetica" w:cs="Helvetica"/>
          <w:sz w:val="22"/>
          <w:sz-cs w:val="22"/>
        </w:rPr>
        <w:t xml:space="preserve"/>
      </w:r>
    </w:p>
    <w:p>
      <w:pPr>
        <w:spacing w:after="80"/>
      </w:pPr>
      <w:r>
        <w:rPr>
          <w:rFonts w:ascii="Helvetica" w:hAnsi="Helvetica" w:cs="Helvetica"/>
          <w:sz w:val="22"/>
          <w:sz-cs w:val="22"/>
          <w:strike/>
          <w:color w:val="CC0000"/>
        </w:rPr>
        <w:t xml:space="preserve"> Current Housing and Land Work</w:t>
      </w:r>
      <w:r>
        <w:rPr>
          <w:rFonts w:ascii="Helvetica" w:hAnsi="Helvetica" w:cs="Helvetica"/>
          <w:sz w:val="22"/>
          <w:sz-cs w:val="22"/>
        </w:rPr>
        <w:t xml:space="preserve"/>
      </w:r>
    </w:p>
    <w:p>
      <w:pPr>
        <w:spacing w:after="80"/>
      </w:pPr>
      <w:r>
        <w:rPr>
          <w:rFonts w:ascii="Helvetica" w:hAnsi="Helvetica" w:cs="Helvetica"/>
          <w:sz w:val="22"/>
          <w:sz-cs w:val="22"/>
          <w:strike/>
          <w:color w:val="CC0000"/>
        </w:rPr>
        <w:t xml:space="preserve"> HAS is advancing housing and cultural infrastructure through a land trust approach. The Society's planning framework highlights affordable rental housing, childcare, support for Black-owned businesses, and dedicated cultural space.</w:t>
      </w:r>
      <w:r>
        <w:rPr>
          <w:rFonts w:ascii="Helvetica" w:hAnsi="Helvetica" w:cs="Helvetica"/>
          <w:sz w:val="22"/>
          <w:sz-cs w:val="22"/>
        </w:rPr>
        <w:t xml:space="preserve"/>
      </w:r>
    </w:p>
    <w:p>
      <w:pPr>
        <w:spacing w:after="80"/>
      </w:pPr>
      <w:r>
        <w:rPr>
          <w:rFonts w:ascii="Helvetica" w:hAnsi="Helvetica" w:cs="Helvetica"/>
          <w:sz w:val="22"/>
          <w:sz-cs w:val="22"/>
          <w:strike/>
          <w:color w:val="CC0000"/>
        </w:rPr>
        <w:t xml:space="preserve"> Nora Hendrix Place</w:t>
      </w:r>
      <w:r>
        <w:rPr>
          <w:rFonts w:ascii="Helvetica" w:hAnsi="Helvetica" w:cs="Helvetica"/>
          <w:sz w:val="22"/>
          <w:sz-cs w:val="22"/>
        </w:rPr>
        <w:t xml:space="preserve"/>
      </w:r>
    </w:p>
    <w:p>
      <w:pPr>
        <w:spacing w:after="80"/>
      </w:pPr>
      <w:r>
        <w:rPr>
          <w:rFonts w:ascii="Helvetica" w:hAnsi="Helvetica" w:cs="Helvetica"/>
          <w:sz w:val="22"/>
          <w:sz-cs w:val="22"/>
          <w:strike/>
          <w:color w:val="CC0000"/>
        </w:rPr>
        <w:t xml:space="preserve"> At 258 Union Street, Nora Hendrix Place delivers 52 temporary modular homes with private kitchens and washrooms, with a minimum accessibility target and culturally grounded support services.</w:t>
      </w:r>
      <w:r>
        <w:rPr>
          <w:rFonts w:ascii="Helvetica" w:hAnsi="Helvetica" w:cs="Helvetica"/>
          <w:sz w:val="22"/>
          <w:sz-cs w:val="22"/>
        </w:rPr>
        <w:t xml:space="preserve"/>
      </w:r>
    </w:p>
    <w:p>
      <w:pPr>
        <w:spacing w:after="80"/>
      </w:pPr>
      <w:r>
        <w:rPr>
          <w:rFonts w:ascii="Helvetica" w:hAnsi="Helvetica" w:cs="Helvetica"/>
          <w:sz w:val="22"/>
          <w:sz-cs w:val="22"/>
          <w:strike/>
          <w:color w:val="CC0000"/>
        </w:rPr>
        <w:t xml:space="preserve"> Municipal Partnership</w:t>
      </w:r>
      <w:r>
        <w:rPr>
          <w:rFonts w:ascii="Helvetica" w:hAnsi="Helvetica" w:cs="Helvetica"/>
          <w:sz w:val="22"/>
          <w:sz-cs w:val="22"/>
        </w:rPr>
        <w:t xml:space="preserve"/>
      </w:r>
    </w:p>
    <w:p>
      <w:pPr>
        <w:spacing w:after="80"/>
      </w:pPr>
      <w:r>
        <w:rPr>
          <w:rFonts w:ascii="Helvetica" w:hAnsi="Helvetica" w:cs="Helvetica"/>
          <w:sz w:val="22"/>
          <w:sz-cs w:val="22"/>
          <w:strike/>
          <w:color w:val="CC0000"/>
        </w:rPr>
        <w:t xml:space="preserve"> The City-HAS MOU (2022) sets a formal basis for co-development and governance conversations in Northeast False Creek as the viaduct removal area is rebuilt.</w:t>
      </w:r>
      <w:r>
        <w:rPr>
          <w:rFonts w:ascii="Helvetica" w:hAnsi="Helvetica" w:cs="Helvetica"/>
          <w:sz w:val="22"/>
          <w:sz-cs w:val="22"/>
        </w:rPr>
        <w:t xml:space="preserve"/>
      </w:r>
    </w:p>
    <w:p>
      <w:pPr>
        <w:spacing w:after="80"/>
      </w:pPr>
      <w:r>
        <w:rPr>
          <w:rFonts w:ascii="Helvetica" w:hAnsi="Helvetica" w:cs="Helvetica"/>
          <w:sz w:val="22"/>
          <w:sz-cs w:val="22"/>
          <w:strike/>
          <w:color w:val="CC0000"/>
        </w:rPr>
        <w:t xml:space="preserve"> • Black-led community governance in project planning</w:t>
      </w:r>
      <w:r>
        <w:rPr>
          <w:rFonts w:ascii="Helvetica" w:hAnsi="Helvetica" w:cs="Helvetica"/>
          <w:sz w:val="22"/>
          <w:sz-cs w:val="22"/>
        </w:rPr>
        <w:t xml:space="preserve"/>
      </w:r>
    </w:p>
    <w:p>
      <w:pPr>
        <w:spacing w:after="80"/>
      </w:pPr>
      <w:r>
        <w:rPr>
          <w:rFonts w:ascii="Helvetica" w:hAnsi="Helvetica" w:cs="Helvetica"/>
          <w:sz w:val="22"/>
          <w:sz-cs w:val="22"/>
          <w:strike/>
          <w:color w:val="CC0000"/>
        </w:rPr>
        <w:t xml:space="preserve"> • Housing, childcare, and enterprise space as linked anti-displacement tools</w:t>
      </w:r>
      <w:r>
        <w:rPr>
          <w:rFonts w:ascii="Helvetica" w:hAnsi="Helvetica" w:cs="Helvetica"/>
          <w:sz w:val="22"/>
          <w:sz-cs w:val="22"/>
        </w:rPr>
        <w:t xml:space="preserve"/>
      </w:r>
    </w:p>
    <w:p>
      <w:pPr>
        <w:spacing w:after="80"/>
      </w:pPr>
      <w:r>
        <w:rPr>
          <w:rFonts w:ascii="Helvetica" w:hAnsi="Helvetica" w:cs="Helvetica"/>
          <w:sz w:val="22"/>
          <w:sz-cs w:val="22"/>
          <w:strike/>
          <w:color w:val="CC0000"/>
        </w:rPr>
        <w:t xml:space="preserve"> • Cultural redress integrated into redevelopment decisions</w:t>
      </w:r>
      <w:r>
        <w:rPr>
          <w:rFonts w:ascii="Helvetica" w:hAnsi="Helvetica" w:cs="Helvetica"/>
          <w:sz w:val="22"/>
          <w:sz-cs w:val="22"/>
        </w:rPr>
        <w:t xml:space="preserve"/>
      </w:r>
    </w:p>
    <w:p>
      <w:pPr>
        <w:spacing w:after="80"/>
      </w:pPr>
      <w:r>
        <w:rPr>
          <w:rFonts w:ascii="Helvetica" w:hAnsi="Helvetica" w:cs="Helvetica"/>
          <w:sz w:val="22"/>
          <w:sz-cs w:val="22"/>
          <w:strike/>
          <w:color w:val="CC0000"/>
        </w:rPr>
        <w:t xml:space="preserve"> • Historic heart of Vancouver's Black community</w:t>
      </w:r>
      <w:r>
        <w:rPr>
          <w:rFonts w:ascii="Helvetica" w:hAnsi="Helvetica" w:cs="Helvetica"/>
          <w:sz w:val="22"/>
          <w:sz-cs w:val="22"/>
        </w:rPr>
        <w:t xml:space="preserve"/>
      </w:r>
    </w:p>
    <w:p>
      <w:pPr>
        <w:spacing w:after="80"/>
      </w:pPr>
      <w:r>
        <w:rPr>
          <w:rFonts w:ascii="Helvetica" w:hAnsi="Helvetica" w:cs="Helvetica"/>
          <w:sz w:val="22"/>
          <w:sz-cs w:val="22"/>
          <w:strike/>
          <w:color w:val="CC0000"/>
        </w:rPr>
        <w:t xml:space="preserve"> • City and HAS signed an MOU in September 2022</w:t>
      </w:r>
      <w:r>
        <w:rPr>
          <w:rFonts w:ascii="Helvetica" w:hAnsi="Helvetica" w:cs="Helvetica"/>
          <w:sz w:val="22"/>
          <w:sz-cs w:val="22"/>
        </w:rPr>
        <w:t xml:space="preserve"/>
      </w:r>
    </w:p>
    <w:p>
      <w:pPr>
        <w:spacing w:after="80"/>
      </w:pPr>
      <w:r>
        <w:rPr>
          <w:rFonts w:ascii="Helvetica" w:hAnsi="Helvetica" w:cs="Helvetica"/>
          <w:sz w:val="22"/>
          <w:sz-cs w:val="22"/>
          <w:strike/>
          <w:color w:val="CC0000"/>
        </w:rPr>
        <w:t xml:space="preserve"> • Nora Hendrix Place provides 52 modular homes</w:t>
      </w:r>
      <w:r>
        <w:rPr>
          <w:rFonts w:ascii="Helvetica" w:hAnsi="Helvetica" w:cs="Helvetica"/>
          <w:sz w:val="22"/>
          <w:sz-cs w:val="22"/>
        </w:rPr>
        <w:t xml:space="preserve"/>
      </w:r>
    </w:p>
    <w:p>
      <w:pPr>
        <w:spacing w:after="80"/>
      </w:pPr>
      <w:r>
        <w:rPr>
          <w:rFonts w:ascii="Helvetica" w:hAnsi="Helvetica" w:cs="Helvetica"/>
          <w:sz w:val="22"/>
          <w:sz-cs w:val="22"/>
          <w:strike/>
          <w:color w:val="CC0000"/>
        </w:rPr>
        <w:t xml:space="preserve"> • Land trust model ties housing with cultural redress</w:t>
      </w:r>
      <w:r>
        <w:rPr>
          <w:rFonts w:ascii="Helvetica" w:hAnsi="Helvetica" w:cs="Helvetica"/>
          <w:sz w:val="22"/>
          <w:sz-cs w:val="22"/>
        </w:rPr>
        <w:t xml:space="preserve"/>
      </w:r>
    </w:p>
    <w:p>
      <w:pPr>
        <w:spacing w:after="80"/>
      </w:pPr>
      <w:r>
        <w:rPr>
          <w:rFonts w:ascii="Helvetica" w:hAnsi="Helvetica" w:cs="Helvetica"/>
          <w:sz w:val="22"/>
          <w:sz-cs w:val="22"/>
          <w:strike/>
          <w:color w:val="CC0000"/>
        </w:rPr>
        <w:t xml:space="preserve"> Gallery</w:t>
      </w:r>
      <w:r>
        <w:rPr>
          <w:rFonts w:ascii="Helvetica" w:hAnsi="Helvetica" w:cs="Helvetica"/>
          <w:sz w:val="22"/>
          <w:sz-cs w:val="22"/>
        </w:rPr>
        <w:t xml:space="preserve"/>
      </w:r>
    </w:p>
    <w:p>
      <w:pPr>
        <w:spacing w:after="80"/>
      </w:pPr>
      <w:r>
        <w:rPr>
          <w:rFonts w:ascii="Helvetica" w:hAnsi="Helvetica" w:cs="Helvetica"/>
          <w:sz w:val="22"/>
          <w:sz-cs w:val="22"/>
          <w:strike/>
          <w:color w:val="CC0000"/>
        </w:rPr>
        <w:t xml:space="preserve"> • Downtown Eastside neighbourhood — Photo: Wikimedia Commons (CC BY-SA)</w:t>
      </w:r>
      <w:r>
        <w:rPr>
          <w:rFonts w:ascii="Helvetica" w:hAnsi="Helvetica" w:cs="Helvetica"/>
          <w:sz w:val="22"/>
          <w:sz-cs w:val="22"/>
        </w:rPr>
        <w:t xml:space="preserve"/>
      </w:r>
    </w:p>
    <w:p>
      <w:pPr>
        <w:spacing w:after="80"/>
      </w:pPr>
      <w:r>
        <w:rPr>
          <w:rFonts w:ascii="Helvetica" w:hAnsi="Helvetica" w:cs="Helvetica"/>
          <w:sz w:val="22"/>
          <w:sz-cs w:val="22"/>
          <w:strike/>
          <w:color w:val="CC0000"/>
        </w:rPr>
        <w:t xml:space="preserve"> • Holden Building / Tellier Tower — Photo: Wikimedia Commons (CC BY-SA)</w:t>
      </w:r>
      <w:r>
        <w:rPr>
          <w:rFonts w:ascii="Helvetica" w:hAnsi="Helvetica" w:cs="Helvetica"/>
          <w:sz w:val="22"/>
          <w:sz-cs w:val="22"/>
        </w:rPr>
        <w:t xml:space="preserve"/>
      </w:r>
    </w:p>
    <w:p>
      <w:pPr>
        <w:spacing w:after="80"/>
      </w:pPr>
      <w:r>
        <w:rPr>
          <w:rFonts w:ascii="Helvetica" w:hAnsi="Helvetica" w:cs="Helvetica"/>
          <w:sz w:val="22"/>
          <w:sz-cs w:val="22"/>
          <w:strike/>
          <w:color w:val="CC0000"/>
        </w:rPr>
        <w:t xml:space="preserve"> • Chinatown near Main and Keefer — Photo: Wikimedia Commons (CC BY-SA 3.0)</w:t>
      </w:r>
      <w:r>
        <w:rPr>
          <w:rFonts w:ascii="Helvetica" w:hAnsi="Helvetica" w:cs="Helvetica"/>
          <w:sz w:val="22"/>
          <w:sz-cs w:val="22"/>
        </w:rPr>
        <w:t xml:space="preserve"/>
      </w:r>
    </w:p>
    <w:p>
      <w:pPr>
        <w:spacing w:after="80"/>
      </w:pPr>
      <w:r>
        <w:rPr>
          <w:rFonts w:ascii="Helvetica" w:hAnsi="Helvetica" w:cs="Helvetica"/>
          <w:sz w:val="22"/>
          <w:sz-cs w:val="22"/>
          <w:strike/>
          <w:color w:val="CC0000"/>
        </w:rPr>
        <w:t xml:space="preserve"> • Nora Hendrix Place mural (258 Union Street) — Source: user-provided photo</w:t>
      </w:r>
      <w:r>
        <w:rPr>
          <w:rFonts w:ascii="Helvetica" w:hAnsi="Helvetica" w:cs="Helvetica"/>
          <w:sz w:val="22"/>
          <w:sz-cs w:val="22"/>
        </w:rPr>
        <w:t xml:space="preserve"/>
      </w:r>
    </w:p>
    <w:p>
      <w:pPr>
        <w:spacing w:after="80"/>
      </w:pPr>
      <w:r>
        <w:rPr>
          <w:rFonts w:ascii="Helvetica" w:hAnsi="Helvetica" w:cs="Helvetica"/>
          <w:sz w:val="22"/>
          <w:sz-cs w:val="22"/>
          <w:strike/>
          <w:color w:val="CC0000"/>
        </w:rPr>
        <w:t xml:space="preserve"> • 258 Union Street building — Source: user-provided photo</w:t>
      </w:r>
      <w:r>
        <w:rPr>
          <w:rFonts w:ascii="Helvetica" w:hAnsi="Helvetica" w:cs="Helvetica"/>
          <w:sz w:val="22"/>
          <w:sz-cs w:val="22"/>
        </w:rPr>
        <w:t xml:space="preserve"/>
      </w:r>
    </w:p>
    <w:p>
      <w:pPr>
        <w:spacing w:after="80"/>
      </w:pPr>
      <w:r>
        <w:rPr>
          <w:rFonts w:ascii="Helvetica" w:hAnsi="Helvetica" w:cs="Helvetica"/>
          <w:sz w:val="22"/>
          <w:sz-cs w:val="22"/>
          <w:strike/>
          <w:color w:val="CC0000"/>
        </w:rPr>
        <w:t xml:space="preserve"> Resources</w:t>
      </w:r>
      <w:r>
        <w:rPr>
          <w:rFonts w:ascii="Helvetica" w:hAnsi="Helvetica" w:cs="Helvetica"/>
          <w:sz w:val="22"/>
          <w:sz-cs w:val="22"/>
        </w:rPr>
        <w:t xml:space="preserve"/>
      </w:r>
    </w:p>
    <w:p>
      <w:pPr>
        <w:spacing w:after="80"/>
      </w:pPr>
      <w:r>
        <w:rPr>
          <w:rFonts w:ascii="Helvetica" w:hAnsi="Helvetica" w:cs="Helvetica"/>
          <w:sz w:val="22"/>
          <w:sz-cs w:val="22"/>
          <w:strike/>
          <w:color w:val="CC0000"/>
        </w:rPr>
        <w:t xml:space="preserve"> • Hogan's Alley Society - Restoring Vancouver's historic Black community | https://www.hogansalleysociety.org/</w:t>
      </w:r>
      <w:r>
        <w:rPr>
          <w:rFonts w:ascii="Helvetica" w:hAnsi="Helvetica" w:cs="Helvetica"/>
          <w:sz w:val="22"/>
          <w:sz-cs w:val="22"/>
        </w:rPr>
        <w:t xml:space="preserve"/>
      </w:r>
    </w:p>
    <w:p>
      <w:pPr>
        <w:spacing w:after="80"/>
      </w:pPr>
      <w:r>
        <w:rPr>
          <w:rFonts w:ascii="Helvetica" w:hAnsi="Helvetica" w:cs="Helvetica"/>
          <w:sz w:val="22"/>
          <w:sz-cs w:val="22"/>
          <w:strike/>
          <w:color w:val="CC0000"/>
        </w:rPr>
        <w:t xml:space="preserve"> • Hogan's Alley Society - About - Organization history, MOU context, and project pillars | https://www.hogansalleysociety.org/aboutus</w:t>
      </w:r>
      <w:r>
        <w:rPr>
          <w:rFonts w:ascii="Helvetica" w:hAnsi="Helvetica" w:cs="Helvetica"/>
          <w:sz w:val="22"/>
          <w:sz-cs w:val="22"/>
        </w:rPr>
        <w:t xml:space="preserve"/>
      </w:r>
    </w:p>
    <w:p>
      <w:pPr>
        <w:spacing w:after="80"/>
      </w:pPr>
      <w:r>
        <w:rPr>
          <w:rFonts w:ascii="Helvetica" w:hAnsi="Helvetica" w:cs="Helvetica"/>
          <w:sz w:val="22"/>
          <w:sz-cs w:val="22"/>
          <w:strike/>
          <w:color w:val="CC0000"/>
        </w:rPr>
        <w:t xml:space="preserve"> • City of Vancouver - Hogan's Alley Society Block - Municipal planning and implementation details | https://vancouver.ca/home-property-development/hogans-alley-society-block.aspx</w:t>
      </w:r>
      <w:r>
        <w:rPr>
          <w:rFonts w:ascii="Helvetica" w:hAnsi="Helvetica" w:cs="Helvetica"/>
          <w:sz w:val="22"/>
          <w:sz-cs w:val="22"/>
        </w:rPr>
        <w:t xml:space="preserve"/>
      </w:r>
    </w:p>
    <w:p>
      <w:pPr>
        <w:spacing w:after="80"/>
      </w:pPr>
      <w:r>
        <w:rPr>
          <w:rFonts w:ascii="Helvetica" w:hAnsi="Helvetica" w:cs="Helvetica"/>
          <w:sz w:val="22"/>
          <w:sz-cs w:val="22"/>
          <w:strike/>
          <w:color w:val="CC0000"/>
        </w:rPr>
        <w:t xml:space="preserve"> • City of Vancouver - 258 Union Street - Nora Hendrix Place housing project profile | https://vancouver.ca/people-programs/258-union-street.aspx</w:t>
      </w:r>
      <w:r>
        <w:rPr>
          <w:rFonts w:ascii="Helvetica" w:hAnsi="Helvetica" w:cs="Helvetica"/>
          <w:sz w:val="22"/>
          <w:sz-cs w:val="22"/>
        </w:rPr>
        <w:t xml:space="preserve"/>
      </w:r>
    </w:p>
    <w:p>
      <w:pPr>
        <w:spacing w:after="80"/>
      </w:pPr>
      <w:r>
        <w:rPr>
          <w:rFonts w:ascii="Helvetica" w:hAnsi="Helvetica" w:cs="Helvetica"/>
          <w:sz w:val="22"/>
          <w:sz-cs w:val="22"/>
          <w:strike/>
          <w:color w:val="CC0000"/>
        </w:rPr>
        <w:t xml:space="preserve"> Stop 4: DTES SRO Collaborative</w:t>
      </w:r>
      <w:r>
        <w:rPr>
          <w:rFonts w:ascii="Helvetica" w:hAnsi="Helvetica" w:cs="Helvetica"/>
          <w:sz w:val="22"/>
          <w:sz-cs w:val="22"/>
        </w:rPr>
        <w:t xml:space="preserve"/>
      </w:r>
    </w:p>
    <w:p>
      <w:pPr>
        <w:spacing w:after="80"/>
      </w:pPr>
      <w:r>
        <w:rPr>
          <w:rFonts w:ascii="Helvetica" w:hAnsi="Helvetica" w:cs="Helvetica"/>
          <w:sz w:val="22"/>
          <w:sz-cs w:val="22"/>
          <w:strike/>
          <w:color w:val="CC0000"/>
        </w:rPr>
        <w:t xml:space="preserve"> Location: 268 Keefer St, Vancouver</w:t>
      </w:r>
      <w:r>
        <w:rPr>
          <w:rFonts w:ascii="Helvetica" w:hAnsi="Helvetica" w:cs="Helvetica"/>
          <w:sz w:val="22"/>
          <w:sz-cs w:val="22"/>
        </w:rPr>
        <w:t xml:space="preserve"/>
      </w:r>
    </w:p>
    <w:p>
      <w:pPr>
        <w:spacing w:after="80"/>
      </w:pPr>
      <w:r>
        <w:rPr>
          <w:rFonts w:ascii="Helvetica" w:hAnsi="Helvetica" w:cs="Helvetica"/>
          <w:sz w:val="22"/>
          <w:sz-cs w:val="22"/>
          <w:strike/>
          <w:color w:val="CC0000"/>
        </w:rPr>
        <w:t xml:space="preserve"> Quick stats: Provincial Grant: $11M | Focus: Tenant advocacy | Program: TORO</w:t>
      </w:r>
      <w:r>
        <w:rPr>
          <w:rFonts w:ascii="Helvetica" w:hAnsi="Helvetica" w:cs="Helvetica"/>
          <w:sz w:val="22"/>
          <w:sz-cs w:val="22"/>
        </w:rPr>
        <w:t xml:space="preserve"/>
      </w:r>
    </w:p>
    <w:p>
      <w:pPr>
        <w:spacing w:after="80"/>
      </w:pPr>
      <w:r>
        <w:rPr>
          <w:rFonts w:ascii="Helvetica" w:hAnsi="Helvetica" w:cs="Helvetica"/>
          <w:sz w:val="22"/>
          <w:sz-cs w:val="22"/>
          <w:strike/>
          <w:color w:val="CC0000"/>
        </w:rPr>
        <w:t xml:space="preserve"> Overview</w:t>
      </w:r>
      <w:r>
        <w:rPr>
          <w:rFonts w:ascii="Helvetica" w:hAnsi="Helvetica" w:cs="Helvetica"/>
          <w:sz w:val="22"/>
          <w:sz-cs w:val="22"/>
        </w:rPr>
        <w:t xml:space="preserve"/>
      </w:r>
    </w:p>
    <w:p>
      <w:pPr>
        <w:spacing w:after="80"/>
      </w:pPr>
      <w:r>
        <w:rPr>
          <w:rFonts w:ascii="Helvetica" w:hAnsi="Helvetica" w:cs="Helvetica"/>
          <w:sz w:val="22"/>
          <w:sz-cs w:val="22"/>
          <w:strike/>
          <w:color w:val="CC0000"/>
        </w:rPr>
        <w:t xml:space="preserve"> The DTES SRO Collaborative Society is a tenant-led organization focused on resident safety, tenancy rights, and policy change in privately owned SRO hotels.</w:t>
      </w:r>
      <w:r>
        <w:rPr>
          <w:rFonts w:ascii="Helvetica" w:hAnsi="Helvetica" w:cs="Helvetica"/>
          <w:sz w:val="22"/>
          <w:sz-cs w:val="22"/>
        </w:rPr>
        <w:t xml:space="preserve"/>
      </w:r>
    </w:p>
    <w:p>
      <w:pPr>
        <w:spacing w:after="80"/>
      </w:pPr>
      <w:r>
        <w:rPr>
          <w:rFonts w:ascii="Helvetica" w:hAnsi="Helvetica" w:cs="Helvetica"/>
          <w:sz w:val="22"/>
          <w:sz-cs w:val="22"/>
          <w:strike/>
          <w:color w:val="CC0000"/>
        </w:rPr>
        <w:t xml:space="preserve"> Its Tenant Overdose Response Organizers (TORO) initiative is active in around 40 private SRO hotels and supports residents through overdose prevention education, naloxone access, and peer organizing.</w:t>
      </w:r>
      <w:r>
        <w:rPr>
          <w:rFonts w:ascii="Helvetica" w:hAnsi="Helvetica" w:cs="Helvetica"/>
          <w:sz w:val="22"/>
          <w:sz-cs w:val="22"/>
        </w:rPr>
        <w:t xml:space="preserve"/>
      </w:r>
    </w:p>
    <w:p>
      <w:pPr>
        <w:spacing w:after="80"/>
      </w:pPr>
      <w:r>
        <w:rPr>
          <w:rFonts w:ascii="Helvetica" w:hAnsi="Helvetica" w:cs="Helvetica"/>
          <w:sz w:val="22"/>
          <w:sz-cs w:val="22"/>
          <w:strike/>
          <w:color w:val="CC0000"/>
        </w:rPr>
        <w:t xml:space="preserve"> In 2023, the Province of British Columbia announced a one-time $11 million grant to support tenant-led safety and stabilization work in the DTES. The Collaborative also co-led a 2024 tenant survey project with community partners and the City.</w:t>
      </w:r>
      <w:r>
        <w:rPr>
          <w:rFonts w:ascii="Helvetica" w:hAnsi="Helvetica" w:cs="Helvetica"/>
          <w:sz w:val="22"/>
          <w:sz-cs w:val="22"/>
        </w:rPr>
        <w:t xml:space="preserve"/>
      </w:r>
    </w:p>
    <w:p>
      <w:pPr>
        <w:spacing w:after="80"/>
      </w:pPr>
      <w:r>
        <w:rPr>
          <w:rFonts w:ascii="Helvetica" w:hAnsi="Helvetica" w:cs="Helvetica"/>
          <w:sz w:val="22"/>
          <w:sz-cs w:val="22"/>
          <w:strike/>
          <w:color w:val="CC0000"/>
        </w:rPr>
        <w:t xml:space="preserve"> At This Stop</w:t>
      </w:r>
      <w:r>
        <w:rPr>
          <w:rFonts w:ascii="Helvetica" w:hAnsi="Helvetica" w:cs="Helvetica"/>
          <w:sz w:val="22"/>
          <w:sz-cs w:val="22"/>
        </w:rPr>
        <w:t xml:space="preserve"/>
      </w:r>
    </w:p>
    <w:p>
      <w:pPr>
        <w:spacing w:after="80"/>
      </w:pPr>
      <w:r>
        <w:rPr>
          <w:rFonts w:ascii="Helvetica" w:hAnsi="Helvetica" w:cs="Helvetica"/>
          <w:sz w:val="22"/>
          <w:sz-cs w:val="22"/>
          <w:strike/>
          <w:color w:val="CC0000"/>
        </w:rPr>
        <w:t xml:space="preserve"> • Tenant Organizing: Learn about tenant-led organizing and advocacy strategies. (Advocacy)</w:t>
      </w:r>
      <w:r>
        <w:rPr>
          <w:rFonts w:ascii="Helvetica" w:hAnsi="Helvetica" w:cs="Helvetica"/>
          <w:sz w:val="22"/>
          <w:sz-cs w:val="22"/>
        </w:rPr>
        <w:t xml:space="preserve"/>
      </w:r>
    </w:p>
    <w:p>
      <w:pPr>
        <w:spacing w:after="80"/>
      </w:pPr>
      <w:r>
        <w:rPr>
          <w:rFonts w:ascii="Helvetica" w:hAnsi="Helvetica" w:cs="Helvetica"/>
          <w:sz w:val="22"/>
          <w:sz-cs w:val="22"/>
          <w:strike/>
          <w:color w:val="CC0000"/>
        </w:rPr>
        <w:t xml:space="preserve"> • TORO Program: Understand the Tenant Overdose Response Organizers initiative. (Harm reduction)</w:t>
      </w:r>
      <w:r>
        <w:rPr>
          <w:rFonts w:ascii="Helvetica" w:hAnsi="Helvetica" w:cs="Helvetica"/>
          <w:sz w:val="22"/>
          <w:sz-cs w:val="22"/>
        </w:rPr>
        <w:t xml:space="preserve"/>
      </w:r>
    </w:p>
    <w:p>
      <w:pPr>
        <w:spacing w:after="80"/>
      </w:pPr>
      <w:r>
        <w:rPr>
          <w:rFonts w:ascii="Helvetica" w:hAnsi="Helvetica" w:cs="Helvetica"/>
          <w:sz w:val="22"/>
          <w:sz-cs w:val="22"/>
          <w:strike/>
          <w:color w:val="CC0000"/>
        </w:rPr>
        <w:t xml:space="preserve"> • SRO Conditions: Discuss challenges and opportunities in SRO housing. (Housing)</w:t>
      </w:r>
      <w:r>
        <w:rPr>
          <w:rFonts w:ascii="Helvetica" w:hAnsi="Helvetica" w:cs="Helvetica"/>
          <w:sz w:val="22"/>
          <w:sz-cs w:val="22"/>
        </w:rPr>
        <w:t xml:space="preserve"/>
      </w:r>
    </w:p>
    <w:p>
      <w:pPr>
        <w:spacing w:after="80"/>
      </w:pPr>
      <w:r>
        <w:rPr>
          <w:rFonts w:ascii="Helvetica" w:hAnsi="Helvetica" w:cs="Helvetica"/>
          <w:sz w:val="22"/>
          <w:sz-cs w:val="22"/>
          <w:strike/>
          <w:color w:val="CC0000"/>
        </w:rPr>
        <w:t xml:space="preserve"> • Policy Impact: Review the Collaborative's role in vacancy control policy. (Policy)</w:t>
      </w:r>
      <w:r>
        <w:rPr>
          <w:rFonts w:ascii="Helvetica" w:hAnsi="Helvetica" w:cs="Helvetica"/>
          <w:sz w:val="22"/>
          <w:sz-cs w:val="22"/>
        </w:rPr>
        <w:t xml:space="preserve"/>
      </w:r>
    </w:p>
    <w:p>
      <w:pPr>
        <w:spacing w:after="80"/>
      </w:pPr>
      <w:r>
        <w:rPr>
          <w:rFonts w:ascii="Helvetica" w:hAnsi="Helvetica" w:cs="Helvetica"/>
          <w:sz w:val="22"/>
          <w:sz-cs w:val="22"/>
          <w:strike/>
          <w:color w:val="CC0000"/>
        </w:rPr>
        <w:t xml:space="preserve"> Programs</w:t>
      </w:r>
      <w:r>
        <w:rPr>
          <w:rFonts w:ascii="Helvetica" w:hAnsi="Helvetica" w:cs="Helvetica"/>
          <w:sz w:val="22"/>
          <w:sz-cs w:val="22"/>
        </w:rPr>
        <w:t xml:space="preserve"/>
      </w:r>
    </w:p>
    <w:p>
      <w:pPr>
        <w:spacing w:after="80"/>
      </w:pPr>
      <w:r>
        <w:rPr>
          <w:rFonts w:ascii="Helvetica" w:hAnsi="Helvetica" w:cs="Helvetica"/>
          <w:sz w:val="22"/>
          <w:sz-cs w:val="22"/>
          <w:strike/>
          <w:color w:val="CC0000"/>
        </w:rPr>
        <w:t xml:space="preserve"> How the Collaborative Works</w:t>
      </w:r>
      <w:r>
        <w:rPr>
          <w:rFonts w:ascii="Helvetica" w:hAnsi="Helvetica" w:cs="Helvetica"/>
          <w:sz w:val="22"/>
          <w:sz-cs w:val="22"/>
        </w:rPr>
        <w:t xml:space="preserve"/>
      </w:r>
    </w:p>
    <w:p>
      <w:pPr>
        <w:spacing w:after="80"/>
      </w:pPr>
      <w:r>
        <w:rPr>
          <w:rFonts w:ascii="Helvetica" w:hAnsi="Helvetica" w:cs="Helvetica"/>
          <w:sz w:val="22"/>
          <w:sz-cs w:val="22"/>
          <w:strike/>
          <w:color w:val="CC0000"/>
        </w:rPr>
        <w:t xml:space="preserve"> The organization describes tenant committees as a core accountability structure. These committees identify building-level issues, connect residents to legal and health supports, and coordinate local safety planning.</w:t>
      </w:r>
      <w:r>
        <w:rPr>
          <w:rFonts w:ascii="Helvetica" w:hAnsi="Helvetica" w:cs="Helvetica"/>
          <w:sz w:val="22"/>
          <w:sz-cs w:val="22"/>
        </w:rPr>
        <w:t xml:space="preserve"/>
      </w:r>
    </w:p>
    <w:p>
      <w:pPr>
        <w:spacing w:after="80"/>
      </w:pPr>
      <w:r>
        <w:rPr>
          <w:rFonts w:ascii="Helvetica" w:hAnsi="Helvetica" w:cs="Helvetica"/>
          <w:sz w:val="22"/>
          <w:sz-cs w:val="22"/>
          <w:strike/>
          <w:color w:val="CC0000"/>
        </w:rPr>
        <w:t xml:space="preserve"> TORO Program</w:t>
      </w:r>
      <w:r>
        <w:rPr>
          <w:rFonts w:ascii="Helvetica" w:hAnsi="Helvetica" w:cs="Helvetica"/>
          <w:sz w:val="22"/>
          <w:sz-cs w:val="22"/>
        </w:rPr>
        <w:t xml:space="preserve"/>
      </w:r>
    </w:p>
    <w:p>
      <w:pPr>
        <w:spacing w:after="80"/>
      </w:pPr>
      <w:r>
        <w:rPr>
          <w:rFonts w:ascii="Helvetica" w:hAnsi="Helvetica" w:cs="Helvetica"/>
          <w:sz w:val="22"/>
          <w:sz-cs w:val="22"/>
          <w:strike/>
          <w:color w:val="CC0000"/>
        </w:rPr>
        <w:t xml:space="preserve"> TORO is designed as a tenant-led overdose response and harm-reduction model within SRO buildings. The program focuses on peer leadership and direct supply access to reduce preventable deaths.</w:t>
      </w:r>
      <w:r>
        <w:rPr>
          <w:rFonts w:ascii="Helvetica" w:hAnsi="Helvetica" w:cs="Helvetica"/>
          <w:sz w:val="22"/>
          <w:sz-cs w:val="22"/>
        </w:rPr>
        <w:t xml:space="preserve"/>
      </w:r>
    </w:p>
    <w:p>
      <w:pPr>
        <w:spacing w:after="60"/>
      </w:pPr>
      <w:r>
        <w:rPr>
          <w:rFonts w:ascii="Helvetica" w:hAnsi="Helvetica" w:cs="Helvetica"/>
          <w:sz w:val="24"/>
          <w:sz-cs w:val="24"/>
          <w:b/>
          <w:color w:val="333333"/>
        </w:rPr>
        <w:t xml:space="preserve"> Policy and Public Accountability</w:t>
      </w:r>
      <w:r>
        <w:rPr>
          <w:rFonts w:ascii="Helvetica" w:hAnsi="Helvetica" w:cs="Helvetica"/>
          <w:sz w:val="24"/>
          <w:sz-cs w:val="24"/>
        </w:rPr>
        <w:t xml:space="preserve"/>
      </w:r>
    </w:p>
    <w:p>
      <w:pPr>
        <w:spacing w:after="80"/>
      </w:pPr>
      <w:r>
        <w:rPr>
          <w:rFonts w:ascii="Helvetica" w:hAnsi="Helvetica" w:cs="Helvetica"/>
          <w:sz w:val="22"/>
          <w:sz-cs w:val="22"/>
          <w:strike/>
          <w:color w:val="CC0000"/>
        </w:rPr>
        <w:t xml:space="preserve"> Recent efforts include coordinated tenant surveys </w:t>
      </w:r>
      <w:r>
        <w:rPr>
          <w:rFonts w:ascii="Helvetica" w:hAnsi="Helvetica" w:cs="Helvetica"/>
          <w:sz w:val="22"/>
          <w:sz-cs w:val="22"/>
          <w:u w:val="single"/>
          <w:color w:val="0044CC"/>
        </w:rPr>
        <w:t xml:space="preserve"> The SRO Collaborative played a central role in the campaign for vacancy control for SROs. Vancouver City Council approved the bylaw in 2021, </w:t>
      </w:r>
      <w:r>
        <w:rPr>
          <w:rFonts w:ascii="Helvetica" w:hAnsi="Helvetica" w:cs="Helvetica"/>
          <w:sz w:val="22"/>
          <w:sz-cs w:val="22"/>
          <w:color w:val="333333"/>
        </w:rPr>
        <w:t xml:space="preserve">and </w:t>
      </w:r>
      <w:r>
        <w:rPr>
          <w:rFonts w:ascii="Helvetica" w:hAnsi="Helvetica" w:cs="Helvetica"/>
          <w:sz w:val="22"/>
          <w:sz-cs w:val="22"/>
          <w:strike/>
          <w:color w:val="CC0000"/>
        </w:rPr>
        <w:t xml:space="preserve"> public documentation </w:t>
      </w:r>
      <w:r>
        <w:rPr>
          <w:rFonts w:ascii="Helvetica" w:hAnsi="Helvetica" w:cs="Helvetica"/>
          <w:sz w:val="22"/>
          <w:sz-cs w:val="22"/>
          <w:u w:val="single"/>
          <w:color w:val="0044CC"/>
        </w:rPr>
        <w:t xml:space="preserve"> the Province </w:t>
      </w:r>
      <w:r>
        <w:rPr>
          <w:rFonts w:ascii="Helvetica" w:hAnsi="Helvetica" w:cs="Helvetica"/>
          <w:sz w:val="22"/>
          <w:sz-cs w:val="22"/>
          <w:color w:val="333333"/>
        </w:rPr>
        <w:t xml:space="preserve">of </w:t>
      </w:r>
      <w:r>
        <w:rPr>
          <w:rFonts w:ascii="Helvetica" w:hAnsi="Helvetica" w:cs="Helvetica"/>
          <w:sz w:val="22"/>
          <w:sz-cs w:val="22"/>
          <w:strike/>
          <w:color w:val="CC0000"/>
        </w:rPr>
        <w:t xml:space="preserve"> SRO living conditions, helping shape city </w:t>
      </w:r>
      <w:r>
        <w:rPr>
          <w:rFonts w:ascii="Helvetica" w:hAnsi="Helvetica" w:cs="Helvetica"/>
          <w:sz w:val="22"/>
          <w:sz-cs w:val="22"/>
          <w:u w:val="single"/>
          <w:color w:val="0044CC"/>
        </w:rPr>
        <w:t xml:space="preserve"> BC later passed a 2024 amendment to the Municipalities Enabling </w:t>
      </w:r>
      <w:r>
        <w:rPr>
          <w:rFonts w:ascii="Helvetica" w:hAnsi="Helvetica" w:cs="Helvetica"/>
          <w:sz w:val="22"/>
          <w:sz-cs w:val="22"/>
          <w:color w:val="333333"/>
        </w:rPr>
        <w:t xml:space="preserve">and </w:t>
      </w:r>
      <w:r>
        <w:rPr>
          <w:rFonts w:ascii="Helvetica" w:hAnsi="Helvetica" w:cs="Helvetica"/>
          <w:sz w:val="22"/>
          <w:sz-cs w:val="22"/>
          <w:strike/>
          <w:color w:val="CC0000"/>
        </w:rPr>
        <w:t xml:space="preserve"> provincial conversations on minimum standards, rent protections, and anti-displacement policy. </w:t>
      </w:r>
      <w:r>
        <w:rPr>
          <w:rFonts w:ascii="Helvetica" w:hAnsi="Helvetica" w:cs="Helvetica"/>
          <w:sz w:val="22"/>
          <w:sz-cs w:val="22"/>
          <w:u w:val="single"/>
          <w:color w:val="0044CC"/>
        </w:rPr>
        <w:t xml:space="preserve"> Validating Act (MEVA) to restore the bylaw after legal challenges. </w:t>
      </w:r>
      <w:r>
        <w:rPr>
          <w:rFonts w:ascii="Helvetica" w:hAnsi="Helvetica" w:cs="Helvetica"/>
          <w:sz w:val="22"/>
          <w:sz-cs w:val="22"/>
        </w:rPr>
        <w:t xml:space="preserve"/>
      </w:r>
    </w:p>
    <w:p>
      <w:pPr>
        <w:spacing w:after="80"/>
      </w:pPr>
      <w:r>
        <w:rPr>
          <w:rFonts w:ascii="Helvetica" w:hAnsi="Helvetica" w:cs="Helvetica"/>
          <w:sz w:val="22"/>
          <w:sz-cs w:val="22"/>
          <w:strike/>
          <w:color w:val="CC0000"/>
        </w:rPr>
        <w:t xml:space="preserve"> Funding Context </w:t>
      </w:r>
      <w:r>
        <w:rPr>
          <w:rFonts w:ascii="Helvetica" w:hAnsi="Helvetica" w:cs="Helvetica"/>
          <w:sz w:val="22"/>
          <w:sz-cs w:val="22"/>
          <w:u w:val="single"/>
          <w:color w:val="0044CC"/>
        </w:rPr>
        <w:t xml:space="preserve"> In 2023, the Province provided an $11 million grant to the SRO Collaborative to expand services and supports across the DTES. The Collaborative continues to generate evidence through surveys, public reporting, and the Right to Remain research collective to inform the City's intergovernmental SRO Investment Strategy. </w:t>
      </w:r>
      <w:r>
        <w:rPr>
          <w:rFonts w:ascii="Helvetica" w:hAnsi="Helvetica" w:cs="Helvetica"/>
          <w:sz w:val="22"/>
          <w:sz-cs w:val="22"/>
        </w:rPr>
        <w:t xml:space="preserve"/>
      </w:r>
    </w:p>
    <w:p>
      <w:pPr>
        <w:spacing w:after="80"/>
      </w:pPr>
      <w:r>
        <w:rPr>
          <w:rFonts w:ascii="Helvetica" w:hAnsi="Helvetica" w:cs="Helvetica"/>
          <w:sz w:val="22"/>
          <w:sz-cs w:val="22"/>
          <w:strike/>
          <w:color w:val="CC0000"/>
        </w:rPr>
        <w:t xml:space="preserve"> The 2023 provincial grant provides targeted support for tenant-led operations, outreach, and staffing for services tied to safety and stabilization in the private SRO stock.</w:t>
      </w:r>
      <w:r>
        <w:rPr>
          <w:rFonts w:ascii="Helvetica" w:hAnsi="Helvetica" w:cs="Helvetica"/>
          <w:sz w:val="22"/>
          <w:sz-cs w:val="22"/>
        </w:rPr>
        <w:t xml:space="preserve"/>
      </w:r>
    </w:p>
    <w:p>
      <w:pPr>
        <w:spacing w:after="80"/>
      </w:pPr>
      <w:r>
        <w:rPr>
          <w:rFonts w:ascii="Helvetica" w:hAnsi="Helvetica" w:cs="Helvetica"/>
          <w:sz w:val="22"/>
          <w:sz-cs w:val="22"/>
          <w:strike/>
          <w:color w:val="CC0000"/>
        </w:rPr>
        <w:t xml:space="preserve"> • Resident-led governance through tenant committees</w:t>
      </w:r>
      <w:r>
        <w:rPr>
          <w:rFonts w:ascii="Helvetica" w:hAnsi="Helvetica" w:cs="Helvetica"/>
          <w:sz w:val="22"/>
          <w:sz-cs w:val="22"/>
        </w:rPr>
        <w:t xml:space="preserve"/>
      </w:r>
    </w:p>
    <w:p>
      <w:pPr>
        <w:spacing w:after="80"/>
      </w:pPr>
      <w:r>
        <w:rPr>
          <w:rFonts w:ascii="Helvetica" w:hAnsi="Helvetica" w:cs="Helvetica"/>
          <w:sz w:val="22"/>
          <w:sz-cs w:val="22"/>
          <w:strike/>
          <w:color w:val="CC0000"/>
        </w:rPr>
        <w:t xml:space="preserve"> • Harm reduction and overdose response capacity in SRO hotels</w:t>
      </w:r>
      <w:r>
        <w:rPr>
          <w:rFonts w:ascii="Helvetica" w:hAnsi="Helvetica" w:cs="Helvetica"/>
          <w:sz w:val="22"/>
          <w:sz-cs w:val="22"/>
        </w:rPr>
        <w:t xml:space="preserve"/>
      </w:r>
    </w:p>
    <w:p>
      <w:pPr>
        <w:spacing w:after="80"/>
      </w:pPr>
      <w:r>
        <w:rPr>
          <w:rFonts w:ascii="Helvetica" w:hAnsi="Helvetica" w:cs="Helvetica"/>
          <w:sz w:val="22"/>
          <w:sz-cs w:val="22"/>
          <w:strike/>
          <w:color w:val="CC0000"/>
        </w:rPr>
        <w:t xml:space="preserve"> • Cross-partner survey and policy evidence gathering</w:t>
      </w:r>
      <w:r>
        <w:rPr>
          <w:rFonts w:ascii="Helvetica" w:hAnsi="Helvetica" w:cs="Helvetica"/>
          <w:sz w:val="22"/>
          <w:sz-cs w:val="22"/>
        </w:rPr>
        <w:t xml:space="preserve"/>
      </w:r>
    </w:p>
    <w:p>
      <w:pPr>
        <w:spacing w:after="80"/>
      </w:pPr>
      <w:r>
        <w:rPr>
          <w:rFonts w:ascii="Helvetica" w:hAnsi="Helvetica" w:cs="Helvetica"/>
          <w:sz w:val="22"/>
          <w:sz-cs w:val="22"/>
          <w:strike/>
          <w:color w:val="CC0000"/>
        </w:rPr>
        <w:t xml:space="preserve"> • Tenant-led advocacy organization</w:t>
      </w:r>
      <w:r>
        <w:rPr>
          <w:rFonts w:ascii="Helvetica" w:hAnsi="Helvetica" w:cs="Helvetica"/>
          <w:sz w:val="22"/>
          <w:sz-cs w:val="22"/>
        </w:rPr>
        <w:t xml:space="preserve"/>
      </w:r>
    </w:p>
    <w:p>
      <w:pPr>
        <w:spacing w:after="80"/>
      </w:pPr>
      <w:r>
        <w:rPr>
          <w:rFonts w:ascii="Helvetica" w:hAnsi="Helvetica" w:cs="Helvetica"/>
          <w:sz w:val="22"/>
          <w:sz-cs w:val="22"/>
          <w:strike/>
          <w:color w:val="CC0000"/>
        </w:rPr>
        <w:t xml:space="preserve"> • $11M provincial grant (2023)</w:t>
      </w:r>
      <w:r>
        <w:rPr>
          <w:rFonts w:ascii="Helvetica" w:hAnsi="Helvetica" w:cs="Helvetica"/>
          <w:sz w:val="22"/>
          <w:sz-cs w:val="22"/>
        </w:rPr>
        <w:t xml:space="preserve"/>
      </w:r>
    </w:p>
    <w:p>
      <w:pPr>
        <w:spacing w:after="80"/>
      </w:pPr>
      <w:r>
        <w:rPr>
          <w:rFonts w:ascii="Helvetica" w:hAnsi="Helvetica" w:cs="Helvetica"/>
          <w:sz w:val="22"/>
          <w:sz-cs w:val="22"/>
          <w:strike/>
          <w:color w:val="CC0000"/>
        </w:rPr>
        <w:t xml:space="preserve"> • TORO active in around 40 private SRO hotels</w:t>
      </w:r>
      <w:r>
        <w:rPr>
          <w:rFonts w:ascii="Helvetica" w:hAnsi="Helvetica" w:cs="Helvetica"/>
          <w:sz w:val="22"/>
          <w:sz-cs w:val="22"/>
        </w:rPr>
        <w:t xml:space="preserve"/>
      </w:r>
    </w:p>
    <w:p>
      <w:pPr>
        <w:spacing w:after="80"/>
      </w:pPr>
      <w:r>
        <w:rPr>
          <w:rFonts w:ascii="Helvetica" w:hAnsi="Helvetica" w:cs="Helvetica"/>
          <w:sz w:val="22"/>
          <w:sz-cs w:val="22"/>
          <w:strike/>
          <w:color w:val="CC0000"/>
        </w:rPr>
        <w:t xml:space="preserve"> • 2024 tenant survey work with city and community partners</w:t>
      </w:r>
      <w:r>
        <w:rPr>
          <w:rFonts w:ascii="Helvetica" w:hAnsi="Helvetica" w:cs="Helvetica"/>
          <w:sz w:val="22"/>
          <w:sz-cs w:val="22"/>
        </w:rPr>
        <w:t xml:space="preserve"/>
      </w:r>
    </w:p>
    <w:p>
      <w:pPr>
        <w:spacing w:after="60"/>
      </w:pPr>
      <w:r>
        <w:rPr>
          <w:rFonts w:ascii="Helvetica" w:hAnsi="Helvetica" w:cs="Helvetica"/>
          <w:sz w:val="24"/>
          <w:sz-cs w:val="24"/>
          <w:b/>
          <w:color w:val="333333"/>
        </w:rPr>
        <w:t xml:space="preserve"> Gallery</w:t>
      </w:r>
      <w:r>
        <w:rPr>
          <w:rFonts w:ascii="Helvetica" w:hAnsi="Helvetica" w:cs="Helvetica"/>
          <w:sz w:val="24"/>
          <w:sz-cs w:val="24"/>
        </w:rPr>
        <w:t xml:space="preserve"/>
      </w:r>
    </w:p>
    <w:p>
      <w:pPr>
        <w:spacing w:after="80"/>
      </w:pPr>
      <w:r>
        <w:rPr>
          <w:rFonts w:ascii="Helvetica" w:hAnsi="Helvetica" w:cs="Helvetica"/>
          <w:sz w:val="22"/>
          <w:sz-cs w:val="22"/>
          <w:color w:val="333333"/>
        </w:rPr>
        <w:t xml:space="preserve">• TORO outreach space — Source: SRO Collaborative</w:t>
      </w:r>
      <w:r>
        <w:rPr>
          <w:rFonts w:ascii="Helvetica" w:hAnsi="Helvetica" w:cs="Helvetica"/>
          <w:sz w:val="22"/>
          <w:sz-cs w:val="22"/>
        </w:rPr>
        <w:t xml:space="preserve"/>
      </w:r>
    </w:p>
    <w:p>
      <w:pPr>
        <w:spacing w:after="80"/>
      </w:pPr>
      <w:r>
        <w:rPr>
          <w:rFonts w:ascii="Helvetica" w:hAnsi="Helvetica" w:cs="Helvetica"/>
          <w:sz w:val="22"/>
          <w:sz-cs w:val="22"/>
          <w:color w:val="333333"/>
        </w:rPr>
        <w:t xml:space="preserve">• Harm reduction supplies in TORO program — Source: SRO Collaborative</w:t>
      </w:r>
      <w:r>
        <w:rPr>
          <w:rFonts w:ascii="Helvetica" w:hAnsi="Helvetica" w:cs="Helvetica"/>
          <w:sz w:val="22"/>
          <w:sz-cs w:val="22"/>
        </w:rPr>
        <w:t xml:space="preserve"/>
      </w:r>
    </w:p>
    <w:p>
      <w:pPr>
        <w:spacing w:after="80"/>
      </w:pPr>
      <w:r>
        <w:rPr>
          <w:rFonts w:ascii="Helvetica" w:hAnsi="Helvetica" w:cs="Helvetica"/>
          <w:sz w:val="22"/>
          <w:sz-cs w:val="22"/>
          <w:color w:val="333333"/>
        </w:rPr>
        <w:t xml:space="preserve">• DTES SRO corridor streetscape — Source: SRO Collaborative</w:t>
      </w:r>
      <w:r>
        <w:rPr>
          <w:rFonts w:ascii="Helvetica" w:hAnsi="Helvetica" w:cs="Helvetica"/>
          <w:sz w:val="22"/>
          <w:sz-cs w:val="22"/>
        </w:rPr>
        <w:t xml:space="preserve"/>
      </w:r>
    </w:p>
    <w:p>
      <w:pPr>
        <w:spacing w:after="80"/>
      </w:pPr>
      <w:r>
        <w:rPr>
          <w:rFonts w:ascii="Helvetica" w:hAnsi="Helvetica" w:cs="Helvetica"/>
          <w:sz w:val="22"/>
          <w:sz-cs w:val="22"/>
          <w:strike/>
          <w:color w:val="CC0000"/>
        </w:rPr>
        <w:t xml:space="preserve"> • Community ownership action — Source: user-provided photo</w:t>
      </w:r>
      <w:r>
        <w:rPr>
          <w:rFonts w:ascii="Helvetica" w:hAnsi="Helvetica" w:cs="Helvetica"/>
          <w:sz w:val="22"/>
          <w:sz-cs w:val="22"/>
        </w:rPr>
        <w:t xml:space="preserve"/>
      </w:r>
    </w:p>
    <w:p>
      <w:pPr>
        <w:spacing w:after="80"/>
      </w:pPr>
      <w:r>
        <w:rPr>
          <w:rFonts w:ascii="Helvetica" w:hAnsi="Helvetica" w:cs="Helvetica"/>
          <w:sz w:val="22"/>
          <w:sz-cs w:val="22"/>
          <w:strike/>
          <w:color w:val="CC0000"/>
        </w:rPr>
        <w:t xml:space="preserve"> • Powell Rooms SRO — Source: user-provided photo</w:t>
      </w:r>
      <w:r>
        <w:rPr>
          <w:rFonts w:ascii="Helvetica" w:hAnsi="Helvetica" w:cs="Helvetica"/>
          <w:sz w:val="22"/>
          <w:sz-cs w:val="22"/>
        </w:rPr>
        <w:t xml:space="preserve"/>
      </w:r>
    </w:p>
    <w:p>
      <w:pPr>
        <w:spacing w:after="80"/>
      </w:pPr>
      <w:r>
        <w:rPr>
          <w:rFonts w:ascii="Helvetica" w:hAnsi="Helvetica" w:cs="Helvetica"/>
          <w:sz w:val="22"/>
          <w:sz-cs w:val="22"/>
          <w:strike/>
          <w:color w:val="CC0000"/>
        </w:rPr>
        <w:t xml:space="preserve"> • DTES streetscape — Source: user-provided photo</w:t>
      </w:r>
      <w:r>
        <w:rPr>
          <w:rFonts w:ascii="Helvetica" w:hAnsi="Helvetica" w:cs="Helvetica"/>
          <w:sz w:val="22"/>
          <w:sz-cs w:val="22"/>
        </w:rPr>
        <w:t xml:space="preserve"/>
      </w:r>
    </w:p>
    <w:p>
      <w:pPr>
        <w:spacing w:after="60"/>
      </w:pPr>
      <w:r>
        <w:rPr>
          <w:rFonts w:ascii="Helvetica" w:hAnsi="Helvetica" w:cs="Helvetica"/>
          <w:sz w:val="24"/>
          <w:sz-cs w:val="24"/>
          <w:b/>
          <w:color w:val="333333"/>
        </w:rPr>
        <w:t xml:space="preserve"> Resources</w:t>
      </w:r>
      <w:r>
        <w:rPr>
          <w:rFonts w:ascii="Helvetica" w:hAnsi="Helvetica" w:cs="Helvetica"/>
          <w:sz w:val="24"/>
          <w:sz-cs w:val="24"/>
        </w:rPr>
        <w:t xml:space="preserve"/>
      </w:r>
    </w:p>
    <w:p>
      <w:pPr>
        <w:spacing w:after="80"/>
      </w:pPr>
      <w:r>
        <w:rPr>
          <w:rFonts w:ascii="Helvetica" w:hAnsi="Helvetica" w:cs="Helvetica"/>
          <w:sz w:val="22"/>
          <w:sz-cs w:val="22"/>
          <w:color w:val="333333"/>
        </w:rPr>
        <w:t xml:space="preserve">• DTES SRO Collaborative - Tenant advocacy and support organization | https://srocollaborative.org/</w:t>
      </w:r>
      <w:r>
        <w:rPr>
          <w:rFonts w:ascii="Helvetica" w:hAnsi="Helvetica" w:cs="Helvetica"/>
          <w:sz w:val="22"/>
          <w:sz-cs w:val="22"/>
        </w:rPr>
        <w:t xml:space="preserve"/>
      </w:r>
    </w:p>
    <w:p>
      <w:pPr>
        <w:spacing w:after="80"/>
      </w:pPr>
      <w:r>
        <w:rPr>
          <w:rFonts w:ascii="Helvetica" w:hAnsi="Helvetica" w:cs="Helvetica"/>
          <w:sz w:val="22"/>
          <w:sz-cs w:val="22"/>
          <w:color w:val="333333"/>
        </w:rPr>
        <w:t xml:space="preserve">• DTES Neighbourhood House — SRO Collaborative Profile - Background on the SRO Collaborative's work | https://www.dtesnhouse.ca/news-updates/partner-feature-sro-collaborative</w:t>
      </w:r>
      <w:r>
        <w:rPr>
          <w:rFonts w:ascii="Helvetica" w:hAnsi="Helvetica" w:cs="Helvetica"/>
          <w:sz w:val="22"/>
          <w:sz-cs w:val="22"/>
        </w:rPr>
        <w:t xml:space="preserve"/>
      </w:r>
    </w:p>
    <w:p>
      <w:pPr>
        <w:spacing w:after="80"/>
      </w:pPr>
      <w:r>
        <w:rPr>
          <w:rFonts w:ascii="Helvetica" w:hAnsi="Helvetica" w:cs="Helvetica"/>
          <w:sz w:val="22"/>
          <w:sz-cs w:val="22"/>
          <w:color w:val="333333"/>
        </w:rPr>
        <w:t xml:space="preserve">• Mission Statement - Organization mission and tenant-led model | https://www.srocollaborative.org/mission-statement</w:t>
      </w:r>
      <w:r>
        <w:rPr>
          <w:rFonts w:ascii="Helvetica" w:hAnsi="Helvetica" w:cs="Helvetica"/>
          <w:sz w:val="22"/>
          <w:sz-cs w:val="22"/>
        </w:rPr>
        <w:t xml:space="preserve"/>
      </w:r>
    </w:p>
    <w:p>
      <w:pPr>
        <w:spacing w:after="80"/>
      </w:pPr>
      <w:r>
        <w:rPr>
          <w:rFonts w:ascii="Helvetica" w:hAnsi="Helvetica" w:cs="Helvetica"/>
          <w:sz w:val="22"/>
          <w:sz-cs w:val="22"/>
          <w:color w:val="333333"/>
        </w:rPr>
        <w:t xml:space="preserve">• SRO HUB Program - Tenant committee support, advocacy, and building-level organizing | https://www.srocollaborative.org/programs/sro-hub-program/</w:t>
      </w:r>
      <w:r>
        <w:rPr>
          <w:rFonts w:ascii="Helvetica" w:hAnsi="Helvetica" w:cs="Helvetica"/>
          <w:sz w:val="22"/>
          <w:sz-cs w:val="22"/>
        </w:rPr>
        <w:t xml:space="preserve"/>
      </w:r>
    </w:p>
    <w:p>
      <w:pPr>
        <w:spacing w:after="80"/>
      </w:pPr>
      <w:r>
        <w:rPr>
          <w:rFonts w:ascii="Helvetica" w:hAnsi="Helvetica" w:cs="Helvetica"/>
          <w:sz w:val="22"/>
          <w:sz-cs w:val="22"/>
          <w:color w:val="333333"/>
        </w:rPr>
        <w:t xml:space="preserve">• TORO Program - Tenant overdose response initiative details | https://www.srocollaborative.org/programs/toro/</w:t>
      </w:r>
      <w:r>
        <w:rPr>
          <w:rFonts w:ascii="Helvetica" w:hAnsi="Helvetica" w:cs="Helvetica"/>
          <w:sz w:val="22"/>
          <w:sz-cs w:val="22"/>
        </w:rPr>
        <w:t xml:space="preserve"/>
      </w:r>
    </w:p>
    <w:p>
      <w:pPr>
        <w:spacing w:after="80"/>
      </w:pPr>
      <w:r>
        <w:rPr>
          <w:rFonts w:ascii="Helvetica" w:hAnsi="Helvetica" w:cs="Helvetica"/>
          <w:sz w:val="22"/>
          <w:sz-cs w:val="22"/>
          <w:color w:val="333333"/>
        </w:rPr>
        <w:t xml:space="preserve">• BC Government Grant Announcement (2023) - One-time provincial funding announcement | https://news.gov.bc.ca/releases/2023hous0053-000772</w:t>
      </w:r>
      <w:r>
        <w:rPr>
          <w:rFonts w:ascii="Helvetica" w:hAnsi="Helvetica" w:cs="Helvetica"/>
          <w:sz w:val="22"/>
          <w:sz-cs w:val="22"/>
        </w:rPr>
        <w:t xml:space="preserve"/>
      </w:r>
    </w:p>
    <w:p>
      <w:pPr>
        <w:spacing w:after="80"/>
      </w:pPr>
      <w:r>
        <w:rPr>
          <w:rFonts w:ascii="Helvetica" w:hAnsi="Helvetica" w:cs="Helvetica"/>
          <w:sz w:val="22"/>
          <w:sz-cs w:val="22"/>
          <w:strike/>
          <w:color w:val="CC0000"/>
        </w:rPr>
        <w:t xml:space="preserve"> Stop 5: UBC Learning Exchange </w:t>
      </w:r>
      <w:r>
        <w:rPr>
          <w:rFonts w:ascii="Helvetica" w:hAnsi="Helvetica" w:cs="Helvetica"/>
          <w:sz w:val="22"/>
          <w:sz-cs w:val="22"/>
          <w:u w:val="single"/>
          <w:color w:val="0044CC"/>
        </w:rPr>
        <w:t xml:space="preserve"> • 2024 SRO Tenant Survey - Survey of 900+ tenants across 133 SROs — demographics, conditions, and housing experiences | https://srocollaborative.org/projects/sro-tenant-survey/ </w:t>
      </w:r>
      <w:r>
        <w:rPr>
          <w:rFonts w:ascii="Helvetica" w:hAnsi="Helvetica" w:cs="Helvetica"/>
          <w:sz w:val="22"/>
          <w:sz-cs w:val="22"/>
        </w:rPr>
        <w:t xml:space="preserve"/>
      </w:r>
    </w:p>
    <w:p>
      <w:pPr>
        <w:spacing w:after="80"/>
      </w:pPr>
      <w:r>
        <w:rPr>
          <w:rFonts w:ascii="Helvetica" w:hAnsi="Helvetica" w:cs="Helvetica"/>
          <w:sz w:val="22"/>
          <w:sz-cs w:val="22"/>
          <w:strike/>
          <w:color w:val="CC0000"/>
        </w:rPr>
        <w:t xml:space="preserve"> Location: 612 Main St, </w:t>
      </w:r>
      <w:r>
        <w:rPr>
          <w:rFonts w:ascii="Helvetica" w:hAnsi="Helvetica" w:cs="Helvetica"/>
          <w:sz w:val="22"/>
          <w:sz-cs w:val="22"/>
          <w:u w:val="single"/>
          <w:color w:val="0044CC"/>
        </w:rPr>
        <w:t xml:space="preserve"> • City of </w:t>
      </w:r>
      <w:r>
        <w:rPr>
          <w:rFonts w:ascii="Helvetica" w:hAnsi="Helvetica" w:cs="Helvetica"/>
          <w:sz w:val="22"/>
          <w:sz-cs w:val="22"/>
          <w:color w:val="333333"/>
        </w:rPr>
        <w:t xml:space="preserve">Vancouver </w:t>
      </w:r>
      <w:r>
        <w:rPr>
          <w:rFonts w:ascii="Helvetica" w:hAnsi="Helvetica" w:cs="Helvetica"/>
          <w:sz w:val="22"/>
          <w:sz-cs w:val="22"/>
          <w:u w:val="single"/>
          <w:color w:val="0044CC"/>
        </w:rPr>
        <w:t xml:space="preserve"> — SRO Tenant Survey Report - Full report with aggregated findings informing the SRO Investment Strategy | https://vancouver.ca/files/cov/sro-tenant-survey-2024.pdf </w:t>
      </w:r>
      <w:r>
        <w:rPr>
          <w:rFonts w:ascii="Helvetica" w:hAnsi="Helvetica" w:cs="Helvetica"/>
          <w:sz w:val="22"/>
          <w:sz-cs w:val="22"/>
        </w:rPr>
        <w:t xml:space="preserve"/>
      </w:r>
    </w:p>
    <w:p>
      <w:pPr>
        <w:spacing w:after="80"/>
      </w:pPr>
      <w:r>
        <w:rPr>
          <w:rFonts w:ascii="Helvetica" w:hAnsi="Helvetica" w:cs="Helvetica"/>
          <w:sz w:val="22"/>
          <w:sz-cs w:val="22"/>
          <w:strike/>
          <w:color w:val="CC0000"/>
        </w:rPr>
        <w:t xml:space="preserve"> Quick stats: Since: 2000 | Focus: Education | Location: 612 Main St </w:t>
      </w:r>
      <w:r>
        <w:rPr>
          <w:rFonts w:ascii="Helvetica" w:hAnsi="Helvetica" w:cs="Helvetica"/>
          <w:sz w:val="22"/>
          <w:sz-cs w:val="22"/>
          <w:u w:val="single"/>
          <w:color w:val="0044CC"/>
        </w:rPr>
        <w:t xml:space="preserve"> Stop 6: Hogan's Alley Society </w:t>
      </w:r>
      <w:r>
        <w:rPr>
          <w:rFonts w:ascii="Helvetica" w:hAnsi="Helvetica" w:cs="Helvetica"/>
          <w:sz w:val="22"/>
          <w:sz-cs w:val="22"/>
        </w:rPr>
        <w:t xml:space="preserve"/>
      </w:r>
    </w:p>
    <w:p>
      <w:pPr>
        <w:spacing w:after="80"/>
      </w:pPr>
      <w:r>
        <w:rPr>
          <w:rFonts w:ascii="Helvetica" w:hAnsi="Helvetica" w:cs="Helvetica"/>
          <w:sz w:val="22"/>
          <w:sz-cs w:val="22"/>
          <w:u w:val="single"/>
          <w:color w:val="0044CC"/>
        </w:rPr>
        <w:t xml:space="preserve"> Location: Union Street &amp; Main Street, Vancouver</w:t>
      </w:r>
      <w:r>
        <w:rPr>
          <w:rFonts w:ascii="Helvetica" w:hAnsi="Helvetica" w:cs="Helvetica"/>
          <w:sz w:val="22"/>
          <w:sz-cs w:val="22"/>
        </w:rPr>
        <w:t xml:space="preserve"/>
      </w:r>
    </w:p>
    <w:p>
      <w:pPr>
        <w:spacing w:after="80"/>
      </w:pPr>
      <w:r>
        <w:rPr>
          <w:rFonts w:ascii="Helvetica" w:hAnsi="Helvetica" w:cs="Helvetica"/>
          <w:sz w:val="22"/>
          <w:sz-cs w:val="22"/>
          <w:u w:val="single"/>
          <w:color w:val="0044CC"/>
        </w:rPr>
        <w:t xml:space="preserve"> Quick stats: MOU Signed: Sep 2022 | Site Size: 3.5 acres | Nora Hendrix: 52 homes</w:t>
      </w:r>
      <w:r>
        <w:rPr>
          <w:rFonts w:ascii="Helvetica" w:hAnsi="Helvetica" w:cs="Helvetica"/>
          <w:sz w:val="22"/>
          <w:sz-cs w:val="22"/>
        </w:rPr>
        <w:t xml:space="preserve"/>
      </w:r>
    </w:p>
    <w:p>
      <w:pPr>
        <w:spacing w:after="60"/>
      </w:pPr>
      <w:r>
        <w:rPr>
          <w:rFonts w:ascii="Helvetica" w:hAnsi="Helvetica" w:cs="Helvetica"/>
          <w:sz w:val="24"/>
          <w:sz-cs w:val="24"/>
          <w:b/>
          <w:color w:val="333333"/>
        </w:rPr>
        <w:t xml:space="preserve"> Overview</w:t>
      </w:r>
      <w:r>
        <w:rPr>
          <w:rFonts w:ascii="Helvetica" w:hAnsi="Helvetica" w:cs="Helvetica"/>
          <w:sz w:val="24"/>
          <w:sz-cs w:val="24"/>
        </w:rPr>
        <w:t xml:space="preserve"/>
      </w:r>
    </w:p>
    <w:p>
      <w:pPr>
        <w:spacing w:after="80"/>
      </w:pPr>
      <w:r>
        <w:rPr>
          <w:rFonts w:ascii="Helvetica" w:hAnsi="Helvetica" w:cs="Helvetica"/>
          <w:sz w:val="22"/>
          <w:sz-cs w:val="22"/>
          <w:u w:val="single"/>
          <w:color w:val="0044CC"/>
        </w:rPr>
        <w:t xml:space="preserve"> Hogan's Alley — the informal name for Park Lane between Union and Prior streets — was the centre of Vancouver's Black community from the early 1900s through the 1960s. At its peak the neighbourhood included as many as 800 Black residents, many of whom were immigrants from the western United States and railway porters employed by the Great Northern Railway. </w:t>
      </w:r>
      <w:r>
        <w:rPr>
          <w:rFonts w:ascii="Helvetica" w:hAnsi="Helvetica" w:cs="Helvetica"/>
          <w:sz w:val="22"/>
          <w:sz-cs w:val="22"/>
          <w:color w:val="333333"/>
        </w:rPr>
        <w:t xml:space="preserve">The </w:t>
      </w:r>
      <w:r>
        <w:rPr>
          <w:rFonts w:ascii="Helvetica" w:hAnsi="Helvetica" w:cs="Helvetica"/>
          <w:sz w:val="22"/>
          <w:sz-cs w:val="22"/>
          <w:strike/>
          <w:color w:val="CC0000"/>
        </w:rPr>
        <w:t xml:space="preserve"> UBC Learning Exchange is a long-running university-community hub </w:t>
      </w:r>
      <w:r>
        <w:rPr>
          <w:rFonts w:ascii="Helvetica" w:hAnsi="Helvetica" w:cs="Helvetica"/>
          <w:sz w:val="22"/>
          <w:sz-cs w:val="22"/>
          <w:u w:val="single"/>
          <w:color w:val="0044CC"/>
        </w:rPr>
        <w:t xml:space="preserve"> community supported Black-owned businesses, churches (including the African Methodist Episcopal Fountain Chapel), and social institutions until the City cleared the area for Georgia and Dunsmuir viaduct construction </w:t>
      </w:r>
      <w:r>
        <w:rPr>
          <w:rFonts w:ascii="Helvetica" w:hAnsi="Helvetica" w:cs="Helvetica"/>
          <w:sz w:val="22"/>
          <w:sz-cs w:val="22"/>
          <w:color w:val="333333"/>
        </w:rPr>
        <w:t xml:space="preserve">in </w:t>
      </w:r>
      <w:r>
        <w:rPr>
          <w:rFonts w:ascii="Helvetica" w:hAnsi="Helvetica" w:cs="Helvetica"/>
          <w:sz w:val="22"/>
          <w:sz-cs w:val="22"/>
          <w:strike/>
          <w:color w:val="CC0000"/>
        </w:rPr>
        <w:t xml:space="preserve"> the Downtown Eastside. It has operated from 612 Main Street since the program launched in 2000 as part of UBC's Community Learning Initiative. </w:t>
      </w:r>
      <w:r>
        <w:rPr>
          <w:rFonts w:ascii="Helvetica" w:hAnsi="Helvetica" w:cs="Helvetica"/>
          <w:sz w:val="22"/>
          <w:sz-cs w:val="22"/>
          <w:u w:val="single"/>
          <w:color w:val="0044CC"/>
        </w:rPr>
        <w:t xml:space="preserve"> 1967–72. </w:t>
      </w:r>
      <w:r>
        <w:rPr>
          <w:rFonts w:ascii="Helvetica" w:hAnsi="Helvetica" w:cs="Helvetica"/>
          <w:sz w:val="22"/>
          <w:sz-cs w:val="22"/>
        </w:rPr>
        <w:t xml:space="preserve"/>
      </w:r>
    </w:p>
    <w:p>
      <w:pPr>
        <w:spacing w:after="80"/>
      </w:pPr>
      <w:r>
        <w:rPr>
          <w:rFonts w:ascii="Helvetica" w:hAnsi="Helvetica" w:cs="Helvetica"/>
          <w:sz w:val="22"/>
          <w:sz-cs w:val="22"/>
          <w:strike/>
          <w:color w:val="CC0000"/>
        </w:rPr>
        <w:t xml:space="preserve"> Programming focuses </w:t>
      </w:r>
      <w:r>
        <w:rPr>
          <w:rFonts w:ascii="Helvetica" w:hAnsi="Helvetica" w:cs="Helvetica"/>
          <w:sz w:val="22"/>
          <w:sz-cs w:val="22"/>
          <w:u w:val="single"/>
          <w:color w:val="0044CC"/>
        </w:rPr>
        <w:t xml:space="preserve"> The Hogan's Alley Society (HAS), formed in 2018, is a Black-led non-profit focused </w:t>
      </w:r>
      <w:r>
        <w:rPr>
          <w:rFonts w:ascii="Helvetica" w:hAnsi="Helvetica" w:cs="Helvetica"/>
          <w:sz w:val="22"/>
          <w:sz-cs w:val="22"/>
          <w:color w:val="333333"/>
        </w:rPr>
        <w:t xml:space="preserve">on </w:t>
      </w:r>
      <w:r>
        <w:rPr>
          <w:rFonts w:ascii="Helvetica" w:hAnsi="Helvetica" w:cs="Helvetica"/>
          <w:sz w:val="22"/>
          <w:sz-cs w:val="22"/>
          <w:strike/>
          <w:color w:val="CC0000"/>
        </w:rPr>
        <w:t xml:space="preserve"> two-way learning: local residents access free educational opportunities while UBC students </w:t>
      </w:r>
      <w:r>
        <w:rPr>
          <w:rFonts w:ascii="Helvetica" w:hAnsi="Helvetica" w:cs="Helvetica"/>
          <w:sz w:val="22"/>
          <w:sz-cs w:val="22"/>
          <w:u w:val="single"/>
          <w:color w:val="0044CC"/>
        </w:rPr>
        <w:t xml:space="preserve"> cultural repair, anti-displacement work, </w:t>
      </w:r>
      <w:r>
        <w:rPr>
          <w:rFonts w:ascii="Helvetica" w:hAnsi="Helvetica" w:cs="Helvetica"/>
          <w:sz w:val="22"/>
          <w:sz-cs w:val="22"/>
          <w:color w:val="333333"/>
        </w:rPr>
        <w:t xml:space="preserve">and </w:t>
      </w:r>
      <w:r>
        <w:rPr>
          <w:rFonts w:ascii="Helvetica" w:hAnsi="Helvetica" w:cs="Helvetica"/>
          <w:sz w:val="22"/>
          <w:sz-cs w:val="22"/>
          <w:strike/>
          <w:color w:val="CC0000"/>
        </w:rPr>
        <w:t xml:space="preserve"> faculty engage in community-informed teaching, volunteering, </w:t>
      </w:r>
      <w:r>
        <w:rPr>
          <w:rFonts w:ascii="Helvetica" w:hAnsi="Helvetica" w:cs="Helvetica"/>
          <w:sz w:val="22"/>
          <w:sz-cs w:val="22"/>
          <w:u w:val="single"/>
          <w:color w:val="0044CC"/>
        </w:rPr>
        <w:t xml:space="preserve"> community-owned development. Under inaugural Executive Director Djaka Blais — who co-founded the Foundation for Black Communities, Canada's first philanthropic foundation for Black communities — HAS operates across three strategic pillars: culturally informed housing, non-profit housing development, </w:t>
      </w:r>
      <w:r>
        <w:rPr>
          <w:rFonts w:ascii="Helvetica" w:hAnsi="Helvetica" w:cs="Helvetica"/>
          <w:sz w:val="22"/>
          <w:sz-cs w:val="22"/>
          <w:color w:val="333333"/>
        </w:rPr>
        <w:t xml:space="preserve">and </w:t>
      </w:r>
      <w:r>
        <w:rPr>
          <w:rFonts w:ascii="Helvetica" w:hAnsi="Helvetica" w:cs="Helvetica"/>
          <w:sz w:val="22"/>
          <w:sz-cs w:val="22"/>
          <w:strike/>
          <w:color w:val="CC0000"/>
        </w:rPr>
        <w:t xml:space="preserve"> research. </w:t>
      </w:r>
      <w:r>
        <w:rPr>
          <w:rFonts w:ascii="Helvetica" w:hAnsi="Helvetica" w:cs="Helvetica"/>
          <w:sz w:val="22"/>
          <w:sz-cs w:val="22"/>
          <w:u w:val="single"/>
          <w:color w:val="0044CC"/>
        </w:rPr>
        <w:t xml:space="preserve"> community engagement. </w:t>
      </w:r>
      <w:r>
        <w:rPr>
          <w:rFonts w:ascii="Helvetica" w:hAnsi="Helvetica" w:cs="Helvetica"/>
          <w:sz w:val="22"/>
          <w:sz-cs w:val="22"/>
        </w:rPr>
        <w:t xml:space="preserve"/>
      </w:r>
    </w:p>
    <w:p>
      <w:pPr>
        <w:spacing w:after="80"/>
      </w:pPr>
      <w:r>
        <w:rPr>
          <w:rFonts w:ascii="Helvetica" w:hAnsi="Helvetica" w:cs="Helvetica"/>
          <w:sz w:val="22"/>
          <w:sz-cs w:val="22"/>
          <w:strike/>
          <w:color w:val="CC0000"/>
        </w:rPr>
        <w:t xml:space="preserve"> Core activities include computer </w:t>
      </w:r>
      <w:r>
        <w:rPr>
          <w:rFonts w:ascii="Helvetica" w:hAnsi="Helvetica" w:cs="Helvetica"/>
          <w:sz w:val="22"/>
          <w:sz-cs w:val="22"/>
          <w:u w:val="single"/>
          <w:color w:val="0044CC"/>
        </w:rPr>
        <w:t xml:space="preserve"> In September 2022, HAS </w:t>
      </w:r>
      <w:r>
        <w:rPr>
          <w:rFonts w:ascii="Helvetica" w:hAnsi="Helvetica" w:cs="Helvetica"/>
          <w:sz w:val="22"/>
          <w:sz-cs w:val="22"/>
          <w:color w:val="333333"/>
        </w:rPr>
        <w:t xml:space="preserve">and </w:t>
      </w:r>
      <w:r>
        <w:rPr>
          <w:rFonts w:ascii="Helvetica" w:hAnsi="Helvetica" w:cs="Helvetica"/>
          <w:sz w:val="22"/>
          <w:sz-cs w:val="22"/>
          <w:strike/>
          <w:color w:val="CC0000"/>
        </w:rPr>
        <w:t xml:space="preserve"> digital literacy support, conversation </w:t>
      </w:r>
      <w:r>
        <w:rPr>
          <w:rFonts w:ascii="Helvetica" w:hAnsi="Helvetica" w:cs="Helvetica"/>
          <w:sz w:val="22"/>
          <w:sz-cs w:val="22"/>
          <w:u w:val="single"/>
          <w:color w:val="0044CC"/>
        </w:rPr>
        <w:t xml:space="preserve"> the City of Vancouver signed a Memorandum of Understanding for the 898 Main Street block (bounded by Main, Union, Gore, </w:t>
      </w:r>
      <w:r>
        <w:rPr>
          <w:rFonts w:ascii="Helvetica" w:hAnsi="Helvetica" w:cs="Helvetica"/>
          <w:sz w:val="22"/>
          <w:sz-cs w:val="22"/>
          <w:color w:val="333333"/>
        </w:rPr>
        <w:t xml:space="preserve">and </w:t>
      </w:r>
      <w:r>
        <w:rPr>
          <w:rFonts w:ascii="Helvetica" w:hAnsi="Helvetica" w:cs="Helvetica"/>
          <w:sz w:val="22"/>
          <w:sz-cs w:val="22"/>
          <w:strike/>
          <w:color w:val="CC0000"/>
        </w:rPr>
        <w:t xml:space="preserve"> communication programming, </w:t>
      </w:r>
      <w:r>
        <w:rPr>
          <w:rFonts w:ascii="Helvetica" w:hAnsi="Helvetica" w:cs="Helvetica"/>
          <w:sz w:val="22"/>
          <w:sz-cs w:val="22"/>
          <w:u w:val="single"/>
          <w:color w:val="0044CC"/>
        </w:rPr>
        <w:t xml:space="preserve"> Prior streets), a 3.5-acre site within the Northeast False Creek Plan area. The MOU sets terms for negotiating a long-term lease to deliver affordable housing, a Black cultural centre, childcare facilities, artist production space, </w:t>
      </w:r>
      <w:r>
        <w:rPr>
          <w:rFonts w:ascii="Helvetica" w:hAnsi="Helvetica" w:cs="Helvetica"/>
          <w:sz w:val="22"/>
          <w:sz-cs w:val="22"/>
          <w:color w:val="333333"/>
        </w:rPr>
        <w:t xml:space="preserve">and </w:t>
      </w:r>
      <w:r>
        <w:rPr>
          <w:rFonts w:ascii="Helvetica" w:hAnsi="Helvetica" w:cs="Helvetica"/>
          <w:sz w:val="22"/>
          <w:sz-cs w:val="22"/>
          <w:strike/>
          <w:color w:val="CC0000"/>
        </w:rPr>
        <w:t xml:space="preserve"> partnerships with local organizations on neighbourhood priorities. </w:t>
      </w:r>
      <w:r>
        <w:rPr>
          <w:rFonts w:ascii="Helvetica" w:hAnsi="Helvetica" w:cs="Helvetica"/>
          <w:sz w:val="22"/>
          <w:sz-cs w:val="22"/>
          <w:u w:val="single"/>
          <w:color w:val="0044CC"/>
        </w:rPr>
        <w:t xml:space="preserve"> small-business units through a Black-led Community Land Trust. </w:t>
      </w:r>
      <w:r>
        <w:rPr>
          <w:rFonts w:ascii="Helvetica" w:hAnsi="Helvetica" w:cs="Helvetica"/>
          <w:sz w:val="22"/>
          <w:sz-cs w:val="22"/>
        </w:rPr>
        <w:t xml:space="preserve"/>
      </w:r>
    </w:p>
    <w:p>
      <w:pPr>
        <w:spacing w:after="80"/>
      </w:pPr>
      <w:r>
        <w:rPr>
          <w:rFonts w:ascii="Helvetica" w:hAnsi="Helvetica" w:cs="Helvetica"/>
          <w:sz w:val="22"/>
          <w:sz-cs w:val="22"/>
          <w:u w:val="single"/>
          <w:color w:val="0044CC"/>
        </w:rPr>
        <w:t xml:space="preserve"> HAS currently operates Nora Hendrix Place at 258 Union Street: 52 temporary modular homes with private kitchens and washrooms, prioritizing Black and Indigenous residents at risk of or experiencing homelessness. HAS has been in a mentorship and capacity-building partnership with Atira to eventually assume full operations.</w:t>
      </w:r>
      <w:r>
        <w:rPr>
          <w:rFonts w:ascii="Helvetica" w:hAnsi="Helvetica" w:cs="Helvetica"/>
          <w:sz w:val="22"/>
          <w:sz-cs w:val="22"/>
        </w:rPr>
        <w:t xml:space="preserve"/>
      </w:r>
    </w:p>
    <w:p>
      <w:pPr>
        <w:spacing w:after="60"/>
      </w:pPr>
      <w:r>
        <w:rPr>
          <w:rFonts w:ascii="Helvetica" w:hAnsi="Helvetica" w:cs="Helvetica"/>
          <w:sz w:val="24"/>
          <w:sz-cs w:val="24"/>
          <w:b/>
          <w:color w:val="333333"/>
        </w:rPr>
        <w:t xml:space="preserve"> At This Stop</w:t>
      </w:r>
      <w:r>
        <w:rPr>
          <w:rFonts w:ascii="Helvetica" w:hAnsi="Helvetica" w:cs="Helvetica"/>
          <w:sz w:val="24"/>
          <w:sz-cs w:val="24"/>
        </w:rPr>
        <w:t xml:space="preserve"/>
      </w:r>
    </w:p>
    <w:p>
      <w:pPr>
        <w:spacing w:after="80"/>
      </w:pPr>
      <w:r>
        <w:rPr>
          <w:rFonts w:ascii="Helvetica" w:hAnsi="Helvetica" w:cs="Helvetica"/>
          <w:sz w:val="22"/>
          <w:sz-cs w:val="22"/>
          <w:color w:val="333333"/>
        </w:rPr>
        <w:t xml:space="preserve">• </w:t>
      </w:r>
      <w:r>
        <w:rPr>
          <w:rFonts w:ascii="Helvetica" w:hAnsi="Helvetica" w:cs="Helvetica"/>
          <w:sz w:val="22"/>
          <w:sz-cs w:val="22"/>
          <w:strike/>
          <w:color w:val="CC0000"/>
        </w:rPr>
        <w:t xml:space="preserve"> Community Programs: Observe free, resident-centered learning programs delivered at 612 </w:t>
      </w:r>
      <w:r>
        <w:rPr>
          <w:rFonts w:ascii="Helvetica" w:hAnsi="Helvetica" w:cs="Helvetica"/>
          <w:sz w:val="22"/>
          <w:sz-cs w:val="22"/>
          <w:u w:val="single"/>
          <w:color w:val="0044CC"/>
        </w:rPr>
        <w:t xml:space="preserve"> 898 </w:t>
      </w:r>
      <w:r>
        <w:rPr>
          <w:rFonts w:ascii="Helvetica" w:hAnsi="Helvetica" w:cs="Helvetica"/>
          <w:sz w:val="22"/>
          <w:sz-cs w:val="22"/>
          <w:color w:val="333333"/>
        </w:rPr>
        <w:t xml:space="preserve">Main </w:t>
      </w:r>
      <w:r>
        <w:rPr>
          <w:rFonts w:ascii="Helvetica" w:hAnsi="Helvetica" w:cs="Helvetica"/>
          <w:sz w:val="22"/>
          <w:sz-cs w:val="22"/>
          <w:strike/>
          <w:color w:val="CC0000"/>
        </w:rPr>
        <w:t xml:space="preserve"> Street. (Education) </w:t>
      </w:r>
      <w:r>
        <w:rPr>
          <w:rFonts w:ascii="Helvetica" w:hAnsi="Helvetica" w:cs="Helvetica"/>
          <w:sz w:val="22"/>
          <w:sz-cs w:val="22"/>
          <w:u w:val="single"/>
          <w:color w:val="0044CC"/>
        </w:rPr>
        <w:t xml:space="preserve"> Street Block: 3.5-acre CLT site within the Northeast False Creek Plan: long-term lease under negotiation since the 2022 MOU with the City. (Land Trust) </w:t>
      </w:r>
      <w:r>
        <w:rPr>
          <w:rFonts w:ascii="Helvetica" w:hAnsi="Helvetica" w:cs="Helvetica"/>
          <w:sz w:val="22"/>
          <w:sz-cs w:val="22"/>
        </w:rPr>
        <w:t xml:space="preserve"/>
      </w:r>
    </w:p>
    <w:p>
      <w:pPr>
        <w:spacing w:after="80"/>
      </w:pPr>
      <w:r>
        <w:rPr>
          <w:rFonts w:ascii="Helvetica" w:hAnsi="Helvetica" w:cs="Helvetica"/>
          <w:sz w:val="22"/>
          <w:sz-cs w:val="22"/>
          <w:color w:val="333333"/>
        </w:rPr>
        <w:t xml:space="preserve">• </w:t>
      </w:r>
      <w:r>
        <w:rPr>
          <w:rFonts w:ascii="Helvetica" w:hAnsi="Helvetica" w:cs="Helvetica"/>
          <w:sz w:val="22"/>
          <w:sz-cs w:val="22"/>
          <w:strike/>
          <w:color w:val="CC0000"/>
        </w:rPr>
        <w:t xml:space="preserve"> Research Partnerships: Review how community priorities are integrated into UBC teaching </w:t>
      </w:r>
      <w:r>
        <w:rPr>
          <w:rFonts w:ascii="Helvetica" w:hAnsi="Helvetica" w:cs="Helvetica"/>
          <w:sz w:val="22"/>
          <w:sz-cs w:val="22"/>
          <w:u w:val="single"/>
          <w:color w:val="0044CC"/>
        </w:rPr>
        <w:t xml:space="preserve"> Black Cultural Centre: Planned focal point for Vancouver's Black community: food, gathering, education, art, music, dance, </w:t>
      </w:r>
      <w:r>
        <w:rPr>
          <w:rFonts w:ascii="Helvetica" w:hAnsi="Helvetica" w:cs="Helvetica"/>
          <w:sz w:val="22"/>
          <w:sz-cs w:val="22"/>
          <w:color w:val="333333"/>
        </w:rPr>
        <w:t xml:space="preserve">and research </w:t>
      </w:r>
      <w:r>
        <w:rPr>
          <w:rFonts w:ascii="Helvetica" w:hAnsi="Helvetica" w:cs="Helvetica"/>
          <w:sz w:val="22"/>
          <w:sz-cs w:val="22"/>
          <w:strike/>
          <w:color w:val="CC0000"/>
        </w:rPr>
        <w:t xml:space="preserve"> projects. (Research) </w:t>
      </w:r>
      <w:r>
        <w:rPr>
          <w:rFonts w:ascii="Helvetica" w:hAnsi="Helvetica" w:cs="Helvetica"/>
          <w:sz w:val="22"/>
          <w:sz-cs w:val="22"/>
          <w:u w:val="single"/>
          <w:color w:val="0044CC"/>
        </w:rPr>
        <w:t xml:space="preserve"> into Black Canadian history. (Culture) </w:t>
      </w:r>
      <w:r>
        <w:rPr>
          <w:rFonts w:ascii="Helvetica" w:hAnsi="Helvetica" w:cs="Helvetica"/>
          <w:sz w:val="22"/>
          <w:sz-cs w:val="22"/>
        </w:rPr>
        <w:t xml:space="preserve"/>
      </w:r>
    </w:p>
    <w:p>
      <w:pPr>
        <w:spacing w:after="80"/>
      </w:pPr>
      <w:r>
        <w:rPr>
          <w:rFonts w:ascii="Helvetica" w:hAnsi="Helvetica" w:cs="Helvetica"/>
          <w:sz w:val="22"/>
          <w:sz-cs w:val="22"/>
          <w:color w:val="333333"/>
        </w:rPr>
        <w:t xml:space="preserve">• </w:t>
      </w:r>
      <w:r>
        <w:rPr>
          <w:rFonts w:ascii="Helvetica" w:hAnsi="Helvetica" w:cs="Helvetica"/>
          <w:sz w:val="22"/>
          <w:sz-cs w:val="22"/>
          <w:strike/>
          <w:color w:val="CC0000"/>
        </w:rPr>
        <w:t xml:space="preserve"> Student Involvement: See how students contribute through service learning </w:t>
      </w:r>
      <w:r>
        <w:rPr>
          <w:rFonts w:ascii="Helvetica" w:hAnsi="Helvetica" w:cs="Helvetica"/>
          <w:sz w:val="22"/>
          <w:sz-cs w:val="22"/>
          <w:u w:val="single"/>
          <w:color w:val="0044CC"/>
        </w:rPr>
        <w:t xml:space="preserve"> Nora Hendrix Place: 52-home temporary modular housing project at 258 Union Street, prioritizing Black </w:t>
      </w:r>
      <w:r>
        <w:rPr>
          <w:rFonts w:ascii="Helvetica" w:hAnsi="Helvetica" w:cs="Helvetica"/>
          <w:sz w:val="22"/>
          <w:sz-cs w:val="22"/>
          <w:color w:val="333333"/>
        </w:rPr>
        <w:t xml:space="preserve">and </w:t>
      </w:r>
      <w:r>
        <w:rPr>
          <w:rFonts w:ascii="Helvetica" w:hAnsi="Helvetica" w:cs="Helvetica"/>
          <w:sz w:val="22"/>
          <w:sz-cs w:val="22"/>
          <w:strike/>
          <w:color w:val="CC0000"/>
        </w:rPr>
        <w:t xml:space="preserve"> community-engaged coursework. (Partnership) </w:t>
      </w:r>
      <w:r>
        <w:rPr>
          <w:rFonts w:ascii="Helvetica" w:hAnsi="Helvetica" w:cs="Helvetica"/>
          <w:sz w:val="22"/>
          <w:sz-cs w:val="22"/>
          <w:u w:val="single"/>
          <w:color w:val="0044CC"/>
        </w:rPr>
        <w:t xml:space="preserve"> Indigenous residents with culturally grounded supports. (Housing) </w:t>
      </w:r>
      <w:r>
        <w:rPr>
          <w:rFonts w:ascii="Helvetica" w:hAnsi="Helvetica" w:cs="Helvetica"/>
          <w:sz w:val="22"/>
          <w:sz-cs w:val="22"/>
        </w:rPr>
        <w:t xml:space="preserve"/>
      </w:r>
    </w:p>
    <w:p>
      <w:pPr>
        <w:spacing w:after="80"/>
      </w:pPr>
      <w:r>
        <w:rPr>
          <w:rFonts w:ascii="Helvetica" w:hAnsi="Helvetica" w:cs="Helvetica"/>
          <w:sz w:val="22"/>
          <w:sz-cs w:val="22"/>
          <w:color w:val="333333"/>
        </w:rPr>
        <w:t xml:space="preserve">• </w:t>
      </w:r>
      <w:r>
        <w:rPr>
          <w:rFonts w:ascii="Helvetica" w:hAnsi="Helvetica" w:cs="Helvetica"/>
          <w:sz w:val="22"/>
          <w:sz-cs w:val="22"/>
          <w:strike/>
          <w:color w:val="CC0000"/>
        </w:rPr>
        <w:t xml:space="preserve"> Resource Access: Map pathways from the neighbourhood into UBC resources </w:t>
      </w:r>
      <w:r>
        <w:rPr>
          <w:rFonts w:ascii="Helvetica" w:hAnsi="Helvetica" w:cs="Helvetica"/>
          <w:sz w:val="22"/>
          <w:sz-cs w:val="22"/>
          <w:u w:val="single"/>
          <w:color w:val="0044CC"/>
        </w:rPr>
        <w:t xml:space="preserve"> Afrocentric Governance: Black-led governance informed by Ubuntu </w:t>
      </w:r>
      <w:r>
        <w:rPr>
          <w:rFonts w:ascii="Helvetica" w:hAnsi="Helvetica" w:cs="Helvetica"/>
          <w:sz w:val="22"/>
          <w:sz-cs w:val="22"/>
          <w:color w:val="333333"/>
        </w:rPr>
        <w:t xml:space="preserve">and </w:t>
      </w:r>
      <w:r>
        <w:rPr>
          <w:rFonts w:ascii="Helvetica" w:hAnsi="Helvetica" w:cs="Helvetica"/>
          <w:sz w:val="22"/>
          <w:sz-cs w:val="22"/>
          <w:strike/>
          <w:color w:val="CC0000"/>
        </w:rPr>
        <w:t xml:space="preserve"> public-facing services. (Access) </w:t>
      </w:r>
      <w:r>
        <w:rPr>
          <w:rFonts w:ascii="Helvetica" w:hAnsi="Helvetica" w:cs="Helvetica"/>
          <w:sz w:val="22"/>
          <w:sz-cs w:val="22"/>
          <w:u w:val="single"/>
          <w:color w:val="0044CC"/>
        </w:rPr>
        <w:t xml:space="preserve"> communal decision-making principles, developed through community consultation with elders and diaspora organizations. (Governance) </w:t>
      </w:r>
      <w:r>
        <w:rPr>
          <w:rFonts w:ascii="Helvetica" w:hAnsi="Helvetica" w:cs="Helvetica"/>
          <w:sz w:val="22"/>
          <w:sz-cs w:val="22"/>
        </w:rPr>
        <w:t xml:space="preserve"/>
      </w:r>
    </w:p>
    <w:p>
      <w:pPr>
        <w:spacing w:after="80"/>
      </w:pPr>
      <w:r>
        <w:rPr>
          <w:rFonts w:ascii="Helvetica" w:hAnsi="Helvetica" w:cs="Helvetica"/>
          <w:sz w:val="22"/>
          <w:sz-cs w:val="22"/>
          <w:strike/>
          <w:color w:val="CC0000"/>
        </w:rPr>
        <w:t xml:space="preserve"> Programs </w:t>
      </w:r>
      <w:r>
        <w:rPr>
          <w:rFonts w:ascii="Helvetica" w:hAnsi="Helvetica" w:cs="Helvetica"/>
          <w:sz w:val="22"/>
          <w:sz-cs w:val="22"/>
          <w:u w:val="single"/>
          <w:color w:val="0044CC"/>
        </w:rPr>
        <w:t xml:space="preserve"> History &amp; Plans </w:t>
      </w:r>
      <w:r>
        <w:rPr>
          <w:rFonts w:ascii="Helvetica" w:hAnsi="Helvetica" w:cs="Helvetica"/>
          <w:sz w:val="22"/>
          <w:sz-cs w:val="22"/>
        </w:rPr>
        <w:t xml:space="preserve"/>
      </w:r>
    </w:p>
    <w:p>
      <w:pPr>
        <w:spacing w:after="80"/>
      </w:pPr>
      <w:r>
        <w:rPr>
          <w:rFonts w:ascii="Helvetica" w:hAnsi="Helvetica" w:cs="Helvetica"/>
          <w:sz w:val="22"/>
          <w:sz-cs w:val="22"/>
          <w:strike/>
          <w:color w:val="CC0000"/>
        </w:rPr>
        <w:t xml:space="preserve"> Program Model </w:t>
      </w:r>
      <w:r>
        <w:rPr>
          <w:rFonts w:ascii="Helvetica" w:hAnsi="Helvetica" w:cs="Helvetica"/>
          <w:sz w:val="22"/>
          <w:sz-cs w:val="22"/>
          <w:u w:val="single"/>
          <w:color w:val="0044CC"/>
        </w:rPr>
        <w:t xml:space="preserve"> Historical Displacement </w:t>
      </w:r>
      <w:r>
        <w:rPr>
          <w:rFonts w:ascii="Helvetica" w:hAnsi="Helvetica" w:cs="Helvetica"/>
          <w:sz w:val="22"/>
          <w:sz-cs w:val="22"/>
        </w:rPr>
        <w:t xml:space="preserve"/>
      </w:r>
    </w:p>
    <w:p>
      <w:pPr>
        <w:spacing w:after="80"/>
      </w:pPr>
      <w:r>
        <w:rPr>
          <w:rFonts w:ascii="Helvetica" w:hAnsi="Helvetica" w:cs="Helvetica"/>
          <w:sz w:val="22"/>
          <w:sz-cs w:val="22"/>
          <w:u w:val="single"/>
          <w:color w:val="0044CC"/>
        </w:rPr>
        <w:t xml:space="preserve"> From the early 1900s, Hogan's Alley anchored Black social, cultural, and economic life in Vancouver's Strathcona neighbourhood. </w:t>
      </w:r>
      <w:r>
        <w:rPr>
          <w:rFonts w:ascii="Helvetica" w:hAnsi="Helvetica" w:cs="Helvetica"/>
          <w:sz w:val="22"/>
          <w:sz-cs w:val="22"/>
          <w:color w:val="333333"/>
        </w:rPr>
        <w:t xml:space="preserve">The </w:t>
      </w:r>
      <w:r>
        <w:rPr>
          <w:rFonts w:ascii="Helvetica" w:hAnsi="Helvetica" w:cs="Helvetica"/>
          <w:sz w:val="22"/>
          <w:sz-cs w:val="22"/>
          <w:strike/>
          <w:color w:val="CC0000"/>
        </w:rPr>
        <w:t xml:space="preserve"> Learning Exchange frames </w:t>
      </w:r>
      <w:r>
        <w:rPr>
          <w:rFonts w:ascii="Helvetica" w:hAnsi="Helvetica" w:cs="Helvetica"/>
          <w:sz w:val="22"/>
          <w:sz-cs w:val="22"/>
          <w:u w:val="single"/>
          <w:color w:val="0044CC"/>
        </w:rPr>
        <w:t xml:space="preserve"> community included families, businesses, the African Methodist Episcopal Fountain Chapel, and gathering places like Vie's Chicken and Steak House. City officials cleared the area for the Georgia and Dunsmuir viaducts (1967–72), displacing the roughly 800-person Black community and demolishing </w:t>
      </w:r>
      <w:r>
        <w:rPr>
          <w:rFonts w:ascii="Helvetica" w:hAnsi="Helvetica" w:cs="Helvetica"/>
          <w:sz w:val="22"/>
          <w:sz-cs w:val="22"/>
          <w:color w:val="333333"/>
        </w:rPr>
        <w:t xml:space="preserve">its </w:t>
      </w:r>
      <w:r>
        <w:rPr>
          <w:rFonts w:ascii="Helvetica" w:hAnsi="Helvetica" w:cs="Helvetica"/>
          <w:sz w:val="22"/>
          <w:sz-cs w:val="22"/>
          <w:strike/>
          <w:color w:val="CC0000"/>
        </w:rPr>
        <w:t xml:space="preserve"> work </w:t>
      </w:r>
      <w:r>
        <w:rPr>
          <w:rFonts w:ascii="Helvetica" w:hAnsi="Helvetica" w:cs="Helvetica"/>
          <w:sz w:val="22"/>
          <w:sz-cs w:val="22"/>
          <w:u w:val="single"/>
          <w:color w:val="0044CC"/>
        </w:rPr>
        <w:t xml:space="preserve"> institutions </w:t>
      </w:r>
      <w:r>
        <w:rPr>
          <w:rFonts w:ascii="Helvetica" w:hAnsi="Helvetica" w:cs="Helvetica"/>
          <w:sz w:val="22"/>
          <w:sz-cs w:val="22"/>
          <w:color w:val="333333"/>
        </w:rPr>
        <w:t xml:space="preserve">as </w:t>
      </w:r>
      <w:r>
        <w:rPr>
          <w:rFonts w:ascii="Helvetica" w:hAnsi="Helvetica" w:cs="Helvetica"/>
          <w:sz w:val="22"/>
          <w:sz-cs w:val="22"/>
          <w:strike/>
          <w:color w:val="CC0000"/>
        </w:rPr>
        <w:t xml:space="preserve"> reciprocal community learning. Programs are built with community members and local organizations rather than delivered as one-way outreach. </w:t>
      </w:r>
      <w:r>
        <w:rPr>
          <w:rFonts w:ascii="Helvetica" w:hAnsi="Helvetica" w:cs="Helvetica"/>
          <w:sz w:val="22"/>
          <w:sz-cs w:val="22"/>
          <w:u w:val="single"/>
          <w:color w:val="0044CC"/>
        </w:rPr>
        <w:t xml:space="preserve"> part of a broader freeway plan that was ultimately abandoned. </w:t>
      </w:r>
      <w:r>
        <w:rPr>
          <w:rFonts w:ascii="Helvetica" w:hAnsi="Helvetica" w:cs="Helvetica"/>
          <w:sz w:val="22"/>
          <w:sz-cs w:val="22"/>
        </w:rPr>
        <w:t xml:space="preserve"/>
      </w:r>
    </w:p>
    <w:p>
      <w:pPr>
        <w:spacing w:after="80"/>
      </w:pPr>
      <w:r>
        <w:rPr>
          <w:rFonts w:ascii="Helvetica" w:hAnsi="Helvetica" w:cs="Helvetica"/>
          <w:sz w:val="22"/>
          <w:sz-cs w:val="22"/>
          <w:strike/>
          <w:color w:val="CC0000"/>
        </w:rPr>
        <w:t xml:space="preserve"> Education </w:t>
      </w:r>
      <w:r>
        <w:rPr>
          <w:rFonts w:ascii="Helvetica" w:hAnsi="Helvetica" w:cs="Helvetica"/>
          <w:sz w:val="22"/>
          <w:sz-cs w:val="22"/>
          <w:u w:val="single"/>
          <w:color w:val="0044CC"/>
        </w:rPr>
        <w:t xml:space="preserve"> The 898 Main Street Block </w:t>
      </w:r>
      <w:r>
        <w:rPr>
          <w:rFonts w:ascii="Helvetica" w:hAnsi="Helvetica" w:cs="Helvetica"/>
          <w:sz w:val="22"/>
          <w:sz-cs w:val="22"/>
          <w:color w:val="333333"/>
        </w:rPr>
        <w:t xml:space="preserve">and </w:t>
      </w:r>
      <w:r>
        <w:rPr>
          <w:rFonts w:ascii="Helvetica" w:hAnsi="Helvetica" w:cs="Helvetica"/>
          <w:sz w:val="22"/>
          <w:sz-cs w:val="22"/>
          <w:strike/>
          <w:color w:val="CC0000"/>
        </w:rPr>
        <w:t xml:space="preserve"> Skills </w:t>
      </w:r>
      <w:r>
        <w:rPr>
          <w:rFonts w:ascii="Helvetica" w:hAnsi="Helvetica" w:cs="Helvetica"/>
          <w:sz w:val="22"/>
          <w:sz-cs w:val="22"/>
          <w:u w:val="single"/>
          <w:color w:val="0044CC"/>
        </w:rPr>
        <w:t xml:space="preserve"> CLT Strategy </w:t>
      </w:r>
      <w:r>
        <w:rPr>
          <w:rFonts w:ascii="Helvetica" w:hAnsi="Helvetica" w:cs="Helvetica"/>
          <w:sz w:val="22"/>
          <w:sz-cs w:val="22"/>
        </w:rPr>
        <w:t xml:space="preserve"/>
      </w:r>
    </w:p>
    <w:p>
      <w:pPr>
        <w:spacing w:after="80"/>
      </w:pPr>
      <w:r>
        <w:rPr>
          <w:rFonts w:ascii="Helvetica" w:hAnsi="Helvetica" w:cs="Helvetica"/>
          <w:sz w:val="22"/>
          <w:sz-cs w:val="22"/>
          <w:strike/>
          <w:color w:val="CC0000"/>
        </w:rPr>
        <w:t xml:space="preserve"> Public-facing activities include computer </w:t>
      </w:r>
      <w:r>
        <w:rPr>
          <w:rFonts w:ascii="Helvetica" w:hAnsi="Helvetica" w:cs="Helvetica"/>
          <w:sz w:val="22"/>
          <w:sz-cs w:val="22"/>
          <w:u w:val="single"/>
          <w:color w:val="0044CC"/>
        </w:rPr>
        <w:t xml:space="preserve"> HAS's central project is the redevelopment of the 898 Main Street block, a 3.5-acre City-owned site bounded by Main Street, Union Street, Gore Avenue, </w:t>
      </w:r>
      <w:r>
        <w:rPr>
          <w:rFonts w:ascii="Helvetica" w:hAnsi="Helvetica" w:cs="Helvetica"/>
          <w:sz w:val="22"/>
          <w:sz-cs w:val="22"/>
          <w:color w:val="333333"/>
        </w:rPr>
        <w:t xml:space="preserve">and </w:t>
      </w:r>
      <w:r>
        <w:rPr>
          <w:rFonts w:ascii="Helvetica" w:hAnsi="Helvetica" w:cs="Helvetica"/>
          <w:sz w:val="22"/>
          <w:sz-cs w:val="22"/>
          <w:strike/>
          <w:color w:val="CC0000"/>
        </w:rPr>
        <w:t xml:space="preserve"> internet support, literacy </w:t>
      </w:r>
      <w:r>
        <w:rPr>
          <w:rFonts w:ascii="Helvetica" w:hAnsi="Helvetica" w:cs="Helvetica"/>
          <w:sz w:val="22"/>
          <w:sz-cs w:val="22"/>
          <w:u w:val="single"/>
          <w:color w:val="0044CC"/>
        </w:rPr>
        <w:t xml:space="preserve"> Prior Street. A 2017 preliminary concept by Perkins &amp; Will proposed six buildings reaching up to 14 storeys on this site. The broader Northeast False Creek Plan includes 1,800 social housing units </w:t>
      </w:r>
      <w:r>
        <w:rPr>
          <w:rFonts w:ascii="Helvetica" w:hAnsi="Helvetica" w:cs="Helvetica"/>
          <w:sz w:val="22"/>
          <w:sz-cs w:val="22"/>
          <w:color w:val="333333"/>
        </w:rPr>
        <w:t xml:space="preserve">and </w:t>
      </w:r>
      <w:r>
        <w:rPr>
          <w:rFonts w:ascii="Helvetica" w:hAnsi="Helvetica" w:cs="Helvetica"/>
          <w:sz w:val="22"/>
          <w:sz-cs w:val="22"/>
          <w:strike/>
          <w:color w:val="CC0000"/>
        </w:rPr>
        <w:t xml:space="preserve"> communication programming, </w:t>
      </w:r>
      <w:r>
        <w:rPr>
          <w:rFonts w:ascii="Helvetica" w:hAnsi="Helvetica" w:cs="Helvetica"/>
          <w:sz w:val="22"/>
          <w:sz-cs w:val="22"/>
          <w:u w:val="single"/>
          <w:color w:val="0044CC"/>
        </w:rPr>
        <w:t xml:space="preserve"> 32 acres of new </w:t>
      </w:r>
      <w:r>
        <w:rPr>
          <w:rFonts w:ascii="Helvetica" w:hAnsi="Helvetica" w:cs="Helvetica"/>
          <w:sz w:val="22"/>
          <w:sz-cs w:val="22"/>
          <w:color w:val="333333"/>
        </w:rPr>
        <w:t xml:space="preserve">and </w:t>
      </w:r>
      <w:r>
        <w:rPr>
          <w:rFonts w:ascii="Helvetica" w:hAnsi="Helvetica" w:cs="Helvetica"/>
          <w:sz w:val="22"/>
          <w:sz-cs w:val="22"/>
          <w:strike/>
          <w:color w:val="CC0000"/>
        </w:rPr>
        <w:t xml:space="preserve"> workshops that respond to resident-identified interests. </w:t>
      </w:r>
      <w:r>
        <w:rPr>
          <w:rFonts w:ascii="Helvetica" w:hAnsi="Helvetica" w:cs="Helvetica"/>
          <w:sz w:val="22"/>
          <w:sz-cs w:val="22"/>
          <w:u w:val="single"/>
          <w:color w:val="0044CC"/>
        </w:rPr>
        <w:t xml:space="preserve"> renewed parks and open spaces across the plan area. </w:t>
      </w:r>
      <w:r>
        <w:rPr>
          <w:rFonts w:ascii="Helvetica" w:hAnsi="Helvetica" w:cs="Helvetica"/>
          <w:sz w:val="22"/>
          <w:sz-cs w:val="22"/>
        </w:rPr>
        <w:t xml:space="preserve"/>
      </w:r>
    </w:p>
    <w:p>
      <w:pPr>
        <w:spacing w:after="80"/>
      </w:pPr>
      <w:r>
        <w:rPr>
          <w:rFonts w:ascii="Helvetica" w:hAnsi="Helvetica" w:cs="Helvetica"/>
          <w:sz w:val="22"/>
          <w:sz-cs w:val="22"/>
          <w:strike/>
          <w:color w:val="CC0000"/>
        </w:rPr>
        <w:t xml:space="preserve"> University-Community Bridge </w:t>
      </w:r>
      <w:r>
        <w:rPr>
          <w:rFonts w:ascii="Helvetica" w:hAnsi="Helvetica" w:cs="Helvetica"/>
          <w:sz w:val="22"/>
          <w:sz-cs w:val="22"/>
          <w:u w:val="single"/>
          <w:color w:val="0044CC"/>
        </w:rPr>
        <w:t xml:space="preserve"> Under the 2022 MOU, HAS is responsible for design, construction, programming, operation, maintenance, and capital costs of the block's redevelopment. Planned deliverables include: </w:t>
      </w:r>
      <w:r>
        <w:rPr>
          <w:rFonts w:ascii="Helvetica" w:hAnsi="Helvetica" w:cs="Helvetica"/>
          <w:sz w:val="22"/>
          <w:sz-cs w:val="22"/>
        </w:rPr>
        <w:t xml:space="preserve"/>
      </w:r>
    </w:p>
    <w:p>
      <w:pPr>
        <w:spacing w:after="80"/>
      </w:pPr>
      <w:r>
        <w:rPr>
          <w:rFonts w:ascii="Helvetica" w:hAnsi="Helvetica" w:cs="Helvetica"/>
          <w:sz w:val="22"/>
          <w:sz-cs w:val="22"/>
          <w:strike/>
          <w:color w:val="CC0000"/>
        </w:rPr>
        <w:t xml:space="preserve"> The site provides practical entry points for UBC students </w:t>
      </w:r>
      <w:r>
        <w:rPr>
          <w:rFonts w:ascii="Helvetica" w:hAnsi="Helvetica" w:cs="Helvetica"/>
          <w:sz w:val="22"/>
          <w:sz-cs w:val="22"/>
          <w:u w:val="single"/>
          <w:color w:val="0044CC"/>
        </w:rPr>
        <w:t xml:space="preserve"> • Affordable housing: ~300 social housing units targeted on the two blocks between Prior </w:t>
      </w:r>
      <w:r>
        <w:rPr>
          <w:rFonts w:ascii="Helvetica" w:hAnsi="Helvetica" w:cs="Helvetica"/>
          <w:sz w:val="22"/>
          <w:sz-cs w:val="22"/>
          <w:color w:val="333333"/>
        </w:rPr>
        <w:t xml:space="preserve">and </w:t>
      </w:r>
      <w:r>
        <w:rPr>
          <w:rFonts w:ascii="Helvetica" w:hAnsi="Helvetica" w:cs="Helvetica"/>
          <w:sz w:val="22"/>
          <w:sz-cs w:val="22"/>
          <w:strike/>
          <w:color w:val="CC0000"/>
        </w:rPr>
        <w:t xml:space="preserve"> faculty </w:t>
      </w:r>
      <w:r>
        <w:rPr>
          <w:rFonts w:ascii="Helvetica" w:hAnsi="Helvetica" w:cs="Helvetica"/>
          <w:sz w:val="22"/>
          <w:sz-cs w:val="22"/>
          <w:u w:val="single"/>
          <w:color w:val="0044CC"/>
        </w:rPr>
        <w:t xml:space="preserve"> Union, with 50% required </w:t>
      </w:r>
      <w:r>
        <w:rPr>
          <w:rFonts w:ascii="Helvetica" w:hAnsi="Helvetica" w:cs="Helvetica"/>
          <w:sz w:val="22"/>
          <w:sz-cs w:val="22"/>
          <w:color w:val="333333"/>
        </w:rPr>
        <w:t xml:space="preserve">to </w:t>
      </w:r>
      <w:r>
        <w:rPr>
          <w:rFonts w:ascii="Helvetica" w:hAnsi="Helvetica" w:cs="Helvetica"/>
          <w:sz w:val="22"/>
          <w:sz-cs w:val="22"/>
          <w:strike/>
          <w:color w:val="CC0000"/>
        </w:rPr>
        <w:t xml:space="preserve"> participate in community-engaged learning </w:t>
      </w:r>
      <w:r>
        <w:rPr>
          <w:rFonts w:ascii="Helvetica" w:hAnsi="Helvetica" w:cs="Helvetica"/>
          <w:sz w:val="22"/>
          <w:sz-cs w:val="22"/>
          <w:u w:val="single"/>
          <w:color w:val="0044CC"/>
        </w:rPr>
        <w:t xml:space="preserve"> be two- </w:t>
      </w:r>
      <w:r>
        <w:rPr>
          <w:rFonts w:ascii="Helvetica" w:hAnsi="Helvetica" w:cs="Helvetica"/>
          <w:sz w:val="22"/>
          <w:sz-cs w:val="22"/>
          <w:color w:val="333333"/>
        </w:rPr>
        <w:t xml:space="preserve">and </w:t>
      </w:r>
      <w:r>
        <w:rPr>
          <w:rFonts w:ascii="Helvetica" w:hAnsi="Helvetica" w:cs="Helvetica"/>
          <w:sz w:val="22"/>
          <w:sz-cs w:val="22"/>
          <w:strike/>
          <w:color w:val="CC0000"/>
        </w:rPr>
        <w:t xml:space="preserve"> collaborative research in the DTES. </w:t>
      </w:r>
      <w:r>
        <w:rPr>
          <w:rFonts w:ascii="Helvetica" w:hAnsi="Helvetica" w:cs="Helvetica"/>
          <w:sz w:val="22"/>
          <w:sz-cs w:val="22"/>
          <w:u w:val="single"/>
          <w:color w:val="0044CC"/>
        </w:rPr>
        <w:t xml:space="preserve"> three-bedroom family units </w:t>
      </w:r>
      <w:r>
        <w:rPr>
          <w:rFonts w:ascii="Helvetica" w:hAnsi="Helvetica" w:cs="Helvetica"/>
          <w:sz w:val="22"/>
          <w:sz-cs w:val="22"/>
        </w:rPr>
        <w:t xml:space="preserve"/>
      </w:r>
    </w:p>
    <w:p>
      <w:pPr>
        <w:spacing w:after="80"/>
      </w:pPr>
      <w:r>
        <w:rPr>
          <w:rFonts w:ascii="Helvetica" w:hAnsi="Helvetica" w:cs="Helvetica"/>
          <w:sz w:val="22"/>
          <w:sz-cs w:val="22"/>
          <w:strike/>
          <w:color w:val="CC0000"/>
        </w:rPr>
        <w:t xml:space="preserve"> Neighbourhood Partnerships </w:t>
      </w:r>
      <w:r>
        <w:rPr>
          <w:rFonts w:ascii="Helvetica" w:hAnsi="Helvetica" w:cs="Helvetica"/>
          <w:sz w:val="22"/>
          <w:sz-cs w:val="22"/>
          <w:u w:val="single"/>
          <w:color w:val="0044CC"/>
        </w:rPr>
        <w:t xml:space="preserve"> • Cultural centre: a Black cultural centre for food, gathering, celebration, education, art, music, dance, and Black Canadian history research </w:t>
      </w:r>
      <w:r>
        <w:rPr>
          <w:rFonts w:ascii="Helvetica" w:hAnsi="Helvetica" w:cs="Helvetica"/>
          <w:sz w:val="22"/>
          <w:sz-cs w:val="22"/>
        </w:rPr>
        <w:t xml:space="preserve"/>
      </w:r>
    </w:p>
    <w:p>
      <w:pPr>
        <w:spacing w:after="80"/>
      </w:pPr>
      <w:r>
        <w:rPr>
          <w:rFonts w:ascii="Helvetica" w:hAnsi="Helvetica" w:cs="Helvetica"/>
          <w:sz w:val="22"/>
          <w:sz-cs w:val="22"/>
          <w:strike/>
          <w:color w:val="CC0000"/>
        </w:rPr>
        <w:t xml:space="preserve"> Partnerships across </w:t>
      </w:r>
      <w:r>
        <w:rPr>
          <w:rFonts w:ascii="Helvetica" w:hAnsi="Helvetica" w:cs="Helvetica"/>
          <w:sz w:val="22"/>
          <w:sz-cs w:val="22"/>
          <w:u w:val="single"/>
          <w:color w:val="0044CC"/>
        </w:rPr>
        <w:t xml:space="preserve"> • Childcare: dedicated childcare facilities within </w:t>
      </w:r>
      <w:r>
        <w:rPr>
          <w:rFonts w:ascii="Helvetica" w:hAnsi="Helvetica" w:cs="Helvetica"/>
          <w:sz w:val="22"/>
          <w:sz-cs w:val="22"/>
          <w:color w:val="333333"/>
        </w:rPr>
        <w:t xml:space="preserve">the </w:t>
      </w:r>
      <w:r>
        <w:rPr>
          <w:rFonts w:ascii="Helvetica" w:hAnsi="Helvetica" w:cs="Helvetica"/>
          <w:sz w:val="22"/>
          <w:sz-cs w:val="22"/>
          <w:strike/>
          <w:color w:val="CC0000"/>
        </w:rPr>
        <w:t xml:space="preserve"> DTES shape how UBC resources are shared and how local knowledge is reflected in project design and evaluation. </w:t>
      </w:r>
      <w:r>
        <w:rPr>
          <w:rFonts w:ascii="Helvetica" w:hAnsi="Helvetica" w:cs="Helvetica"/>
          <w:sz w:val="22"/>
          <w:sz-cs w:val="22"/>
          <w:u w:val="single"/>
          <w:color w:val="0044CC"/>
        </w:rPr>
        <w:t xml:space="preserve"> block </w:t>
      </w:r>
      <w:r>
        <w:rPr>
          <w:rFonts w:ascii="Helvetica" w:hAnsi="Helvetica" w:cs="Helvetica"/>
          <w:sz w:val="22"/>
          <w:sz-cs w:val="22"/>
        </w:rPr>
        <w:t xml:space="preserve"/>
      </w:r>
    </w:p>
    <w:p>
      <w:pPr>
        <w:spacing w:after="80"/>
      </w:pPr>
      <w:r>
        <w:rPr>
          <w:rFonts w:ascii="Helvetica" w:hAnsi="Helvetica" w:cs="Helvetica"/>
          <w:sz w:val="22"/>
          <w:sz-cs w:val="22"/>
          <w:color w:val="333333"/>
        </w:rPr>
        <w:t xml:space="preserve">• </w:t>
      </w:r>
      <w:r>
        <w:rPr>
          <w:rFonts w:ascii="Helvetica" w:hAnsi="Helvetica" w:cs="Helvetica"/>
          <w:sz w:val="22"/>
          <w:sz-cs w:val="22"/>
          <w:strike/>
          <w:color w:val="CC0000"/>
        </w:rPr>
        <w:t xml:space="preserve"> Resident-informed education </w:t>
      </w:r>
      <w:r>
        <w:rPr>
          <w:rFonts w:ascii="Helvetica" w:hAnsi="Helvetica" w:cs="Helvetica"/>
          <w:sz w:val="22"/>
          <w:sz-cs w:val="22"/>
          <w:u w:val="single"/>
          <w:color w:val="0044CC"/>
        </w:rPr>
        <w:t xml:space="preserve"> Enterprise space: Black-owned retail, restaurants, </w:t>
      </w:r>
      <w:r>
        <w:rPr>
          <w:rFonts w:ascii="Helvetica" w:hAnsi="Helvetica" w:cs="Helvetica"/>
          <w:sz w:val="22"/>
          <w:sz-cs w:val="22"/>
          <w:color w:val="333333"/>
        </w:rPr>
        <w:t xml:space="preserve">and </w:t>
      </w:r>
      <w:r>
        <w:rPr>
          <w:rFonts w:ascii="Helvetica" w:hAnsi="Helvetica" w:cs="Helvetica"/>
          <w:sz w:val="22"/>
          <w:sz-cs w:val="22"/>
          <w:strike/>
          <w:color w:val="CC0000"/>
        </w:rPr>
        <w:t xml:space="preserve"> digital inclusion programming </w:t>
      </w:r>
      <w:r>
        <w:rPr>
          <w:rFonts w:ascii="Helvetica" w:hAnsi="Helvetica" w:cs="Helvetica"/>
          <w:sz w:val="22"/>
          <w:sz-cs w:val="22"/>
          <w:u w:val="single"/>
          <w:color w:val="0044CC"/>
        </w:rPr>
        <w:t xml:space="preserve"> artist production studios drawing on African diaspora design influences </w:t>
      </w:r>
      <w:r>
        <w:rPr>
          <w:rFonts w:ascii="Helvetica" w:hAnsi="Helvetica" w:cs="Helvetica"/>
          <w:sz w:val="22"/>
          <w:sz-cs w:val="22"/>
        </w:rPr>
        <w:t xml:space="preserve"/>
      </w:r>
    </w:p>
    <w:p>
      <w:pPr>
        <w:spacing w:after="80"/>
      </w:pPr>
      <w:r>
        <w:rPr>
          <w:rFonts w:ascii="Helvetica" w:hAnsi="Helvetica" w:cs="Helvetica"/>
          <w:sz w:val="22"/>
          <w:sz-cs w:val="22"/>
          <w:strike/>
          <w:color w:val="CC0000"/>
        </w:rPr>
        <w:t xml:space="preserve"> • Community-engaged teaching </w:t>
      </w:r>
      <w:r>
        <w:rPr>
          <w:rFonts w:ascii="Helvetica" w:hAnsi="Helvetica" w:cs="Helvetica"/>
          <w:sz w:val="22"/>
          <w:sz-cs w:val="22"/>
          <w:u w:val="single"/>
          <w:color w:val="0044CC"/>
        </w:rPr>
        <w:t xml:space="preserve"> Physical redevelopment depends on viaduct demolition </w:t>
      </w:r>
      <w:r>
        <w:rPr>
          <w:rFonts w:ascii="Helvetica" w:hAnsi="Helvetica" w:cs="Helvetica"/>
          <w:sz w:val="22"/>
          <w:sz-cs w:val="22"/>
          <w:color w:val="333333"/>
        </w:rPr>
        <w:t xml:space="preserve">and </w:t>
      </w:r>
      <w:r>
        <w:rPr>
          <w:rFonts w:ascii="Helvetica" w:hAnsi="Helvetica" w:cs="Helvetica"/>
          <w:sz w:val="22"/>
          <w:sz-cs w:val="22"/>
          <w:strike/>
          <w:color w:val="CC0000"/>
        </w:rPr>
        <w:t xml:space="preserve"> service learning pathways </w:t>
      </w:r>
      <w:r>
        <w:rPr>
          <w:rFonts w:ascii="Helvetica" w:hAnsi="Helvetica" w:cs="Helvetica"/>
          <w:sz w:val="22"/>
          <w:sz-cs w:val="22"/>
          <w:u w:val="single"/>
          <w:color w:val="0044CC"/>
        </w:rPr>
        <w:t xml:space="preserve"> a new street network, which have progressed more slowly than anticipated due to the NEFC Plan's reliance on development-driven revenues. HAS is currently engaged in community consultation, fundraising with senior government agencies, and developing detailed business and financial plans </w:t>
      </w:r>
      <w:r>
        <w:rPr>
          <w:rFonts w:ascii="Helvetica" w:hAnsi="Helvetica" w:cs="Helvetica"/>
          <w:sz w:val="22"/>
          <w:sz-cs w:val="22"/>
          <w:color w:val="333333"/>
        </w:rPr>
        <w:t xml:space="preserve">for </w:t>
      </w:r>
      <w:r>
        <w:rPr>
          <w:rFonts w:ascii="Helvetica" w:hAnsi="Helvetica" w:cs="Helvetica"/>
          <w:sz w:val="22"/>
          <w:sz-cs w:val="22"/>
          <w:strike/>
          <w:color w:val="CC0000"/>
        </w:rPr>
        <w:t xml:space="preserve"> students </w:t>
      </w:r>
      <w:r>
        <w:rPr>
          <w:rFonts w:ascii="Helvetica" w:hAnsi="Helvetica" w:cs="Helvetica"/>
          <w:sz w:val="22"/>
          <w:sz-cs w:val="22"/>
          <w:u w:val="single"/>
          <w:color w:val="0044CC"/>
        </w:rPr>
        <w:t xml:space="preserve"> the block. </w:t>
      </w:r>
      <w:r>
        <w:rPr>
          <w:rFonts w:ascii="Helvetica" w:hAnsi="Helvetica" w:cs="Helvetica"/>
          <w:sz w:val="22"/>
          <w:sz-cs w:val="22"/>
        </w:rPr>
        <w:t xml:space="preserve"/>
      </w:r>
    </w:p>
    <w:p>
      <w:pPr>
        <w:spacing w:after="80"/>
      </w:pPr>
      <w:r>
        <w:rPr>
          <w:rFonts w:ascii="Helvetica" w:hAnsi="Helvetica" w:cs="Helvetica"/>
          <w:sz w:val="22"/>
          <w:sz-cs w:val="22"/>
          <w:strike/>
          <w:color w:val="CC0000"/>
        </w:rPr>
        <w:t xml:space="preserve"> • Long-term collaboration infrastructure between UBC and DTES organizations </w:t>
      </w:r>
      <w:r>
        <w:rPr>
          <w:rFonts w:ascii="Helvetica" w:hAnsi="Helvetica" w:cs="Helvetica"/>
          <w:sz w:val="22"/>
          <w:sz-cs w:val="22"/>
          <w:u w:val="single"/>
          <w:color w:val="0044CC"/>
        </w:rPr>
        <w:t xml:space="preserve"> Nora Hendrix Place </w:t>
      </w:r>
      <w:r>
        <w:rPr>
          <w:rFonts w:ascii="Helvetica" w:hAnsi="Helvetica" w:cs="Helvetica"/>
          <w:sz w:val="22"/>
          <w:sz-cs w:val="22"/>
        </w:rPr>
        <w:t xml:space="preserve"/>
      </w:r>
    </w:p>
    <w:p>
      <w:pPr>
        <w:spacing w:after="80"/>
      </w:pPr>
      <w:r>
        <w:rPr>
          <w:rFonts w:ascii="Helvetica" w:hAnsi="Helvetica" w:cs="Helvetica"/>
          <w:sz w:val="22"/>
          <w:sz-cs w:val="22"/>
          <w:strike/>
          <w:color w:val="CC0000"/>
        </w:rPr>
        <w:t xml:space="preserve"> • University-community </w:t>
      </w:r>
      <w:r>
        <w:rPr>
          <w:rFonts w:ascii="Helvetica" w:hAnsi="Helvetica" w:cs="Helvetica"/>
          <w:sz w:val="22"/>
          <w:sz-cs w:val="22"/>
          <w:u w:val="single"/>
          <w:color w:val="0044CC"/>
        </w:rPr>
        <w:t xml:space="preserve"> At 258 Union Street, Nora Hendrix Place — named for Jimi Hendrix's grandmother, a Vancouver resident — delivers 52 temporary modular homes with private kitchens and washrooms, with a minimum accessibility target and culturally grounded support services. The project prioritizes Black and Indigenous people who are at risk of or currently experiencing homelessness. HAS has been in a mentorship and capacity-building </w:t>
      </w:r>
      <w:r>
        <w:rPr>
          <w:rFonts w:ascii="Helvetica" w:hAnsi="Helvetica" w:cs="Helvetica"/>
          <w:sz w:val="22"/>
          <w:sz-cs w:val="22"/>
          <w:color w:val="333333"/>
        </w:rPr>
        <w:t xml:space="preserve">partnership </w:t>
      </w:r>
      <w:r>
        <w:rPr>
          <w:rFonts w:ascii="Helvetica" w:hAnsi="Helvetica" w:cs="Helvetica"/>
          <w:sz w:val="22"/>
          <w:sz-cs w:val="22"/>
          <w:strike/>
          <w:color w:val="CC0000"/>
        </w:rPr>
        <w:t xml:space="preserve"> since 2000 </w:t>
      </w:r>
      <w:r>
        <w:rPr>
          <w:rFonts w:ascii="Helvetica" w:hAnsi="Helvetica" w:cs="Helvetica"/>
          <w:sz w:val="22"/>
          <w:sz-cs w:val="22"/>
          <w:u w:val="single"/>
          <w:color w:val="0044CC"/>
        </w:rPr>
        <w:t xml:space="preserve"> with Atira, with the goal of HAS assuming full operational control. </w:t>
      </w:r>
      <w:r>
        <w:rPr>
          <w:rFonts w:ascii="Helvetica" w:hAnsi="Helvetica" w:cs="Helvetica"/>
          <w:sz w:val="22"/>
          <w:sz-cs w:val="22"/>
        </w:rPr>
        <w:t xml:space="preserve"/>
      </w:r>
    </w:p>
    <w:p>
      <w:pPr>
        <w:spacing w:after="80"/>
      </w:pPr>
      <w:r>
        <w:rPr>
          <w:rFonts w:ascii="Helvetica" w:hAnsi="Helvetica" w:cs="Helvetica"/>
          <w:sz w:val="22"/>
          <w:sz-cs w:val="22"/>
          <w:strike/>
          <w:color w:val="CC0000"/>
        </w:rPr>
        <w:t xml:space="preserve"> • Free educational programming </w:t>
      </w:r>
      <w:r>
        <w:rPr>
          <w:rFonts w:ascii="Helvetica" w:hAnsi="Helvetica" w:cs="Helvetica"/>
          <w:sz w:val="22"/>
          <w:sz-cs w:val="22"/>
          <w:u w:val="single"/>
          <w:color w:val="0044CC"/>
        </w:rPr>
        <w:t xml:space="preserve"> Governance: Afrocentric and Community-Accountable </w:t>
      </w:r>
      <w:r>
        <w:rPr>
          <w:rFonts w:ascii="Helvetica" w:hAnsi="Helvetica" w:cs="Helvetica"/>
          <w:sz w:val="22"/>
          <w:sz-cs w:val="22"/>
        </w:rPr>
        <w:t xml:space="preserve"/>
      </w:r>
    </w:p>
    <w:p>
      <w:pPr>
        <w:spacing w:after="80"/>
      </w:pPr>
      <w:r>
        <w:rPr>
          <w:rFonts w:ascii="Helvetica" w:hAnsi="Helvetica" w:cs="Helvetica"/>
          <w:sz w:val="22"/>
          <w:sz-cs w:val="22"/>
          <w:strike/>
          <w:color w:val="CC0000"/>
        </w:rPr>
        <w:t xml:space="preserve"> • Reciprocal </w:t>
      </w:r>
      <w:r>
        <w:rPr>
          <w:rFonts w:ascii="Helvetica" w:hAnsi="Helvetica" w:cs="Helvetica"/>
          <w:sz w:val="22"/>
          <w:sz-cs w:val="22"/>
          <w:u w:val="single"/>
          <w:color w:val="0044CC"/>
        </w:rPr>
        <w:t xml:space="preserve"> HAS governance is Black-led and community-accountable. The Society has engaged in a structured process — including community learning sessions and consultation with African diaspora organizations and elders — to develop an Afrocentric governance framework. This draws on principles such as Ubuntu ("I am because we are"), shifting from an individualistic decision-making </w:t>
      </w:r>
      <w:r>
        <w:rPr>
          <w:rFonts w:ascii="Helvetica" w:hAnsi="Helvetica" w:cs="Helvetica"/>
          <w:sz w:val="22"/>
          <w:sz-cs w:val="22"/>
          <w:color w:val="333333"/>
        </w:rPr>
        <w:t xml:space="preserve">model </w:t>
      </w:r>
      <w:r>
        <w:rPr>
          <w:rFonts w:ascii="Helvetica" w:hAnsi="Helvetica" w:cs="Helvetica"/>
          <w:sz w:val="22"/>
          <w:sz-cs w:val="22"/>
          <w:strike/>
          <w:color w:val="CC0000"/>
        </w:rPr>
        <w:t xml:space="preserve"> for research and teaching </w:t>
      </w:r>
      <w:r>
        <w:rPr>
          <w:rFonts w:ascii="Helvetica" w:hAnsi="Helvetica" w:cs="Helvetica"/>
          <w:sz w:val="22"/>
          <w:sz-cs w:val="22"/>
          <w:u w:val="single"/>
          <w:color w:val="0044CC"/>
        </w:rPr>
        <w:t xml:space="preserve"> to a communal one rooted in African diaspora traditions. </w:t>
      </w:r>
      <w:r>
        <w:rPr>
          <w:rFonts w:ascii="Helvetica" w:hAnsi="Helvetica" w:cs="Helvetica"/>
          <w:sz w:val="22"/>
          <w:sz-cs w:val="22"/>
        </w:rPr>
        <w:t xml:space="preserve"/>
      </w:r>
    </w:p>
    <w:p>
      <w:pPr>
        <w:spacing w:after="80"/>
      </w:pPr>
      <w:r>
        <w:rPr>
          <w:rFonts w:ascii="Helvetica" w:hAnsi="Helvetica" w:cs="Helvetica"/>
          <w:sz w:val="22"/>
          <w:sz-cs w:val="22"/>
          <w:strike/>
          <w:color w:val="CC0000"/>
        </w:rPr>
        <w:t xml:space="preserve"> • Based at 612 Main Street </w:t>
      </w:r>
      <w:r>
        <w:rPr>
          <w:rFonts w:ascii="Helvetica" w:hAnsi="Helvetica" w:cs="Helvetica"/>
          <w:sz w:val="22"/>
          <w:sz-cs w:val="22"/>
          <w:u w:val="single"/>
          <w:color w:val="0044CC"/>
        </w:rPr>
        <w:t xml:space="preserve"> Through the proposed Community Land Trust, land and assets are held </w:t>
      </w:r>
      <w:r>
        <w:rPr>
          <w:rFonts w:ascii="Helvetica" w:hAnsi="Helvetica" w:cs="Helvetica"/>
          <w:sz w:val="22"/>
          <w:sz-cs w:val="22"/>
          <w:color w:val="333333"/>
        </w:rPr>
        <w:t xml:space="preserve">in </w:t>
      </w:r>
      <w:r>
        <w:rPr>
          <w:rFonts w:ascii="Helvetica" w:hAnsi="Helvetica" w:cs="Helvetica"/>
          <w:sz w:val="22"/>
          <w:sz-cs w:val="22"/>
          <w:u w:val="single"/>
          <w:color w:val="0044CC"/>
        </w:rPr>
        <w:t xml:space="preserve"> community ownership and removed from </w:t>
      </w:r>
      <w:r>
        <w:rPr>
          <w:rFonts w:ascii="Helvetica" w:hAnsi="Helvetica" w:cs="Helvetica"/>
          <w:sz w:val="22"/>
          <w:sz-cs w:val="22"/>
          <w:color w:val="333333"/>
        </w:rPr>
        <w:t xml:space="preserve">the </w:t>
      </w:r>
      <w:r>
        <w:rPr>
          <w:rFonts w:ascii="Helvetica" w:hAnsi="Helvetica" w:cs="Helvetica"/>
          <w:sz w:val="22"/>
          <w:sz-cs w:val="22"/>
          <w:strike/>
          <w:color w:val="CC0000"/>
        </w:rPr>
        <w:t xml:space="preserve"> DTES </w:t>
      </w:r>
      <w:r>
        <w:rPr>
          <w:rFonts w:ascii="Helvetica" w:hAnsi="Helvetica" w:cs="Helvetica"/>
          <w:sz w:val="22"/>
          <w:sz-cs w:val="22"/>
          <w:u w:val="single"/>
          <w:color w:val="0044CC"/>
        </w:rPr>
        <w:t xml:space="preserve"> speculative real estate market. Governance priorities are informed by residents, elders, cultural workers, and partner organizations, so that housing and cultural infrastructure remain under community control over the long term — a direct response to the viaduct-era displacement that this project seeks to redress. </w:t>
      </w:r>
      <w:r>
        <w:rPr>
          <w:rFonts w:ascii="Helvetica" w:hAnsi="Helvetica" w:cs="Helvetica"/>
          <w:sz w:val="22"/>
          <w:sz-cs w:val="22"/>
        </w:rPr>
        <w:t xml:space="preserve"/>
      </w:r>
    </w:p>
    <w:p>
      <w:pPr>
        <w:spacing w:after="80"/>
      </w:pPr>
      <w:r>
        <w:rPr>
          <w:rFonts w:ascii="Helvetica" w:hAnsi="Helvetica" w:cs="Helvetica"/>
          <w:sz w:val="22"/>
          <w:sz-cs w:val="22"/>
          <w:u w:val="single"/>
          <w:color w:val="0044CC"/>
        </w:rPr>
        <w:t xml:space="preserve"> BSH Partnership and CNCLT Network</w:t>
      </w:r>
      <w:r>
        <w:rPr>
          <w:rFonts w:ascii="Helvetica" w:hAnsi="Helvetica" w:cs="Helvetica"/>
          <w:sz w:val="22"/>
          <w:sz-cs w:val="22"/>
        </w:rPr>
        <w:t xml:space="preserve"/>
      </w:r>
    </w:p>
    <w:p>
      <w:pPr>
        <w:spacing w:after="80"/>
      </w:pPr>
      <w:r>
        <w:rPr>
          <w:rFonts w:ascii="Helvetica" w:hAnsi="Helvetica" w:cs="Helvetica"/>
          <w:sz w:val="22"/>
          <w:sz-cs w:val="22"/>
          <w:u w:val="single"/>
          <w:color w:val="0044CC"/>
        </w:rPr>
        <w:t xml:space="preserve"> HAS is a BSH (Balanced Supply of Housing) research partner. The October 2025 BSH Research in Progress webinar featured both HAS and the DTES CLT discussing their community work and its role in expanding affordable housing. BSH's "Reclaim, Remain" paper documents six BIPOC-led CLTs across Canada — including HAS — examining how these projects forge pathways for collective land stewardship and decolonized land practices.</w:t>
      </w:r>
      <w:r>
        <w:rPr>
          <w:rFonts w:ascii="Helvetica" w:hAnsi="Helvetica" w:cs="Helvetica"/>
          <w:sz w:val="22"/>
          <w:sz-cs w:val="22"/>
        </w:rPr>
        <w:t xml:space="preserve"/>
      </w:r>
    </w:p>
    <w:p>
      <w:pPr>
        <w:spacing w:after="80"/>
      </w:pPr>
      <w:r>
        <w:rPr>
          <w:rFonts w:ascii="Helvetica" w:hAnsi="Helvetica" w:cs="Helvetica"/>
          <w:sz w:val="22"/>
          <w:sz-cs w:val="22"/>
          <w:u w:val="single"/>
          <w:color w:val="0044CC"/>
        </w:rPr>
        <w:t xml:space="preserve"> At the CNCLT Summit (October 18–20, 2024, Vancouver), HAS was one of three Vancouver CLT site tours (alongside DTES CLT and CLT British Columbia). HAS has also offered public "CLT 101" sessions explaining how the Hogan's Alley Community Land Trust supports Black self-determination and housing justice across Metro Vancouver.</w:t>
      </w:r>
      <w:r>
        <w:rPr>
          <w:rFonts w:ascii="Helvetica" w:hAnsi="Helvetica" w:cs="Helvetica"/>
          <w:sz w:val="22"/>
          <w:sz-cs w:val="22"/>
        </w:rPr>
        <w:t xml:space="preserve"/>
      </w:r>
    </w:p>
    <w:p>
      <w:pPr>
        <w:spacing w:after="80"/>
      </w:pPr>
      <w:r>
        <w:rPr>
          <w:rFonts w:ascii="Helvetica" w:hAnsi="Helvetica" w:cs="Helvetica"/>
          <w:sz w:val="22"/>
          <w:sz-cs w:val="22"/>
          <w:u w:val="single"/>
          <w:color w:val="0044CC"/>
        </w:rPr>
        <w:t xml:space="preserve"> • 898 Main Street block: 3.5-acre CLT site under long-term lease negotiation (MOU signed September 2022)</w:t>
      </w:r>
      <w:r>
        <w:rPr>
          <w:rFonts w:ascii="Helvetica" w:hAnsi="Helvetica" w:cs="Helvetica"/>
          <w:sz w:val="22"/>
          <w:sz-cs w:val="22"/>
        </w:rPr>
        <w:t xml:space="preserve"/>
      </w:r>
    </w:p>
    <w:p>
      <w:pPr>
        <w:spacing w:after="80"/>
      </w:pPr>
      <w:r>
        <w:rPr>
          <w:rFonts w:ascii="Helvetica" w:hAnsi="Helvetica" w:cs="Helvetica"/>
          <w:sz w:val="22"/>
          <w:sz-cs w:val="22"/>
          <w:u w:val="single"/>
          <w:color w:val="0044CC"/>
        </w:rPr>
        <w:t xml:space="preserve"> • Planned: ~300 social housing units (50% family-sized), Black cultural centre, childcare, enterprise space</w:t>
      </w:r>
      <w:r>
        <w:rPr>
          <w:rFonts w:ascii="Helvetica" w:hAnsi="Helvetica" w:cs="Helvetica"/>
          <w:sz w:val="22"/>
          <w:sz-cs w:val="22"/>
        </w:rPr>
        <w:t xml:space="preserve"/>
      </w:r>
    </w:p>
    <w:p>
      <w:pPr>
        <w:spacing w:after="80"/>
      </w:pPr>
      <w:r>
        <w:rPr>
          <w:rFonts w:ascii="Helvetica" w:hAnsi="Helvetica" w:cs="Helvetica"/>
          <w:sz w:val="22"/>
          <w:sz-cs w:val="22"/>
          <w:u w:val="single"/>
          <w:color w:val="0044CC"/>
        </w:rPr>
        <w:t xml:space="preserve"> • Nora Hendrix Place: 52 modular homes prioritizing Black and Indigenous residents</w:t>
      </w:r>
      <w:r>
        <w:rPr>
          <w:rFonts w:ascii="Helvetica" w:hAnsi="Helvetica" w:cs="Helvetica"/>
          <w:sz w:val="22"/>
          <w:sz-cs w:val="22"/>
        </w:rPr>
        <w:t xml:space="preserve"/>
      </w:r>
    </w:p>
    <w:p>
      <w:pPr>
        <w:spacing w:after="80"/>
      </w:pPr>
      <w:r>
        <w:rPr>
          <w:rFonts w:ascii="Helvetica" w:hAnsi="Helvetica" w:cs="Helvetica"/>
          <w:sz w:val="22"/>
          <w:sz-cs w:val="22"/>
          <w:u w:val="single"/>
          <w:color w:val="0044CC"/>
        </w:rPr>
        <w:t xml:space="preserve"> • Afrocentric, community-accountable governance model developed through structured diaspora consultation</w:t>
      </w:r>
      <w:r>
        <w:rPr>
          <w:rFonts w:ascii="Helvetica" w:hAnsi="Helvetica" w:cs="Helvetica"/>
          <w:sz w:val="22"/>
          <w:sz-cs w:val="22"/>
        </w:rPr>
        <w:t xml:space="preserve"/>
      </w:r>
    </w:p>
    <w:p>
      <w:pPr>
        <w:spacing w:after="80"/>
      </w:pPr>
      <w:r>
        <w:rPr>
          <w:rFonts w:ascii="Helvetica" w:hAnsi="Helvetica" w:cs="Helvetica"/>
          <w:sz w:val="22"/>
          <w:sz-cs w:val="22"/>
          <w:u w:val="single"/>
          <w:color w:val="0044CC"/>
        </w:rPr>
        <w:t xml:space="preserve"> • BSH research partner; featured at CNCLT Summit (October 2024)</w:t>
      </w:r>
      <w:r>
        <w:rPr>
          <w:rFonts w:ascii="Helvetica" w:hAnsi="Helvetica" w:cs="Helvetica"/>
          <w:sz w:val="22"/>
          <w:sz-cs w:val="22"/>
        </w:rPr>
        <w:t xml:space="preserve"/>
      </w:r>
    </w:p>
    <w:p>
      <w:pPr>
        <w:spacing w:after="60"/>
      </w:pPr>
      <w:r>
        <w:rPr>
          <w:rFonts w:ascii="Helvetica" w:hAnsi="Helvetica" w:cs="Helvetica"/>
          <w:sz w:val="24"/>
          <w:sz-cs w:val="24"/>
          <w:b/>
          <w:color w:val="333333"/>
        </w:rPr>
        <w:t xml:space="preserve"> Gallery</w:t>
      </w:r>
      <w:r>
        <w:rPr>
          <w:rFonts w:ascii="Helvetica" w:hAnsi="Helvetica" w:cs="Helvetica"/>
          <w:sz w:val="24"/>
          <w:sz-cs w:val="24"/>
        </w:rPr>
        <w:t xml:space="preserve"/>
      </w:r>
    </w:p>
    <w:p>
      <w:pPr>
        <w:spacing w:after="80"/>
      </w:pPr>
      <w:r>
        <w:rPr>
          <w:rFonts w:ascii="Helvetica" w:hAnsi="Helvetica" w:cs="Helvetica"/>
          <w:sz w:val="22"/>
          <w:sz-cs w:val="22"/>
          <w:color w:val="333333"/>
        </w:rPr>
        <w:t xml:space="preserve">• </w:t>
      </w:r>
      <w:r>
        <w:rPr>
          <w:rFonts w:ascii="Helvetica" w:hAnsi="Helvetica" w:cs="Helvetica"/>
          <w:sz w:val="22"/>
          <w:sz-cs w:val="22"/>
          <w:strike/>
          <w:color w:val="CC0000"/>
        </w:rPr>
        <w:t xml:space="preserve"> Main Street building near the Learning Exchange </w:t>
      </w:r>
      <w:r>
        <w:rPr>
          <w:rFonts w:ascii="Helvetica" w:hAnsi="Helvetica" w:cs="Helvetica"/>
          <w:sz w:val="22"/>
          <w:sz-cs w:val="22"/>
          <w:u w:val="single"/>
          <w:color w:val="0044CC"/>
        </w:rPr>
        <w:t xml:space="preserve"> Downtown Eastside neighbourhood </w:t>
      </w:r>
      <w:r>
        <w:rPr>
          <w:rFonts w:ascii="Helvetica" w:hAnsi="Helvetica" w:cs="Helvetica"/>
          <w:sz w:val="22"/>
          <w:sz-cs w:val="22"/>
          <w:color w:val="333333"/>
        </w:rPr>
        <w:t xml:space="preserve">— Photo: </w:t>
      </w:r>
      <w:r>
        <w:rPr>
          <w:rFonts w:ascii="Helvetica" w:hAnsi="Helvetica" w:cs="Helvetica"/>
          <w:sz w:val="22"/>
          <w:sz-cs w:val="22"/>
          <w:strike/>
          <w:color w:val="CC0000"/>
        </w:rPr>
        <w:t xml:space="preserve"> Edna Winti </w:t>
      </w:r>
      <w:r>
        <w:rPr>
          <w:rFonts w:ascii="Helvetica" w:hAnsi="Helvetica" w:cs="Helvetica"/>
          <w:sz w:val="22"/>
          <w:sz-cs w:val="22"/>
          <w:u w:val="single"/>
          <w:color w:val="0044CC"/>
        </w:rPr>
        <w:t xml:space="preserve"> Wikimedia Commons </w:t>
      </w:r>
      <w:r>
        <w:rPr>
          <w:rFonts w:ascii="Helvetica" w:hAnsi="Helvetica" w:cs="Helvetica"/>
          <w:sz w:val="22"/>
          <w:sz-cs w:val="22"/>
          <w:color w:val="333333"/>
        </w:rPr>
        <w:t xml:space="preserve">(CC BY-SA) </w:t>
      </w:r>
      <w:r>
        <w:rPr>
          <w:rFonts w:ascii="Helvetica" w:hAnsi="Helvetica" w:cs="Helvetica"/>
          <w:sz w:val="22"/>
          <w:sz-cs w:val="22"/>
        </w:rPr>
        <w:t xml:space="preserve"/>
      </w:r>
    </w:p>
    <w:p>
      <w:pPr>
        <w:spacing w:after="80"/>
      </w:pPr>
      <w:r>
        <w:rPr>
          <w:rFonts w:ascii="Helvetica" w:hAnsi="Helvetica" w:cs="Helvetica"/>
          <w:sz w:val="22"/>
          <w:sz-cs w:val="22"/>
          <w:color w:val="333333"/>
        </w:rPr>
        <w:t xml:space="preserve">• </w:t>
      </w:r>
      <w:r>
        <w:rPr>
          <w:rFonts w:ascii="Helvetica" w:hAnsi="Helvetica" w:cs="Helvetica"/>
          <w:sz w:val="22"/>
          <w:sz-cs w:val="22"/>
          <w:strike/>
          <w:color w:val="CC0000"/>
        </w:rPr>
        <w:t xml:space="preserve"> Dominion </w:t>
      </w:r>
      <w:r>
        <w:rPr>
          <w:rFonts w:ascii="Helvetica" w:hAnsi="Helvetica" w:cs="Helvetica"/>
          <w:sz w:val="22"/>
          <w:sz-cs w:val="22"/>
          <w:u w:val="single"/>
          <w:color w:val="0044CC"/>
        </w:rPr>
        <w:t xml:space="preserve"> Holden </w:t>
      </w:r>
      <w:r>
        <w:rPr>
          <w:rFonts w:ascii="Helvetica" w:hAnsi="Helvetica" w:cs="Helvetica"/>
          <w:sz w:val="22"/>
          <w:sz-cs w:val="22"/>
          <w:color w:val="333333"/>
        </w:rPr>
        <w:t xml:space="preserve">Building </w:t>
      </w:r>
      <w:r>
        <w:rPr>
          <w:rFonts w:ascii="Helvetica" w:hAnsi="Helvetica" w:cs="Helvetica"/>
          <w:sz w:val="22"/>
          <w:sz-cs w:val="22"/>
          <w:strike/>
          <w:color w:val="CC0000"/>
        </w:rPr>
        <w:t xml:space="preserve"> (207 W Hastings) </w:t>
      </w:r>
      <w:r>
        <w:rPr>
          <w:rFonts w:ascii="Helvetica" w:hAnsi="Helvetica" w:cs="Helvetica"/>
          <w:sz w:val="22"/>
          <w:sz-cs w:val="22"/>
          <w:u w:val="single"/>
          <w:color w:val="0044CC"/>
        </w:rPr>
        <w:t xml:space="preserve"> / Tellier Tower </w:t>
      </w:r>
      <w:r>
        <w:rPr>
          <w:rFonts w:ascii="Helvetica" w:hAnsi="Helvetica" w:cs="Helvetica"/>
          <w:sz w:val="22"/>
          <w:sz-cs w:val="22"/>
          <w:color w:val="333333"/>
        </w:rPr>
        <w:t xml:space="preserve">— Photo: </w:t>
      </w:r>
      <w:r>
        <w:rPr>
          <w:rFonts w:ascii="Helvetica" w:hAnsi="Helvetica" w:cs="Helvetica"/>
          <w:sz w:val="22"/>
          <w:sz-cs w:val="22"/>
          <w:strike/>
          <w:color w:val="CC0000"/>
        </w:rPr>
        <w:t xml:space="preserve"> Filip Conev </w:t>
      </w:r>
      <w:r>
        <w:rPr>
          <w:rFonts w:ascii="Helvetica" w:hAnsi="Helvetica" w:cs="Helvetica"/>
          <w:sz w:val="22"/>
          <w:sz-cs w:val="22"/>
          <w:u w:val="single"/>
          <w:color w:val="0044CC"/>
        </w:rPr>
        <w:t xml:space="preserve"> Wikimedia Commons </w:t>
      </w:r>
      <w:r>
        <w:rPr>
          <w:rFonts w:ascii="Helvetica" w:hAnsi="Helvetica" w:cs="Helvetica"/>
          <w:sz w:val="22"/>
          <w:sz-cs w:val="22"/>
          <w:color w:val="333333"/>
        </w:rPr>
        <w:t xml:space="preserve">(CC </w:t>
      </w:r>
      <w:r>
        <w:rPr>
          <w:rFonts w:ascii="Helvetica" w:hAnsi="Helvetica" w:cs="Helvetica"/>
          <w:sz w:val="22"/>
          <w:sz-cs w:val="22"/>
          <w:strike/>
          <w:color w:val="CC0000"/>
        </w:rPr>
        <w:t xml:space="preserve"> BY-SA 3.0) </w:t>
      </w:r>
      <w:r>
        <w:rPr>
          <w:rFonts w:ascii="Helvetica" w:hAnsi="Helvetica" w:cs="Helvetica"/>
          <w:sz w:val="22"/>
          <w:sz-cs w:val="22"/>
          <w:u w:val="single"/>
          <w:color w:val="0044CC"/>
        </w:rPr>
        <w:t xml:space="preserve"> BY-SA) </w:t>
      </w:r>
      <w:r>
        <w:rPr>
          <w:rFonts w:ascii="Helvetica" w:hAnsi="Helvetica" w:cs="Helvetica"/>
          <w:sz w:val="22"/>
          <w:sz-cs w:val="22"/>
        </w:rPr>
        <w:t xml:space="preserve"/>
      </w:r>
    </w:p>
    <w:p>
      <w:pPr>
        <w:spacing w:after="80"/>
      </w:pPr>
      <w:r>
        <w:rPr>
          <w:rFonts w:ascii="Helvetica" w:hAnsi="Helvetica" w:cs="Helvetica"/>
          <w:sz w:val="22"/>
          <w:sz-cs w:val="22"/>
          <w:color w:val="333333"/>
        </w:rPr>
        <w:t xml:space="preserve">• </w:t>
      </w:r>
      <w:r>
        <w:rPr>
          <w:rFonts w:ascii="Helvetica" w:hAnsi="Helvetica" w:cs="Helvetica"/>
          <w:sz w:val="22"/>
          <w:sz-cs w:val="22"/>
          <w:strike/>
          <w:color w:val="CC0000"/>
        </w:rPr>
        <w:t xml:space="preserve"> Flack Block (163 W Hastings) </w:t>
      </w:r>
      <w:r>
        <w:rPr>
          <w:rFonts w:ascii="Helvetica" w:hAnsi="Helvetica" w:cs="Helvetica"/>
          <w:sz w:val="22"/>
          <w:sz-cs w:val="22"/>
          <w:u w:val="single"/>
          <w:color w:val="0044CC"/>
        </w:rPr>
        <w:t xml:space="preserve"> Chinatown near Main and Keefer </w:t>
      </w:r>
      <w:r>
        <w:rPr>
          <w:rFonts w:ascii="Helvetica" w:hAnsi="Helvetica" w:cs="Helvetica"/>
          <w:sz w:val="22"/>
          <w:sz-cs w:val="22"/>
          <w:color w:val="333333"/>
        </w:rPr>
        <w:t xml:space="preserve">— Photo: </w:t>
      </w:r>
      <w:r>
        <w:rPr>
          <w:rFonts w:ascii="Helvetica" w:hAnsi="Helvetica" w:cs="Helvetica"/>
          <w:sz w:val="22"/>
          <w:sz-cs w:val="22"/>
          <w:strike/>
          <w:color w:val="CC0000"/>
        </w:rPr>
        <w:t xml:space="preserve"> Filip Conev </w:t>
      </w:r>
      <w:r>
        <w:rPr>
          <w:rFonts w:ascii="Helvetica" w:hAnsi="Helvetica" w:cs="Helvetica"/>
          <w:sz w:val="22"/>
          <w:sz-cs w:val="22"/>
          <w:u w:val="single"/>
          <w:color w:val="0044CC"/>
        </w:rPr>
        <w:t xml:space="preserve"> Wikimedia Commons </w:t>
      </w:r>
      <w:r>
        <w:rPr>
          <w:rFonts w:ascii="Helvetica" w:hAnsi="Helvetica" w:cs="Helvetica"/>
          <w:sz w:val="22"/>
          <w:sz-cs w:val="22"/>
          <w:color w:val="333333"/>
        </w:rPr>
        <w:t xml:space="preserve">(CC BY-SA 3.0) </w:t>
      </w:r>
      <w:r>
        <w:rPr>
          <w:rFonts w:ascii="Helvetica" w:hAnsi="Helvetica" w:cs="Helvetica"/>
          <w:sz w:val="22"/>
          <w:sz-cs w:val="22"/>
        </w:rPr>
        <w:t xml:space="preserve"/>
      </w:r>
    </w:p>
    <w:p>
      <w:pPr>
        <w:spacing w:after="80"/>
      </w:pPr>
      <w:r>
        <w:rPr>
          <w:rFonts w:ascii="Helvetica" w:hAnsi="Helvetica" w:cs="Helvetica"/>
          <w:sz w:val="22"/>
          <w:sz-cs w:val="22"/>
          <w:u w:val="single"/>
          <w:color w:val="0044CC"/>
        </w:rPr>
        <w:t xml:space="preserve"> • Nora Hendrix Place mural (258 Union Street) — Source: user-provided photo</w:t>
      </w:r>
      <w:r>
        <w:rPr>
          <w:rFonts w:ascii="Helvetica" w:hAnsi="Helvetica" w:cs="Helvetica"/>
          <w:sz w:val="22"/>
          <w:sz-cs w:val="22"/>
        </w:rPr>
        <w:t xml:space="preserve"/>
      </w:r>
    </w:p>
    <w:p>
      <w:pPr>
        <w:spacing w:after="60"/>
      </w:pPr>
      <w:r>
        <w:rPr>
          <w:rFonts w:ascii="Helvetica" w:hAnsi="Helvetica" w:cs="Helvetica"/>
          <w:sz w:val="24"/>
          <w:sz-cs w:val="24"/>
          <w:b/>
          <w:color w:val="333333"/>
        </w:rPr>
        <w:t xml:space="preserve"> Resources</w:t>
      </w:r>
      <w:r>
        <w:rPr>
          <w:rFonts w:ascii="Helvetica" w:hAnsi="Helvetica" w:cs="Helvetica"/>
          <w:sz w:val="24"/>
          <w:sz-cs w:val="24"/>
        </w:rPr>
        <w:t xml:space="preserve"/>
      </w:r>
    </w:p>
    <w:p>
      <w:pPr>
        <w:spacing w:after="80"/>
      </w:pPr>
      <w:r>
        <w:rPr>
          <w:rFonts w:ascii="Helvetica" w:hAnsi="Helvetica" w:cs="Helvetica"/>
          <w:sz w:val="22"/>
          <w:sz-cs w:val="22"/>
          <w:color w:val="333333"/>
        </w:rPr>
        <w:t xml:space="preserve">• </w:t>
      </w:r>
      <w:r>
        <w:rPr>
          <w:rFonts w:ascii="Helvetica" w:hAnsi="Helvetica" w:cs="Helvetica"/>
          <w:sz w:val="22"/>
          <w:sz-cs w:val="22"/>
          <w:strike/>
          <w:color w:val="CC0000"/>
        </w:rPr>
        <w:t xml:space="preserve"> UBC Learning Exchange </w:t>
      </w:r>
      <w:r>
        <w:rPr>
          <w:rFonts w:ascii="Helvetica" w:hAnsi="Helvetica" w:cs="Helvetica"/>
          <w:sz w:val="22"/>
          <w:sz-cs w:val="22"/>
          <w:u w:val="single"/>
          <w:color w:val="0044CC"/>
        </w:rPr>
        <w:t xml:space="preserve"> Hogan's Alley Society </w:t>
      </w:r>
      <w:r>
        <w:rPr>
          <w:rFonts w:ascii="Helvetica" w:hAnsi="Helvetica" w:cs="Helvetica"/>
          <w:sz w:val="22"/>
          <w:sz-cs w:val="22"/>
          <w:color w:val="333333"/>
        </w:rPr>
        <w:t xml:space="preserve">- Official </w:t>
      </w:r>
      <w:r>
        <w:rPr>
          <w:rFonts w:ascii="Helvetica" w:hAnsi="Helvetica" w:cs="Helvetica"/>
          <w:sz w:val="22"/>
          <w:sz-cs w:val="22"/>
          <w:strike/>
          <w:color w:val="CC0000"/>
        </w:rPr>
        <w:t xml:space="preserve"> program </w:t>
      </w:r>
      <w:r>
        <w:rPr>
          <w:rFonts w:ascii="Helvetica" w:hAnsi="Helvetica" w:cs="Helvetica"/>
          <w:sz w:val="22"/>
          <w:sz-cs w:val="22"/>
          <w:color w:val="333333"/>
        </w:rPr>
        <w:t xml:space="preserve">website </w:t>
      </w:r>
      <w:r>
        <w:rPr>
          <w:rFonts w:ascii="Helvetica" w:hAnsi="Helvetica" w:cs="Helvetica"/>
          <w:sz w:val="22"/>
          <w:sz-cs w:val="22"/>
          <w:u w:val="single"/>
          <w:color w:val="0044CC"/>
        </w:rPr>
        <w:t xml:space="preserve"> — history, cultural restoration, CLT vision, and project updates </w:t>
      </w:r>
      <w:r>
        <w:rPr>
          <w:rFonts w:ascii="Helvetica" w:hAnsi="Helvetica" w:cs="Helvetica"/>
          <w:sz w:val="22"/>
          <w:sz-cs w:val="22"/>
          <w:color w:val="333333"/>
        </w:rPr>
        <w:t xml:space="preserve">| </w:t>
      </w:r>
      <w:r>
        <w:rPr>
          <w:rFonts w:ascii="Helvetica" w:hAnsi="Helvetica" w:cs="Helvetica"/>
          <w:sz w:val="22"/>
          <w:sz-cs w:val="22"/>
          <w:strike/>
          <w:color w:val="CC0000"/>
        </w:rPr>
        <w:t xml:space="preserve"> https://learningexchange.ubc.ca/ </w:t>
      </w:r>
      <w:r>
        <w:rPr>
          <w:rFonts w:ascii="Helvetica" w:hAnsi="Helvetica" w:cs="Helvetica"/>
          <w:sz w:val="22"/>
          <w:sz-cs w:val="22"/>
          <w:u w:val="single"/>
          <w:color w:val="0044CC"/>
        </w:rPr>
        <w:t xml:space="preserve"> https://www.hogansalleysociety.org/ </w:t>
      </w:r>
      <w:r>
        <w:rPr>
          <w:rFonts w:ascii="Helvetica" w:hAnsi="Helvetica" w:cs="Helvetica"/>
          <w:sz w:val="22"/>
          <w:sz-cs w:val="22"/>
        </w:rPr>
        <w:t xml:space="preserve"/>
      </w:r>
    </w:p>
    <w:p>
      <w:pPr>
        <w:spacing w:after="80"/>
      </w:pPr>
      <w:r>
        <w:rPr>
          <w:rFonts w:ascii="Helvetica" w:hAnsi="Helvetica" w:cs="Helvetica"/>
          <w:sz w:val="22"/>
          <w:sz-cs w:val="22"/>
          <w:color w:val="333333"/>
        </w:rPr>
        <w:t xml:space="preserve">• </w:t>
      </w:r>
      <w:r>
        <w:rPr>
          <w:rFonts w:ascii="Helvetica" w:hAnsi="Helvetica" w:cs="Helvetica"/>
          <w:sz w:val="22"/>
          <w:sz-cs w:val="22"/>
          <w:strike/>
          <w:color w:val="CC0000"/>
        </w:rPr>
        <w:t xml:space="preserve"> Who We Are </w:t>
      </w:r>
      <w:r>
        <w:rPr>
          <w:rFonts w:ascii="Helvetica" w:hAnsi="Helvetica" w:cs="Helvetica"/>
          <w:sz w:val="22"/>
          <w:sz-cs w:val="22"/>
          <w:u w:val="single"/>
          <w:color w:val="0044CC"/>
        </w:rPr>
        <w:t xml:space="preserve"> City of Vancouver — Hogan's Alley MOU &amp; Northeast False Creek </w:t>
      </w:r>
      <w:r>
        <w:rPr>
          <w:rFonts w:ascii="Helvetica" w:hAnsi="Helvetica" w:cs="Helvetica"/>
          <w:sz w:val="22"/>
          <w:sz-cs w:val="22"/>
          <w:color w:val="333333"/>
        </w:rPr>
        <w:t xml:space="preserve">- </w:t>
      </w:r>
      <w:r>
        <w:rPr>
          <w:rFonts w:ascii="Helvetica" w:hAnsi="Helvetica" w:cs="Helvetica"/>
          <w:sz w:val="22"/>
          <w:sz-cs w:val="22"/>
          <w:strike/>
          <w:color w:val="CC0000"/>
        </w:rPr>
        <w:t xml:space="preserve"> Program model </w:t>
      </w:r>
      <w:r>
        <w:rPr>
          <w:rFonts w:ascii="Helvetica" w:hAnsi="Helvetica" w:cs="Helvetica"/>
          <w:sz w:val="22"/>
          <w:sz-cs w:val="22"/>
          <w:u w:val="single"/>
          <w:color w:val="0044CC"/>
        </w:rPr>
        <w:t xml:space="preserve"> MOU details, 898 Main Street block plans, cultural redress framework, </w:t>
      </w:r>
      <w:r>
        <w:rPr>
          <w:rFonts w:ascii="Helvetica" w:hAnsi="Helvetica" w:cs="Helvetica"/>
          <w:sz w:val="22"/>
          <w:sz-cs w:val="22"/>
          <w:color w:val="333333"/>
        </w:rPr>
        <w:t xml:space="preserve">and </w:t>
      </w:r>
      <w:r>
        <w:rPr>
          <w:rFonts w:ascii="Helvetica" w:hAnsi="Helvetica" w:cs="Helvetica"/>
          <w:sz w:val="22"/>
          <w:sz-cs w:val="22"/>
          <w:strike/>
          <w:color w:val="CC0000"/>
        </w:rPr>
        <w:t xml:space="preserve"> reciprocal learning approach </w:t>
      </w:r>
      <w:r>
        <w:rPr>
          <w:rFonts w:ascii="Helvetica" w:hAnsi="Helvetica" w:cs="Helvetica"/>
          <w:sz w:val="22"/>
          <w:sz-cs w:val="22"/>
          <w:u w:val="single"/>
          <w:color w:val="0044CC"/>
        </w:rPr>
        <w:t xml:space="preserve"> NEFC Plan context </w:t>
      </w:r>
      <w:r>
        <w:rPr>
          <w:rFonts w:ascii="Helvetica" w:hAnsi="Helvetica" w:cs="Helvetica"/>
          <w:sz w:val="22"/>
          <w:sz-cs w:val="22"/>
          <w:color w:val="333333"/>
        </w:rPr>
        <w:t xml:space="preserve">| </w:t>
      </w:r>
      <w:r>
        <w:rPr>
          <w:rFonts w:ascii="Helvetica" w:hAnsi="Helvetica" w:cs="Helvetica"/>
          <w:sz w:val="22"/>
          <w:sz-cs w:val="22"/>
          <w:strike/>
          <w:color w:val="CC0000"/>
        </w:rPr>
        <w:t xml:space="preserve"> https://learningexchange.ubc.ca/about-us/ </w:t>
      </w:r>
      <w:r>
        <w:rPr>
          <w:rFonts w:ascii="Helvetica" w:hAnsi="Helvetica" w:cs="Helvetica"/>
          <w:sz w:val="22"/>
          <w:sz-cs w:val="22"/>
          <w:u w:val="single"/>
          <w:color w:val="0044CC"/>
        </w:rPr>
        <w:t xml:space="preserve"> https://vancouver.ca/people-programs/hogan-s-alley-mou.aspx </w:t>
      </w:r>
      <w:r>
        <w:rPr>
          <w:rFonts w:ascii="Helvetica" w:hAnsi="Helvetica" w:cs="Helvetica"/>
          <w:sz w:val="22"/>
          <w:sz-cs w:val="22"/>
        </w:rPr>
        <w:t xml:space="preserve"/>
      </w:r>
    </w:p>
    <w:p>
      <w:pPr>
        <w:spacing w:after="80"/>
      </w:pPr>
      <w:r>
        <w:rPr>
          <w:rFonts w:ascii="Helvetica" w:hAnsi="Helvetica" w:cs="Helvetica"/>
          <w:sz w:val="22"/>
          <w:sz-cs w:val="22"/>
          <w:color w:val="333333"/>
        </w:rPr>
        <w:t xml:space="preserve">• </w:t>
      </w:r>
      <w:r>
        <w:rPr>
          <w:rFonts w:ascii="Helvetica" w:hAnsi="Helvetica" w:cs="Helvetica"/>
          <w:sz w:val="22"/>
          <w:sz-cs w:val="22"/>
          <w:strike/>
          <w:color w:val="CC0000"/>
        </w:rPr>
        <w:t xml:space="preserve"> Place-Based Learning in the DTES </w:t>
      </w:r>
      <w:r>
        <w:rPr>
          <w:rFonts w:ascii="Helvetica" w:hAnsi="Helvetica" w:cs="Helvetica"/>
          <w:sz w:val="22"/>
          <w:sz-cs w:val="22"/>
          <w:u w:val="single"/>
          <w:color w:val="0044CC"/>
        </w:rPr>
        <w:t xml:space="preserve"> CNCLT Summit — Vancouver Community Land Trusts </w:t>
      </w:r>
      <w:r>
        <w:rPr>
          <w:rFonts w:ascii="Helvetica" w:hAnsi="Helvetica" w:cs="Helvetica"/>
          <w:sz w:val="22"/>
          <w:sz-cs w:val="22"/>
          <w:color w:val="333333"/>
        </w:rPr>
        <w:t xml:space="preserve">- </w:t>
      </w:r>
      <w:r>
        <w:rPr>
          <w:rFonts w:ascii="Helvetica" w:hAnsi="Helvetica" w:cs="Helvetica"/>
          <w:sz w:val="22"/>
          <w:sz-cs w:val="22"/>
          <w:strike/>
          <w:color w:val="CC0000"/>
        </w:rPr>
        <w:t xml:space="preserve"> How 612 Main Street supports community learning </w:t>
      </w:r>
      <w:r>
        <w:rPr>
          <w:rFonts w:ascii="Helvetica" w:hAnsi="Helvetica" w:cs="Helvetica"/>
          <w:sz w:val="22"/>
          <w:sz-cs w:val="22"/>
          <w:u w:val="single"/>
          <w:color w:val="0044CC"/>
        </w:rPr>
        <w:t xml:space="preserve"> Canadian Network of Community Land Trusts summit presentation featuring Vancouver CLT site tours </w:t>
      </w:r>
      <w:r>
        <w:rPr>
          <w:rFonts w:ascii="Helvetica" w:hAnsi="Helvetica" w:cs="Helvetica"/>
          <w:sz w:val="22"/>
          <w:sz-cs w:val="22"/>
          <w:color w:val="333333"/>
        </w:rPr>
        <w:t xml:space="preserve">| </w:t>
      </w:r>
      <w:r>
        <w:rPr>
          <w:rFonts w:ascii="Helvetica" w:hAnsi="Helvetica" w:cs="Helvetica"/>
          <w:sz w:val="22"/>
          <w:sz-cs w:val="22"/>
          <w:strike/>
          <w:color w:val="CC0000"/>
        </w:rPr>
        <w:t xml:space="preserve"> https://learningexchange.ubc.ca/ubc-student-learning/ </w:t>
      </w:r>
      <w:r>
        <w:rPr>
          <w:rFonts w:ascii="Helvetica" w:hAnsi="Helvetica" w:cs="Helvetica"/>
          <w:sz w:val="22"/>
          <w:sz-cs w:val="22"/>
          <w:u w:val="single"/>
          <w:color w:val="0044CC"/>
        </w:rPr>
        <w:t xml:space="preserve"> https://www.youtube.com/watch?v=KevcrQW11T4 </w:t>
      </w:r>
      <w:r>
        <w:rPr>
          <w:rFonts w:ascii="Helvetica" w:hAnsi="Helvetica" w:cs="Helvetica"/>
          <w:sz w:val="22"/>
          <w:sz-cs w:val="22"/>
        </w:rPr>
        <w:t xml:space="preserve"/>
      </w:r>
    </w:p>
    <w:p>
      <w:pPr>
        <w:spacing w:after="80"/>
      </w:pPr>
      <w:r>
        <w:rPr>
          <w:rFonts w:ascii="Helvetica" w:hAnsi="Helvetica" w:cs="Helvetica"/>
          <w:sz w:val="22"/>
          <w:sz-cs w:val="22"/>
          <w:color w:val="333333"/>
        </w:rPr>
        <w:t xml:space="preserve">• </w:t>
      </w:r>
      <w:r>
        <w:rPr>
          <w:rFonts w:ascii="Helvetica" w:hAnsi="Helvetica" w:cs="Helvetica"/>
          <w:sz w:val="22"/>
          <w:sz-cs w:val="22"/>
          <w:strike/>
          <w:color w:val="CC0000"/>
        </w:rPr>
        <w:t xml:space="preserve"> UBC Today: Learning Exchange at 20 Years </w:t>
      </w:r>
      <w:r>
        <w:rPr>
          <w:rFonts w:ascii="Helvetica" w:hAnsi="Helvetica" w:cs="Helvetica"/>
          <w:sz w:val="22"/>
          <w:sz-cs w:val="22"/>
          <w:u w:val="single"/>
          <w:color w:val="0044CC"/>
        </w:rPr>
        <w:t xml:space="preserve"> BSH Research in Progress — Vancouver's Growing CLT Movement </w:t>
      </w:r>
      <w:r>
        <w:rPr>
          <w:rFonts w:ascii="Helvetica" w:hAnsi="Helvetica" w:cs="Helvetica"/>
          <w:sz w:val="22"/>
          <w:sz-cs w:val="22"/>
          <w:color w:val="333333"/>
        </w:rPr>
        <w:t xml:space="preserve">- </w:t>
      </w:r>
      <w:r>
        <w:rPr>
          <w:rFonts w:ascii="Helvetica" w:hAnsi="Helvetica" w:cs="Helvetica"/>
          <w:sz w:val="22"/>
          <w:sz-cs w:val="22"/>
          <w:strike/>
          <w:color w:val="CC0000"/>
        </w:rPr>
        <w:t xml:space="preserve"> History </w:t>
      </w:r>
      <w:r>
        <w:rPr>
          <w:rFonts w:ascii="Helvetica" w:hAnsi="Helvetica" w:cs="Helvetica"/>
          <w:sz w:val="22"/>
          <w:sz-cs w:val="22"/>
          <w:u w:val="single"/>
          <w:color w:val="0044CC"/>
        </w:rPr>
        <w:t xml:space="preserve"> BSH webinar featuring HAS and DTES CLT on affordable housing </w:t>
      </w:r>
      <w:r>
        <w:rPr>
          <w:rFonts w:ascii="Helvetica" w:hAnsi="Helvetica" w:cs="Helvetica"/>
          <w:sz w:val="22"/>
          <w:sz-cs w:val="22"/>
          <w:color w:val="333333"/>
        </w:rPr>
        <w:t xml:space="preserve">and community </w:t>
      </w:r>
      <w:r>
        <w:rPr>
          <w:rFonts w:ascii="Helvetica" w:hAnsi="Helvetica" w:cs="Helvetica"/>
          <w:sz w:val="22"/>
          <w:sz-cs w:val="22"/>
          <w:strike/>
          <w:color w:val="CC0000"/>
        </w:rPr>
        <w:t xml:space="preserve"> impact profile </w:t>
      </w:r>
      <w:r>
        <w:rPr>
          <w:rFonts w:ascii="Helvetica" w:hAnsi="Helvetica" w:cs="Helvetica"/>
          <w:sz w:val="22"/>
          <w:sz-cs w:val="22"/>
          <w:u w:val="single"/>
          <w:color w:val="0044CC"/>
        </w:rPr>
        <w:t xml:space="preserve"> land stewardship </w:t>
      </w:r>
      <w:r>
        <w:rPr>
          <w:rFonts w:ascii="Helvetica" w:hAnsi="Helvetica" w:cs="Helvetica"/>
          <w:sz w:val="22"/>
          <w:sz-cs w:val="22"/>
          <w:color w:val="333333"/>
        </w:rPr>
        <w:t xml:space="preserve">| </w:t>
      </w:r>
      <w:r>
        <w:rPr>
          <w:rFonts w:ascii="Helvetica" w:hAnsi="Helvetica" w:cs="Helvetica"/>
          <w:sz w:val="22"/>
          <w:sz-cs w:val="22"/>
          <w:strike/>
          <w:color w:val="CC0000"/>
        </w:rPr>
        <w:t xml:space="preserve"> https://learningexchange.ubc.ca/ubc-learning-exchange-reopens-marks-20-years-in-the-downtown-eastside/ </w:t>
      </w:r>
      <w:r>
        <w:rPr>
          <w:rFonts w:ascii="Helvetica" w:hAnsi="Helvetica" w:cs="Helvetica"/>
          <w:sz w:val="22"/>
          <w:sz-cs w:val="22"/>
          <w:u w:val="single"/>
          <w:color w:val="0044CC"/>
        </w:rPr>
        <w:t xml:space="preserve"> https://bsh.ubc.ca/research-in-progress-on-vancouvers-growing-clt-movement/ </w:t>
      </w:r>
      <w:r>
        <w:rPr>
          <w:rFonts w:ascii="Helvetica" w:hAnsi="Helvetica" w:cs="Helvetica"/>
          <w:sz w:val="22"/>
          <w:sz-cs w:val="22"/>
        </w:rPr>
        <w:t xml:space="preserve"/>
      </w:r>
    </w:p>
    <w:p>
      <w:pPr>
        <w:spacing w:after="80"/>
      </w:pPr>
      <w:r>
        <w:rPr>
          <w:rFonts w:ascii="Helvetica" w:hAnsi="Helvetica" w:cs="Helvetica"/>
          <w:sz w:val="22"/>
          <w:sz-cs w:val="22"/>
          <w:u w:val="single"/>
          <w:color w:val="0044CC"/>
        </w:rPr>
        <w:t xml:space="preserve"> • BSH — Reclaim, Remain: BIPOC-Led CLTs in Canada - Research profiles of six BIPOC-led CLTs including HAS, examining collective land stewardship | https://bsh.ubc.ca/research/policy-report-profile-series-on-canadian-community-land-trusts/</w:t>
      </w:r>
      <w:r>
        <w:rPr>
          <w:rFonts w:ascii="Helvetica" w:hAnsi="Helvetica" w:cs="Helvetica"/>
          <w:sz w:val="22"/>
          <w:sz-cs w:val="22"/>
        </w:rPr>
        <w:t xml:space="preserve"/>
      </w:r>
    </w:p>
    <w:p>
      <w:pPr>
        <w:spacing w:after="80"/>
      </w:pPr>
      <w:r>
        <w:rPr>
          <w:rFonts w:ascii="Helvetica" w:hAnsi="Helvetica" w:cs="Helvetica"/>
          <w:sz w:val="22"/>
          <w:sz-cs w:val="22"/>
          <w:u w:val="single"/>
          <w:color w:val="0044CC"/>
        </w:rPr>
        <w:t xml:space="preserve"> • Globe and Mail — Vancouver Signs CLT Deal for Hogan's Alley - Coverage of the City-HAS agreement to create a community land trust on the former site | https://www.theglobeandmail.com/canada/british-columbia/article-vancouver-signs-deal-to-turn-former-site-of-hogans-alley-into/</w:t>
      </w:r>
      <w:r>
        <w:rPr>
          <w:rFonts w:ascii="Helvetica" w:hAnsi="Helvetica" w:cs="Helvetica"/>
          <w:sz w:val="22"/>
          <w:sz-cs w:val="22"/>
        </w:rPr>
        <w:t xml:space="preserve"/>
      </w:r>
    </w:p>
    <w:sectPr>
      <w:pgSz w:w="12240" w:h="15840"/>
      <w:pgMar w:top="1440" w:right="1800" w:bottom="1440" w:left="1800"/>
    </w:sectPr>
  </w:body>
</w:document>
</file>

<file path=word/_rels/document.xml.rels><?xml version="1.0" encoding="UTF-8" standalone="yes"?>
<Relationships xmlns="http://schemas.openxmlformats.org/package/2006/relationships"><Relationship Id="rId1" Type="http://schemas.openxmlformats.org/officeDocument/2006/relationships/customXml" Target="../docProps/meta.xml"/><Relationship Id="rId2" Type="http://schemas.openxmlformats.org/officeDocument/2006/relationships/theme" Target="theme/theme1.xml"/></Relationships>
</file>

<file path=word/theme/theme1.xml><?xml version="1.0" encoding="utf-8"?>
<a:theme xmlns:a="http://schemas.openxmlformats.org/drawingml/2006/main" name="Default Theme">
  <a:themeElements>
    <a:clrScheme name="Default">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Default">
      <a:majorFont>
        <a:latin typeface="Times New Roman"/>
        <a:ea typeface=""/>
        <a:cs typeface=""/>
      </a:majorFont>
      <a:minorFont>
        <a:latin typeface="Times New Roman"/>
        <a:ea typeface=""/>
        <a:cs typeface=""/>
      </a:minorFont>
    </a:fontScheme>
    <a:fmtScheme name="Default">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file>

<file path=docProps/meta.xml><?xml version="1.0" encoding="utf-8"?>
<meta xmlns="http://schemas.apple.com/cocoa/2006/metadata">
  <generator>CocoaOOXMLWriter/2685.5</generator>
</meta>
</file>