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07EA40" w14:textId="65166F15" w:rsidR="007E5E83" w:rsidRDefault="00260BE1" w:rsidP="0001599C">
      <w:pPr>
        <w:pStyle w:val="Title"/>
        <w:spacing w:before="0" w:after="0" w:line="480" w:lineRule="auto"/>
        <w:contextualSpacing/>
        <w:rPr>
          <w:rFonts w:ascii="Calibri" w:hAnsi="Calibri" w:cs="Calibri"/>
          <w:color w:val="000000" w:themeColor="text1"/>
          <w:sz w:val="22"/>
          <w:szCs w:val="22"/>
        </w:rPr>
      </w:pPr>
      <w:proofErr w:type="spellStart"/>
      <w:r w:rsidRPr="0001599C">
        <w:rPr>
          <w:rFonts w:ascii="Calibri" w:hAnsi="Calibri" w:cs="Calibri"/>
          <w:color w:val="000000" w:themeColor="text1"/>
          <w:sz w:val="22"/>
          <w:szCs w:val="22"/>
        </w:rPr>
        <w:t>Characterisation</w:t>
      </w:r>
      <w:proofErr w:type="spellEnd"/>
      <w:r w:rsidRPr="0001599C">
        <w:rPr>
          <w:rFonts w:ascii="Calibri" w:hAnsi="Calibri" w:cs="Calibri"/>
          <w:color w:val="000000" w:themeColor="text1"/>
          <w:sz w:val="22"/>
          <w:szCs w:val="22"/>
        </w:rPr>
        <w:t xml:space="preserve"> of drug-resistant </w:t>
      </w:r>
      <w:r w:rsidRPr="006E79BA">
        <w:rPr>
          <w:rFonts w:ascii="Calibri" w:hAnsi="Calibri" w:cs="Calibri"/>
          <w:i/>
          <w:iCs/>
          <w:color w:val="000000" w:themeColor="text1"/>
          <w:sz w:val="22"/>
          <w:szCs w:val="22"/>
        </w:rPr>
        <w:t>Mycobacterium tuberculosis</w:t>
      </w:r>
      <w:r w:rsidRPr="0001599C">
        <w:rPr>
          <w:rFonts w:ascii="Calibri" w:hAnsi="Calibri" w:cs="Calibri"/>
          <w:color w:val="000000" w:themeColor="text1"/>
          <w:sz w:val="22"/>
          <w:szCs w:val="22"/>
        </w:rPr>
        <w:t xml:space="preserve"> mutations and transmission in Pakistan</w:t>
      </w:r>
    </w:p>
    <w:p w14:paraId="28B05EE8" w14:textId="77777777" w:rsidR="00ED58C1" w:rsidRPr="00ED58C1" w:rsidRDefault="00ED58C1" w:rsidP="00ED58C1">
      <w:pPr>
        <w:pStyle w:val="BodyText"/>
      </w:pPr>
    </w:p>
    <w:tbl>
      <w:tblPr>
        <w:tblW w:w="3262" w:type="pct"/>
        <w:tblLook w:val="04A0" w:firstRow="1" w:lastRow="0" w:firstColumn="1" w:lastColumn="0" w:noHBand="0" w:noVBand="1"/>
      </w:tblPr>
      <w:tblGrid>
        <w:gridCol w:w="2805"/>
        <w:gridCol w:w="3553"/>
      </w:tblGrid>
      <w:tr w:rsidR="0001599C" w:rsidRPr="0001599C" w14:paraId="2F58501A" w14:textId="77777777" w:rsidTr="00C0673E">
        <w:tc>
          <w:tcPr>
            <w:tcW w:w="2206" w:type="pct"/>
          </w:tcPr>
          <w:p w14:paraId="26B25006" w14:textId="33E3284F" w:rsidR="007E5E83" w:rsidRPr="0001599C" w:rsidRDefault="00260BE1"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Gary Napier</w:t>
            </w:r>
            <w:r w:rsidR="0001599C">
              <w:rPr>
                <w:rFonts w:ascii="Calibri" w:hAnsi="Calibri" w:cs="Calibri"/>
                <w:color w:val="000000" w:themeColor="text1"/>
                <w:sz w:val="22"/>
                <w:szCs w:val="22"/>
              </w:rPr>
              <w:t xml:space="preserve"> </w:t>
            </w:r>
            <w:r w:rsidRPr="0001599C">
              <w:rPr>
                <w:rFonts w:ascii="Calibri" w:hAnsi="Calibri" w:cs="Calibri"/>
                <w:color w:val="000000" w:themeColor="text1"/>
                <w:sz w:val="22"/>
                <w:szCs w:val="22"/>
                <w:vertAlign w:val="superscript"/>
              </w:rPr>
              <w:t>1</w:t>
            </w:r>
          </w:p>
        </w:tc>
        <w:tc>
          <w:tcPr>
            <w:tcW w:w="0" w:type="auto"/>
          </w:tcPr>
          <w:p w14:paraId="21B4C78E" w14:textId="77777777" w:rsidR="007E5E83" w:rsidRPr="0001599C" w:rsidRDefault="00CC6DB7" w:rsidP="00ED2F4F">
            <w:pPr>
              <w:pStyle w:val="Compact"/>
              <w:spacing w:before="0" w:after="0"/>
              <w:contextualSpacing/>
              <w:rPr>
                <w:rFonts w:ascii="Calibri" w:hAnsi="Calibri" w:cs="Calibri"/>
                <w:color w:val="000000" w:themeColor="text1"/>
                <w:sz w:val="22"/>
                <w:szCs w:val="22"/>
              </w:rPr>
            </w:pPr>
            <w:hyperlink r:id="rId8">
              <w:r w:rsidR="00260BE1" w:rsidRPr="0001599C">
                <w:rPr>
                  <w:rStyle w:val="Hyperlink"/>
                  <w:rFonts w:ascii="Calibri" w:hAnsi="Calibri" w:cs="Calibri"/>
                  <w:color w:val="000000" w:themeColor="text1"/>
                  <w:sz w:val="22"/>
                  <w:szCs w:val="22"/>
                </w:rPr>
                <w:t>gary.napier@lshtm.ac.uk</w:t>
              </w:r>
            </w:hyperlink>
          </w:p>
        </w:tc>
      </w:tr>
      <w:tr w:rsidR="0001599C" w:rsidRPr="00B204B9" w14:paraId="72C51515" w14:textId="77777777" w:rsidTr="00C0673E">
        <w:tc>
          <w:tcPr>
            <w:tcW w:w="2206" w:type="pct"/>
          </w:tcPr>
          <w:p w14:paraId="6A05D427" w14:textId="48F9A744" w:rsidR="007E5E83" w:rsidRPr="00B204B9" w:rsidRDefault="00260BE1" w:rsidP="00ED2F4F">
            <w:pPr>
              <w:pStyle w:val="Compact"/>
              <w:spacing w:before="0" w:after="0"/>
              <w:contextualSpacing/>
              <w:rPr>
                <w:rFonts w:ascii="Calibri" w:hAnsi="Calibri" w:cs="Calibri"/>
                <w:color w:val="000000" w:themeColor="text1"/>
                <w:sz w:val="22"/>
                <w:szCs w:val="22"/>
              </w:rPr>
            </w:pPr>
            <w:r w:rsidRPr="00B204B9">
              <w:rPr>
                <w:rFonts w:ascii="Calibri" w:hAnsi="Calibri" w:cs="Calibri"/>
                <w:color w:val="000000" w:themeColor="text1"/>
                <w:sz w:val="22"/>
                <w:szCs w:val="22"/>
              </w:rPr>
              <w:t xml:space="preserve">Anwar </w:t>
            </w:r>
            <w:proofErr w:type="spellStart"/>
            <w:r w:rsidRPr="00B204B9">
              <w:rPr>
                <w:rFonts w:ascii="Calibri" w:hAnsi="Calibri" w:cs="Calibri"/>
                <w:color w:val="000000" w:themeColor="text1"/>
                <w:sz w:val="22"/>
                <w:szCs w:val="22"/>
              </w:rPr>
              <w:t>Sheed</w:t>
            </w:r>
            <w:proofErr w:type="spellEnd"/>
            <w:r w:rsidRPr="00B204B9">
              <w:rPr>
                <w:rFonts w:ascii="Calibri" w:hAnsi="Calibri" w:cs="Calibri"/>
                <w:color w:val="000000" w:themeColor="text1"/>
                <w:sz w:val="22"/>
                <w:szCs w:val="22"/>
              </w:rPr>
              <w:t xml:space="preserve"> Khan</w:t>
            </w:r>
            <w:r w:rsidR="0001599C" w:rsidRPr="00B204B9">
              <w:rPr>
                <w:rFonts w:ascii="Calibri" w:hAnsi="Calibri" w:cs="Calibri"/>
                <w:color w:val="000000" w:themeColor="text1"/>
                <w:sz w:val="22"/>
                <w:szCs w:val="22"/>
              </w:rPr>
              <w:t xml:space="preserve"> </w:t>
            </w:r>
            <w:r w:rsidRPr="00B204B9">
              <w:rPr>
                <w:rFonts w:ascii="Calibri" w:hAnsi="Calibri" w:cs="Calibri"/>
                <w:color w:val="000000" w:themeColor="text1"/>
                <w:sz w:val="22"/>
                <w:szCs w:val="22"/>
                <w:vertAlign w:val="superscript"/>
              </w:rPr>
              <w:t>2</w:t>
            </w:r>
            <w:r w:rsidRPr="00B204B9">
              <w:rPr>
                <w:rFonts w:ascii="Calibri" w:hAnsi="Calibri" w:cs="Calibri"/>
                <w:color w:val="000000" w:themeColor="text1"/>
                <w:sz w:val="22"/>
                <w:szCs w:val="22"/>
              </w:rPr>
              <w:t>,</w:t>
            </w:r>
            <w:r w:rsidRPr="00B204B9">
              <w:rPr>
                <w:rFonts w:ascii="Calibri" w:hAnsi="Calibri" w:cs="Calibri"/>
                <w:color w:val="000000" w:themeColor="text1"/>
                <w:sz w:val="22"/>
                <w:szCs w:val="22"/>
                <w:vertAlign w:val="superscript"/>
              </w:rPr>
              <w:t>3</w:t>
            </w:r>
          </w:p>
        </w:tc>
        <w:tc>
          <w:tcPr>
            <w:tcW w:w="0" w:type="auto"/>
          </w:tcPr>
          <w:p w14:paraId="7CA8CCC8" w14:textId="755E9212" w:rsidR="0001599C" w:rsidRPr="00B204B9" w:rsidRDefault="00CC6DB7" w:rsidP="00ED2F4F">
            <w:pPr>
              <w:pStyle w:val="Compact"/>
              <w:spacing w:before="0" w:after="0"/>
              <w:contextualSpacing/>
              <w:rPr>
                <w:rFonts w:ascii="Calibri" w:hAnsi="Calibri" w:cs="Calibri"/>
                <w:color w:val="000000" w:themeColor="text1"/>
                <w:sz w:val="22"/>
                <w:szCs w:val="22"/>
              </w:rPr>
            </w:pPr>
            <w:hyperlink r:id="rId9">
              <w:r w:rsidR="00260BE1" w:rsidRPr="00B204B9">
                <w:rPr>
                  <w:rStyle w:val="Hyperlink"/>
                  <w:rFonts w:ascii="Calibri" w:hAnsi="Calibri" w:cs="Calibri"/>
                  <w:color w:val="000000" w:themeColor="text1"/>
                  <w:sz w:val="22"/>
                  <w:szCs w:val="22"/>
                </w:rPr>
                <w:t>anwar786kp@hotmail.com</w:t>
              </w:r>
            </w:hyperlink>
          </w:p>
        </w:tc>
      </w:tr>
      <w:tr w:rsidR="0001599C" w:rsidRPr="00B204B9" w14:paraId="25B502A4" w14:textId="77777777" w:rsidTr="00C0673E">
        <w:tc>
          <w:tcPr>
            <w:tcW w:w="2206" w:type="pct"/>
          </w:tcPr>
          <w:p w14:paraId="7FBC34A7" w14:textId="3382CF12" w:rsidR="0001599C" w:rsidRPr="00B204B9" w:rsidRDefault="0001599C" w:rsidP="00ED2F4F">
            <w:pPr>
              <w:pStyle w:val="BodyText"/>
              <w:spacing w:before="0" w:after="0"/>
              <w:contextualSpacing/>
              <w:rPr>
                <w:rFonts w:ascii="Calibri" w:hAnsi="Calibri" w:cs="Calibri"/>
                <w:color w:val="000000" w:themeColor="text1"/>
                <w:sz w:val="22"/>
                <w:szCs w:val="22"/>
              </w:rPr>
            </w:pPr>
            <w:r w:rsidRPr="00B204B9">
              <w:rPr>
                <w:rFonts w:ascii="Calibri" w:eastAsia="Calibri" w:hAnsi="Calibri" w:cs="Calibri"/>
                <w:sz w:val="22"/>
                <w:szCs w:val="22"/>
              </w:rPr>
              <w:t xml:space="preserve">Abdul Jabbar </w:t>
            </w:r>
            <w:r w:rsidR="00B204B9" w:rsidRPr="00B204B9">
              <w:rPr>
                <w:rFonts w:ascii="Calibri" w:eastAsia="Calibri" w:hAnsi="Calibri" w:cs="Calibri"/>
                <w:sz w:val="22"/>
                <w:szCs w:val="22"/>
                <w:vertAlign w:val="superscript"/>
              </w:rPr>
              <w:t>2</w:t>
            </w:r>
            <w:r w:rsidRPr="00B204B9">
              <w:rPr>
                <w:rFonts w:ascii="Calibri" w:eastAsia="Calibri" w:hAnsi="Calibri" w:cs="Calibri"/>
                <w:sz w:val="22"/>
                <w:szCs w:val="22"/>
                <w:vertAlign w:val="superscript"/>
              </w:rPr>
              <w:t>,</w:t>
            </w:r>
            <w:r w:rsidR="00B204B9" w:rsidRPr="00B204B9">
              <w:rPr>
                <w:rFonts w:ascii="Calibri" w:eastAsia="Calibri" w:hAnsi="Calibri" w:cs="Calibri"/>
                <w:sz w:val="22"/>
                <w:szCs w:val="22"/>
                <w:vertAlign w:val="superscript"/>
              </w:rPr>
              <w:t>3</w:t>
            </w:r>
          </w:p>
        </w:tc>
        <w:tc>
          <w:tcPr>
            <w:tcW w:w="0" w:type="auto"/>
          </w:tcPr>
          <w:p w14:paraId="723CE89F" w14:textId="25D9B05B" w:rsidR="0001599C" w:rsidRPr="00B204B9" w:rsidRDefault="00B204B9" w:rsidP="00ED2F4F">
            <w:pPr>
              <w:pStyle w:val="Compact"/>
              <w:spacing w:before="0" w:after="0"/>
              <w:contextualSpacing/>
              <w:rPr>
                <w:rFonts w:ascii="Calibri" w:hAnsi="Calibri" w:cs="Calibri"/>
                <w:color w:val="000000" w:themeColor="text1"/>
                <w:sz w:val="22"/>
                <w:szCs w:val="22"/>
              </w:rPr>
            </w:pPr>
            <w:r w:rsidRPr="00B204B9">
              <w:rPr>
                <w:rFonts w:ascii="Calibri" w:hAnsi="Calibri" w:cs="Calibri"/>
                <w:color w:val="000000" w:themeColor="text1"/>
                <w:sz w:val="22"/>
                <w:szCs w:val="22"/>
              </w:rPr>
              <w:t>jabbarptrl@outlook.com</w:t>
            </w:r>
          </w:p>
        </w:tc>
      </w:tr>
      <w:tr w:rsidR="0001599C" w:rsidRPr="00B204B9" w14:paraId="741B2828" w14:textId="77777777" w:rsidTr="00C0673E">
        <w:tc>
          <w:tcPr>
            <w:tcW w:w="2206" w:type="pct"/>
          </w:tcPr>
          <w:p w14:paraId="0DC6AD5C" w14:textId="33308800" w:rsidR="007E5E83" w:rsidRPr="00B204B9" w:rsidRDefault="00260BE1" w:rsidP="00ED2F4F">
            <w:pPr>
              <w:pStyle w:val="Compact"/>
              <w:spacing w:before="0" w:after="0"/>
              <w:contextualSpacing/>
              <w:rPr>
                <w:rFonts w:ascii="Calibri" w:hAnsi="Calibri" w:cs="Calibri"/>
                <w:color w:val="000000" w:themeColor="text1"/>
                <w:sz w:val="22"/>
                <w:szCs w:val="22"/>
              </w:rPr>
            </w:pPr>
            <w:r w:rsidRPr="00B204B9">
              <w:rPr>
                <w:rFonts w:ascii="Calibri" w:hAnsi="Calibri" w:cs="Calibri"/>
                <w:color w:val="000000" w:themeColor="text1"/>
                <w:sz w:val="22"/>
                <w:szCs w:val="22"/>
              </w:rPr>
              <w:t>Muhammad Tahir Khan</w:t>
            </w:r>
            <w:r w:rsidR="00B204B9" w:rsidRPr="00B204B9">
              <w:rPr>
                <w:rFonts w:ascii="Calibri" w:hAnsi="Calibri" w:cs="Calibri"/>
                <w:color w:val="000000" w:themeColor="text1"/>
                <w:sz w:val="22"/>
                <w:szCs w:val="22"/>
                <w:vertAlign w:val="superscript"/>
              </w:rPr>
              <w:t>4</w:t>
            </w:r>
          </w:p>
        </w:tc>
        <w:tc>
          <w:tcPr>
            <w:tcW w:w="0" w:type="auto"/>
          </w:tcPr>
          <w:p w14:paraId="19F55719" w14:textId="77777777" w:rsidR="007E5E83" w:rsidRPr="00B204B9" w:rsidRDefault="00CC6DB7" w:rsidP="00ED2F4F">
            <w:pPr>
              <w:pStyle w:val="Compact"/>
              <w:spacing w:before="0" w:after="0"/>
              <w:contextualSpacing/>
              <w:rPr>
                <w:rFonts w:ascii="Calibri" w:hAnsi="Calibri" w:cs="Calibri"/>
                <w:color w:val="000000" w:themeColor="text1"/>
                <w:sz w:val="22"/>
                <w:szCs w:val="22"/>
              </w:rPr>
            </w:pPr>
            <w:hyperlink r:id="rId10">
              <w:r w:rsidR="00260BE1" w:rsidRPr="00B204B9">
                <w:rPr>
                  <w:rStyle w:val="Hyperlink"/>
                  <w:rFonts w:ascii="Calibri" w:hAnsi="Calibri" w:cs="Calibri"/>
                  <w:color w:val="000000" w:themeColor="text1"/>
                  <w:sz w:val="22"/>
                  <w:szCs w:val="22"/>
                </w:rPr>
                <w:t>muhammad.tahir8@imbb.uol.edu.pk</w:t>
              </w:r>
            </w:hyperlink>
          </w:p>
        </w:tc>
      </w:tr>
      <w:tr w:rsidR="0001599C" w:rsidRPr="00B204B9" w14:paraId="30FF4F3F" w14:textId="77777777" w:rsidTr="00C0673E">
        <w:tc>
          <w:tcPr>
            <w:tcW w:w="2206" w:type="pct"/>
          </w:tcPr>
          <w:p w14:paraId="50E06AB6" w14:textId="77777777" w:rsidR="007E5E83" w:rsidRPr="00BE127E" w:rsidRDefault="00260BE1" w:rsidP="00ED2F4F">
            <w:pPr>
              <w:pStyle w:val="Compact"/>
              <w:spacing w:before="0" w:after="0"/>
              <w:contextualSpacing/>
              <w:rPr>
                <w:rFonts w:ascii="Calibri" w:hAnsi="Calibri" w:cs="Calibri"/>
                <w:color w:val="000000" w:themeColor="text1"/>
                <w:sz w:val="22"/>
                <w:szCs w:val="22"/>
              </w:rPr>
            </w:pPr>
            <w:r w:rsidRPr="00BE127E">
              <w:rPr>
                <w:rFonts w:ascii="Calibri" w:hAnsi="Calibri" w:cs="Calibri"/>
                <w:color w:val="000000" w:themeColor="text1"/>
                <w:sz w:val="22"/>
                <w:szCs w:val="22"/>
              </w:rPr>
              <w:t>Sajid Ali</w:t>
            </w:r>
            <w:r w:rsidRPr="00BE127E">
              <w:rPr>
                <w:rFonts w:ascii="Calibri" w:hAnsi="Calibri" w:cs="Calibri"/>
                <w:color w:val="000000" w:themeColor="text1"/>
                <w:sz w:val="22"/>
                <w:szCs w:val="22"/>
                <w:vertAlign w:val="superscript"/>
              </w:rPr>
              <w:t>2</w:t>
            </w:r>
          </w:p>
        </w:tc>
        <w:tc>
          <w:tcPr>
            <w:tcW w:w="0" w:type="auto"/>
          </w:tcPr>
          <w:p w14:paraId="4C6A9C69" w14:textId="77777777" w:rsidR="007E5E83" w:rsidRPr="00BE127E" w:rsidRDefault="00CC6DB7" w:rsidP="00ED2F4F">
            <w:pPr>
              <w:pStyle w:val="Compact"/>
              <w:spacing w:before="0" w:after="0"/>
              <w:contextualSpacing/>
              <w:rPr>
                <w:rFonts w:ascii="Calibri" w:hAnsi="Calibri" w:cs="Calibri"/>
                <w:color w:val="000000" w:themeColor="text1"/>
                <w:sz w:val="22"/>
                <w:szCs w:val="22"/>
              </w:rPr>
            </w:pPr>
            <w:hyperlink r:id="rId11">
              <w:r w:rsidR="00260BE1" w:rsidRPr="00BE127E">
                <w:rPr>
                  <w:rStyle w:val="Hyperlink"/>
                  <w:rFonts w:ascii="Calibri" w:hAnsi="Calibri" w:cs="Calibri"/>
                  <w:color w:val="000000" w:themeColor="text1"/>
                  <w:sz w:val="22"/>
                  <w:szCs w:val="22"/>
                </w:rPr>
                <w:t>sajidjan@live.com</w:t>
              </w:r>
            </w:hyperlink>
          </w:p>
        </w:tc>
      </w:tr>
      <w:tr w:rsidR="0001599C" w:rsidRPr="00B204B9" w14:paraId="312DD96A" w14:textId="77777777" w:rsidTr="00C0673E">
        <w:trPr>
          <w:trHeight w:val="288"/>
        </w:trPr>
        <w:tc>
          <w:tcPr>
            <w:tcW w:w="2206" w:type="pct"/>
          </w:tcPr>
          <w:p w14:paraId="4D8FFB54" w14:textId="77777777" w:rsidR="007E5E83" w:rsidRPr="00BE127E" w:rsidRDefault="00260BE1" w:rsidP="00ED2F4F">
            <w:pPr>
              <w:pStyle w:val="Compact"/>
              <w:spacing w:before="0" w:after="0"/>
              <w:contextualSpacing/>
              <w:rPr>
                <w:rFonts w:ascii="Calibri" w:hAnsi="Calibri" w:cs="Calibri"/>
                <w:color w:val="000000" w:themeColor="text1"/>
                <w:sz w:val="22"/>
                <w:szCs w:val="22"/>
              </w:rPr>
            </w:pPr>
            <w:r w:rsidRPr="00BE127E">
              <w:rPr>
                <w:rFonts w:ascii="Calibri" w:hAnsi="Calibri" w:cs="Calibri"/>
                <w:color w:val="000000" w:themeColor="text1"/>
                <w:sz w:val="22"/>
                <w:szCs w:val="22"/>
              </w:rPr>
              <w:t>Muhammad Qasim</w:t>
            </w:r>
            <w:r w:rsidRPr="00BE127E">
              <w:rPr>
                <w:rFonts w:ascii="Calibri" w:hAnsi="Calibri" w:cs="Calibri"/>
                <w:color w:val="000000" w:themeColor="text1"/>
                <w:sz w:val="22"/>
                <w:szCs w:val="22"/>
                <w:vertAlign w:val="superscript"/>
              </w:rPr>
              <w:t>2</w:t>
            </w:r>
          </w:p>
        </w:tc>
        <w:tc>
          <w:tcPr>
            <w:tcW w:w="0" w:type="auto"/>
          </w:tcPr>
          <w:p w14:paraId="27A99E62" w14:textId="5B1B6559" w:rsidR="007E5E83" w:rsidRPr="00BE127E" w:rsidRDefault="00CC6DB7" w:rsidP="00ED2F4F">
            <w:pPr>
              <w:pStyle w:val="Compact"/>
              <w:spacing w:before="0" w:after="0"/>
              <w:contextualSpacing/>
              <w:rPr>
                <w:rFonts w:ascii="Calibri" w:hAnsi="Calibri" w:cs="Calibri"/>
                <w:color w:val="000000" w:themeColor="text1"/>
                <w:sz w:val="22"/>
                <w:szCs w:val="22"/>
              </w:rPr>
            </w:pPr>
            <w:hyperlink r:id="rId12" w:history="1">
              <w:r w:rsidR="00C0673E" w:rsidRPr="00BE127E">
                <w:rPr>
                  <w:rStyle w:val="Hyperlink"/>
                  <w:rFonts w:ascii="Calibri" w:hAnsi="Calibri" w:cs="Calibri"/>
                  <w:color w:val="000000" w:themeColor="text1"/>
                  <w:sz w:val="22"/>
                  <w:szCs w:val="22"/>
                </w:rPr>
                <w:t>qasim@kust.edu.pk</w:t>
              </w:r>
            </w:hyperlink>
          </w:p>
        </w:tc>
      </w:tr>
      <w:tr w:rsidR="00C0673E" w:rsidRPr="00B204B9" w14:paraId="355A4D4F" w14:textId="77777777" w:rsidTr="00C0673E">
        <w:trPr>
          <w:trHeight w:val="274"/>
        </w:trPr>
        <w:tc>
          <w:tcPr>
            <w:tcW w:w="2206" w:type="pct"/>
          </w:tcPr>
          <w:p w14:paraId="60F240B8" w14:textId="1F8529B5" w:rsidR="00C0673E" w:rsidRPr="00BE127E" w:rsidRDefault="00C0673E" w:rsidP="00ED2F4F">
            <w:pPr>
              <w:pStyle w:val="Compact"/>
              <w:spacing w:before="0" w:after="0"/>
              <w:contextualSpacing/>
              <w:rPr>
                <w:rFonts w:ascii="Calibri" w:hAnsi="Calibri" w:cs="Calibri"/>
                <w:color w:val="000000" w:themeColor="text1"/>
                <w:sz w:val="22"/>
                <w:szCs w:val="22"/>
              </w:rPr>
            </w:pPr>
            <w:proofErr w:type="spellStart"/>
            <w:r w:rsidRPr="00BE127E">
              <w:rPr>
                <w:rFonts w:ascii="Calibri" w:hAnsi="Calibri" w:cs="Calibri"/>
                <w:color w:val="000000" w:themeColor="text1"/>
                <w:sz w:val="22"/>
                <w:szCs w:val="22"/>
              </w:rPr>
              <w:t>Rumina</w:t>
            </w:r>
            <w:proofErr w:type="spellEnd"/>
            <w:r w:rsidRPr="00BE127E">
              <w:rPr>
                <w:rFonts w:ascii="Calibri" w:hAnsi="Calibri" w:cs="Calibri"/>
                <w:color w:val="000000" w:themeColor="text1"/>
                <w:sz w:val="22"/>
                <w:szCs w:val="22"/>
              </w:rPr>
              <w:t xml:space="preserve"> Hasan</w:t>
            </w:r>
            <w:r w:rsidRPr="00BE127E">
              <w:rPr>
                <w:rFonts w:ascii="Calibri" w:hAnsi="Calibri" w:cs="Calibri"/>
                <w:color w:val="000000" w:themeColor="text1"/>
                <w:sz w:val="22"/>
                <w:szCs w:val="22"/>
                <w:vertAlign w:val="superscript"/>
              </w:rPr>
              <w:t>5</w:t>
            </w:r>
          </w:p>
        </w:tc>
        <w:tc>
          <w:tcPr>
            <w:tcW w:w="0" w:type="auto"/>
          </w:tcPr>
          <w:p w14:paraId="48A9CE40" w14:textId="529DC5F1" w:rsidR="00C0673E" w:rsidRPr="00BE127E" w:rsidRDefault="00C0673E" w:rsidP="00ED2F4F">
            <w:pPr>
              <w:pStyle w:val="BodyText"/>
              <w:spacing w:before="0" w:after="0"/>
              <w:contextualSpacing/>
              <w:rPr>
                <w:rFonts w:ascii="Calibri" w:hAnsi="Calibri" w:cs="Calibri"/>
                <w:color w:val="000000" w:themeColor="text1"/>
                <w:sz w:val="22"/>
                <w:szCs w:val="22"/>
              </w:rPr>
            </w:pPr>
            <w:r w:rsidRPr="00BE127E">
              <w:rPr>
                <w:rFonts w:ascii="Calibri" w:hAnsi="Calibri" w:cs="Calibri"/>
                <w:color w:val="000000" w:themeColor="text1"/>
                <w:sz w:val="22"/>
                <w:szCs w:val="22"/>
              </w:rPr>
              <w:t>rumina.hasan@aku.edu</w:t>
            </w:r>
          </w:p>
        </w:tc>
      </w:tr>
      <w:tr w:rsidR="00C0673E" w:rsidRPr="00B204B9" w14:paraId="17416CDA" w14:textId="77777777" w:rsidTr="00C0673E">
        <w:trPr>
          <w:trHeight w:val="260"/>
        </w:trPr>
        <w:tc>
          <w:tcPr>
            <w:tcW w:w="2206" w:type="pct"/>
          </w:tcPr>
          <w:p w14:paraId="078E82B8" w14:textId="09BF8971" w:rsidR="00C0673E" w:rsidRPr="00BE127E" w:rsidRDefault="00C0673E" w:rsidP="00ED2F4F">
            <w:pPr>
              <w:pStyle w:val="Compact"/>
              <w:spacing w:before="0" w:after="0"/>
              <w:contextualSpacing/>
              <w:rPr>
                <w:rFonts w:ascii="Calibri" w:hAnsi="Calibri" w:cs="Calibri"/>
                <w:color w:val="000000" w:themeColor="text1"/>
                <w:sz w:val="22"/>
                <w:szCs w:val="22"/>
              </w:rPr>
            </w:pPr>
            <w:r w:rsidRPr="00BE127E">
              <w:rPr>
                <w:rFonts w:ascii="Calibri" w:hAnsi="Calibri" w:cs="Calibri"/>
                <w:color w:val="000000" w:themeColor="text1"/>
                <w:sz w:val="22"/>
                <w:szCs w:val="22"/>
              </w:rPr>
              <w:t xml:space="preserve">Zahra Hasan </w:t>
            </w:r>
            <w:r w:rsidRPr="00BE127E">
              <w:rPr>
                <w:rFonts w:ascii="Calibri" w:hAnsi="Calibri" w:cs="Calibri"/>
                <w:color w:val="000000" w:themeColor="text1"/>
                <w:sz w:val="22"/>
                <w:szCs w:val="22"/>
                <w:vertAlign w:val="superscript"/>
              </w:rPr>
              <w:t>5</w:t>
            </w:r>
          </w:p>
        </w:tc>
        <w:tc>
          <w:tcPr>
            <w:tcW w:w="0" w:type="auto"/>
          </w:tcPr>
          <w:p w14:paraId="013988CA" w14:textId="718F77B9" w:rsidR="00C0673E" w:rsidRPr="00BE127E" w:rsidRDefault="00CC6DB7" w:rsidP="00ED2F4F">
            <w:pPr>
              <w:pStyle w:val="BodyText"/>
              <w:spacing w:before="0" w:after="0"/>
              <w:contextualSpacing/>
              <w:rPr>
                <w:rFonts w:ascii="Calibri" w:hAnsi="Calibri" w:cs="Calibri"/>
                <w:color w:val="000000" w:themeColor="text1"/>
                <w:sz w:val="22"/>
                <w:szCs w:val="22"/>
              </w:rPr>
            </w:pPr>
            <w:hyperlink r:id="rId13" w:history="1">
              <w:r w:rsidR="00C0673E" w:rsidRPr="00BE127E">
                <w:rPr>
                  <w:rStyle w:val="Hyperlink"/>
                  <w:rFonts w:ascii="Calibri" w:hAnsi="Calibri" w:cs="Calibri"/>
                  <w:color w:val="000000" w:themeColor="text1"/>
                  <w:sz w:val="22"/>
                  <w:szCs w:val="22"/>
                </w:rPr>
                <w:t>zahra.hasan@aku.edu</w:t>
              </w:r>
            </w:hyperlink>
          </w:p>
        </w:tc>
      </w:tr>
      <w:tr w:rsidR="00C0673E" w:rsidRPr="0001599C" w14:paraId="42EE9BE1" w14:textId="77777777" w:rsidTr="00C0673E">
        <w:trPr>
          <w:trHeight w:val="302"/>
        </w:trPr>
        <w:tc>
          <w:tcPr>
            <w:tcW w:w="2206" w:type="pct"/>
          </w:tcPr>
          <w:p w14:paraId="27DC3F44" w14:textId="41B88434" w:rsidR="00C0673E" w:rsidRPr="00BE127E" w:rsidRDefault="00C0673E" w:rsidP="00ED2F4F">
            <w:pPr>
              <w:pStyle w:val="Compact"/>
              <w:spacing w:before="0" w:after="0"/>
              <w:contextualSpacing/>
              <w:rPr>
                <w:rFonts w:ascii="Calibri" w:hAnsi="Calibri" w:cs="Calibri"/>
                <w:color w:val="000000" w:themeColor="text1"/>
                <w:sz w:val="22"/>
                <w:szCs w:val="22"/>
              </w:rPr>
            </w:pPr>
            <w:r w:rsidRPr="00BE127E">
              <w:rPr>
                <w:rFonts w:ascii="Calibri" w:hAnsi="Calibri" w:cs="Calibri"/>
                <w:color w:val="000000" w:themeColor="text1"/>
                <w:sz w:val="22"/>
                <w:szCs w:val="22"/>
              </w:rPr>
              <w:t xml:space="preserve">Susana </w:t>
            </w:r>
            <w:proofErr w:type="spellStart"/>
            <w:r w:rsidRPr="00BE127E">
              <w:rPr>
                <w:rFonts w:ascii="Calibri" w:hAnsi="Calibri" w:cs="Calibri"/>
                <w:color w:val="000000" w:themeColor="text1"/>
                <w:sz w:val="22"/>
                <w:szCs w:val="22"/>
              </w:rPr>
              <w:t>Campino</w:t>
            </w:r>
            <w:proofErr w:type="spellEnd"/>
            <w:r w:rsidRPr="00BE127E">
              <w:rPr>
                <w:rFonts w:ascii="Calibri" w:hAnsi="Calibri" w:cs="Calibri"/>
                <w:color w:val="000000" w:themeColor="text1"/>
                <w:sz w:val="22"/>
                <w:szCs w:val="22"/>
              </w:rPr>
              <w:t xml:space="preserve"> </w:t>
            </w:r>
            <w:r w:rsidRPr="00BE127E">
              <w:rPr>
                <w:rFonts w:ascii="Calibri" w:hAnsi="Calibri" w:cs="Calibri"/>
                <w:color w:val="000000" w:themeColor="text1"/>
                <w:sz w:val="22"/>
                <w:szCs w:val="22"/>
                <w:vertAlign w:val="superscript"/>
              </w:rPr>
              <w:t>1</w:t>
            </w:r>
          </w:p>
        </w:tc>
        <w:tc>
          <w:tcPr>
            <w:tcW w:w="0" w:type="auto"/>
          </w:tcPr>
          <w:p w14:paraId="4773DCE8" w14:textId="62D87D3D" w:rsidR="00C0673E" w:rsidRPr="00BE127E" w:rsidRDefault="00CC6DB7" w:rsidP="00ED2F4F">
            <w:pPr>
              <w:pStyle w:val="BodyText"/>
              <w:spacing w:before="0" w:after="0"/>
              <w:contextualSpacing/>
              <w:rPr>
                <w:rFonts w:ascii="Calibri" w:hAnsi="Calibri" w:cs="Calibri"/>
                <w:color w:val="000000" w:themeColor="text1"/>
                <w:sz w:val="22"/>
                <w:szCs w:val="22"/>
              </w:rPr>
            </w:pPr>
            <w:hyperlink r:id="rId14" w:history="1">
              <w:r w:rsidR="00C0673E" w:rsidRPr="00BE127E">
                <w:rPr>
                  <w:rStyle w:val="Hyperlink"/>
                  <w:rFonts w:ascii="Calibri" w:hAnsi="Calibri" w:cs="Calibri"/>
                  <w:color w:val="000000" w:themeColor="text1"/>
                  <w:sz w:val="22"/>
                  <w:szCs w:val="22"/>
                </w:rPr>
                <w:t>susana.campino@lshtm.ac.uk</w:t>
              </w:r>
            </w:hyperlink>
          </w:p>
        </w:tc>
      </w:tr>
      <w:tr w:rsidR="00C0673E" w:rsidRPr="0001599C" w14:paraId="59F16643" w14:textId="77777777" w:rsidTr="00C0673E">
        <w:tc>
          <w:tcPr>
            <w:tcW w:w="2206" w:type="pct"/>
          </w:tcPr>
          <w:p w14:paraId="56DEDA48" w14:textId="5EB4A0D2" w:rsidR="00C0673E" w:rsidRPr="00BE127E" w:rsidRDefault="00C0673E" w:rsidP="00ED2F4F">
            <w:pPr>
              <w:pStyle w:val="Compact"/>
              <w:spacing w:before="0" w:after="0"/>
              <w:contextualSpacing/>
              <w:rPr>
                <w:rFonts w:ascii="Calibri" w:hAnsi="Calibri" w:cs="Calibri"/>
                <w:color w:val="000000" w:themeColor="text1"/>
                <w:sz w:val="22"/>
                <w:szCs w:val="22"/>
              </w:rPr>
            </w:pPr>
            <w:r w:rsidRPr="00BE127E">
              <w:rPr>
                <w:rFonts w:ascii="Calibri" w:hAnsi="Calibri" w:cs="Calibri"/>
                <w:color w:val="000000" w:themeColor="text1"/>
                <w:sz w:val="22"/>
                <w:szCs w:val="22"/>
              </w:rPr>
              <w:t xml:space="preserve">Sajjad Ahmad </w:t>
            </w:r>
            <w:r w:rsidRPr="00BE127E">
              <w:rPr>
                <w:rFonts w:ascii="Calibri" w:hAnsi="Calibri" w:cs="Calibri"/>
                <w:color w:val="000000" w:themeColor="text1"/>
                <w:sz w:val="22"/>
                <w:szCs w:val="22"/>
                <w:vertAlign w:val="superscript"/>
              </w:rPr>
              <w:t>5</w:t>
            </w:r>
          </w:p>
        </w:tc>
        <w:tc>
          <w:tcPr>
            <w:tcW w:w="0" w:type="auto"/>
          </w:tcPr>
          <w:p w14:paraId="3E68EA4D" w14:textId="77777777" w:rsidR="00C0673E" w:rsidRPr="00BE127E" w:rsidRDefault="00CC6DB7" w:rsidP="00ED2F4F">
            <w:pPr>
              <w:pStyle w:val="BodyText"/>
              <w:spacing w:before="0" w:after="0"/>
              <w:contextualSpacing/>
              <w:rPr>
                <w:rFonts w:ascii="Calibri" w:hAnsi="Calibri" w:cs="Calibri"/>
                <w:color w:val="000000" w:themeColor="text1"/>
                <w:sz w:val="22"/>
                <w:szCs w:val="22"/>
              </w:rPr>
            </w:pPr>
            <w:hyperlink r:id="rId15">
              <w:r w:rsidR="00C0673E" w:rsidRPr="00BE127E">
                <w:rPr>
                  <w:rStyle w:val="Hyperlink"/>
                  <w:rFonts w:ascii="Calibri" w:hAnsi="Calibri" w:cs="Calibri"/>
                  <w:color w:val="000000" w:themeColor="text1"/>
                  <w:sz w:val="22"/>
                  <w:szCs w:val="22"/>
                </w:rPr>
                <w:t>sajjadahmad793@yahoo.com</w:t>
              </w:r>
            </w:hyperlink>
          </w:p>
        </w:tc>
      </w:tr>
      <w:tr w:rsidR="00C0673E" w:rsidRPr="0001599C" w14:paraId="6DA899E0" w14:textId="77777777" w:rsidTr="00C0673E">
        <w:tc>
          <w:tcPr>
            <w:tcW w:w="2206" w:type="pct"/>
          </w:tcPr>
          <w:p w14:paraId="1CECED76" w14:textId="528A81A3" w:rsidR="00C0673E" w:rsidRPr="00BE127E" w:rsidRDefault="00C0673E" w:rsidP="00ED2F4F">
            <w:pPr>
              <w:pStyle w:val="Compact"/>
              <w:spacing w:before="0" w:after="0"/>
              <w:contextualSpacing/>
              <w:rPr>
                <w:rFonts w:ascii="Calibri" w:hAnsi="Calibri" w:cs="Calibri"/>
                <w:color w:val="000000" w:themeColor="text1"/>
                <w:sz w:val="22"/>
                <w:szCs w:val="22"/>
              </w:rPr>
            </w:pPr>
            <w:proofErr w:type="spellStart"/>
            <w:r w:rsidRPr="00BE127E">
              <w:rPr>
                <w:rFonts w:ascii="Calibri" w:hAnsi="Calibri" w:cs="Calibri"/>
                <w:color w:val="000000" w:themeColor="text1"/>
                <w:sz w:val="22"/>
                <w:szCs w:val="22"/>
              </w:rPr>
              <w:t>Hazir</w:t>
            </w:r>
            <w:proofErr w:type="spellEnd"/>
            <w:r w:rsidRPr="00BE127E">
              <w:rPr>
                <w:rFonts w:ascii="Calibri" w:hAnsi="Calibri" w:cs="Calibri"/>
                <w:color w:val="000000" w:themeColor="text1"/>
                <w:sz w:val="22"/>
                <w:szCs w:val="22"/>
              </w:rPr>
              <w:t xml:space="preserve"> Rahman </w:t>
            </w:r>
            <w:r w:rsidRPr="00BE127E">
              <w:rPr>
                <w:rFonts w:ascii="Calibri" w:hAnsi="Calibri" w:cs="Calibri"/>
                <w:color w:val="000000" w:themeColor="text1"/>
                <w:sz w:val="22"/>
                <w:szCs w:val="22"/>
                <w:vertAlign w:val="superscript"/>
              </w:rPr>
              <w:t>6</w:t>
            </w:r>
          </w:p>
        </w:tc>
        <w:tc>
          <w:tcPr>
            <w:tcW w:w="0" w:type="auto"/>
          </w:tcPr>
          <w:p w14:paraId="485E8888" w14:textId="77777777" w:rsidR="00C0673E" w:rsidRPr="00BE127E" w:rsidRDefault="00CC6DB7" w:rsidP="00ED2F4F">
            <w:pPr>
              <w:pStyle w:val="BodyText"/>
              <w:spacing w:before="0" w:after="0"/>
              <w:contextualSpacing/>
              <w:rPr>
                <w:rFonts w:ascii="Calibri" w:hAnsi="Calibri" w:cs="Calibri"/>
                <w:color w:val="000000" w:themeColor="text1"/>
                <w:sz w:val="22"/>
                <w:szCs w:val="22"/>
              </w:rPr>
            </w:pPr>
            <w:hyperlink r:id="rId16">
              <w:r w:rsidR="00C0673E" w:rsidRPr="00BE127E">
                <w:rPr>
                  <w:rStyle w:val="Hyperlink"/>
                  <w:rFonts w:ascii="Calibri" w:hAnsi="Calibri" w:cs="Calibri"/>
                  <w:color w:val="000000" w:themeColor="text1"/>
                  <w:sz w:val="22"/>
                  <w:szCs w:val="22"/>
                </w:rPr>
                <w:t>hazirrahman@hotmail.com</w:t>
              </w:r>
            </w:hyperlink>
          </w:p>
        </w:tc>
      </w:tr>
      <w:tr w:rsidR="00C0673E" w:rsidRPr="0001599C" w14:paraId="1EAE5A6F" w14:textId="77777777" w:rsidTr="00C0673E">
        <w:tc>
          <w:tcPr>
            <w:tcW w:w="2206" w:type="pct"/>
          </w:tcPr>
          <w:p w14:paraId="782429B9" w14:textId="60D0BAC9" w:rsidR="00C0673E" w:rsidRPr="00BE127E" w:rsidRDefault="00C0673E" w:rsidP="00ED2F4F">
            <w:pPr>
              <w:pStyle w:val="Compact"/>
              <w:spacing w:before="0" w:after="0"/>
              <w:contextualSpacing/>
              <w:rPr>
                <w:rFonts w:ascii="Calibri" w:hAnsi="Calibri" w:cs="Calibri"/>
                <w:color w:val="000000" w:themeColor="text1"/>
                <w:sz w:val="22"/>
                <w:szCs w:val="22"/>
              </w:rPr>
            </w:pPr>
            <w:r w:rsidRPr="00BE127E">
              <w:rPr>
                <w:rFonts w:ascii="Calibri" w:hAnsi="Calibri" w:cs="Calibri"/>
                <w:color w:val="000000" w:themeColor="text1"/>
                <w:sz w:val="22"/>
                <w:szCs w:val="22"/>
              </w:rPr>
              <w:t xml:space="preserve">Taj Ali Khan </w:t>
            </w:r>
            <w:proofErr w:type="gramStart"/>
            <w:r w:rsidRPr="00BE127E">
              <w:rPr>
                <w:rFonts w:ascii="Calibri" w:hAnsi="Calibri" w:cs="Calibri"/>
                <w:color w:val="000000" w:themeColor="text1"/>
                <w:sz w:val="22"/>
                <w:szCs w:val="22"/>
                <w:vertAlign w:val="superscript"/>
              </w:rPr>
              <w:t>5</w:t>
            </w:r>
            <w:r w:rsidR="004E2619" w:rsidRPr="00BE127E">
              <w:rPr>
                <w:rFonts w:ascii="Calibri" w:hAnsi="Calibri" w:cs="Calibri"/>
                <w:color w:val="000000" w:themeColor="text1"/>
                <w:sz w:val="22"/>
                <w:szCs w:val="22"/>
                <w:vertAlign w:val="superscript"/>
              </w:rPr>
              <w:t>,*</w:t>
            </w:r>
            <w:proofErr w:type="gramEnd"/>
            <w:r w:rsidR="004E2619" w:rsidRPr="00BE127E">
              <w:rPr>
                <w:rFonts w:ascii="Calibri" w:hAnsi="Calibri" w:cs="Calibri"/>
                <w:color w:val="000000" w:themeColor="text1"/>
                <w:sz w:val="22"/>
                <w:szCs w:val="22"/>
                <w:vertAlign w:val="superscript"/>
              </w:rPr>
              <w:t>*</w:t>
            </w:r>
          </w:p>
        </w:tc>
        <w:tc>
          <w:tcPr>
            <w:tcW w:w="0" w:type="auto"/>
          </w:tcPr>
          <w:p w14:paraId="1E618815" w14:textId="77777777" w:rsidR="00C0673E" w:rsidRPr="00BE127E" w:rsidRDefault="00CC6DB7" w:rsidP="00ED2F4F">
            <w:pPr>
              <w:pStyle w:val="BodyText"/>
              <w:spacing w:before="0" w:after="0"/>
              <w:contextualSpacing/>
              <w:rPr>
                <w:rFonts w:ascii="Calibri" w:hAnsi="Calibri" w:cs="Calibri"/>
                <w:color w:val="000000" w:themeColor="text1"/>
                <w:sz w:val="22"/>
                <w:szCs w:val="22"/>
              </w:rPr>
            </w:pPr>
            <w:hyperlink r:id="rId17">
              <w:r w:rsidR="00C0673E" w:rsidRPr="00BE127E">
                <w:rPr>
                  <w:rStyle w:val="Hyperlink"/>
                  <w:rFonts w:ascii="Calibri" w:hAnsi="Calibri" w:cs="Calibri"/>
                  <w:color w:val="000000" w:themeColor="text1"/>
                  <w:sz w:val="22"/>
                  <w:szCs w:val="22"/>
                </w:rPr>
                <w:t>tajalikhan.ibms@kmu.edu.pk</w:t>
              </w:r>
            </w:hyperlink>
          </w:p>
        </w:tc>
      </w:tr>
      <w:tr w:rsidR="00C0673E" w:rsidRPr="0001599C" w14:paraId="5A747DA9" w14:textId="77777777" w:rsidTr="00C0673E">
        <w:tc>
          <w:tcPr>
            <w:tcW w:w="2206" w:type="pct"/>
          </w:tcPr>
          <w:p w14:paraId="21D00EC5" w14:textId="54653067" w:rsidR="00C0673E" w:rsidRPr="00BE127E" w:rsidRDefault="00C0673E" w:rsidP="00ED2F4F">
            <w:pPr>
              <w:pStyle w:val="Compact"/>
              <w:spacing w:before="0" w:after="0"/>
              <w:contextualSpacing/>
              <w:rPr>
                <w:rFonts w:ascii="Calibri" w:hAnsi="Calibri" w:cs="Calibri"/>
                <w:color w:val="000000" w:themeColor="text1"/>
                <w:sz w:val="22"/>
                <w:szCs w:val="22"/>
              </w:rPr>
            </w:pPr>
            <w:r w:rsidRPr="00BE127E">
              <w:rPr>
                <w:rFonts w:ascii="Calibri" w:hAnsi="Calibri" w:cs="Calibri"/>
                <w:color w:val="000000" w:themeColor="text1"/>
                <w:sz w:val="22"/>
                <w:szCs w:val="22"/>
              </w:rPr>
              <w:t xml:space="preserve">Jody E. Phelan </w:t>
            </w:r>
            <w:proofErr w:type="gramStart"/>
            <w:r w:rsidRPr="00BE127E">
              <w:rPr>
                <w:rFonts w:ascii="Calibri" w:hAnsi="Calibri" w:cs="Calibri"/>
                <w:color w:val="000000" w:themeColor="text1"/>
                <w:sz w:val="22"/>
                <w:szCs w:val="22"/>
                <w:vertAlign w:val="superscript"/>
              </w:rPr>
              <w:t>1</w:t>
            </w:r>
            <w:r w:rsidR="004E2619" w:rsidRPr="00BE127E">
              <w:rPr>
                <w:rFonts w:ascii="Calibri" w:hAnsi="Calibri" w:cs="Calibri"/>
                <w:color w:val="000000" w:themeColor="text1"/>
                <w:sz w:val="22"/>
                <w:szCs w:val="22"/>
                <w:vertAlign w:val="superscript"/>
              </w:rPr>
              <w:t>,*</w:t>
            </w:r>
            <w:proofErr w:type="gramEnd"/>
            <w:r w:rsidR="004E2619" w:rsidRPr="00BE127E">
              <w:rPr>
                <w:rFonts w:ascii="Calibri" w:hAnsi="Calibri" w:cs="Calibri"/>
                <w:color w:val="000000" w:themeColor="text1"/>
                <w:sz w:val="22"/>
                <w:szCs w:val="22"/>
                <w:vertAlign w:val="superscript"/>
              </w:rPr>
              <w:t>*</w:t>
            </w:r>
          </w:p>
        </w:tc>
        <w:tc>
          <w:tcPr>
            <w:tcW w:w="0" w:type="auto"/>
          </w:tcPr>
          <w:p w14:paraId="45D3691E" w14:textId="77777777" w:rsidR="00C0673E" w:rsidRPr="00BE127E" w:rsidRDefault="00CC6DB7" w:rsidP="00ED2F4F">
            <w:pPr>
              <w:pStyle w:val="BodyText"/>
              <w:spacing w:before="0" w:after="0"/>
              <w:contextualSpacing/>
              <w:rPr>
                <w:rFonts w:ascii="Calibri" w:hAnsi="Calibri" w:cs="Calibri"/>
                <w:color w:val="000000" w:themeColor="text1"/>
                <w:sz w:val="22"/>
                <w:szCs w:val="22"/>
              </w:rPr>
            </w:pPr>
            <w:hyperlink r:id="rId18">
              <w:r w:rsidR="00C0673E" w:rsidRPr="00BE127E">
                <w:rPr>
                  <w:rStyle w:val="Hyperlink"/>
                  <w:rFonts w:ascii="Calibri" w:hAnsi="Calibri" w:cs="Calibri"/>
                  <w:color w:val="000000" w:themeColor="text1"/>
                  <w:sz w:val="22"/>
                  <w:szCs w:val="22"/>
                </w:rPr>
                <w:t>jody.phelan@lshtm.ac.uk</w:t>
              </w:r>
            </w:hyperlink>
          </w:p>
        </w:tc>
      </w:tr>
      <w:tr w:rsidR="00C0673E" w:rsidRPr="0001599C" w14:paraId="182A0817" w14:textId="77777777" w:rsidTr="00C0673E">
        <w:tc>
          <w:tcPr>
            <w:tcW w:w="2206" w:type="pct"/>
          </w:tcPr>
          <w:p w14:paraId="4205AD76" w14:textId="52903A8D" w:rsidR="00C0673E" w:rsidRPr="00BE127E" w:rsidRDefault="00C0673E" w:rsidP="00ED2F4F">
            <w:pPr>
              <w:pStyle w:val="Compact"/>
              <w:spacing w:before="0" w:after="0"/>
              <w:contextualSpacing/>
              <w:rPr>
                <w:rFonts w:ascii="Calibri" w:hAnsi="Calibri" w:cs="Calibri"/>
                <w:color w:val="000000" w:themeColor="text1"/>
                <w:sz w:val="22"/>
                <w:szCs w:val="22"/>
              </w:rPr>
            </w:pPr>
            <w:proofErr w:type="spellStart"/>
            <w:r w:rsidRPr="00BE127E">
              <w:rPr>
                <w:rFonts w:ascii="Calibri" w:hAnsi="Calibri" w:cs="Calibri"/>
                <w:color w:val="000000" w:themeColor="text1"/>
                <w:sz w:val="22"/>
                <w:szCs w:val="22"/>
              </w:rPr>
              <w:t>Taane</w:t>
            </w:r>
            <w:proofErr w:type="spellEnd"/>
            <w:r w:rsidRPr="00BE127E">
              <w:rPr>
                <w:rFonts w:ascii="Calibri" w:hAnsi="Calibri" w:cs="Calibri"/>
                <w:color w:val="000000" w:themeColor="text1"/>
                <w:sz w:val="22"/>
                <w:szCs w:val="22"/>
              </w:rPr>
              <w:t xml:space="preserve"> G. Clark </w:t>
            </w:r>
            <w:r w:rsidRPr="00BE127E">
              <w:rPr>
                <w:rFonts w:ascii="Calibri" w:hAnsi="Calibri" w:cs="Calibri"/>
                <w:color w:val="000000" w:themeColor="text1"/>
                <w:sz w:val="22"/>
                <w:szCs w:val="22"/>
                <w:vertAlign w:val="superscript"/>
              </w:rPr>
              <w:t>1,</w:t>
            </w:r>
            <w:proofErr w:type="gramStart"/>
            <w:r w:rsidRPr="00BE127E">
              <w:rPr>
                <w:rFonts w:ascii="Calibri" w:hAnsi="Calibri" w:cs="Calibri"/>
                <w:color w:val="000000" w:themeColor="text1"/>
                <w:sz w:val="22"/>
                <w:szCs w:val="22"/>
                <w:vertAlign w:val="superscript"/>
              </w:rPr>
              <w:t>7</w:t>
            </w:r>
            <w:r w:rsidR="004E2619" w:rsidRPr="00BE127E">
              <w:rPr>
                <w:rFonts w:ascii="Calibri" w:hAnsi="Calibri" w:cs="Calibri"/>
                <w:color w:val="000000" w:themeColor="text1"/>
                <w:sz w:val="22"/>
                <w:szCs w:val="22"/>
                <w:vertAlign w:val="superscript"/>
              </w:rPr>
              <w:t>,*</w:t>
            </w:r>
            <w:proofErr w:type="gramEnd"/>
            <w:r w:rsidR="004E2619" w:rsidRPr="00BE127E">
              <w:rPr>
                <w:rFonts w:ascii="Calibri" w:hAnsi="Calibri" w:cs="Calibri"/>
                <w:color w:val="000000" w:themeColor="text1"/>
                <w:sz w:val="22"/>
                <w:szCs w:val="22"/>
                <w:vertAlign w:val="superscript"/>
              </w:rPr>
              <w:t>*</w:t>
            </w:r>
          </w:p>
        </w:tc>
        <w:tc>
          <w:tcPr>
            <w:tcW w:w="0" w:type="auto"/>
          </w:tcPr>
          <w:p w14:paraId="6EDC6560" w14:textId="77777777" w:rsidR="00C0673E" w:rsidRPr="00BE127E" w:rsidRDefault="00CC6DB7" w:rsidP="00ED2F4F">
            <w:pPr>
              <w:pStyle w:val="BodyText"/>
              <w:spacing w:before="0" w:after="0"/>
              <w:contextualSpacing/>
              <w:rPr>
                <w:rFonts w:ascii="Calibri" w:hAnsi="Calibri" w:cs="Calibri"/>
                <w:color w:val="000000" w:themeColor="text1"/>
                <w:sz w:val="22"/>
                <w:szCs w:val="22"/>
              </w:rPr>
            </w:pPr>
            <w:hyperlink r:id="rId19">
              <w:r w:rsidR="00C0673E" w:rsidRPr="00BE127E">
                <w:rPr>
                  <w:rStyle w:val="Hyperlink"/>
                  <w:rFonts w:ascii="Calibri" w:hAnsi="Calibri" w:cs="Calibri"/>
                  <w:color w:val="000000" w:themeColor="text1"/>
                  <w:sz w:val="22"/>
                  <w:szCs w:val="22"/>
                </w:rPr>
                <w:t>taane.clark@lshtm.ac.uk</w:t>
              </w:r>
            </w:hyperlink>
          </w:p>
        </w:tc>
      </w:tr>
    </w:tbl>
    <w:p w14:paraId="46FA79BF" w14:textId="3AD591AA" w:rsidR="007E5E83" w:rsidRPr="00C0673E" w:rsidRDefault="007E5E83" w:rsidP="00E902E0"/>
    <w:p w14:paraId="13C96AE5" w14:textId="77777777" w:rsidR="0001599C" w:rsidRDefault="00260BE1" w:rsidP="00E902E0">
      <w:pPr>
        <w:pStyle w:val="BodyTex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vertAlign w:val="superscript"/>
        </w:rPr>
        <w:t>1</w:t>
      </w:r>
      <w:r w:rsidRPr="0001599C">
        <w:rPr>
          <w:rFonts w:ascii="Calibri" w:hAnsi="Calibri" w:cs="Calibri"/>
          <w:color w:val="000000" w:themeColor="text1"/>
          <w:sz w:val="22"/>
          <w:szCs w:val="22"/>
        </w:rPr>
        <w:t xml:space="preserve"> Faculty of Infectious &amp; Tropical Diseases, London School of Hygiene &amp; Tropical Medicine, London, UK</w:t>
      </w:r>
      <w:r w:rsidRPr="0001599C">
        <w:rPr>
          <w:rFonts w:ascii="Calibri" w:hAnsi="Calibri" w:cs="Calibri"/>
          <w:color w:val="000000" w:themeColor="text1"/>
          <w:sz w:val="22"/>
          <w:szCs w:val="22"/>
        </w:rPr>
        <w:br/>
      </w:r>
      <w:r w:rsidRPr="0001599C">
        <w:rPr>
          <w:rFonts w:ascii="Calibri" w:hAnsi="Calibri" w:cs="Calibri"/>
          <w:color w:val="000000" w:themeColor="text1"/>
          <w:sz w:val="22"/>
          <w:szCs w:val="22"/>
          <w:vertAlign w:val="superscript"/>
        </w:rPr>
        <w:t>2</w:t>
      </w:r>
      <w:r w:rsidRPr="0001599C">
        <w:rPr>
          <w:rFonts w:ascii="Calibri" w:hAnsi="Calibri" w:cs="Calibri"/>
          <w:color w:val="000000" w:themeColor="text1"/>
          <w:sz w:val="22"/>
          <w:szCs w:val="22"/>
        </w:rPr>
        <w:t xml:space="preserve"> Department of Microbiology, Kohat University of Science and Technology, Kohat, Pakistan;</w:t>
      </w:r>
    </w:p>
    <w:p w14:paraId="3C5E1957" w14:textId="221DB141" w:rsidR="0001599C" w:rsidRPr="0001599C" w:rsidRDefault="0001599C" w:rsidP="00E902E0">
      <w:pPr>
        <w:pStyle w:val="BodyText"/>
        <w:spacing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vertAlign w:val="superscript"/>
        </w:rPr>
        <w:t xml:space="preserve">3 </w:t>
      </w:r>
      <w:r w:rsidRPr="0001599C">
        <w:rPr>
          <w:rFonts w:ascii="Calibri" w:hAnsi="Calibri" w:cs="Calibri"/>
          <w:color w:val="000000" w:themeColor="text1"/>
          <w:sz w:val="22"/>
          <w:szCs w:val="22"/>
        </w:rPr>
        <w:t>Department of Medical Lab Technology, University of Haripur, Haripur, Pakistan</w:t>
      </w:r>
    </w:p>
    <w:p w14:paraId="59881AEE" w14:textId="4E71B485" w:rsidR="0001599C" w:rsidRDefault="00260BE1" w:rsidP="00E902E0">
      <w:pPr>
        <w:pStyle w:val="BodyTex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vertAlign w:val="superscript"/>
        </w:rPr>
        <w:t>4</w:t>
      </w:r>
      <w:r w:rsidRPr="0001599C">
        <w:rPr>
          <w:rFonts w:ascii="Calibri" w:hAnsi="Calibri" w:cs="Calibri"/>
          <w:color w:val="000000" w:themeColor="text1"/>
          <w:sz w:val="22"/>
          <w:szCs w:val="22"/>
        </w:rPr>
        <w:t xml:space="preserve"> Institute of Molecular Biology and Biotechnology, The University of Lahore. KM, Lahore 58810, Pakistan</w:t>
      </w:r>
    </w:p>
    <w:p w14:paraId="36F34D1A" w14:textId="612A771D" w:rsidR="00C0673E" w:rsidRPr="00C0673E" w:rsidRDefault="00C0673E" w:rsidP="00E902E0">
      <w:pPr>
        <w:pStyle w:val="BodyTex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vertAlign w:val="superscript"/>
        </w:rPr>
        <w:t>5</w:t>
      </w:r>
      <w:r>
        <w:rPr>
          <w:rFonts w:ascii="Calibri" w:hAnsi="Calibri" w:cs="Calibri"/>
          <w:color w:val="000000" w:themeColor="text1"/>
          <w:sz w:val="22"/>
          <w:szCs w:val="22"/>
        </w:rPr>
        <w:t xml:space="preserve"> </w:t>
      </w:r>
      <w:r w:rsidRPr="00C0673E">
        <w:rPr>
          <w:rFonts w:ascii="Calibri" w:hAnsi="Calibri" w:cs="Calibri"/>
          <w:color w:val="000000" w:themeColor="text1"/>
          <w:sz w:val="22"/>
          <w:szCs w:val="22"/>
        </w:rPr>
        <w:t>Department of Pathology and Laboratory Medicine, The Aga Khan University, Karachi, Pakistan.</w:t>
      </w:r>
    </w:p>
    <w:p w14:paraId="684A82B4" w14:textId="1D47011A" w:rsidR="007E5E83" w:rsidRPr="0001599C" w:rsidRDefault="00C0673E" w:rsidP="00E902E0">
      <w:pPr>
        <w:pStyle w:val="BodyTex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vertAlign w:val="superscript"/>
        </w:rPr>
        <w:t>6</w:t>
      </w:r>
      <w:r w:rsidR="00260BE1" w:rsidRPr="0001599C">
        <w:rPr>
          <w:rFonts w:ascii="Calibri" w:hAnsi="Calibri" w:cs="Calibri"/>
          <w:color w:val="000000" w:themeColor="text1"/>
          <w:sz w:val="22"/>
          <w:szCs w:val="22"/>
        </w:rPr>
        <w:t xml:space="preserve"> Institute of Basic </w:t>
      </w:r>
      <w:r w:rsidR="00B204B9">
        <w:rPr>
          <w:rFonts w:ascii="Calibri" w:hAnsi="Calibri" w:cs="Calibri"/>
          <w:color w:val="000000" w:themeColor="text1"/>
          <w:sz w:val="22"/>
          <w:szCs w:val="22"/>
        </w:rPr>
        <w:t>M</w:t>
      </w:r>
      <w:r w:rsidR="00260BE1" w:rsidRPr="0001599C">
        <w:rPr>
          <w:rFonts w:ascii="Calibri" w:hAnsi="Calibri" w:cs="Calibri"/>
          <w:color w:val="000000" w:themeColor="text1"/>
          <w:sz w:val="22"/>
          <w:szCs w:val="22"/>
        </w:rPr>
        <w:t>edical Science Khyber Medical University, Peshawar KP, Pakistan</w:t>
      </w:r>
      <w:r w:rsidR="00260BE1" w:rsidRPr="0001599C">
        <w:rPr>
          <w:rFonts w:ascii="Calibri" w:hAnsi="Calibri" w:cs="Calibri"/>
          <w:color w:val="000000" w:themeColor="text1"/>
          <w:sz w:val="22"/>
          <w:szCs w:val="22"/>
        </w:rPr>
        <w:br/>
      </w:r>
      <w:r>
        <w:rPr>
          <w:rFonts w:ascii="Calibri" w:hAnsi="Calibri" w:cs="Calibri"/>
          <w:color w:val="000000" w:themeColor="text1"/>
          <w:sz w:val="22"/>
          <w:szCs w:val="22"/>
          <w:vertAlign w:val="superscript"/>
        </w:rPr>
        <w:t>7</w:t>
      </w:r>
      <w:r w:rsidR="00260BE1" w:rsidRPr="0001599C">
        <w:rPr>
          <w:rFonts w:ascii="Calibri" w:hAnsi="Calibri" w:cs="Calibri"/>
          <w:color w:val="000000" w:themeColor="text1"/>
          <w:sz w:val="22"/>
          <w:szCs w:val="22"/>
        </w:rPr>
        <w:t xml:space="preserve"> Department of Microbiology, Abdul </w:t>
      </w:r>
      <w:proofErr w:type="spellStart"/>
      <w:r w:rsidR="00260BE1" w:rsidRPr="0001599C">
        <w:rPr>
          <w:rFonts w:ascii="Calibri" w:hAnsi="Calibri" w:cs="Calibri"/>
          <w:color w:val="000000" w:themeColor="text1"/>
          <w:sz w:val="22"/>
          <w:szCs w:val="22"/>
        </w:rPr>
        <w:t>Wali</w:t>
      </w:r>
      <w:proofErr w:type="spellEnd"/>
      <w:r w:rsidR="00260BE1" w:rsidRPr="0001599C">
        <w:rPr>
          <w:rFonts w:ascii="Calibri" w:hAnsi="Calibri" w:cs="Calibri"/>
          <w:color w:val="000000" w:themeColor="text1"/>
          <w:sz w:val="22"/>
          <w:szCs w:val="22"/>
        </w:rPr>
        <w:t xml:space="preserve"> Khan University, </w:t>
      </w:r>
      <w:proofErr w:type="spellStart"/>
      <w:r w:rsidR="00260BE1" w:rsidRPr="0001599C">
        <w:rPr>
          <w:rFonts w:ascii="Calibri" w:hAnsi="Calibri" w:cs="Calibri"/>
          <w:color w:val="000000" w:themeColor="text1"/>
          <w:sz w:val="22"/>
          <w:szCs w:val="22"/>
        </w:rPr>
        <w:t>Mardan</w:t>
      </w:r>
      <w:proofErr w:type="spellEnd"/>
      <w:r w:rsidR="00260BE1" w:rsidRPr="0001599C">
        <w:rPr>
          <w:rFonts w:ascii="Calibri" w:hAnsi="Calibri" w:cs="Calibri"/>
          <w:color w:val="000000" w:themeColor="text1"/>
          <w:sz w:val="22"/>
          <w:szCs w:val="22"/>
        </w:rPr>
        <w:t>, Pakistan</w:t>
      </w:r>
      <w:r w:rsidR="00260BE1" w:rsidRPr="0001599C">
        <w:rPr>
          <w:rFonts w:ascii="Calibri" w:hAnsi="Calibri" w:cs="Calibri"/>
          <w:color w:val="000000" w:themeColor="text1"/>
          <w:sz w:val="22"/>
          <w:szCs w:val="22"/>
        </w:rPr>
        <w:br/>
      </w:r>
      <w:r>
        <w:rPr>
          <w:rFonts w:ascii="Calibri" w:hAnsi="Calibri" w:cs="Calibri"/>
          <w:color w:val="000000" w:themeColor="text1"/>
          <w:sz w:val="22"/>
          <w:szCs w:val="22"/>
          <w:vertAlign w:val="superscript"/>
        </w:rPr>
        <w:t>8</w:t>
      </w:r>
      <w:r w:rsidR="00260BE1" w:rsidRPr="0001599C">
        <w:rPr>
          <w:rFonts w:ascii="Calibri" w:hAnsi="Calibri" w:cs="Calibri"/>
          <w:color w:val="000000" w:themeColor="text1"/>
          <w:sz w:val="22"/>
          <w:szCs w:val="22"/>
        </w:rPr>
        <w:t xml:space="preserve"> Faculty of Epidemiology </w:t>
      </w:r>
      <w:r>
        <w:rPr>
          <w:rFonts w:ascii="Calibri" w:hAnsi="Calibri" w:cs="Calibri"/>
          <w:color w:val="000000" w:themeColor="text1"/>
          <w:sz w:val="22"/>
          <w:szCs w:val="22"/>
        </w:rPr>
        <w:t>&amp;</w:t>
      </w:r>
      <w:r w:rsidR="00260BE1" w:rsidRPr="0001599C">
        <w:rPr>
          <w:rFonts w:ascii="Calibri" w:hAnsi="Calibri" w:cs="Calibri"/>
          <w:color w:val="000000" w:themeColor="text1"/>
          <w:sz w:val="22"/>
          <w:szCs w:val="22"/>
        </w:rPr>
        <w:t xml:space="preserve"> Population Health, London School of Hygiene &amp; Tropical Medicine, London, UK</w:t>
      </w:r>
    </w:p>
    <w:p w14:paraId="640643B6" w14:textId="77777777" w:rsidR="004E2619" w:rsidRDefault="00260BE1" w:rsidP="00E902E0">
      <w:pPr>
        <w:pStyle w:val="BodyTex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 Joint authors</w:t>
      </w:r>
      <w:r w:rsidR="00C0673E">
        <w:rPr>
          <w:rFonts w:ascii="Calibri" w:hAnsi="Calibri" w:cs="Calibri"/>
          <w:color w:val="000000" w:themeColor="text1"/>
          <w:sz w:val="22"/>
          <w:szCs w:val="22"/>
        </w:rPr>
        <w:t xml:space="preserve">; </w:t>
      </w:r>
      <w:r w:rsidRPr="0001599C">
        <w:rPr>
          <w:rFonts w:ascii="Calibri" w:hAnsi="Calibri" w:cs="Calibri"/>
          <w:color w:val="000000" w:themeColor="text1"/>
          <w:sz w:val="22"/>
          <w:szCs w:val="22"/>
        </w:rPr>
        <w:t xml:space="preserve">** Joint </w:t>
      </w:r>
      <w:r w:rsidR="004E2619">
        <w:rPr>
          <w:rFonts w:ascii="Calibri" w:hAnsi="Calibri" w:cs="Calibri"/>
          <w:color w:val="000000" w:themeColor="text1"/>
          <w:sz w:val="22"/>
          <w:szCs w:val="22"/>
        </w:rPr>
        <w:t>authors</w:t>
      </w:r>
    </w:p>
    <w:p w14:paraId="0D8512A1" w14:textId="7B4D75CC" w:rsidR="007E5E83" w:rsidRPr="0001599C" w:rsidRDefault="004E2619" w:rsidP="00E902E0">
      <w:pPr>
        <w:pStyle w:val="BodyTex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 xml:space="preserve">Correspondence: </w:t>
      </w:r>
      <w:r w:rsidR="00260BE1" w:rsidRPr="0001599C">
        <w:rPr>
          <w:rFonts w:ascii="Calibri" w:hAnsi="Calibri" w:cs="Calibri"/>
          <w:color w:val="000000" w:themeColor="text1"/>
          <w:sz w:val="22"/>
          <w:szCs w:val="22"/>
        </w:rPr>
        <w:t xml:space="preserve">Prof. </w:t>
      </w:r>
      <w:proofErr w:type="spellStart"/>
      <w:r w:rsidR="00260BE1" w:rsidRPr="0001599C">
        <w:rPr>
          <w:rFonts w:ascii="Calibri" w:hAnsi="Calibri" w:cs="Calibri"/>
          <w:color w:val="000000" w:themeColor="text1"/>
          <w:sz w:val="22"/>
          <w:szCs w:val="22"/>
        </w:rPr>
        <w:t>Taane</w:t>
      </w:r>
      <w:proofErr w:type="spellEnd"/>
      <w:r w:rsidR="00260BE1" w:rsidRPr="0001599C">
        <w:rPr>
          <w:rFonts w:ascii="Calibri" w:hAnsi="Calibri" w:cs="Calibri"/>
          <w:color w:val="000000" w:themeColor="text1"/>
          <w:sz w:val="22"/>
          <w:szCs w:val="22"/>
        </w:rPr>
        <w:t xml:space="preserve"> G. Clark, London School of Hygiene &amp; Tropical Medicine, UK; </w:t>
      </w:r>
      <w:hyperlink r:id="rId20">
        <w:r w:rsidR="00260BE1" w:rsidRPr="0001599C">
          <w:rPr>
            <w:rStyle w:val="Hyperlink"/>
            <w:rFonts w:ascii="Calibri" w:hAnsi="Calibri" w:cs="Calibri"/>
            <w:color w:val="000000" w:themeColor="text1"/>
            <w:sz w:val="22"/>
            <w:szCs w:val="22"/>
          </w:rPr>
          <w:t>taane.clark@lshtm.ac.uk</w:t>
        </w:r>
      </w:hyperlink>
      <w:r w:rsidR="00260BE1" w:rsidRPr="0001599C">
        <w:rPr>
          <w:rFonts w:ascii="Calibri" w:hAnsi="Calibri" w:cs="Calibri"/>
          <w:color w:val="000000" w:themeColor="text1"/>
          <w:sz w:val="22"/>
          <w:szCs w:val="22"/>
        </w:rPr>
        <w:t xml:space="preserve"> </w:t>
      </w:r>
    </w:p>
    <w:p w14:paraId="58E9EF65" w14:textId="77777777" w:rsidR="00453354" w:rsidRDefault="00453354">
      <w:pPr>
        <w:rPr>
          <w:rFonts w:ascii="Calibri" w:eastAsiaTheme="majorEastAsia" w:hAnsi="Calibri" w:cs="Calibri"/>
          <w:b/>
          <w:bCs/>
          <w:color w:val="000000" w:themeColor="text1"/>
          <w:sz w:val="22"/>
          <w:szCs w:val="22"/>
        </w:rPr>
      </w:pPr>
      <w:bookmarkStart w:id="0" w:name="abstract"/>
      <w:bookmarkEnd w:id="0"/>
      <w:r>
        <w:rPr>
          <w:rFonts w:ascii="Calibri" w:hAnsi="Calibri" w:cs="Calibri"/>
          <w:color w:val="000000" w:themeColor="text1"/>
          <w:sz w:val="22"/>
          <w:szCs w:val="22"/>
        </w:rPr>
        <w:br w:type="page"/>
      </w:r>
    </w:p>
    <w:p w14:paraId="452858CB" w14:textId="6182259D" w:rsidR="007E5E83" w:rsidRDefault="00260BE1" w:rsidP="0001599C">
      <w:pPr>
        <w:pStyle w:val="Heading2"/>
        <w:spacing w:before="0" w:line="480" w:lineRule="auto"/>
        <w:contextualSpacing/>
        <w:rPr>
          <w:rFonts w:ascii="Calibri" w:hAnsi="Calibri" w:cs="Calibri"/>
          <w:color w:val="000000" w:themeColor="text1"/>
          <w:sz w:val="22"/>
          <w:szCs w:val="22"/>
        </w:rPr>
      </w:pPr>
      <w:r w:rsidRPr="0001599C">
        <w:rPr>
          <w:rFonts w:ascii="Calibri" w:hAnsi="Calibri" w:cs="Calibri"/>
          <w:color w:val="000000" w:themeColor="text1"/>
          <w:sz w:val="22"/>
          <w:szCs w:val="22"/>
        </w:rPr>
        <w:lastRenderedPageBreak/>
        <w:t>ABSTRACT</w:t>
      </w:r>
    </w:p>
    <w:p w14:paraId="3BA7D6E4" w14:textId="30EBCECF" w:rsidR="00C804D7" w:rsidRDefault="00C804D7">
      <w:r>
        <w:br w:type="page"/>
      </w:r>
    </w:p>
    <w:p w14:paraId="37E34754" w14:textId="77777777" w:rsidR="007E5E83" w:rsidRPr="0001599C" w:rsidRDefault="00260BE1" w:rsidP="00E902E0">
      <w:pPr>
        <w:pStyle w:val="Heading2"/>
        <w:spacing w:before="0"/>
        <w:contextualSpacing/>
        <w:rPr>
          <w:rFonts w:ascii="Calibri" w:hAnsi="Calibri" w:cs="Calibri"/>
          <w:color w:val="000000" w:themeColor="text1"/>
          <w:sz w:val="22"/>
          <w:szCs w:val="22"/>
        </w:rPr>
      </w:pPr>
      <w:bookmarkStart w:id="1" w:name="introduction"/>
      <w:bookmarkEnd w:id="1"/>
      <w:r w:rsidRPr="0001599C">
        <w:rPr>
          <w:rFonts w:ascii="Calibri" w:hAnsi="Calibri" w:cs="Calibri"/>
          <w:color w:val="000000" w:themeColor="text1"/>
          <w:sz w:val="22"/>
          <w:szCs w:val="22"/>
        </w:rPr>
        <w:lastRenderedPageBreak/>
        <w:t>INTRODUCTION</w:t>
      </w:r>
    </w:p>
    <w:p w14:paraId="65BE96C4" w14:textId="44E2D19E" w:rsidR="008659D8" w:rsidRDefault="00260BE1" w:rsidP="008659D8">
      <w:pPr>
        <w:pStyle w:val="FirstParagraph"/>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Tuberculosis disease (TB), caused by bacteria in the Mycobacterium tuberculosis (</w:t>
      </w:r>
      <w:proofErr w:type="spellStart"/>
      <w:r w:rsidRPr="00A96EC7">
        <w:rPr>
          <w:rFonts w:ascii="Calibri" w:hAnsi="Calibri" w:cs="Calibri"/>
          <w:i/>
          <w:iCs/>
          <w:color w:val="000000" w:themeColor="text1"/>
          <w:sz w:val="22"/>
          <w:szCs w:val="22"/>
        </w:rPr>
        <w:t>Mtb</w:t>
      </w:r>
      <w:proofErr w:type="spellEnd"/>
      <w:r w:rsidRPr="0001599C">
        <w:rPr>
          <w:rFonts w:ascii="Calibri" w:hAnsi="Calibri" w:cs="Calibri"/>
          <w:color w:val="000000" w:themeColor="text1"/>
          <w:sz w:val="22"/>
          <w:szCs w:val="22"/>
        </w:rPr>
        <w:t xml:space="preserve">) complex, is a major global public health problem. Pakistan is a high-burden TB country, being one of eight countries accounting for two-thirds of the </w:t>
      </w:r>
      <w:r w:rsidR="00C804D7" w:rsidRPr="00C804D7">
        <w:rPr>
          <w:rFonts w:ascii="Calibri" w:hAnsi="Calibri" w:cs="Calibri"/>
          <w:color w:val="000000" w:themeColor="text1"/>
          <w:sz w:val="22"/>
          <w:szCs w:val="22"/>
        </w:rPr>
        <w:t xml:space="preserve">estimated 10 million people </w:t>
      </w:r>
      <w:r w:rsidR="00C804D7">
        <w:rPr>
          <w:rFonts w:ascii="Calibri" w:hAnsi="Calibri" w:cs="Calibri"/>
          <w:color w:val="000000" w:themeColor="text1"/>
          <w:sz w:val="22"/>
          <w:szCs w:val="22"/>
        </w:rPr>
        <w:t xml:space="preserve">globally that </w:t>
      </w:r>
      <w:r w:rsidR="00C804D7" w:rsidRPr="00C804D7">
        <w:rPr>
          <w:rFonts w:ascii="Calibri" w:hAnsi="Calibri" w:cs="Calibri"/>
          <w:color w:val="000000" w:themeColor="text1"/>
          <w:sz w:val="22"/>
          <w:szCs w:val="22"/>
        </w:rPr>
        <w:t xml:space="preserve">fell ill with </w:t>
      </w:r>
      <w:r w:rsidR="00C804D7">
        <w:rPr>
          <w:rFonts w:ascii="Calibri" w:hAnsi="Calibri" w:cs="Calibri"/>
          <w:color w:val="000000" w:themeColor="text1"/>
          <w:sz w:val="22"/>
          <w:szCs w:val="22"/>
        </w:rPr>
        <w:t xml:space="preserve">the disease </w:t>
      </w:r>
      <w:r w:rsidR="00C804D7">
        <w:rPr>
          <w:rFonts w:ascii="Calibri" w:hAnsi="Calibri" w:cs="Calibri"/>
          <w:color w:val="000000" w:themeColor="text1"/>
          <w:sz w:val="22"/>
          <w:szCs w:val="22"/>
        </w:rPr>
        <w:fldChar w:fldCharType="begin" w:fldLock="1"/>
      </w:r>
      <w:r w:rsidR="00C804D7">
        <w:rPr>
          <w:rFonts w:ascii="Calibri" w:hAnsi="Calibri" w:cs="Calibri"/>
          <w:color w:val="000000" w:themeColor="text1"/>
          <w:sz w:val="22"/>
          <w:szCs w:val="22"/>
        </w:rPr>
        <w:instrText>ADDIN CSL_CITATION {"citationItems":[{"id":"ITEM-1","itemData":{"author":[{"dropping-particle":"","family":"World Health Organization","given":"","non-dropping-particle":"","parse-names":false,"suffix":""}],"id":"ITEM-1","issued":{"date-parts":[["2018"]]},"title":"Tuberculosis Factsheet","type":"webpage"},"uris":["http://www.mendeley.com/documents/?uuid=5ced50fd-6bb4-4c60-8e07-80ad8903c03f"]}],"mendeley":{"formattedCitation":"&lt;sup&gt;1&lt;/sup&gt;","plainTextFormattedCitation":"1","previouslyFormattedCitation":"&lt;sup&gt;1&lt;/sup&gt;"},"properties":{"noteIndex":0},"schema":"https://github.com/citation-style-language/schema/raw/master/csl-citation.json"}</w:instrText>
      </w:r>
      <w:r w:rsidR="00C804D7">
        <w:rPr>
          <w:rFonts w:ascii="Calibri" w:hAnsi="Calibri" w:cs="Calibri"/>
          <w:color w:val="000000" w:themeColor="text1"/>
          <w:sz w:val="22"/>
          <w:szCs w:val="22"/>
        </w:rPr>
        <w:fldChar w:fldCharType="separate"/>
      </w:r>
      <w:r w:rsidR="00C804D7" w:rsidRPr="00C804D7">
        <w:rPr>
          <w:rFonts w:ascii="Calibri" w:hAnsi="Calibri" w:cs="Calibri"/>
          <w:noProof/>
          <w:color w:val="000000" w:themeColor="text1"/>
          <w:sz w:val="22"/>
          <w:szCs w:val="22"/>
          <w:vertAlign w:val="superscript"/>
        </w:rPr>
        <w:t>1</w:t>
      </w:r>
      <w:r w:rsidR="00C804D7">
        <w:rPr>
          <w:rFonts w:ascii="Calibri" w:hAnsi="Calibri" w:cs="Calibri"/>
          <w:color w:val="000000" w:themeColor="text1"/>
          <w:sz w:val="22"/>
          <w:szCs w:val="22"/>
        </w:rPr>
        <w:fldChar w:fldCharType="end"/>
      </w:r>
      <w:r w:rsidR="00C804D7">
        <w:rPr>
          <w:rFonts w:ascii="Calibri" w:hAnsi="Calibri" w:cs="Calibri"/>
          <w:color w:val="000000" w:themeColor="text1"/>
          <w:sz w:val="22"/>
          <w:szCs w:val="22"/>
        </w:rPr>
        <w:t>.</w:t>
      </w:r>
      <w:r w:rsidRPr="0001599C">
        <w:rPr>
          <w:rFonts w:ascii="Calibri" w:hAnsi="Calibri" w:cs="Calibri"/>
          <w:color w:val="000000" w:themeColor="text1"/>
          <w:sz w:val="22"/>
          <w:szCs w:val="22"/>
        </w:rPr>
        <w:t xml:space="preserve"> In 2019</w:t>
      </w:r>
      <w:r w:rsidR="00C804D7">
        <w:rPr>
          <w:rFonts w:ascii="Calibri" w:hAnsi="Calibri" w:cs="Calibri"/>
          <w:color w:val="000000" w:themeColor="text1"/>
          <w:sz w:val="22"/>
          <w:szCs w:val="22"/>
        </w:rPr>
        <w:t>, Pakistan</w:t>
      </w:r>
      <w:r w:rsidRPr="0001599C">
        <w:rPr>
          <w:rFonts w:ascii="Calibri" w:hAnsi="Calibri" w:cs="Calibri"/>
          <w:color w:val="000000" w:themeColor="text1"/>
          <w:sz w:val="22"/>
          <w:szCs w:val="22"/>
        </w:rPr>
        <w:t xml:space="preserve"> had a total TB incidence of 570,000 and 43,900 deaths</w:t>
      </w:r>
      <w:r w:rsidR="00C804D7">
        <w:rPr>
          <w:rFonts w:ascii="Calibri" w:hAnsi="Calibri" w:cs="Calibri"/>
          <w:color w:val="000000" w:themeColor="text1"/>
          <w:sz w:val="22"/>
          <w:szCs w:val="22"/>
        </w:rPr>
        <w:t xml:space="preserve"> </w:t>
      </w:r>
      <w:r w:rsidR="00C804D7">
        <w:rPr>
          <w:rFonts w:ascii="Calibri" w:hAnsi="Calibri" w:cs="Calibri"/>
          <w:color w:val="000000" w:themeColor="text1"/>
          <w:sz w:val="22"/>
          <w:szCs w:val="22"/>
        </w:rPr>
        <w:fldChar w:fldCharType="begin" w:fldLock="1"/>
      </w:r>
      <w:r w:rsidR="008533EF">
        <w:rPr>
          <w:rFonts w:ascii="Calibri" w:hAnsi="Calibri" w:cs="Calibri"/>
          <w:color w:val="000000" w:themeColor="text1"/>
          <w:sz w:val="22"/>
          <w:szCs w:val="22"/>
        </w:rPr>
        <w:instrText>ADDIN CSL_CITATION {"citationItems":[{"id":"ITEM-1","itemData":{"author":[{"dropping-particle":"","family":"World Health Organization","given":"","non-dropping-particle":"","parse-names":false,"suffix":""}],"id":"ITEM-1","issued":{"date-parts":[["2018"]]},"title":"Tuberculosis Factsheet","type":"webpage"},"uris":["http://www.mendeley.com/documents/?uuid=5ced50fd-6bb4-4c60-8e07-80ad8903c03f"]}],"mendeley":{"formattedCitation":"&lt;sup&gt;1&lt;/sup&gt;","plainTextFormattedCitation":"1","previouslyFormattedCitation":"&lt;sup&gt;1&lt;/sup&gt;"},"properties":{"noteIndex":0},"schema":"https://github.com/citation-style-language/schema/raw/master/csl-citation.json"}</w:instrText>
      </w:r>
      <w:r w:rsidR="00C804D7">
        <w:rPr>
          <w:rFonts w:ascii="Calibri" w:hAnsi="Calibri" w:cs="Calibri"/>
          <w:color w:val="000000" w:themeColor="text1"/>
          <w:sz w:val="22"/>
          <w:szCs w:val="22"/>
        </w:rPr>
        <w:fldChar w:fldCharType="separate"/>
      </w:r>
      <w:r w:rsidR="00C804D7" w:rsidRPr="00C804D7">
        <w:rPr>
          <w:rFonts w:ascii="Calibri" w:hAnsi="Calibri" w:cs="Calibri"/>
          <w:noProof/>
          <w:color w:val="000000" w:themeColor="text1"/>
          <w:sz w:val="22"/>
          <w:szCs w:val="22"/>
          <w:vertAlign w:val="superscript"/>
        </w:rPr>
        <w:t>1</w:t>
      </w:r>
      <w:r w:rsidR="00C804D7">
        <w:rPr>
          <w:rFonts w:ascii="Calibri" w:hAnsi="Calibri" w:cs="Calibri"/>
          <w:color w:val="000000" w:themeColor="text1"/>
          <w:sz w:val="22"/>
          <w:szCs w:val="22"/>
        </w:rPr>
        <w:fldChar w:fldCharType="end"/>
      </w:r>
      <w:r w:rsidR="00C804D7">
        <w:rPr>
          <w:rFonts w:ascii="Calibri" w:hAnsi="Calibri" w:cs="Calibri"/>
          <w:color w:val="000000" w:themeColor="text1"/>
          <w:sz w:val="22"/>
          <w:szCs w:val="22"/>
        </w:rPr>
        <w:t xml:space="preserve">, but disease control is being compromised by increasing </w:t>
      </w:r>
      <w:r w:rsidRPr="0001599C">
        <w:rPr>
          <w:rFonts w:ascii="Calibri" w:hAnsi="Calibri" w:cs="Calibri"/>
          <w:color w:val="000000" w:themeColor="text1"/>
          <w:sz w:val="22"/>
          <w:szCs w:val="22"/>
        </w:rPr>
        <w:t xml:space="preserve">HIV prevalence </w:t>
      </w:r>
      <w:r w:rsidR="00C804D7">
        <w:rPr>
          <w:rFonts w:ascii="Calibri" w:hAnsi="Calibri" w:cs="Calibri"/>
          <w:color w:val="000000" w:themeColor="text1"/>
          <w:sz w:val="22"/>
          <w:szCs w:val="22"/>
        </w:rPr>
        <w:t>and drug resistance.</w:t>
      </w:r>
      <w:r w:rsidRPr="0001599C">
        <w:rPr>
          <w:rFonts w:ascii="Calibri" w:hAnsi="Calibri" w:cs="Calibri"/>
          <w:color w:val="000000" w:themeColor="text1"/>
          <w:sz w:val="22"/>
          <w:szCs w:val="22"/>
        </w:rPr>
        <w:t xml:space="preserve"> </w:t>
      </w:r>
      <w:r w:rsidR="00C804D7">
        <w:rPr>
          <w:rFonts w:ascii="Calibri" w:hAnsi="Calibri" w:cs="Calibri"/>
          <w:color w:val="000000" w:themeColor="text1"/>
          <w:sz w:val="22"/>
          <w:szCs w:val="22"/>
        </w:rPr>
        <w:t xml:space="preserve">The country has </w:t>
      </w:r>
      <w:r w:rsidRPr="0001599C">
        <w:rPr>
          <w:rFonts w:ascii="Calibri" w:hAnsi="Calibri" w:cs="Calibri"/>
          <w:color w:val="000000" w:themeColor="text1"/>
          <w:sz w:val="22"/>
          <w:szCs w:val="22"/>
        </w:rPr>
        <w:t xml:space="preserve">a high burden for </w:t>
      </w:r>
      <w:proofErr w:type="spellStart"/>
      <w:r w:rsidRPr="0001599C">
        <w:rPr>
          <w:rFonts w:ascii="Calibri" w:hAnsi="Calibri" w:cs="Calibri"/>
          <w:color w:val="000000" w:themeColor="text1"/>
          <w:sz w:val="22"/>
          <w:szCs w:val="22"/>
        </w:rPr>
        <w:t>rifampacin</w:t>
      </w:r>
      <w:proofErr w:type="spellEnd"/>
      <w:r w:rsidRPr="0001599C">
        <w:rPr>
          <w:rFonts w:ascii="Calibri" w:hAnsi="Calibri" w:cs="Calibri"/>
          <w:color w:val="000000" w:themeColor="text1"/>
          <w:sz w:val="22"/>
          <w:szCs w:val="22"/>
        </w:rPr>
        <w:t xml:space="preserve"> resistant (RR-TB) and multidrug-resistance (MDR-TB</w:t>
      </w:r>
      <w:r w:rsidR="008533EF">
        <w:rPr>
          <w:rFonts w:ascii="Calibri" w:hAnsi="Calibri" w:cs="Calibri"/>
          <w:color w:val="000000" w:themeColor="text1"/>
          <w:sz w:val="22"/>
          <w:szCs w:val="22"/>
        </w:rPr>
        <w:t xml:space="preserve">), which is the additional </w:t>
      </w:r>
      <w:r w:rsidRPr="0001599C">
        <w:rPr>
          <w:rFonts w:ascii="Calibri" w:hAnsi="Calibri" w:cs="Calibri"/>
          <w:color w:val="000000" w:themeColor="text1"/>
          <w:sz w:val="22"/>
          <w:szCs w:val="22"/>
        </w:rPr>
        <w:t>resistance to isoniazid treatments</w:t>
      </w:r>
      <w:r w:rsidR="008533EF">
        <w:rPr>
          <w:rFonts w:ascii="Calibri" w:hAnsi="Calibri" w:cs="Calibri"/>
          <w:color w:val="000000" w:themeColor="text1"/>
          <w:sz w:val="22"/>
          <w:szCs w:val="22"/>
        </w:rPr>
        <w:t xml:space="preserve">. There were </w:t>
      </w:r>
      <w:r w:rsidRPr="0001599C">
        <w:rPr>
          <w:rFonts w:ascii="Calibri" w:hAnsi="Calibri" w:cs="Calibri"/>
          <w:color w:val="000000" w:themeColor="text1"/>
          <w:sz w:val="22"/>
          <w:szCs w:val="22"/>
        </w:rPr>
        <w:t>25,000 cases of MDR</w:t>
      </w:r>
      <w:r w:rsidR="008533EF">
        <w:rPr>
          <w:rFonts w:ascii="Calibri" w:hAnsi="Calibri" w:cs="Calibri"/>
          <w:color w:val="000000" w:themeColor="text1"/>
          <w:sz w:val="22"/>
          <w:szCs w:val="22"/>
        </w:rPr>
        <w:t>-</w:t>
      </w:r>
      <w:r w:rsidRPr="0001599C">
        <w:rPr>
          <w:rFonts w:ascii="Calibri" w:hAnsi="Calibri" w:cs="Calibri"/>
          <w:color w:val="000000" w:themeColor="text1"/>
          <w:sz w:val="22"/>
          <w:szCs w:val="22"/>
        </w:rPr>
        <w:t xml:space="preserve">/RR-TB in </w:t>
      </w:r>
      <w:r w:rsidR="008533EF">
        <w:rPr>
          <w:rFonts w:ascii="Calibri" w:hAnsi="Calibri" w:cs="Calibri"/>
          <w:color w:val="000000" w:themeColor="text1"/>
          <w:sz w:val="22"/>
          <w:szCs w:val="22"/>
        </w:rPr>
        <w:t xml:space="preserve">2019 </w:t>
      </w:r>
      <w:r w:rsidR="008533EF">
        <w:rPr>
          <w:rFonts w:ascii="Calibri" w:hAnsi="Calibri" w:cs="Calibri"/>
          <w:color w:val="000000" w:themeColor="text1"/>
          <w:sz w:val="22"/>
          <w:szCs w:val="22"/>
        </w:rPr>
        <w:fldChar w:fldCharType="begin" w:fldLock="1"/>
      </w:r>
      <w:r w:rsidR="00A040E8">
        <w:rPr>
          <w:rFonts w:ascii="Calibri" w:hAnsi="Calibri" w:cs="Calibri"/>
          <w:color w:val="000000" w:themeColor="text1"/>
          <w:sz w:val="22"/>
          <w:szCs w:val="22"/>
        </w:rPr>
        <w:instrText>ADDIN CSL_CITATION {"citationItems":[{"id":"ITEM-1","itemData":{"author":[{"dropping-particle":"","family":"World Health Organization","given":"","non-dropping-particle":"","parse-names":false,"suffix":""}],"id":"ITEM-1","issued":{"date-parts":[["2018"]]},"title":"Tuberculosis Factsheet","type":"webpage"},"uris":["http://www.mendeley.com/documents/?uuid=5ced50fd-6bb4-4c60-8e07-80ad8903c03f"]}],"mendeley":{"formattedCitation":"&lt;sup&gt;1&lt;/sup&gt;","plainTextFormattedCitation":"1","previouslyFormattedCitation":"&lt;sup&gt;1&lt;/sup&gt;"},"properties":{"noteIndex":0},"schema":"https://github.com/citation-style-language/schema/raw/master/csl-citation.json"}</w:instrText>
      </w:r>
      <w:r w:rsidR="008533EF">
        <w:rPr>
          <w:rFonts w:ascii="Calibri" w:hAnsi="Calibri" w:cs="Calibri"/>
          <w:color w:val="000000" w:themeColor="text1"/>
          <w:sz w:val="22"/>
          <w:szCs w:val="22"/>
        </w:rPr>
        <w:fldChar w:fldCharType="separate"/>
      </w:r>
      <w:r w:rsidR="008533EF" w:rsidRPr="008533EF">
        <w:rPr>
          <w:rFonts w:ascii="Calibri" w:hAnsi="Calibri" w:cs="Calibri"/>
          <w:noProof/>
          <w:color w:val="000000" w:themeColor="text1"/>
          <w:sz w:val="22"/>
          <w:szCs w:val="22"/>
          <w:vertAlign w:val="superscript"/>
        </w:rPr>
        <w:t>1</w:t>
      </w:r>
      <w:r w:rsidR="008533EF">
        <w:rPr>
          <w:rFonts w:ascii="Calibri" w:hAnsi="Calibri" w:cs="Calibri"/>
          <w:color w:val="000000" w:themeColor="text1"/>
          <w:sz w:val="22"/>
          <w:szCs w:val="22"/>
        </w:rPr>
        <w:fldChar w:fldCharType="end"/>
      </w:r>
      <w:r w:rsidRPr="0001599C">
        <w:rPr>
          <w:rFonts w:ascii="Calibri" w:hAnsi="Calibri" w:cs="Calibri"/>
          <w:color w:val="000000" w:themeColor="text1"/>
          <w:sz w:val="22"/>
          <w:szCs w:val="22"/>
        </w:rPr>
        <w:t>.</w:t>
      </w:r>
      <w:r w:rsidR="008533EF">
        <w:rPr>
          <w:rFonts w:ascii="Calibri" w:hAnsi="Calibri" w:cs="Calibri"/>
          <w:color w:val="000000" w:themeColor="text1"/>
          <w:sz w:val="22"/>
          <w:szCs w:val="22"/>
        </w:rPr>
        <w:t xml:space="preserve"> The National TB control program aims t</w:t>
      </w:r>
      <w:r w:rsidR="008533EF" w:rsidRPr="008533EF">
        <w:rPr>
          <w:rFonts w:ascii="Calibri" w:hAnsi="Calibri" w:cs="Calibri"/>
          <w:color w:val="000000" w:themeColor="text1"/>
          <w:sz w:val="22"/>
          <w:szCs w:val="22"/>
        </w:rPr>
        <w:t xml:space="preserve">o </w:t>
      </w:r>
      <w:r w:rsidR="008533EF">
        <w:rPr>
          <w:rFonts w:ascii="Calibri" w:hAnsi="Calibri" w:cs="Calibri"/>
          <w:color w:val="000000" w:themeColor="text1"/>
          <w:sz w:val="22"/>
          <w:szCs w:val="22"/>
        </w:rPr>
        <w:t xml:space="preserve">reduce by half the </w:t>
      </w:r>
      <w:r w:rsidR="008533EF" w:rsidRPr="008533EF">
        <w:rPr>
          <w:rFonts w:ascii="Calibri" w:hAnsi="Calibri" w:cs="Calibri"/>
          <w:color w:val="000000" w:themeColor="text1"/>
          <w:sz w:val="22"/>
          <w:szCs w:val="22"/>
        </w:rPr>
        <w:t>prevalence of TB in the general population by 2025</w:t>
      </w:r>
      <w:r w:rsidR="008533EF">
        <w:rPr>
          <w:rFonts w:ascii="Calibri" w:hAnsi="Calibri" w:cs="Calibri"/>
          <w:color w:val="000000" w:themeColor="text1"/>
          <w:sz w:val="22"/>
          <w:szCs w:val="22"/>
        </w:rPr>
        <w:t xml:space="preserve">, but to achieve this will require the scaling-up of </w:t>
      </w:r>
      <w:r w:rsidR="007A7169">
        <w:rPr>
          <w:rFonts w:ascii="Calibri" w:hAnsi="Calibri" w:cs="Calibri"/>
          <w:color w:val="000000" w:themeColor="text1"/>
          <w:sz w:val="22"/>
          <w:szCs w:val="22"/>
        </w:rPr>
        <w:t xml:space="preserve">TB detection </w:t>
      </w:r>
      <w:r w:rsidR="008533EF">
        <w:rPr>
          <w:rFonts w:ascii="Calibri" w:hAnsi="Calibri" w:cs="Calibri"/>
          <w:color w:val="000000" w:themeColor="text1"/>
          <w:sz w:val="22"/>
          <w:szCs w:val="22"/>
        </w:rPr>
        <w:t xml:space="preserve">and clinical care, </w:t>
      </w:r>
      <w:r w:rsidR="00EB1272">
        <w:rPr>
          <w:rFonts w:ascii="Calibri" w:hAnsi="Calibri" w:cs="Calibri"/>
          <w:color w:val="000000" w:themeColor="text1"/>
          <w:sz w:val="22"/>
          <w:szCs w:val="22"/>
        </w:rPr>
        <w:t xml:space="preserve">as well as </w:t>
      </w:r>
      <w:r w:rsidR="005F07A5">
        <w:rPr>
          <w:rFonts w:ascii="Calibri" w:hAnsi="Calibri" w:cs="Calibri"/>
          <w:color w:val="000000" w:themeColor="text1"/>
          <w:sz w:val="22"/>
          <w:szCs w:val="22"/>
        </w:rPr>
        <w:t xml:space="preserve">improved </w:t>
      </w:r>
      <w:r w:rsidR="00EB1272">
        <w:rPr>
          <w:rFonts w:ascii="Calibri" w:hAnsi="Calibri" w:cs="Calibri"/>
          <w:color w:val="000000" w:themeColor="text1"/>
          <w:sz w:val="22"/>
          <w:szCs w:val="22"/>
        </w:rPr>
        <w:t xml:space="preserve">systems for inferring </w:t>
      </w:r>
      <w:r w:rsidR="008533EF">
        <w:rPr>
          <w:rFonts w:ascii="Calibri" w:hAnsi="Calibri" w:cs="Calibri"/>
          <w:color w:val="000000" w:themeColor="text1"/>
          <w:sz w:val="22"/>
          <w:szCs w:val="22"/>
        </w:rPr>
        <w:t>disease transmission</w:t>
      </w:r>
      <w:r w:rsidR="00EB1272">
        <w:rPr>
          <w:rFonts w:ascii="Calibri" w:hAnsi="Calibri" w:cs="Calibri"/>
          <w:color w:val="000000" w:themeColor="text1"/>
          <w:sz w:val="22"/>
          <w:szCs w:val="22"/>
        </w:rPr>
        <w:t xml:space="preserve">, thereby facilitating further </w:t>
      </w:r>
      <w:r w:rsidR="004E1BF9">
        <w:rPr>
          <w:rFonts w:ascii="Calibri" w:hAnsi="Calibri" w:cs="Calibri"/>
          <w:color w:val="000000" w:themeColor="text1"/>
          <w:sz w:val="22"/>
          <w:szCs w:val="22"/>
        </w:rPr>
        <w:t>targeted interventions</w:t>
      </w:r>
      <w:r w:rsidR="008533EF">
        <w:rPr>
          <w:rFonts w:ascii="Calibri" w:hAnsi="Calibri" w:cs="Calibri"/>
          <w:color w:val="000000" w:themeColor="text1"/>
          <w:sz w:val="22"/>
          <w:szCs w:val="22"/>
        </w:rPr>
        <w:t xml:space="preserve">. </w:t>
      </w:r>
    </w:p>
    <w:p w14:paraId="1B405649" w14:textId="77777777" w:rsidR="008659D8" w:rsidRDefault="008659D8" w:rsidP="008659D8">
      <w:pPr>
        <w:pStyle w:val="BodyText"/>
        <w:spacing w:before="0" w:after="0"/>
        <w:contextualSpacing/>
      </w:pPr>
    </w:p>
    <w:p w14:paraId="788FB3AA" w14:textId="5C85FCCE" w:rsidR="008533EF" w:rsidRDefault="00260BE1" w:rsidP="008659D8">
      <w:pPr>
        <w:pStyle w:val="BodyTex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 xml:space="preserve">Whole genome sequencing </w:t>
      </w:r>
      <w:r w:rsidR="007A7169">
        <w:rPr>
          <w:rFonts w:ascii="Calibri" w:hAnsi="Calibri" w:cs="Calibri"/>
          <w:color w:val="000000" w:themeColor="text1"/>
          <w:sz w:val="22"/>
          <w:szCs w:val="22"/>
        </w:rPr>
        <w:t xml:space="preserve">(WGS) </w:t>
      </w:r>
      <w:r w:rsidRPr="0001599C">
        <w:rPr>
          <w:rFonts w:ascii="Calibri" w:hAnsi="Calibri" w:cs="Calibri"/>
          <w:color w:val="000000" w:themeColor="text1"/>
          <w:sz w:val="22"/>
          <w:szCs w:val="22"/>
        </w:rPr>
        <w:t>is revolutionizing our understanding of drug resistance and clinical management, as well as transmission patterns, thereby assist</w:t>
      </w:r>
      <w:r w:rsidR="00322D74">
        <w:rPr>
          <w:rFonts w:ascii="Calibri" w:hAnsi="Calibri" w:cs="Calibri"/>
          <w:color w:val="000000" w:themeColor="text1"/>
          <w:sz w:val="22"/>
          <w:szCs w:val="22"/>
        </w:rPr>
        <w:t>ing</w:t>
      </w:r>
      <w:r w:rsidRPr="0001599C">
        <w:rPr>
          <w:rFonts w:ascii="Calibri" w:hAnsi="Calibri" w:cs="Calibri"/>
          <w:color w:val="000000" w:themeColor="text1"/>
          <w:sz w:val="22"/>
          <w:szCs w:val="22"/>
        </w:rPr>
        <w:t xml:space="preserve"> disease control</w:t>
      </w:r>
      <w:r w:rsidR="00C278C9">
        <w:rPr>
          <w:rFonts w:ascii="Calibri" w:hAnsi="Calibri" w:cs="Calibri"/>
          <w:color w:val="000000" w:themeColor="text1"/>
          <w:sz w:val="22"/>
          <w:szCs w:val="22"/>
        </w:rPr>
        <w:t xml:space="preserve"> </w:t>
      </w:r>
      <w:r w:rsidR="00C278C9">
        <w:rPr>
          <w:rFonts w:ascii="Calibri" w:hAnsi="Calibri" w:cs="Calibri"/>
          <w:color w:val="000000" w:themeColor="text1"/>
          <w:sz w:val="22"/>
          <w:szCs w:val="22"/>
        </w:rPr>
        <w:fldChar w:fldCharType="begin" w:fldLock="1"/>
      </w:r>
      <w:r w:rsidR="00C278C9">
        <w:rPr>
          <w:rFonts w:ascii="Calibri" w:hAnsi="Calibri" w:cs="Calibri"/>
          <w:color w:val="000000" w:themeColor="text1"/>
          <w:sz w:val="22"/>
          <w:szCs w:val="22"/>
        </w:rPr>
        <w:instrText>ADDIN CSL_CITATION {"citationItems":[{"id":"ITEM-1","itemData":{"DOI":"10.1186/s13073-016-0385-x","ISSN":"1756994X","abstract":"© 2016 The Author(s). Background: The emergence of resistance to anti-tuberculosis drugs is a serious and growing threat to public health. Next-generation sequencing is rapidly gaining traction as a diagnostic tool for investigating drug resistance in Mycobacterium tuberculosis to aid treatment decisions. However, there are few little data regarding the precision of such sequencing for assigning resistance profiles. Methods: We investigated two sequencing platforms (Illumina MiSeq, Ion Torrent PGM™) and two rapid analytic pipelines (TBProfiler, Mykrobe predictor) using a well characterised reference strain (H37Rv) and clinical isolates from patients with tuberculosis resistant to up to 13 drugs. Results were compared to phenotypic drug susceptibility testing. To assess analytical robustness individual DNA samples were subjected to repeated sequencing. Results: The MiSeq and Ion PGM systems accurately predicted drug-resistance profiles and there was high reproducibility between biological and technical sample replicates. Estimated variant error rates were low (MiSeq 1 per 77 kbp, Ion PGM 1 per 41 kbp) and genomic coverage high (MiSeq 51-fold, Ion PGM 53-fold). MiSeq provided superior coverage in GC-rich regions, which translated into incremental detection of putative genotypic drug-specific resistance, including for resistance to para-aminosalicylic acid and pyrazinamide. The TBProfiler bioinformatics pipeline was concordant with reported phenotypic susceptibility for all drugs tested except pyrazinamide and para-aminosalicylic acid, with an overall concordance of 95.3%. When using the Mykrobe predictor concordance with phenotypic testing was 73.6%. Conclusions: We have demonstrated high comparative reproducibility of two sequencing platforms, and high predictive ability of the TBProfiler mutation library and analytical pipeline, when profiling resistance to first- and second-line anti-tuberculosis drugs. However, platform-specific variability in coverage of some genome regions may have implications for predicting resistance to specific drugs. These findings may have implications for future clinical practice and thus deserve further scrutiny, set within larger studies and using updated mutation libraries.","author":[{"dropping-particle":"","family":"Phelan","given":"J.","non-dropping-particle":"","parse-names":false,"suffix":""},{"dropping-particle":"","family":"O'Sullivan","given":"D.M.","non-dropping-particle":"","parse-names":false,"suffix":""},{"dropping-particle":"","family":"Machado","given":"D.","non-dropping-particle":"","parse-names":false,"suffix":""},{"dropping-particle":"","family":"Ramos","given":"J.","non-dropping-particle":"","parse-names":false,"suffix":""},{"dropping-particle":"","family":"Whale","given":"A.S.","non-dropping-particle":"","parse-names":false,"suffix":""},{"dropping-particle":"","family":"O'Grady","given":"J.","non-dropping-particle":"","parse-names":false,"suffix":""},{"dropping-particle":"","family":"Dheda","given":"K.","non-dropping-particle":"","parse-names":false,"suffix":""},{"dropping-particle":"","family":"Campino","given":"S.","non-dropping-particle":"","parse-names":false,"suffix":""},{"dropping-particle":"","family":"McNerney","given":"R.","non-dropping-particle":"","parse-names":false,"suffix":""},{"dropping-particle":"","family":"Viveiros","given":"M.","non-dropping-particle":"","parse-names":false,"suffix":""},{"dropping-particle":"","family":"Huggett","given":"J.F.","non-dropping-particle":"","parse-names":false,"suffix":""},{"dropping-particle":"","family":"Clark","given":"T.G.","non-dropping-particle":"","parse-names":false,"suffix":""}],"container-title":"Genome Medicine","id":"ITEM-1","issue":"1","issued":{"date-parts":[["2016"]]},"title":"The variability and reproducibility of whole genome sequencing technology for detecting resistance to anti-tuberculous drugs","type":"article-journal","volume":"8"},"uris":["http://www.mendeley.com/documents/?uuid=e61b5b0e-f30a-3ce4-922e-7733d2c77ca7"]}],"mendeley":{"formattedCitation":"&lt;sup&gt;2&lt;/sup&gt;","plainTextFormattedCitation":"2","previouslyFormattedCitation":"&lt;sup&gt;2&lt;/sup&gt;"},"properties":{"noteIndex":0},"schema":"https://github.com/citation-style-language/schema/raw/master/csl-citation.json"}</w:instrText>
      </w:r>
      <w:r w:rsidR="00C278C9">
        <w:rPr>
          <w:rFonts w:ascii="Calibri" w:hAnsi="Calibri" w:cs="Calibri"/>
          <w:color w:val="000000" w:themeColor="text1"/>
          <w:sz w:val="22"/>
          <w:szCs w:val="22"/>
        </w:rPr>
        <w:fldChar w:fldCharType="separate"/>
      </w:r>
      <w:r w:rsidR="00C278C9" w:rsidRPr="00C278C9">
        <w:rPr>
          <w:rFonts w:ascii="Calibri" w:hAnsi="Calibri" w:cs="Calibri"/>
          <w:noProof/>
          <w:color w:val="000000" w:themeColor="text1"/>
          <w:sz w:val="22"/>
          <w:szCs w:val="22"/>
          <w:vertAlign w:val="superscript"/>
        </w:rPr>
        <w:t>2</w:t>
      </w:r>
      <w:r w:rsidR="00C278C9">
        <w:rPr>
          <w:rFonts w:ascii="Calibri" w:hAnsi="Calibri" w:cs="Calibri"/>
          <w:color w:val="000000" w:themeColor="text1"/>
          <w:sz w:val="22"/>
          <w:szCs w:val="22"/>
        </w:rPr>
        <w:fldChar w:fldCharType="end"/>
      </w:r>
      <w:r w:rsidRPr="0001599C">
        <w:rPr>
          <w:rFonts w:ascii="Calibri" w:hAnsi="Calibri" w:cs="Calibri"/>
          <w:color w:val="000000" w:themeColor="text1"/>
          <w:sz w:val="22"/>
          <w:szCs w:val="22"/>
        </w:rPr>
        <w:t xml:space="preserve">. </w:t>
      </w:r>
      <w:r w:rsidR="00A040E8" w:rsidRPr="00A040E8">
        <w:rPr>
          <w:rFonts w:ascii="Calibri" w:hAnsi="Calibri" w:cs="Calibri"/>
          <w:i/>
          <w:iCs/>
          <w:color w:val="000000" w:themeColor="text1"/>
          <w:sz w:val="22"/>
          <w:szCs w:val="22"/>
        </w:rPr>
        <w:t xml:space="preserve">M. tuberculosis </w:t>
      </w:r>
      <w:r w:rsidR="00A040E8" w:rsidRPr="00A040E8">
        <w:rPr>
          <w:rFonts w:ascii="Calibri" w:hAnsi="Calibri" w:cs="Calibri"/>
          <w:color w:val="000000" w:themeColor="text1"/>
          <w:sz w:val="22"/>
          <w:szCs w:val="22"/>
        </w:rPr>
        <w:t xml:space="preserve">drug resistance </w:t>
      </w:r>
      <w:r w:rsidR="00A040E8">
        <w:rPr>
          <w:rFonts w:ascii="Calibri" w:hAnsi="Calibri" w:cs="Calibri"/>
          <w:color w:val="000000" w:themeColor="text1"/>
          <w:sz w:val="22"/>
          <w:szCs w:val="22"/>
        </w:rPr>
        <w:t>is</w:t>
      </w:r>
      <w:r w:rsidR="00A040E8" w:rsidRPr="00A040E8">
        <w:rPr>
          <w:rFonts w:ascii="Calibri" w:hAnsi="Calibri" w:cs="Calibri"/>
          <w:color w:val="000000" w:themeColor="text1"/>
          <w:sz w:val="22"/>
          <w:szCs w:val="22"/>
        </w:rPr>
        <w:t xml:space="preserve"> linked to genomic variants in drug targets or pro-drug activators, including single nucleotide polymorphisms (SNPs) and small </w:t>
      </w:r>
      <w:r w:rsidR="00A040E8" w:rsidRPr="00B02C44">
        <w:rPr>
          <w:rFonts w:ascii="Calibri" w:hAnsi="Calibri" w:cs="Calibri"/>
          <w:color w:val="000000" w:themeColor="text1"/>
          <w:sz w:val="22"/>
          <w:szCs w:val="22"/>
        </w:rPr>
        <w:t>insertions and deletions (indels), some occurring in gene-gene interactions. It is therefore possible to predict resistance genotypically for</w:t>
      </w:r>
      <w:r w:rsidR="005F07A5">
        <w:rPr>
          <w:rFonts w:ascii="Calibri" w:hAnsi="Calibri" w:cs="Calibri"/>
          <w:color w:val="000000" w:themeColor="text1"/>
          <w:sz w:val="22"/>
          <w:szCs w:val="22"/>
        </w:rPr>
        <w:t xml:space="preserve"> </w:t>
      </w:r>
      <w:r w:rsidR="00E7004B">
        <w:rPr>
          <w:rFonts w:ascii="Calibri" w:hAnsi="Calibri" w:cs="Calibri"/>
          <w:color w:val="000000" w:themeColor="text1"/>
          <w:sz w:val="22"/>
          <w:szCs w:val="22"/>
        </w:rPr>
        <w:t xml:space="preserve">19 </w:t>
      </w:r>
      <w:r w:rsidR="00A040E8" w:rsidRPr="00B02C44">
        <w:rPr>
          <w:rFonts w:ascii="Calibri" w:hAnsi="Calibri" w:cs="Calibri"/>
          <w:color w:val="000000"/>
          <w:sz w:val="22"/>
          <w:szCs w:val="22"/>
          <w:lang w:val="en-GB"/>
        </w:rPr>
        <w:t>anti-TB drugs</w:t>
      </w:r>
      <w:r w:rsidR="00A040E8" w:rsidRPr="00B02C44">
        <w:rPr>
          <w:rFonts w:ascii="Calibri" w:hAnsi="Calibri" w:cs="Calibri"/>
          <w:color w:val="000000" w:themeColor="text1"/>
          <w:sz w:val="22"/>
          <w:szCs w:val="22"/>
        </w:rPr>
        <w:t xml:space="preserve"> </w:t>
      </w:r>
      <w:r w:rsidR="00E7004B">
        <w:rPr>
          <w:rFonts w:ascii="Calibri" w:hAnsi="Calibri" w:cs="Calibri"/>
          <w:color w:val="000000" w:themeColor="text1"/>
          <w:sz w:val="22"/>
          <w:szCs w:val="22"/>
        </w:rPr>
        <w:t xml:space="preserve">and their groups (e.g. </w:t>
      </w:r>
      <w:proofErr w:type="spellStart"/>
      <w:r w:rsidR="00E7004B">
        <w:rPr>
          <w:rFonts w:ascii="Calibri" w:hAnsi="Calibri" w:cs="Calibri"/>
          <w:color w:val="000000" w:themeColor="text1"/>
          <w:sz w:val="22"/>
          <w:szCs w:val="22"/>
        </w:rPr>
        <w:t>floroquinolines</w:t>
      </w:r>
      <w:proofErr w:type="spellEnd"/>
      <w:r w:rsidR="00E7004B">
        <w:rPr>
          <w:rFonts w:ascii="Calibri" w:hAnsi="Calibri" w:cs="Calibri"/>
          <w:color w:val="000000" w:themeColor="text1"/>
          <w:sz w:val="22"/>
          <w:szCs w:val="22"/>
        </w:rPr>
        <w:t xml:space="preserve">) </w:t>
      </w:r>
      <w:r w:rsidR="00A040E8" w:rsidRPr="00B02C44">
        <w:rPr>
          <w:rFonts w:ascii="Calibri" w:hAnsi="Calibri" w:cs="Calibri"/>
          <w:color w:val="000000" w:themeColor="text1"/>
          <w:sz w:val="22"/>
          <w:szCs w:val="22"/>
        </w:rPr>
        <w:t xml:space="preserve">using curated libraries of &gt;1000 mutations across </w:t>
      </w:r>
      <w:r w:rsidR="004A1283">
        <w:rPr>
          <w:rFonts w:ascii="Calibri" w:hAnsi="Calibri" w:cs="Calibri"/>
          <w:color w:val="000000" w:themeColor="text1"/>
          <w:sz w:val="22"/>
          <w:szCs w:val="22"/>
        </w:rPr>
        <w:t>&gt;30</w:t>
      </w:r>
      <w:r w:rsidR="00A040E8" w:rsidRPr="00B02C44">
        <w:rPr>
          <w:rFonts w:ascii="Calibri" w:hAnsi="Calibri" w:cs="Calibri"/>
          <w:color w:val="000000" w:themeColor="text1"/>
          <w:sz w:val="22"/>
          <w:szCs w:val="22"/>
        </w:rPr>
        <w:t xml:space="preserve"> loci </w:t>
      </w:r>
      <w:r w:rsidR="00A040E8" w:rsidRPr="00B02C44">
        <w:rPr>
          <w:rFonts w:ascii="Calibri" w:hAnsi="Calibri" w:cs="Calibri"/>
          <w:color w:val="000000" w:themeColor="text1"/>
          <w:sz w:val="22"/>
          <w:szCs w:val="22"/>
        </w:rPr>
        <w:fldChar w:fldCharType="begin" w:fldLock="1"/>
      </w:r>
      <w:r w:rsidR="00C278C9">
        <w:rPr>
          <w:rFonts w:ascii="Calibri" w:hAnsi="Calibri" w:cs="Calibri"/>
          <w:color w:val="000000" w:themeColor="text1"/>
          <w:sz w:val="22"/>
          <w:szCs w:val="22"/>
        </w:rPr>
        <w:instrText>ADDIN CSL_CITATION {"citationItems":[{"id":"ITEM-1","itemData":{"DOI":"10.1186/s13073-019-0650-x","ISSN":"1756994X","abstract":"© 2019 The Author(s). Background: Mycobacterium tuberculosis resistance to anti-tuberculosis drugs is a major threat to global public health. Whole genome sequencing (WGS) is rapidly gaining traction as a diagnostic tool for clinical tuberculosis settings. To support this informatically, previous work led to the development of the widely used TBProfiler webtool, which predicts resistance to 14 drugs from WGS data. However, for accurate and rapid high throughput of samples in clinical or epidemiological settings, there is a need for a stand-alone tool and the ability to analyse data across multiple WGS platforms, including Oxford Nanopore MinION. Results: We present a new command line version of the TBProfiler webserver, which includes hetero-resistance calling and will facilitate the batch processing of samples. The TBProfiler database has been expanded to incorporate 178 new markers across 16 anti-tuberculosis drugs. The predictive performance of the mutation library has been assessed using &gt; 17,000 clinical isolates with WGS and laboratory-based drug susceptibility testing (DST) data. An integrated MinION analysis pipeline was assessed by performing WGS on 34 replicates across 3 multi-drug resistant isolates with known resistance mutations. TBProfiler accuracy varied by individual drug. Assuming DST as the gold standard, sensitivities for detecting multi-drug-resistant TB (MDR-TB) and extensively drug-resistant TB (XDR-TB) were 94% (95%CI 93-95%) and 83% (95%CI 79-87%) with specificities of 98% (95%CI 98-99%) and 96% (95%CI 95-97%) respectively. Using MinION data, only one resistance mutation was missed by TBProfiler, involving an insertion in the tlyA gene coding for capreomycin resistance. When compared to alternative platforms (e.g. Mykrobe predictor TB, the CRyPTIC library), TBProfiler demonstrated superior predictive performance across first- and second-line drugs. Conclusions: The new version of TBProfiler can rapidly and accurately predict anti-TB drug resistance profiles across large numbers of samples with WGS data. The computing architecture allows for the ability to modify the core bioinformatic pipelines and outputs, including the analysis of WGS data sourced from portable technologies. TBProfiler has the potential to be integrated into the point of care and WGS diagnostic environments, including in resource-poor settings.","author":[{"dropping-particle":"","family":"Phelan","given":"J.E.","non-dropping-particle":"","parse-names":false,"suffix":""},{"dropping-particle":"","family":"O'Sullivan","given":"D.M.","non-dropping-particle":"","parse-names":false,"suffix":""},{"dropping-particle":"","family":"Machado","given":"D.","non-dropping-particle":"","parse-names":false,"suffix":""},{"dropping-particle":"","family":"Ramos","given":"J.","non-dropping-particle":"","parse-names":false,"suffix":""},{"dropping-particle":"","family":"Oppong","given":"Y.E.A.","non-dropping-particle":"","parse-names":false,"suffix":""},{"dropping-particle":"","family":"Campino","given":"S.","non-dropping-particle":"","parse-names":false,"suffix":""},{"dropping-particle":"","family":"O'Grady","given":"J.","non-dropping-particle":"","parse-names":false,"suffix":""},{"dropping-particle":"","family":"McNerney","given":"R.","non-dropping-particle":"","parse-names":false,"suffix":""},{"dropping-particle":"","family":"Hibberd","given":"M.L.","non-dropping-particle":"","parse-names":false,"suffix":""},{"dropping-particle":"","family":"Viveiros","given":"M.","non-dropping-particle":"","parse-names":false,"suffix":""},{"dropping-particle":"","family":"Huggett","given":"J.F.","non-dropping-particle":"","parse-names":false,"suffix":""},{"dropping-particle":"","family":"Clark","given":"T.G.","non-dropping-particle":"","parse-names":false,"suffix":""}],"container-title":"Genome Medicine","id":"ITEM-1","issue":"1","issued":{"date-parts":[["2019"]]},"title":"Integrating informatics tools and portable sequencing technology for rapid detection of resistance to anti-tuberculous drugs","type":"article-journal","volume":"11"},"uris":["http://www.mendeley.com/documents/?uuid=193b19c7-914e-3d97-91eb-c2f57b9d6fbc"]},{"id":"ITEM-2","itemData":{"DOI":"10.1186/s13073-015-0164-0","ISSN":"1756-994X","PMID":"26019726","abstract":"Mycobacterium tuberculosis drug resistance (DR) challenges effective tuberculosis disease control. Current molecular tests examine limited numbers of mutations, and although whole genome sequencing approaches could fully characterise DR, data complexity has restricted their clinical application. A library (1,325 mutations) predictive of DR for 15 anti-tuberculosis drugs was compiled and validated for 11 of them using genomic-phenotypic data from 792 strains. A rapid online 'TB-Profiler' tool was developed to report DR and strain-type profiles directly from raw sequences. Using our DR mutation library, in silico diagnostic accuracy was superior to some commercial diagnostics and alternative databases. The library will facilitate sequence-based drug-susceptibility testing.","author":[{"dropping-particle":"","family":"Coll","given":"Francesc","non-dropping-particle":"","parse-names":false,"suffix":""},{"dropping-particle":"","family":"McNerney","given":"Ruth","non-dropping-particle":"","parse-names":false,"suffix":""},{"dropping-particle":"","family":"Preston","given":"Mark D","non-dropping-particle":"","parse-names":false,"suffix":""},{"dropping-particle":"","family":"Guerra-Assunção","given":"José Afonso","non-dropping-particle":"","parse-names":false,"suffix":""},{"dropping-particle":"","family":"Warry","given":"Andrew","non-dropping-particle":"","parse-names":false,"suffix":""},{"dropping-particle":"","family":"Hill-Cawthorne","given":"Grant","non-dropping-particle":"","parse-names":false,"suffix":""},{"dropping-particle":"","family":"Mallard","given":"Kim","non-dropping-particle":"","parse-names":false,"suffix":""},{"dropping-particle":"","family":"Nair","given":"Mridul","non-dropping-particle":"","parse-names":false,"suffix":""},{"dropping-particle":"","family":"Miranda","given":"Anabela","non-dropping-particle":"","parse-names":false,"suffix":""},{"dropping-particle":"","family":"Alves","given":"Adriana","non-dropping-particle":"","parse-names":false,"suffix":""},{"dropping-particle":"","family":"Perdigão","given":"João","non-dropping-particle":"","parse-names":false,"suffix":""},{"dropping-particle":"","family":"Viveiros","given":"Miguel","non-dropping-particle":"","parse-names":false,"suffix":""},{"dropping-particle":"","family":"Portugal","given":"Isabel","non-dropping-particle":"","parse-names":false,"suffix":""},{"dropping-particle":"","family":"Hasan","given":"Zahra","non-dropping-particle":"","parse-names":false,"suffix":""},{"dropping-particle":"","family":"Hasan","given":"Rumina","non-dropping-particle":"","parse-names":false,"suffix":""},{"dropping-particle":"","family":"Glynn","given":"Judith R","non-dropping-particle":"","parse-names":false,"suffix":""},{"dropping-particle":"","family":"Martin","given":"Nigel","non-dropping-particle":"","parse-names":false,"suffix":""},{"dropping-particle":"","family":"Pain","given":"Arnab","non-dropping-particle":"","parse-names":false,"suffix":""},{"dropping-particle":"","family":"Clark","given":"Taane G","non-dropping-particle":"","parse-names":false,"suffix":""}],"container-title":"Genome medicine","id":"ITEM-2","issue":"1","issued":{"date-parts":[["2015"]]},"page":"51","publisher":"BioMed Central","title":"Rapid determination of anti-tuberculosis drug resistance from whole-genome sequences.","type":"article-journal","volume":"7"},"uris":["http://www.mendeley.com/documents/?uuid=b58e4998-f8cf-45a4-aef5-7c559f95ade9"]}],"mendeley":{"formattedCitation":"&lt;sup&gt;3,4&lt;/sup&gt;","plainTextFormattedCitation":"3,4","previouslyFormattedCitation":"&lt;sup&gt;3,4&lt;/sup&gt;"},"properties":{"noteIndex":0},"schema":"https://github.com/citation-style-language/schema/raw/master/csl-citation.json"}</w:instrText>
      </w:r>
      <w:r w:rsidR="00A040E8" w:rsidRPr="00B02C44">
        <w:rPr>
          <w:rFonts w:ascii="Calibri" w:hAnsi="Calibri" w:cs="Calibri"/>
          <w:color w:val="000000" w:themeColor="text1"/>
          <w:sz w:val="22"/>
          <w:szCs w:val="22"/>
        </w:rPr>
        <w:fldChar w:fldCharType="separate"/>
      </w:r>
      <w:r w:rsidR="00C278C9" w:rsidRPr="00C278C9">
        <w:rPr>
          <w:rFonts w:ascii="Calibri" w:hAnsi="Calibri" w:cs="Calibri"/>
          <w:noProof/>
          <w:color w:val="000000" w:themeColor="text1"/>
          <w:sz w:val="22"/>
          <w:szCs w:val="22"/>
          <w:vertAlign w:val="superscript"/>
        </w:rPr>
        <w:t>3,4</w:t>
      </w:r>
      <w:r w:rsidR="00A040E8" w:rsidRPr="00B02C44">
        <w:rPr>
          <w:rFonts w:ascii="Calibri" w:hAnsi="Calibri" w:cs="Calibri"/>
          <w:color w:val="000000" w:themeColor="text1"/>
          <w:sz w:val="22"/>
          <w:szCs w:val="22"/>
        </w:rPr>
        <w:fldChar w:fldCharType="end"/>
      </w:r>
      <w:r w:rsidR="00B02C44">
        <w:rPr>
          <w:rFonts w:ascii="Calibri" w:hAnsi="Calibri" w:cs="Calibri"/>
          <w:color w:val="000000" w:themeColor="text1"/>
          <w:sz w:val="22"/>
          <w:szCs w:val="22"/>
        </w:rPr>
        <w:t xml:space="preserve">, </w:t>
      </w:r>
      <w:r w:rsidR="00322D74">
        <w:rPr>
          <w:rFonts w:ascii="Calibri" w:hAnsi="Calibri" w:cs="Calibri"/>
          <w:color w:val="000000" w:themeColor="text1"/>
          <w:sz w:val="22"/>
          <w:szCs w:val="22"/>
        </w:rPr>
        <w:t xml:space="preserve">thereby personalizing </w:t>
      </w:r>
      <w:r w:rsidR="00322D74" w:rsidRPr="0001599C">
        <w:rPr>
          <w:rFonts w:ascii="Calibri" w:hAnsi="Calibri" w:cs="Calibri"/>
          <w:color w:val="000000" w:themeColor="text1"/>
          <w:sz w:val="22"/>
          <w:szCs w:val="22"/>
        </w:rPr>
        <w:t>treat</w:t>
      </w:r>
      <w:r w:rsidR="00322D74">
        <w:rPr>
          <w:rFonts w:ascii="Calibri" w:hAnsi="Calibri" w:cs="Calibri"/>
          <w:color w:val="000000" w:themeColor="text1"/>
          <w:sz w:val="22"/>
          <w:szCs w:val="22"/>
        </w:rPr>
        <w:t xml:space="preserve">ment. Genotypic predictions are an alternative to </w:t>
      </w:r>
      <w:r w:rsidR="00322D74" w:rsidRPr="00322D74">
        <w:rPr>
          <w:rFonts w:ascii="Calibri" w:hAnsi="Calibri" w:cs="Calibri"/>
          <w:color w:val="000000" w:themeColor="text1"/>
          <w:sz w:val="22"/>
          <w:szCs w:val="22"/>
        </w:rPr>
        <w:t xml:space="preserve">bacterial culture-based phenotypic drug susceptibility testing (DST), which can be time-consuming and resource intensive, with reproducibility and inhibitory concentration cut-off challenges for particular drugs </w:t>
      </w:r>
      <w:r w:rsidR="00322D74">
        <w:rPr>
          <w:rFonts w:ascii="Calibri" w:hAnsi="Calibri" w:cs="Calibri"/>
          <w:color w:val="000000" w:themeColor="text1"/>
          <w:sz w:val="22"/>
          <w:szCs w:val="22"/>
        </w:rPr>
        <w:fldChar w:fldCharType="begin" w:fldLock="1"/>
      </w:r>
      <w:r w:rsidR="00C278C9">
        <w:rPr>
          <w:rFonts w:ascii="Calibri" w:hAnsi="Calibri" w:cs="Calibri"/>
          <w:color w:val="000000" w:themeColor="text1"/>
          <w:sz w:val="22"/>
          <w:szCs w:val="22"/>
        </w:rPr>
        <w:instrText>ADDIN CSL_CITATION {"citationItems":[{"id":"ITEM-1","itemData":{"DOI":"10.1186/s13073-019-0650-x","ISSN":"1756994X","abstract":"© 2019 The Author(s). Background: Mycobacterium tuberculosis resistance to anti-tuberculosis drugs is a major threat to global public health. Whole genome sequencing (WGS) is rapidly gaining traction as a diagnostic tool for clinical tuberculosis settings. To support this informatically, previous work led to the development of the widely used TBProfiler webtool, which predicts resistance to 14 drugs from WGS data. However, for accurate and rapid high throughput of samples in clinical or epidemiological settings, there is a need for a stand-alone tool and the ability to analyse data across multiple WGS platforms, including Oxford Nanopore MinION. Results: We present a new command line version of the TBProfiler webserver, which includes hetero-resistance calling and will facilitate the batch processing of samples. The TBProfiler database has been expanded to incorporate 178 new markers across 16 anti-tuberculosis drugs. The predictive performance of the mutation library has been assessed using &gt; 17,000 clinical isolates with WGS and laboratory-based drug susceptibility testing (DST) data. An integrated MinION analysis pipeline was assessed by performing WGS on 34 replicates across 3 multi-drug resistant isolates with known resistance mutations. TBProfiler accuracy varied by individual drug. Assuming DST as the gold standard, sensitivities for detecting multi-drug-resistant TB (MDR-TB) and extensively drug-resistant TB (XDR-TB) were 94% (95%CI 93-95%) and 83% (95%CI 79-87%) with specificities of 98% (95%CI 98-99%) and 96% (95%CI 95-97%) respectively. Using MinION data, only one resistance mutation was missed by TBProfiler, involving an insertion in the tlyA gene coding for capreomycin resistance. When compared to alternative platforms (e.g. Mykrobe predictor TB, the CRyPTIC library), TBProfiler demonstrated superior predictive performance across first- and second-line drugs. Conclusions: The new version of TBProfiler can rapidly and accurately predict anti-TB drug resistance profiles across large numbers of samples with WGS data. The computing architecture allows for the ability to modify the core bioinformatic pipelines and outputs, including the analysis of WGS data sourced from portable technologies. TBProfiler has the potential to be integrated into the point of care and WGS diagnostic environments, including in resource-poor settings.","author":[{"dropping-particle":"","family":"Phelan","given":"J.E.","non-dropping-particle":"","parse-names":false,"suffix":""},{"dropping-particle":"","family":"O'Sullivan","given":"D.M.","non-dropping-particle":"","parse-names":false,"suffix":""},{"dropping-particle":"","family":"Machado","given":"D.","non-dropping-particle":"","parse-names":false,"suffix":""},{"dropping-particle":"","family":"Ramos","given":"J.","non-dropping-particle":"","parse-names":false,"suffix":""},{"dropping-particle":"","family":"Oppong","given":"Y.E.A.","non-dropping-particle":"","parse-names":false,"suffix":""},{"dropping-particle":"","family":"Campino","given":"S.","non-dropping-particle":"","parse-names":false,"suffix":""},{"dropping-particle":"","family":"O'Grady","given":"J.","non-dropping-particle":"","parse-names":false,"suffix":""},{"dropping-particle":"","family":"McNerney","given":"R.","non-dropping-particle":"","parse-names":false,"suffix":""},{"dropping-particle":"","family":"Hibberd","given":"M.L.","non-dropping-particle":"","parse-names":false,"suffix":""},{"dropping-particle":"","family":"Viveiros","given":"M.","non-dropping-particle":"","parse-names":false,"suffix":""},{"dropping-particle":"","family":"Huggett","given":"J.F.","non-dropping-particle":"","parse-names":false,"suffix":""},{"dropping-particle":"","family":"Clark","given":"T.G.","non-dropping-particle":"","parse-names":false,"suffix":""}],"container-title":"Genome Medicine","id":"ITEM-1","issue":"1","issued":{"date-parts":[["2019"]]},"title":"Integrating informatics tools and portable sequencing technology for rapid detection of resistance to anti-tuberculous drugs","type":"article-journal","volume":"11"},"uris":["http://www.mendeley.com/documents/?uuid=193b19c7-914e-3d97-91eb-c2f57b9d6fbc"]}],"mendeley":{"formattedCitation":"&lt;sup&gt;3&lt;/sup&gt;","plainTextFormattedCitation":"3","previouslyFormattedCitation":"&lt;sup&gt;3&lt;/sup&gt;"},"properties":{"noteIndex":0},"schema":"https://github.com/citation-style-language/schema/raw/master/csl-citation.json"}</w:instrText>
      </w:r>
      <w:r w:rsidR="00322D74">
        <w:rPr>
          <w:rFonts w:ascii="Calibri" w:hAnsi="Calibri" w:cs="Calibri"/>
          <w:color w:val="000000" w:themeColor="text1"/>
          <w:sz w:val="22"/>
          <w:szCs w:val="22"/>
        </w:rPr>
        <w:fldChar w:fldCharType="separate"/>
      </w:r>
      <w:r w:rsidR="00C278C9" w:rsidRPr="00C278C9">
        <w:rPr>
          <w:rFonts w:ascii="Calibri" w:hAnsi="Calibri" w:cs="Calibri"/>
          <w:noProof/>
          <w:color w:val="000000" w:themeColor="text1"/>
          <w:sz w:val="22"/>
          <w:szCs w:val="22"/>
          <w:vertAlign w:val="superscript"/>
        </w:rPr>
        <w:t>3</w:t>
      </w:r>
      <w:r w:rsidR="00322D74">
        <w:rPr>
          <w:rFonts w:ascii="Calibri" w:hAnsi="Calibri" w:cs="Calibri"/>
          <w:color w:val="000000" w:themeColor="text1"/>
          <w:sz w:val="22"/>
          <w:szCs w:val="22"/>
        </w:rPr>
        <w:fldChar w:fldCharType="end"/>
      </w:r>
      <w:r w:rsidR="00322D74">
        <w:rPr>
          <w:rFonts w:ascii="Calibri" w:hAnsi="Calibri" w:cs="Calibri"/>
          <w:color w:val="000000" w:themeColor="text1"/>
          <w:sz w:val="22"/>
          <w:szCs w:val="22"/>
        </w:rPr>
        <w:t xml:space="preserve">. Further, </w:t>
      </w:r>
      <w:r w:rsidR="007A7169">
        <w:rPr>
          <w:rFonts w:ascii="Calibri" w:hAnsi="Calibri" w:cs="Calibri"/>
          <w:color w:val="000000" w:themeColor="text1"/>
          <w:sz w:val="22"/>
          <w:szCs w:val="22"/>
        </w:rPr>
        <w:t xml:space="preserve">WGS data infers </w:t>
      </w:r>
      <w:r w:rsidR="00322D74">
        <w:rPr>
          <w:rFonts w:ascii="Calibri" w:hAnsi="Calibri" w:cs="Calibri"/>
          <w:color w:val="000000" w:themeColor="text1"/>
          <w:sz w:val="22"/>
          <w:szCs w:val="22"/>
        </w:rPr>
        <w:t xml:space="preserve">the </w:t>
      </w:r>
      <w:r w:rsidR="00C85103">
        <w:rPr>
          <w:rFonts w:ascii="Calibri" w:hAnsi="Calibri" w:cs="Calibri"/>
          <w:color w:val="000000" w:themeColor="text1"/>
          <w:sz w:val="22"/>
          <w:szCs w:val="22"/>
        </w:rPr>
        <w:t xml:space="preserve">population </w:t>
      </w:r>
      <w:r w:rsidR="007A7169">
        <w:rPr>
          <w:rFonts w:ascii="Calibri" w:hAnsi="Calibri" w:cs="Calibri"/>
          <w:color w:val="000000" w:themeColor="text1"/>
          <w:sz w:val="22"/>
          <w:szCs w:val="22"/>
        </w:rPr>
        <w:t>structure</w:t>
      </w:r>
      <w:r w:rsidR="00C85103">
        <w:rPr>
          <w:rFonts w:ascii="Calibri" w:hAnsi="Calibri" w:cs="Calibri"/>
          <w:color w:val="000000" w:themeColor="text1"/>
          <w:sz w:val="22"/>
          <w:szCs w:val="22"/>
        </w:rPr>
        <w:t xml:space="preserve"> with</w:t>
      </w:r>
      <w:r w:rsidR="007A7169">
        <w:rPr>
          <w:rFonts w:ascii="Calibri" w:hAnsi="Calibri" w:cs="Calibri"/>
          <w:color w:val="000000" w:themeColor="text1"/>
          <w:sz w:val="22"/>
          <w:szCs w:val="22"/>
        </w:rPr>
        <w:t xml:space="preserve"> the </w:t>
      </w:r>
      <w:r w:rsidR="00B02C44" w:rsidRPr="00B02C44">
        <w:rPr>
          <w:rFonts w:ascii="Calibri" w:hAnsi="Calibri" w:cs="Calibri"/>
          <w:i/>
          <w:iCs/>
          <w:color w:val="000000" w:themeColor="text1"/>
          <w:sz w:val="22"/>
          <w:szCs w:val="22"/>
        </w:rPr>
        <w:t>M. tuberculosis</w:t>
      </w:r>
      <w:r w:rsidR="00B02C44" w:rsidRPr="00B02C44">
        <w:rPr>
          <w:rFonts w:ascii="Calibri" w:hAnsi="Calibri" w:cs="Calibri"/>
          <w:color w:val="000000" w:themeColor="text1"/>
          <w:sz w:val="22"/>
          <w:szCs w:val="22"/>
        </w:rPr>
        <w:t xml:space="preserve"> </w:t>
      </w:r>
      <w:r w:rsidR="00322D74">
        <w:rPr>
          <w:rFonts w:ascii="Calibri" w:hAnsi="Calibri" w:cs="Calibri"/>
          <w:color w:val="000000" w:themeColor="text1"/>
          <w:sz w:val="22"/>
          <w:szCs w:val="22"/>
        </w:rPr>
        <w:t>complex</w:t>
      </w:r>
      <w:r w:rsidR="007A7169">
        <w:rPr>
          <w:rFonts w:ascii="Calibri" w:hAnsi="Calibri" w:cs="Calibri"/>
          <w:color w:val="000000" w:themeColor="text1"/>
          <w:sz w:val="22"/>
          <w:szCs w:val="22"/>
        </w:rPr>
        <w:t xml:space="preserve">, which is </w:t>
      </w:r>
      <w:proofErr w:type="spellStart"/>
      <w:r w:rsidR="00B02C44">
        <w:rPr>
          <w:rFonts w:ascii="Calibri" w:hAnsi="Calibri" w:cs="Calibri"/>
          <w:color w:val="000000" w:themeColor="text1"/>
          <w:sz w:val="22"/>
          <w:szCs w:val="22"/>
        </w:rPr>
        <w:t>phylo</w:t>
      </w:r>
      <w:proofErr w:type="spellEnd"/>
      <w:r w:rsidR="00B02C44">
        <w:rPr>
          <w:rFonts w:ascii="Calibri" w:hAnsi="Calibri" w:cs="Calibri"/>
          <w:color w:val="000000" w:themeColor="text1"/>
          <w:sz w:val="22"/>
          <w:szCs w:val="22"/>
        </w:rPr>
        <w:t xml:space="preserve">-geographical </w:t>
      </w:r>
      <w:r w:rsidR="007A7169">
        <w:rPr>
          <w:rFonts w:ascii="Calibri" w:hAnsi="Calibri" w:cs="Calibri"/>
          <w:color w:val="000000" w:themeColor="text1"/>
          <w:sz w:val="22"/>
          <w:szCs w:val="22"/>
        </w:rPr>
        <w:t>in nature</w:t>
      </w:r>
      <w:r w:rsidR="00322D74">
        <w:rPr>
          <w:rFonts w:ascii="Calibri" w:hAnsi="Calibri" w:cs="Calibri"/>
          <w:color w:val="000000" w:themeColor="text1"/>
          <w:sz w:val="22"/>
          <w:szCs w:val="22"/>
        </w:rPr>
        <w:t xml:space="preserve">, with strains falling within distinct (sub-)lineages </w:t>
      </w:r>
      <w:r w:rsidR="00322D74">
        <w:rPr>
          <w:rFonts w:ascii="Calibri" w:hAnsi="Calibri" w:cs="Calibri"/>
          <w:color w:val="000000" w:themeColor="text1"/>
          <w:sz w:val="22"/>
          <w:szCs w:val="22"/>
        </w:rPr>
        <w:fldChar w:fldCharType="begin" w:fldLock="1"/>
      </w:r>
      <w:r w:rsidR="00C278C9">
        <w:rPr>
          <w:rFonts w:ascii="Calibri" w:hAnsi="Calibri" w:cs="Calibri"/>
          <w:color w:val="000000" w:themeColor="text1"/>
          <w:sz w:val="22"/>
          <w:szCs w:val="22"/>
        </w:rPr>
        <w:instrText>ADDIN CSL_CITATION {"citationItems":[{"id":"ITEM-1","itemData":{"DOI":"10.1186/s13073-020-00817-3","ISSN":"1756-994X","author":[{"dropping-particle":"","family":"Napier","given":"Gary","non-dropping-particle":"","parse-names":false,"suffix":""},{"dropping-particle":"","family":"Campino","given":"Susana","non-dropping-particle":"","parse-names":false,"suffix":""},{"dropping-particle":"","family":"Merid","given":"Yared","non-dropping-particle":"","parse-names":false,"suffix":""},{"dropping-particle":"","family":"Abebe","given":"Markos","non-dropping-particle":"","parse-names":false,"suffix":""},{"dropping-particle":"","family":"Woldeamanuel","given":"Yimtubezinash","non-dropping-particle":"","parse-names":false,"suffix":""},{"dropping-particle":"","family":"Aseffa","given":"Abraham","non-dropping-particle":"","parse-names":false,"suffix":""},{"dropping-particle":"","family":"Hibberd","given":"Martin L.","non-dropping-particle":"","parse-names":false,"suffix":""},{"dropping-particle":"","family":"Phelan","given":"Jody","non-dropping-particle":"","parse-names":false,"suffix":""},{"dropping-particle":"","family":"Clark","given":"Taane G.","non-dropping-particle":"","parse-names":false,"suffix":""}],"container-title":"Genome Medicine","id":"ITEM-1","issue":"1","issued":{"date-parts":[["2020","12","14"]]},"page":"114","title":"Robust barcoding and identification of Mycobacterium tuberculosis lineages for epidemiological and clinical studies","type":"article-journal","volume":"12"},"uris":["http://www.mendeley.com/documents/?uuid=0594a137-bc25-349d-b8a0-5b77c16efbba"]}],"mendeley":{"formattedCitation":"&lt;sup&gt;5&lt;/sup&gt;","plainTextFormattedCitation":"5","previouslyFormattedCitation":"&lt;sup&gt;5&lt;/sup&gt;"},"properties":{"noteIndex":0},"schema":"https://github.com/citation-style-language/schema/raw/master/csl-citation.json"}</w:instrText>
      </w:r>
      <w:r w:rsidR="00322D74">
        <w:rPr>
          <w:rFonts w:ascii="Calibri" w:hAnsi="Calibri" w:cs="Calibri"/>
          <w:color w:val="000000" w:themeColor="text1"/>
          <w:sz w:val="22"/>
          <w:szCs w:val="22"/>
        </w:rPr>
        <w:fldChar w:fldCharType="separate"/>
      </w:r>
      <w:r w:rsidR="00C278C9" w:rsidRPr="00C278C9">
        <w:rPr>
          <w:rFonts w:ascii="Calibri" w:hAnsi="Calibri" w:cs="Calibri"/>
          <w:noProof/>
          <w:color w:val="000000" w:themeColor="text1"/>
          <w:sz w:val="22"/>
          <w:szCs w:val="22"/>
          <w:vertAlign w:val="superscript"/>
        </w:rPr>
        <w:t>5</w:t>
      </w:r>
      <w:r w:rsidR="00322D74">
        <w:rPr>
          <w:rFonts w:ascii="Calibri" w:hAnsi="Calibri" w:cs="Calibri"/>
          <w:color w:val="000000" w:themeColor="text1"/>
          <w:sz w:val="22"/>
          <w:szCs w:val="22"/>
        </w:rPr>
        <w:fldChar w:fldCharType="end"/>
      </w:r>
      <w:r w:rsidR="00322D74">
        <w:rPr>
          <w:rFonts w:ascii="Calibri" w:hAnsi="Calibri" w:cs="Calibri"/>
          <w:color w:val="000000" w:themeColor="text1"/>
          <w:sz w:val="22"/>
          <w:szCs w:val="22"/>
        </w:rPr>
        <w:t xml:space="preserve">, </w:t>
      </w:r>
      <w:r w:rsidR="007A7169">
        <w:rPr>
          <w:rFonts w:ascii="Calibri" w:hAnsi="Calibri" w:cs="Calibri"/>
          <w:color w:val="000000" w:themeColor="text1"/>
          <w:sz w:val="22"/>
          <w:szCs w:val="22"/>
        </w:rPr>
        <w:t xml:space="preserve">and </w:t>
      </w:r>
      <w:r w:rsidR="00A040E8" w:rsidRPr="00B02C44">
        <w:rPr>
          <w:rFonts w:ascii="Calibri" w:hAnsi="Calibri" w:cs="Calibri"/>
          <w:color w:val="000000" w:themeColor="text1"/>
          <w:sz w:val="22"/>
          <w:szCs w:val="22"/>
        </w:rPr>
        <w:t xml:space="preserve">potential transmission chains identified through </w:t>
      </w:r>
      <w:r w:rsidR="00C85103">
        <w:rPr>
          <w:rFonts w:ascii="Calibri" w:hAnsi="Calibri" w:cs="Calibri"/>
          <w:color w:val="000000" w:themeColor="text1"/>
          <w:sz w:val="22"/>
          <w:szCs w:val="22"/>
        </w:rPr>
        <w:t xml:space="preserve">isolates with </w:t>
      </w:r>
      <w:r w:rsidR="00A040E8" w:rsidRPr="00B02C44">
        <w:rPr>
          <w:rFonts w:ascii="Calibri" w:hAnsi="Calibri" w:cs="Calibri"/>
          <w:color w:val="000000" w:themeColor="text1"/>
          <w:sz w:val="22"/>
          <w:szCs w:val="22"/>
        </w:rPr>
        <w:t>(near-)identical genomic varia</w:t>
      </w:r>
      <w:r w:rsidR="00B02C44" w:rsidRPr="00B02C44">
        <w:rPr>
          <w:rFonts w:ascii="Calibri" w:hAnsi="Calibri" w:cs="Calibri"/>
          <w:color w:val="000000" w:themeColor="text1"/>
          <w:sz w:val="22"/>
          <w:szCs w:val="22"/>
        </w:rPr>
        <w:t xml:space="preserve">tion </w:t>
      </w:r>
      <w:r w:rsidR="00B02C44" w:rsidRPr="00B02C44">
        <w:rPr>
          <w:rFonts w:ascii="Calibri" w:hAnsi="Calibri" w:cs="Calibri"/>
          <w:color w:val="000000" w:themeColor="text1"/>
          <w:sz w:val="22"/>
          <w:szCs w:val="22"/>
        </w:rPr>
        <w:fldChar w:fldCharType="begin" w:fldLock="1"/>
      </w:r>
      <w:r w:rsidR="00C278C9">
        <w:rPr>
          <w:rFonts w:ascii="Calibri" w:hAnsi="Calibri" w:cs="Calibri"/>
          <w:color w:val="000000" w:themeColor="text1"/>
          <w:sz w:val="22"/>
          <w:szCs w:val="22"/>
        </w:rPr>
        <w:instrText>ADDIN CSL_CITATION {"citationItems":[{"id":"ITEM-1","itemData":{"DOI":"10.1371/journal.pone.0132840","ISSN":"19326203","abstract":"Copyright © 2015 Glynn et al. This is an open access article distributed under the terms of the Creative Commons Attribution License, which permits unrestricted use, distribution, and reproduction in any medium, provided the original author and source are credited. Background: The proportion of tuberculosis attributable to transmission from close contacts is not well known. Comparison of the genome of strains from index patients and prior contacts allows transmission to be confirmed or excluded. Methods: In Karonga District, Malawi, all tuberculosis patients are asked about prior contact with others with tuberculosis. All available strains from culture-positive patients were sequenced. Up to 10 single nucleotide polymorphisms between index patients and their prior contacts were allowed for confirmation, and ≥ 100 for exclusion. The population attributable fraction was estimated from the proportion of confirmed transmissions and the proportion of patients with contacts. Results: From 1997-2010 there were 1907 new culture-confirmed tuberculosis patients, of whom 32% reported at least one family contact and an additional 11% had at least one other contact; 60% of contacts had smear-positive disease. Among case-contact pairs with sequences available, transmission was confirmed from 38% (62/163) smear-positive prior contacts and 0/17 smear-negative prior contacts. Confirmed transmission was more common in those related to the prior contact (42.4%, 56/132) than in non-relatives (19.4%, 6/31, p = 0.02), and in those with more intense contact, to younger index cases, and in more recent years. The proportion of tuberculosis attributable to known contacts was estimated to be 9.4% overall. Conclusions: In this population known contacts only explained a small proportion of tuberculosis cases. Even those with a prior family contact with smear positive tuberculosis were more likely to have acquired their infection elsewhere.","author":[{"dropping-particle":"","family":"Glynn","given":"J.R.","non-dropping-particle":"","parse-names":false,"suffix":""},{"dropping-particle":"","family":"Guerra-Assunção","given":"J.A.","non-dropping-particle":"","parse-names":false,"suffix":""},{"dropping-particle":"","family":"Houben","given":"R.M.G.J.","non-dropping-particle":"","parse-names":false,"suffix":""},{"dropping-particle":"","family":"Sichali","given":"L.","non-dropping-particle":"","parse-names":false,"suffix":""},{"dropping-particle":"","family":"Mzembe","given":"T.","non-dropping-particle":"","parse-names":false,"suffix":""},{"dropping-particle":"","family":"Mwaungulu","given":"L.K.","non-dropping-particle":"","parse-names":false,"suffix":""},{"dropping-particle":"","family":"Mwaungulu","given":"J.N.","non-dropping-particle":"","parse-names":false,"suffix":""},{"dropping-particle":"","family":"McNerney","given":"R.","non-dropping-particle":"","parse-names":false,"suffix":""},{"dropping-particle":"","family":"Khan","given":"P.","non-dropping-particle":"","parse-names":false,"suffix":""},{"dropping-particle":"","family":"Parkhill","given":"J.","non-dropping-particle":"","parse-names":false,"suffix":""},{"dropping-particle":"","family":"Crampin","given":"A.C.","non-dropping-particle":"","parse-names":false,"suffix":""},{"dropping-particle":"","family":"Clark","given":"T.G.","non-dropping-particle":"","parse-names":false,"suffix":""}],"container-title":"PLoS ONE","id":"ITEM-1","issue":"7","issued":{"date-parts":[["2015"]]},"title":"Whole genome sequencing shows a low proportion of tuberculosis disease is attributable to known close contacts in rural Malawi","type":"article-journal","volume":"10"},"uris":["http://www.mendeley.com/documents/?uuid=11845426-2c00-3977-908b-a07b26371ab4"]}],"mendeley":{"formattedCitation":"&lt;sup&gt;6&lt;/sup&gt;","plainTextFormattedCitation":"6","previouslyFormattedCitation":"&lt;sup&gt;6&lt;/sup&gt;"},"properties":{"noteIndex":0},"schema":"https://github.com/citation-style-language/schema/raw/master/csl-citation.json"}</w:instrText>
      </w:r>
      <w:r w:rsidR="00B02C44" w:rsidRPr="00B02C44">
        <w:rPr>
          <w:rFonts w:ascii="Calibri" w:hAnsi="Calibri" w:cs="Calibri"/>
          <w:color w:val="000000" w:themeColor="text1"/>
          <w:sz w:val="22"/>
          <w:szCs w:val="22"/>
        </w:rPr>
        <w:fldChar w:fldCharType="separate"/>
      </w:r>
      <w:r w:rsidR="00C278C9" w:rsidRPr="00C278C9">
        <w:rPr>
          <w:rFonts w:ascii="Calibri" w:hAnsi="Calibri" w:cs="Calibri"/>
          <w:noProof/>
          <w:color w:val="000000" w:themeColor="text1"/>
          <w:sz w:val="22"/>
          <w:szCs w:val="22"/>
          <w:vertAlign w:val="superscript"/>
        </w:rPr>
        <w:t>6</w:t>
      </w:r>
      <w:r w:rsidR="00B02C44" w:rsidRPr="00B02C44">
        <w:rPr>
          <w:rFonts w:ascii="Calibri" w:hAnsi="Calibri" w:cs="Calibri"/>
          <w:color w:val="000000" w:themeColor="text1"/>
          <w:sz w:val="22"/>
          <w:szCs w:val="22"/>
        </w:rPr>
        <w:fldChar w:fldCharType="end"/>
      </w:r>
      <w:r w:rsidR="00B02C44" w:rsidRPr="00B02C44">
        <w:rPr>
          <w:rFonts w:ascii="Calibri" w:hAnsi="Calibri" w:cs="Calibri"/>
          <w:color w:val="000000" w:themeColor="text1"/>
          <w:sz w:val="22"/>
          <w:szCs w:val="22"/>
        </w:rPr>
        <w:t xml:space="preserve">. </w:t>
      </w:r>
      <w:r w:rsidR="007A7169">
        <w:rPr>
          <w:rFonts w:ascii="Calibri" w:hAnsi="Calibri" w:cs="Calibri"/>
          <w:color w:val="000000" w:themeColor="text1"/>
          <w:sz w:val="22"/>
          <w:szCs w:val="22"/>
        </w:rPr>
        <w:t xml:space="preserve">The identification of highly virulent </w:t>
      </w:r>
      <w:r w:rsidR="00BE127E">
        <w:rPr>
          <w:rFonts w:ascii="Calibri" w:hAnsi="Calibri" w:cs="Calibri"/>
          <w:color w:val="000000" w:themeColor="text1"/>
          <w:sz w:val="22"/>
          <w:szCs w:val="22"/>
        </w:rPr>
        <w:t xml:space="preserve">strain-types or lineages, drug resistance, and transmission clusters will assist the targeting of limited resources for TB control. </w:t>
      </w:r>
    </w:p>
    <w:p w14:paraId="5CE157D1" w14:textId="77777777" w:rsidR="00322D74" w:rsidRPr="00B02C44" w:rsidRDefault="00322D74" w:rsidP="00E902E0">
      <w:pPr>
        <w:pStyle w:val="BodyText"/>
        <w:spacing w:before="0" w:after="0"/>
        <w:contextualSpacing/>
        <w:rPr>
          <w:rFonts w:ascii="Calibri" w:hAnsi="Calibri" w:cs="Calibri"/>
          <w:color w:val="000000" w:themeColor="text1"/>
          <w:sz w:val="22"/>
          <w:szCs w:val="22"/>
        </w:rPr>
      </w:pPr>
    </w:p>
    <w:p w14:paraId="31D81AC9" w14:textId="0B92D90E" w:rsidR="007E5E83" w:rsidRDefault="00BE127E" w:rsidP="00E902E0">
      <w:pPr>
        <w:pStyle w:val="BodyTex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 xml:space="preserve">There have been recent studies </w:t>
      </w:r>
      <w:r w:rsidR="005C068A">
        <w:rPr>
          <w:rFonts w:ascii="Calibri" w:hAnsi="Calibri" w:cs="Calibri"/>
          <w:color w:val="000000" w:themeColor="text1"/>
          <w:sz w:val="22"/>
          <w:szCs w:val="22"/>
        </w:rPr>
        <w:t xml:space="preserve">using WGS to characterize </w:t>
      </w:r>
      <w:r w:rsidR="005C068A" w:rsidRPr="005C068A">
        <w:rPr>
          <w:rFonts w:ascii="Calibri" w:hAnsi="Calibri" w:cs="Calibri"/>
          <w:i/>
          <w:iCs/>
          <w:color w:val="000000" w:themeColor="text1"/>
          <w:sz w:val="22"/>
          <w:szCs w:val="22"/>
        </w:rPr>
        <w:t>M. tuberculosis</w:t>
      </w:r>
      <w:r w:rsidR="005C068A">
        <w:rPr>
          <w:rFonts w:ascii="Calibri" w:hAnsi="Calibri" w:cs="Calibri"/>
          <w:color w:val="000000" w:themeColor="text1"/>
          <w:sz w:val="22"/>
          <w:szCs w:val="22"/>
        </w:rPr>
        <w:t xml:space="preserve"> genetic diversity </w:t>
      </w:r>
      <w:r w:rsidR="00C85103">
        <w:rPr>
          <w:rFonts w:ascii="Calibri" w:hAnsi="Calibri" w:cs="Calibri"/>
          <w:color w:val="000000" w:themeColor="text1"/>
          <w:sz w:val="22"/>
          <w:szCs w:val="22"/>
        </w:rPr>
        <w:t>in isolates sourced from Pakistan</w:t>
      </w:r>
      <w:r w:rsidR="0004492D">
        <w:rPr>
          <w:rFonts w:ascii="Calibri" w:hAnsi="Calibri" w:cs="Calibri"/>
          <w:color w:val="000000" w:themeColor="text1"/>
          <w:sz w:val="22"/>
          <w:szCs w:val="22"/>
        </w:rPr>
        <w:t>, where t</w:t>
      </w:r>
      <w:r w:rsidR="00C85103">
        <w:rPr>
          <w:rFonts w:ascii="Calibri" w:hAnsi="Calibri" w:cs="Calibri"/>
          <w:color w:val="000000" w:themeColor="text1"/>
          <w:sz w:val="22"/>
          <w:szCs w:val="22"/>
        </w:rPr>
        <w:t xml:space="preserve">he predominant strains are from </w:t>
      </w:r>
      <w:r w:rsidR="00C94B1F">
        <w:rPr>
          <w:rFonts w:ascii="Calibri" w:hAnsi="Calibri" w:cs="Calibri"/>
          <w:color w:val="000000" w:themeColor="text1"/>
          <w:sz w:val="22"/>
          <w:szCs w:val="22"/>
        </w:rPr>
        <w:t xml:space="preserve">the </w:t>
      </w:r>
      <w:r w:rsidR="00C85103" w:rsidRPr="0001599C">
        <w:rPr>
          <w:rFonts w:ascii="Calibri" w:hAnsi="Calibri" w:cs="Calibri"/>
          <w:color w:val="000000" w:themeColor="text1"/>
          <w:sz w:val="22"/>
          <w:szCs w:val="22"/>
        </w:rPr>
        <w:t>Central Asian (CAS) family</w:t>
      </w:r>
      <w:r w:rsidR="00C85103">
        <w:rPr>
          <w:rFonts w:ascii="Calibri" w:hAnsi="Calibri" w:cs="Calibri"/>
          <w:color w:val="000000" w:themeColor="text1"/>
          <w:sz w:val="22"/>
          <w:szCs w:val="22"/>
        </w:rPr>
        <w:t xml:space="preserve">, set within </w:t>
      </w:r>
      <w:r w:rsidR="00C85103" w:rsidRPr="0001599C">
        <w:rPr>
          <w:rFonts w:ascii="Calibri" w:hAnsi="Calibri" w:cs="Calibri"/>
          <w:color w:val="000000" w:themeColor="text1"/>
          <w:sz w:val="22"/>
          <w:szCs w:val="22"/>
        </w:rPr>
        <w:t>lineage 3</w:t>
      </w:r>
      <w:r w:rsidR="00C85103">
        <w:rPr>
          <w:rFonts w:ascii="Calibri" w:hAnsi="Calibri" w:cs="Calibri"/>
          <w:color w:val="000000" w:themeColor="text1"/>
          <w:sz w:val="22"/>
          <w:szCs w:val="22"/>
        </w:rPr>
        <w:t xml:space="preserve">  </w:t>
      </w:r>
      <w:r w:rsidR="00C85103">
        <w:rPr>
          <w:rFonts w:ascii="Calibri" w:hAnsi="Calibri" w:cs="Calibri"/>
          <w:color w:val="000000" w:themeColor="text1"/>
          <w:sz w:val="22"/>
          <w:szCs w:val="22"/>
        </w:rPr>
        <w:fldChar w:fldCharType="begin" w:fldLock="1"/>
      </w:r>
      <w:r w:rsidR="00C278C9">
        <w:rPr>
          <w:rFonts w:ascii="Calibri" w:hAnsi="Calibri" w:cs="Calibri"/>
          <w:color w:val="000000" w:themeColor="text1"/>
          <w:sz w:val="22"/>
          <w:szCs w:val="22"/>
        </w:rPr>
        <w:instrText>ADDIN CSL_CITATION {"citationItems":[{"id":"ITEM-1","itemData":{"DOI":"10.1038/s41598-019-51562-6","ISSN":"20452322","abstract":"© 2019, The Author(s). Tuberculosis (TB), caused by Mycobacterium tuberculosis bacteria, is a leading infectious cause of mortality worldwide, including in Pakistan. Drug resistant M. tuberculosis is an emerging threat for TB control, making it important to detect the underlying genetic mutations, and thereby inform treatment decision making and prevent transmission. Whole genome sequencing has emerged as the new diagnostic to reliably predict drug resistance within a clinically relevant time frame, and its deployment will have the greatest impact on TB control in highly endemic regions. To evaluate the mutations leading to drug resistance and to assess for evidence of the transmission of resistant strains, 81 M. tuberculosis samples from Khyber Pakhtunkhwa province (North West Pakistan) were subjected to whole genome sequencing and standard drug susceptibility testing for eleven anti-TB drugs. We found the majority of M. tuberculosis isolates were the CAS/Delhi strain-type (lineage 3; n = 57; 70.4%) and multi-drug resistant (MDR; n = 62; 76.5%). The most frequent resistance mutations were observed in the katG and rpoB genes, conferring resistance to isoniazid and rifampicin respectively. Mutations were also observed in genes conferring resistance to other first and second-line drugs, including in pncA (pyrazinamide), embB (ethambutol), gyrA (fluoroquinolones), rrs (aminoglycosides), rpsL, rrs and giB (streptomycin) loci. Whilst the majority of mutations have been reported in global datasets, we describe unreported putative resistance markers in katG, ethA (ethionamide), gyrA and gyrB (fluoroquinolones), and pncA. Analysis of the mutations revealed that acquisition of rifampicin resistance often preceded isoniazid in our isolates. We also observed a high proportion (17.6%) of pre-MDR isolates with fluoroquinolone resistance markers, potentially due to unregulated anti-TB drug use. Our isolates were compared to previously sequenced strains from Pakistan in a combined phylogenetic tree analysis. The presence of lineage 2 was only observed in our isolates. Using a cut-off of less than ten genome-wide mutation differences between isolates, a transmission analysis revealed 18 M. tuberculosis isolates clustering within eight networks, thereby providing evidence of drug-resistant TB transmission in the Khyber Pakhtunkhwa province. Overall, we have demonstrated that drug-resistant TB isolates are circulating and transmitted in North West Pakistan. Further, we h…","author":[{"dropping-particle":"","family":"Jabbar","given":"A.","non-dropping-particle":"","parse-names":false,"suffix":""},{"dropping-particle":"","family":"Phelan","given":"J.E.","non-dropping-particle":"","parse-names":false,"suffix":""},{"dropping-particle":"","family":"Sessions","given":"P.F.","non-dropping-particle":"de","parse-names":false,"suffix":""},{"dropping-particle":"","family":"Khan","given":"T.A.","non-dropping-particle":"","parse-names":false,"suffix":""},{"dropping-particle":"","family":"Rahman","given":"H.","non-dropping-particle":"","parse-names":false,"suffix":""},{"dropping-particle":"","family":"Khan","given":"S.N.","non-dropping-particle":"","parse-names":false,"suffix":""},{"dropping-particle":"","family":"Cantillon","given":"D.M.","non-dropping-particle":"","parse-names":false,"suffix":""},{"dropping-particle":"","family":"Wildner","given":"L.M.","non-dropping-particle":"","parse-names":false,"suffix":""},{"dropping-particle":"","family":"Ali","given":"S.","non-dropping-particle":"","parse-names":false,"suffix":""},{"dropping-particle":"","family":"Campino","given":"S.","non-dropping-particle":"","parse-names":false,"suffix":""},{"dropping-particle":"","family":"Waddell","given":"S.J.","non-dropping-particle":"","parse-names":false,"suffix":""},{"dropping-particle":"","family":"Clark","given":"T.G.","non-dropping-particle":"","parse-names":false,"suffix":""}],"container-title":"Scientific Reports","id":"ITEM-1","issue":"1","issued":{"date-parts":[["2019"]]},"title":"Whole genome sequencing of drug resistant Mycobacterium tuberculosis isolates from a high burden tuberculosis region of North West Pakistan","type":"article-journal","volume":"9"},"uris":["http://www.mendeley.com/documents/?uuid=8acabdc7-131e-302c-9113-2fc4d132b875"]},{"id":"ITEM-2","itemData":{"DOI":"10.1038/s41588-017-0029-0","ISSN":"1061-4036","PMID":"29358649","abstract":"To characterize the genetic determinants of resistance to antituberculosis drugs, we performed a genome-wide association study (GWAS) of 6,465 Mycobacterium tuberculosis clinical isolates from more than 30 countries. A GWAS approach within a mixed-regression framework was followed by a phylogenetics-based test for independent mutations. In addition to mutations in established and recently described resistance-associated genes, novel mutations were discovered for resistance to cycloserine, ethionamide and para-aminosalicylic acid. The capacity to detect mutations associated with resistance to ethionamide, pyrazinamide, capreomycin, cycloserine and para-aminosalicylic acid was enhanced by inclusion of insertions and deletions. Odds ratios for mutations within candidate genes were found to reflect levels of resistance. New epistatic relationships between candidate drug-resistance-associated genes were identified. Findings also suggest the involvement of efflux pumps (drrA and Rv2688c) in the emergence of resistance. This study will inform the design of new diagnostic tests and expedite the investigation of resistance and compensatory epistatic mechanisms.","author":[{"dropping-particle":"","family":"Coll","given":"Francesc","non-dropping-particle":"","parse-names":false,"suffix":""},{"dropping-particle":"","family":"Phelan","given":"Jody","non-dropping-particle":"","parse-names":false,"suffix":""},{"dropping-particle":"","family":"Hill-Cawthorne","given":"Grant A.","non-dropping-particle":"","parse-names":false,"suffix":""},{"dropping-particle":"","family":"Nair","given":"Mridul B.","non-dropping-particle":"","parse-names":false,"suffix":""},{"dropping-particle":"","family":"Mallard","given":"Kim","non-dropping-particle":"","parse-names":false,"suffix":""},{"dropping-particle":"","family":"Ali","given":"Shahjahan","non-dropping-particle":"","parse-names":false,"suffix":""},{"dropping-particle":"","family":"Abdallah","given":"Abdallah M.","non-dropping-particle":"","parse-names":false,"suffix":""},{"dropping-particle":"","family":"Alghamdi","given":"Saad","non-dropping-particle":"","parse-names":false,"suffix":""},{"dropping-particle":"","family":"Alsomali","given":"Mona","non-dropping-particle":"","parse-names":false,"suffix":""},{"dropping-particle":"","family":"Ahmed","given":"Abdallah O.","non-dropping-particle":"","parse-names":false,"suffix":""},{"dropping-particle":"","family":"Portelli","given":"Stephanie","non-dropping-particle":"","parse-names":false,"suffix":""},{"dropping-particle":"","family":"Oppong","given":"Yaa","non-dropping-particle":"","parse-names":false,"suffix":""},{"dropping-particle":"","family":"Alves","given":"Adriana","non-dropping-particle":"","parse-names":false,"suffix":""},{"dropping-particle":"","family":"Bessa","given":"Theolis Barbosa","non-dropping-particle":"","parse-names":false,"suffix":""},{"dropping-particle":"","family":"Campino","given":"Susana","non-dropping-particle":"","parse-names":false,"suffix":""},{"dropping-particle":"","family":"Caws","given":"Maxine","non-dropping-particle":"","parse-names":false,"suffix":""},{"dropping-particle":"","family":"Chatterjee","given":"Anirvan","non-dropping-particle":"","parse-names":false,"suffix":""},{"dropping-particle":"","family":"Crampin","given":"Amelia C.","non-dropping-particle":"","parse-names":false,"suffix":""},{"dropping-particle":"","family":"Dheda","given":"Keertan","non-dropping-particle":"","parse-names":false,"suffix":""},{"dropping-particle":"","family":"Furnham","given":"Nicholas","non-dropping-particle":"","parse-names":false,"suffix":""},{"dropping-particle":"","family":"Glynn","given":"Judith R.","non-dropping-particle":"","parse-names":false,"suffix":""},{"dropping-particle":"","family":"Grandjean","given":"Louis","non-dropping-particle":"","parse-names":false,"suffix":""},{"dropping-particle":"","family":"Minh Ha","given":"Dang","non-dropping-particle":"","parse-names":false,"suffix":""},{"dropping-particle":"","family":"Hasan","given":"Rumina","non-dropping-particle":"","parse-names":false,"suffix":""},{"dropping-particle":"","family":"Hasan","given":"Zahra","non-dropping-particle":"","parse-names":false,"suffix":""},{"dropping-particle":"","family":"Hibberd","given":"Martin L.","non-dropping-particle":"","parse-names":false,"suffix":""},{"dropping-particle":"","family":"Joloba","given":"Moses","non-dropping-particle":"","parse-names":false,"suffix":""},{"dropping-particle":"","family":"Jones-López","given":"Edward C.","non-dropping-particle":"","parse-names":false,"suffix":""},{"dropping-particle":"","family":"Matsumoto","given":"Tomoshige","non-dropping-particle":"","parse-names":false,"suffix":""},{"dropping-particle":"","family":"Miranda","given":"Anabela","non-dropping-particle":"","parse-names":false,"suffix":""},{"dropping-particle":"","family":"Moore","given":"David J.","non-dropping-particle":"","parse-names":false,"suffix":""},{"dropping-particle":"","family":"Mocillo","given":"Nora","non-dropping-particle":"","parse-names":false,"suffix":""},{"dropping-particle":"","family":"Panaiotov","given":"Stefan","non-dropping-particle":"","parse-names":false,"suffix":""},{"dropping-particle":"","family":"Parkhill","given":"Julian","non-dropping-particle":"","parse-names":false,"suffix":""},{"dropping-particle":"","family":"Penha","given":"Carlos","non-dropping-particle":"","parse-names":false,"suffix":""},{"dropping-particle":"","family":"Perdigão","given":"João","non-dropping-particle":"","parse-names":false,"suffix":""},{"dropping-particle":"","family":"Portugal","given":"Isabel","non-dropping-particle":"","parse-names":false,"suffix":""},{"dropping-particle":"","family":"Rchiad","given":"Zineb","non-dropping-particle":"","parse-names":false,"suffix":""},{"dropping-particle":"","family":"Robledo","given":"Jaime","non-dropping-particle":"","parse-names":false,"suffix":""},{"dropping-particle":"","family":"Sheen","given":"Patricia","non-dropping-particle":"","parse-names":false,"suffix":""},{"dropping-particle":"","family":"Shesha","given":"Nashwa Talaat","non-dropping-particle":"","parse-names":false,"suffix":""},{"dropping-particle":"","family":"Sirgel","given":"Frik A.","non-dropping-particle":"","parse-names":false,"suffix":""},{"dropping-particle":"","family":"Sola","given":"Christophe","non-dropping-particle":"","parse-names":false,"suffix":""},{"dropping-particle":"","family":"Oliveira Sousa","given":"Erivelton","non-dropping-particle":"","parse-names":false,"suffix":""},{"dropping-particle":"","family":"Streicher","given":"Elizabeth M.","non-dropping-particle":"","parse-names":false,"suffix":""},{"dropping-particle":"Van","family":"Helden","given":"Paul","non-dropping-particle":"","parse-names":false,"suffix":""},{"dropping-particle":"","family":"Viveiros","given":"Miguel","non-dropping-particle":"","parse-names":false,"suffix":""},{"dropping-particle":"","family":"Warren","given":"Robert M.","non-dropping-particle":"","parse-names":false,"suffix":""},{"dropping-particle":"","family":"McNerney","given":"Ruth","non-dropping-particle":"","parse-names":false,"suffix":""},{"dropping-particle":"","family":"Pain","given":"Arnab","non-dropping-particle":"","parse-names":false,"suffix":""},{"dropping-particle":"","family":"Clark","given":"Taane G.","non-dropping-particle":"","parse-names":false,"suffix":""}],"container-title":"Nature Genetics","id":"ITEM-2","issue":"2","issued":{"date-parts":[["2018","2"]]},"page":"307-316","title":"Genome-wide analysis of multi- and extensively drug-resistant Mycobacterium tuberculosis","type":"article-journal","volume":"50"},"uris":["http://www.mendeley.com/documents/?uuid=a65d03f5-8323-4858-8ba9-b3afa581f015"]},{"id":"ITEM-3","itemData":{"DOI":"10.1016/j.ijmyco.2016.09.064","ISSN":"2212554X","abstract":"© 2016 Introduction Extensively drug-resistant tuberculosis (XDR-TB) has emerged as one of the biggest threats to public health and TB control programs worldwide. XDR-TB is caused by Mycobacterium tuberculosis (MTB) strains resistant to rifampin and isoniazid, as well as to a fluoroquinolone and to at least one injectable aminoglycoside. Drug resistance in MTB has primarily been associated with single nucleotide polymorphisms (SNPs) in particular genes. However, it has also been shown that efflux pumps may play a role in resistance of MTB. Upregulation of drug efflux pumps can decrease the intracellular concentration of drugs and reduce their efficacy. Methods Whole genome sequencing was performed on 32 XDR-TB clinical isolates. Sequence data were used to investigate SNPs in efflux pump genes as compared with the H37Rv reference genome. Results Of the XDR MTB strains, eight (21.62%) were wild type for rpsL, rrs (500 region), and gidB genes, but had non-synonymous (ns) SNPs (aspartic acid to histidine) in the drrA efflux pump gene at position 3273138. Three of eight (37.5%) XDR MTB strains, wild type for rpsL, rrs (500 region), gidB, and gyrB genes were phenotypically streptomycin sensitive and five (62.5%) XDR MTB strains were streptomycin resistant, while all XDR MTB strains, wild type for rpsL, rrs, gidB, and gyrB genes were resistant to fluoroquinolone (ofloxacin) and ethambutol. In addition, three XDR MTB strains wild type for rpsL, rrs, gidB, and drrA genes showed nsSNPs (isoleucine to valine) in the major facilitator superfamily, Rv1634 efflux pump gene at position 1839306. Conclusion Our data show an nsSNP in the drrA efflux pump gene that may result in upregulation of drug efflux mechanisms in MTB strains. It is therefore imperative to understand the mechanism of efflux and its role in drug resistance, which will enable the identification of new drug targets and development of new drug regimens to counteract the drug efflux mechanism of MTB.","author":[{"dropping-particle":"","family":"Kanji","given":"A.","non-dropping-particle":"","parse-names":false,"suffix":""},{"dropping-particle":"","family":"Hasan","given":"R.","non-dropping-particle":"","parse-names":false,"suffix":""},{"dropping-particle":"","family":"Zaver","given":"A.","non-dropping-particle":"","parse-names":false,"suffix":""},{"dropping-particle":"","family":"Ali","given":"A.","non-dropping-particle":"","parse-names":false,"suffix":""},{"dropping-particle":"","family":"Imtiaz","given":"K.","non-dropping-particle":"","parse-names":false,"suffix":""},{"dropping-particle":"","family":"Ashraf","given":"M.","non-dropping-particle":"","parse-names":false,"suffix":""},{"dropping-particle":"","family":"Clark","given":"T.G.","non-dropping-particle":"","parse-names":false,"suffix":""},{"dropping-particle":"","family":"McNerney","given":"R.","non-dropping-particle":"","parse-names":false,"suffix":""},{"dropping-particle":"","family":"Shafiq","given":"S.","non-dropping-particle":"","parse-names":false,"suffix":""},{"dropping-particle":"","family":"Hasan","given":"Z.","non-dropping-particle":"","parse-names":false,"suffix":""}],"container-title":"International Journal of Mycobacteriology","id":"ITEM-3","issued":{"date-parts":[["2016"]]},"title":"Alternate efflux pump mechanism may contribute to drug resistance in extensively drug-resistant isolates of Mycobacterium tuberculosis","type":"article-journal","volume":"5"},"uris":["http://www.mendeley.com/documents/?uuid=b68fa2e8-c506-3591-9ba9-2dfd66864ded"]},{"id":"ITEM-4","itemData":{"DOI":"10.1371/journal.pone.0117771","ISSN":"19326203","PMID":"25719196","abstract":"Improved molecular diagnostic methods for detection drug resistance in Mycobacterium tuberculosis (MTB) strains are required. Resistance to first- and second- line anti-tuberculous drugs has been associated with single nucleotide polymorphisms (SNPs) in particular genes. However, these SNPs can vary between MTB lineages therefore local data is required to describe different strain populations. We used whole genome sequencing (WGS) to characterize 37 extensively drug-resistant (XDR) MTB isolates from Pakistan and investigated 40 genes associated with drug resistance. Rifampicin resistance was attributable to SNPs in the rpoB hot-spot region. Isoniazid resistance was most commonly associated with the katG codon 315 (92%) mutation followed by inhA S94A (8%) however, one strain did not have SNPs in katG, inhA or oxyR-ahpC. All strains were pyrazimamide resistant but only 43% had pncA SNPs. Ethambutol resistant strains predominantly had embB codon 306 (62%) mutations, but additional SNPs at embB codons 406, 378 and 328 were also present. Fluoroquinolone resistance was associated with gyrA 91-94 codons in 81% of strains; four strains had only gyr B mutations, while others did not have SNPs in either gyrA or gyrB. Streptomycin resistant strains had mutations in ribosomal RNA genes; rpsL codon 43 (42%); rrs 500 region (16%), and gidB (34%) while six strains did not have mutations in any of these genes. Amikacin/kanamycin/capreomycin resistance was associated with SNPs in rrs at nt1401 (78%) and nt1484 (3%), except in seven (19%) strains. We estimate that if only the common hot-spot region targets of current commercial assays were used, the concordance between phenotypic and genotypic testing for these XDR strains would vary between rifampicin (100%), isoniazid (92%), flouroquinolones (81%), aminoglycoside (78%) and ethambutol (62%); while pncA sequencing would provide genotypic resistance in less than half the isolates. This work highlights the importance of expanded targets for drug resistance detection in MTB isolates.","author":[{"dropping-particle":"","family":"Ali","given":"Asho","non-dropping-particle":"","parse-names":false,"suffix":""},{"dropping-particle":"","family":"Hasan","given":"Zahra","non-dropping-particle":"","parse-names":false,"suffix":""},{"dropping-particle":"","family":"McNerney","given":"Ruth","non-dropping-particle":"","parse-names":false,"suffix":""},{"dropping-particle":"","family":"Mallard","given":"Kim","non-dropping-particle":"","parse-names":false,"suffix":""},{"dropping-particle":"","family":"Hill-Cawthorne","given":"Grant","non-dropping-particle":"","parse-names":false,"suffix":""},{"dropping-particle":"","family":"Coll","given":"Francesc","non-dropping-particle":"","parse-names":false,"suffix":""},{"dropping-particle":"","family":"Nair","given":"Mridul","non-dropping-particle":"","parse-names":false,"suffix":""},{"dropping-particle":"","family":"Pain","given":"Arnab","non-dropping-particle":"","parse-names":false,"suffix":""},{"dropping-particle":"","family":"Clark","given":"Taane G.","non-dropping-particle":"","parse-names":false,"suffix":""},{"dropping-particle":"","family":"Hasan","given":"Rumina","non-dropping-particle":"","parse-names":false,"suffix":""}],"container-title":"PLoS ONE","id":"ITEM-4","issue":"2","issued":{"date-parts":[["2015","2","26"]]},"publisher":"Public Library of Science","title":"Whole genome sequencing based characterization of extensively drug-resistant mycobacterium tuberculosis isolates from pakistan","type":"article-journal","volume":"10"},"uris":["http://www.mendeley.com/documents/?uuid=ca366aaf-b409-38de-a5ce-6cc3f5c9cb9f"]},{"id":"ITEM-5","itemData":{"DOI":"10.1056/nejmoa1800474","ISSN":"0028-4793","PMID":"30280646","abstract":"Abstract Background The World Health Organization recommends drug-susceptibility testing of Mycobacterium tuberculosis complex for all patients with tuberculosis to guide treatment decisions and improve outcomes. Whether DNA sequencing can be used to accurately predict profiles of susceptibility to first-line antituberculosis drugs has not been clear. Methods We obtained whole-genome sequences and associated phenotypes of resistance or susceptibility to the first-line antituberculosis drugs isoniazid, rifampin, ethambutol, and pyrazinamide for isolates from 16 countries across six continents. For each isolate, mutations associated with drug resistance and drug susceptibility were identified across nine genes, and individual phenotypes were predicted unless mutations of unknown association were also present. To identify how whole-genome sequencing might direct first-line drug therapy, complete susceptibility profiles were predicted. These profiles were predicted to be susceptible to all four drugs (i.e., p...","author":[{"dropping-particle":"","family":"Cryptic-Consortium","given":"","non-dropping-particle":"","parse-names":false,"suffix":""}],"container-title":"New England Journal of Medicine","id":"ITEM-5","issue":"15","issued":{"date-parts":[["2018","10","11"]]},"page":"1403-1415","publisher":"Massachusetts Medical Society","title":"Prediction of Susceptibility to First-Line Tuberculosis Drugs by DNA Sequencing","type":"article-journal","volume":"379"},"uris":["http://www.mendeley.com/documents/?uuid=ba976220-59fe-3ade-9d14-ed93c04ef4dc"]},{"id":"ITEM-6","itemData":{"DOI":"10.1038/s41598-021-93501-4","ISSN":"20452322","PMID":"34244539","abstract":"Tuberculosis (TB), caused by Mycobacterium tuberculosis, is endemic in Pakistan. Resistance to both firstline rifampicin and isoniazid drugs (multidrug-resistant TB; MDR-TB) is hampering disease control. Rifampicin resistance is attributed to rpoB gene mutations, but rpoA and rpoC loci may also be involved. To characterise underlying rifampicin resistance mutations in the TB endemic province of Khyber Pakhtunkhwa, we sequenced 51 M. tuberculosis isolates collected between 2016 and 2019; predominantly, MDR-TB (n = 44; 86.3%) and lineage 3 (n = 30, 58.8%) strains. We found that known mutations in rpoB (e.g. S405L), katG (e.g. S315T), or inhA promoter loci explain the MDR-TB. There were 24 unique mutations in rpoA, rpoB, and rpoC genes, including four previously unreported. Five instances of within-host resistance diversity were observed, where two were a mixture of MDR-TB strains containing mutations in rpoB, katG, and the inhA promoter region, as well as compensatory mutations in rpoC. Heteroresistance was observed in two isolates with a single lineage. Such complexity may reflect the high transmission nature of the Khyber Pakhtunkhwa setting. Our study reinforces the need to apply sequencing approaches to capture the full-extent of MDR-TB genetic diversity, to understand transmission, and to inform TB control activities in the highly endemic setting of Pakistan.","author":[{"dropping-particle":"","family":"Khan","given":"Anwar Sheed","non-dropping-particle":"","parse-names":false,"suffix":""},{"dropping-particle":"","family":"Phelan","given":"Jody E.","non-dropping-particle":"","parse-names":false,"suffix":""},{"dropping-particle":"","family":"Khan","given":"Muhammad Tahir","non-dropping-particle":"","parse-names":false,"suffix":""},{"dropping-particle":"","family":"Ali","given":"Sajid","non-dropping-particle":"","parse-names":false,"suffix":""},{"dropping-particle":"","family":"Qasim","given":"Muhammad","non-dropping-particle":"","parse-names":false,"suffix":""},{"dropping-particle":"","family":"Napier","given":"Gary","non-dropping-particle":"","parse-names":false,"suffix":""},{"dropping-particle":"","family":"Campino","given":"Susana","non-dropping-particle":"","parse-names":false,"suffix":""},{"dropping-particle":"","family":"Ahmad","given":"Sajjad","non-dropping-particle":"","parse-names":false,"suffix":""},{"dropping-particle":"","family":"Cabral","given":"Otavio Marques","non-dropping-particle":"","parse-names":false,"suffix":""},{"dropping-particle":"","family":"Zhang","given":"Shulin","non-dropping-particle":"","parse-names":false,"suffix":""},{"dropping-particle":"","family":"Rahman","given":"Hazir","non-dropping-particle":"","parse-names":false,"suffix":""},{"dropping-particle":"","family":"Wei","given":"Dong Qing","non-dropping-particle":"","parse-names":false,"suffix":""},{"dropping-particle":"","family":"Clark","given":"Taane G.","non-dropping-particle":"","parse-names":false,"suffix":""},{"dropping-particle":"","family":"Khan","given":"Taj Ali","non-dropping-particle":"","parse-names":false,"suffix":""}],"container-title":"Scientific Reports","id":"ITEM-6","issue":"1","issued":{"date-parts":[["2021","12","1"]]},"publisher":"Nature Research","title":"Characterization of rifampicin-resistant Mycobacterium tuberculosis in Khyber Pakhtunkhwa, Pakistan","type":"article-journal","volume":"11"},"uris":["http://www.mendeley.com/documents/?uuid=fd01635c-ad71-3205-aa26-6965607ff378"]}],"mendeley":{"formattedCitation":"&lt;sup&gt;7–12&lt;/sup&gt;","plainTextFormattedCitation":"7–12","previouslyFormattedCitation":"&lt;sup&gt;7–12&lt;/sup&gt;"},"properties":{"noteIndex":0},"schema":"https://github.com/citation-style-language/schema/raw/master/csl-citation.json"}</w:instrText>
      </w:r>
      <w:r w:rsidR="00C85103">
        <w:rPr>
          <w:rFonts w:ascii="Calibri" w:hAnsi="Calibri" w:cs="Calibri"/>
          <w:color w:val="000000" w:themeColor="text1"/>
          <w:sz w:val="22"/>
          <w:szCs w:val="22"/>
        </w:rPr>
        <w:fldChar w:fldCharType="separate"/>
      </w:r>
      <w:r w:rsidR="00C278C9" w:rsidRPr="00C278C9">
        <w:rPr>
          <w:rFonts w:ascii="Calibri" w:hAnsi="Calibri" w:cs="Calibri"/>
          <w:noProof/>
          <w:color w:val="000000" w:themeColor="text1"/>
          <w:sz w:val="22"/>
          <w:szCs w:val="22"/>
          <w:vertAlign w:val="superscript"/>
        </w:rPr>
        <w:t>7–12</w:t>
      </w:r>
      <w:r w:rsidR="00C85103">
        <w:rPr>
          <w:rFonts w:ascii="Calibri" w:hAnsi="Calibri" w:cs="Calibri"/>
          <w:color w:val="000000" w:themeColor="text1"/>
          <w:sz w:val="22"/>
          <w:szCs w:val="22"/>
        </w:rPr>
        <w:fldChar w:fldCharType="end"/>
      </w:r>
      <w:r w:rsidR="00C94B1F">
        <w:rPr>
          <w:rFonts w:ascii="Calibri" w:hAnsi="Calibri" w:cs="Calibri"/>
          <w:color w:val="000000" w:themeColor="text1"/>
          <w:sz w:val="22"/>
          <w:szCs w:val="22"/>
        </w:rPr>
        <w:t>.</w:t>
      </w:r>
      <w:r w:rsidR="00C85103">
        <w:rPr>
          <w:rFonts w:ascii="Calibri" w:hAnsi="Calibri" w:cs="Calibri"/>
          <w:color w:val="000000" w:themeColor="text1"/>
          <w:sz w:val="22"/>
          <w:szCs w:val="22"/>
        </w:rPr>
        <w:t xml:space="preserve"> </w:t>
      </w:r>
      <w:r w:rsidR="0004492D">
        <w:rPr>
          <w:rFonts w:ascii="Calibri" w:hAnsi="Calibri" w:cs="Calibri"/>
          <w:color w:val="000000" w:themeColor="text1"/>
          <w:sz w:val="22"/>
          <w:szCs w:val="22"/>
        </w:rPr>
        <w:t xml:space="preserve">A recent study of </w:t>
      </w:r>
      <w:r w:rsidR="0004492D" w:rsidRPr="0004492D">
        <w:rPr>
          <w:rFonts w:ascii="Calibri" w:hAnsi="Calibri" w:cs="Calibri"/>
          <w:color w:val="000000" w:themeColor="text1"/>
          <w:sz w:val="22"/>
          <w:szCs w:val="22"/>
        </w:rPr>
        <w:t>TB endemic province of Khyber Pakhtunkhwa</w:t>
      </w:r>
      <w:r w:rsidR="0004492D">
        <w:rPr>
          <w:rFonts w:ascii="Calibri" w:hAnsi="Calibri" w:cs="Calibri"/>
          <w:color w:val="000000" w:themeColor="text1"/>
          <w:sz w:val="22"/>
          <w:szCs w:val="22"/>
        </w:rPr>
        <w:t xml:space="preserve"> </w:t>
      </w:r>
      <w:r w:rsidR="008F1FD4">
        <w:rPr>
          <w:rFonts w:ascii="Calibri" w:hAnsi="Calibri" w:cs="Calibri"/>
          <w:color w:val="000000" w:themeColor="text1"/>
          <w:sz w:val="22"/>
          <w:szCs w:val="22"/>
        </w:rPr>
        <w:t xml:space="preserve">(North West Pakistan) </w:t>
      </w:r>
      <w:r w:rsidR="0004492D" w:rsidRPr="0004492D">
        <w:rPr>
          <w:rFonts w:ascii="Calibri" w:hAnsi="Calibri" w:cs="Calibri"/>
          <w:color w:val="000000" w:themeColor="text1"/>
          <w:sz w:val="22"/>
          <w:szCs w:val="22"/>
        </w:rPr>
        <w:t xml:space="preserve">found that known mutations in </w:t>
      </w:r>
      <w:proofErr w:type="spellStart"/>
      <w:r w:rsidR="0004492D" w:rsidRPr="0004492D">
        <w:rPr>
          <w:rFonts w:ascii="Calibri" w:hAnsi="Calibri" w:cs="Calibri"/>
          <w:i/>
          <w:iCs/>
          <w:color w:val="000000" w:themeColor="text1"/>
          <w:sz w:val="22"/>
          <w:szCs w:val="22"/>
        </w:rPr>
        <w:t>rpoB</w:t>
      </w:r>
      <w:proofErr w:type="spellEnd"/>
      <w:r w:rsidR="0004492D" w:rsidRPr="0004492D">
        <w:rPr>
          <w:rFonts w:ascii="Calibri" w:hAnsi="Calibri" w:cs="Calibri"/>
          <w:color w:val="000000" w:themeColor="text1"/>
          <w:sz w:val="22"/>
          <w:szCs w:val="22"/>
        </w:rPr>
        <w:t xml:space="preserve"> (e.g. S405L), </w:t>
      </w:r>
      <w:proofErr w:type="spellStart"/>
      <w:r w:rsidR="0004492D" w:rsidRPr="0004492D">
        <w:rPr>
          <w:rFonts w:ascii="Calibri" w:hAnsi="Calibri" w:cs="Calibri"/>
          <w:i/>
          <w:iCs/>
          <w:color w:val="000000" w:themeColor="text1"/>
          <w:sz w:val="22"/>
          <w:szCs w:val="22"/>
        </w:rPr>
        <w:t>katG</w:t>
      </w:r>
      <w:proofErr w:type="spellEnd"/>
      <w:r w:rsidR="0004492D" w:rsidRPr="0004492D">
        <w:rPr>
          <w:rFonts w:ascii="Calibri" w:hAnsi="Calibri" w:cs="Calibri"/>
          <w:color w:val="000000" w:themeColor="text1"/>
          <w:sz w:val="22"/>
          <w:szCs w:val="22"/>
        </w:rPr>
        <w:t xml:space="preserve"> (e.g. S315T), or </w:t>
      </w:r>
      <w:proofErr w:type="spellStart"/>
      <w:r w:rsidR="0004492D" w:rsidRPr="0004492D">
        <w:rPr>
          <w:rFonts w:ascii="Calibri" w:hAnsi="Calibri" w:cs="Calibri"/>
          <w:i/>
          <w:iCs/>
          <w:color w:val="000000" w:themeColor="text1"/>
          <w:sz w:val="22"/>
          <w:szCs w:val="22"/>
        </w:rPr>
        <w:t>inhA</w:t>
      </w:r>
      <w:proofErr w:type="spellEnd"/>
      <w:r w:rsidR="0004492D" w:rsidRPr="0004492D">
        <w:rPr>
          <w:rFonts w:ascii="Calibri" w:hAnsi="Calibri" w:cs="Calibri"/>
          <w:color w:val="000000" w:themeColor="text1"/>
          <w:sz w:val="22"/>
          <w:szCs w:val="22"/>
        </w:rPr>
        <w:t xml:space="preserve"> promoter loci explain the </w:t>
      </w:r>
      <w:r w:rsidR="0004492D">
        <w:rPr>
          <w:rFonts w:ascii="Calibri" w:hAnsi="Calibri" w:cs="Calibri"/>
          <w:color w:val="000000" w:themeColor="text1"/>
          <w:sz w:val="22"/>
          <w:szCs w:val="22"/>
        </w:rPr>
        <w:t xml:space="preserve">majority of </w:t>
      </w:r>
      <w:r w:rsidR="0004492D" w:rsidRPr="0004492D">
        <w:rPr>
          <w:rFonts w:ascii="Calibri" w:hAnsi="Calibri" w:cs="Calibri"/>
          <w:color w:val="000000" w:themeColor="text1"/>
          <w:sz w:val="22"/>
          <w:szCs w:val="22"/>
        </w:rPr>
        <w:t>MDR-TB</w:t>
      </w:r>
      <w:r w:rsidR="0004492D">
        <w:rPr>
          <w:rFonts w:ascii="Calibri" w:hAnsi="Calibri" w:cs="Calibri"/>
          <w:color w:val="000000" w:themeColor="text1"/>
          <w:sz w:val="22"/>
          <w:szCs w:val="22"/>
        </w:rPr>
        <w:t xml:space="preserve">, but there was evidence of </w:t>
      </w:r>
      <w:r w:rsidR="008F1FD4">
        <w:rPr>
          <w:rFonts w:ascii="Calibri" w:hAnsi="Calibri" w:cs="Calibri"/>
          <w:color w:val="000000" w:themeColor="text1"/>
          <w:sz w:val="22"/>
          <w:szCs w:val="22"/>
        </w:rPr>
        <w:t xml:space="preserve">complex mixed infections and </w:t>
      </w:r>
      <w:proofErr w:type="spellStart"/>
      <w:r w:rsidR="008F1FD4">
        <w:rPr>
          <w:rFonts w:ascii="Calibri" w:hAnsi="Calibri" w:cs="Calibri"/>
          <w:color w:val="000000" w:themeColor="text1"/>
          <w:sz w:val="22"/>
          <w:szCs w:val="22"/>
        </w:rPr>
        <w:t>heteroresistance</w:t>
      </w:r>
      <w:proofErr w:type="spellEnd"/>
      <w:r w:rsidR="008F1FD4">
        <w:rPr>
          <w:rFonts w:ascii="Calibri" w:hAnsi="Calibri" w:cs="Calibri"/>
          <w:color w:val="000000" w:themeColor="text1"/>
          <w:sz w:val="22"/>
          <w:szCs w:val="22"/>
        </w:rPr>
        <w:t xml:space="preserve">, which </w:t>
      </w:r>
      <w:r w:rsidR="008F1FD4" w:rsidRPr="0004492D">
        <w:rPr>
          <w:rFonts w:ascii="Calibri" w:hAnsi="Calibri" w:cs="Calibri"/>
          <w:color w:val="000000" w:themeColor="text1"/>
          <w:sz w:val="22"/>
          <w:szCs w:val="22"/>
        </w:rPr>
        <w:t>may reflect the high transmission nature of the setting</w:t>
      </w:r>
      <w:r w:rsidR="008F1FD4">
        <w:rPr>
          <w:rFonts w:ascii="Calibri" w:hAnsi="Calibri" w:cs="Calibri"/>
          <w:color w:val="000000" w:themeColor="text1"/>
          <w:sz w:val="22"/>
          <w:szCs w:val="22"/>
        </w:rPr>
        <w:t xml:space="preserve"> </w:t>
      </w:r>
      <w:r w:rsidR="008F1FD4">
        <w:rPr>
          <w:rFonts w:ascii="Calibri" w:hAnsi="Calibri" w:cs="Calibri"/>
          <w:color w:val="000000" w:themeColor="text1"/>
          <w:sz w:val="22"/>
          <w:szCs w:val="22"/>
        </w:rPr>
        <w:fldChar w:fldCharType="begin" w:fldLock="1"/>
      </w:r>
      <w:r w:rsidR="00C278C9">
        <w:rPr>
          <w:rFonts w:ascii="Calibri" w:hAnsi="Calibri" w:cs="Calibri"/>
          <w:color w:val="000000" w:themeColor="text1"/>
          <w:sz w:val="22"/>
          <w:szCs w:val="22"/>
        </w:rPr>
        <w:instrText>ADDIN CSL_CITATION {"citationItems":[{"id":"ITEM-1","itemData":{"DOI":"10.1038/s41598-021-93501-4","ISSN":"20452322","PMID":"34244539","abstract":"Tuberculosis (TB), caused by Mycobacterium tuberculosis, is endemic in Pakistan. Resistance to both firstline rifampicin and isoniazid drugs (multidrug-resistant TB; MDR-TB) is hampering disease control. Rifampicin resistance is attributed to rpoB gene mutations, but rpoA and rpoC loci may also be involved. To characterise underlying rifampicin resistance mutations in the TB endemic province of Khyber Pakhtunkhwa, we sequenced 51 M. tuberculosis isolates collected between 2016 and 2019; predominantly, MDR-TB (n = 44; 86.3%) and lineage 3 (n = 30, 58.8%) strains. We found that known mutations in rpoB (e.g. S405L), katG (e.g. S315T), or inhA promoter loci explain the MDR-TB. There were 24 unique mutations in rpoA, rpoB, and rpoC genes, including four previously unreported. Five instances of within-host resistance diversity were observed, where two were a mixture of MDR-TB strains containing mutations in rpoB, katG, and the inhA promoter region, as well as compensatory mutations in rpoC. Heteroresistance was observed in two isolates with a single lineage. Such complexity may reflect the high transmission nature of the Khyber Pakhtunkhwa setting. Our study reinforces the need to apply sequencing approaches to capture the full-extent of MDR-TB genetic diversity, to understand transmission, and to inform TB control activities in the highly endemic setting of Pakistan.","author":[{"dropping-particle":"","family":"Khan","given":"Anwar Sheed","non-dropping-particle":"","parse-names":false,"suffix":""},{"dropping-particle":"","family":"Phelan","given":"Jody E.","non-dropping-particle":"","parse-names":false,"suffix":""},{"dropping-particle":"","family":"Khan","given":"Muhammad Tahir","non-dropping-particle":"","parse-names":false,"suffix":""},{"dropping-particle":"","family":"Ali","given":"Sajid","non-dropping-particle":"","parse-names":false,"suffix":""},{"dropping-particle":"","family":"Qasim","given":"Muhammad","non-dropping-particle":"","parse-names":false,"suffix":""},{"dropping-particle":"","family":"Napier","given":"Gary","non-dropping-particle":"","parse-names":false,"suffix":""},{"dropping-particle":"","family":"Campino","given":"Susana","non-dropping-particle":"","parse-names":false,"suffix":""},{"dropping-particle":"","family":"Ahmad","given":"Sajjad","non-dropping-particle":"","parse-names":false,"suffix":""},{"dropping-particle":"","family":"Cabral","given":"Otavio Marques","non-dropping-particle":"","parse-names":false,"suffix":""},{"dropping-particle":"","family":"Zhang","given":"Shulin","non-dropping-particle":"","parse-names":false,"suffix":""},{"dropping-particle":"","family":"Rahman","given":"Hazir","non-dropping-particle":"","parse-names":false,"suffix":""},{"dropping-particle":"","family":"Wei","given":"Dong Qing","non-dropping-particle":"","parse-names":false,"suffix":""},{"dropping-particle":"","family":"Clark","given":"Taane G.","non-dropping-particle":"","parse-names":false,"suffix":""},{"dropping-particle":"","family":"Khan","given":"Taj Ali","non-dropping-particle":"","parse-names":false,"suffix":""}],"container-title":"Scientific Reports","id":"ITEM-1","issue":"1","issued":{"date-parts":[["2021","12","1"]]},"publisher":"Nature Research","title":"Characterization of rifampicin-resistant Mycobacterium tuberculosis in Khyber Pakhtunkhwa, Pakistan","type":"article-journal","volume":"11"},"uris":["http://www.mendeley.com/documents/?uuid=fd01635c-ad71-3205-aa26-6965607ff378"]}],"mendeley":{"formattedCitation":"&lt;sup&gt;12&lt;/sup&gt;","plainTextFormattedCitation":"12","previouslyFormattedCitation":"&lt;sup&gt;12&lt;/sup&gt;"},"properties":{"noteIndex":0},"schema":"https://github.com/citation-style-language/schema/raw/master/csl-citation.json"}</w:instrText>
      </w:r>
      <w:r w:rsidR="008F1FD4">
        <w:rPr>
          <w:rFonts w:ascii="Calibri" w:hAnsi="Calibri" w:cs="Calibri"/>
          <w:color w:val="000000" w:themeColor="text1"/>
          <w:sz w:val="22"/>
          <w:szCs w:val="22"/>
        </w:rPr>
        <w:fldChar w:fldCharType="separate"/>
      </w:r>
      <w:r w:rsidR="00C278C9" w:rsidRPr="00C278C9">
        <w:rPr>
          <w:rFonts w:ascii="Calibri" w:hAnsi="Calibri" w:cs="Calibri"/>
          <w:noProof/>
          <w:color w:val="000000" w:themeColor="text1"/>
          <w:sz w:val="22"/>
          <w:szCs w:val="22"/>
          <w:vertAlign w:val="superscript"/>
        </w:rPr>
        <w:t>12</w:t>
      </w:r>
      <w:r w:rsidR="008F1FD4">
        <w:rPr>
          <w:rFonts w:ascii="Calibri" w:hAnsi="Calibri" w:cs="Calibri"/>
          <w:color w:val="000000" w:themeColor="text1"/>
          <w:sz w:val="22"/>
          <w:szCs w:val="22"/>
        </w:rPr>
        <w:fldChar w:fldCharType="end"/>
      </w:r>
      <w:r w:rsidR="008F1FD4" w:rsidRPr="0004492D">
        <w:rPr>
          <w:rFonts w:ascii="Calibri" w:hAnsi="Calibri" w:cs="Calibri"/>
          <w:color w:val="000000" w:themeColor="text1"/>
          <w:sz w:val="22"/>
          <w:szCs w:val="22"/>
        </w:rPr>
        <w:t>.</w:t>
      </w:r>
      <w:r w:rsidR="008F1FD4">
        <w:rPr>
          <w:rFonts w:ascii="Calibri" w:hAnsi="Calibri" w:cs="Calibri"/>
          <w:color w:val="000000" w:themeColor="text1"/>
          <w:sz w:val="22"/>
          <w:szCs w:val="22"/>
        </w:rPr>
        <w:t xml:space="preserve"> An earlier study in the same province found similar MDR-TB mutations, but also </w:t>
      </w:r>
      <w:proofErr w:type="gramStart"/>
      <w:r w:rsidR="008F1FD4">
        <w:rPr>
          <w:rFonts w:ascii="Calibri" w:hAnsi="Calibri" w:cs="Calibri"/>
          <w:color w:val="000000" w:themeColor="text1"/>
          <w:sz w:val="22"/>
          <w:szCs w:val="22"/>
        </w:rPr>
        <w:t xml:space="preserve">others  </w:t>
      </w:r>
      <w:r w:rsidR="008F1FD4" w:rsidRPr="008F1FD4">
        <w:rPr>
          <w:rFonts w:ascii="Calibri" w:hAnsi="Calibri" w:cs="Calibri"/>
          <w:color w:val="000000" w:themeColor="text1"/>
          <w:sz w:val="22"/>
          <w:szCs w:val="22"/>
        </w:rPr>
        <w:t>in</w:t>
      </w:r>
      <w:proofErr w:type="gramEnd"/>
      <w:r w:rsidR="008F1FD4" w:rsidRPr="008F1FD4">
        <w:rPr>
          <w:rFonts w:ascii="Calibri" w:hAnsi="Calibri" w:cs="Calibri"/>
          <w:color w:val="000000" w:themeColor="text1"/>
          <w:sz w:val="22"/>
          <w:szCs w:val="22"/>
        </w:rPr>
        <w:t xml:space="preserve"> genes conferring resistance to other first and second-line drugs, including in </w:t>
      </w:r>
      <w:proofErr w:type="spellStart"/>
      <w:r w:rsidR="008F1FD4" w:rsidRPr="00DD34BB">
        <w:rPr>
          <w:rFonts w:ascii="Calibri" w:hAnsi="Calibri" w:cs="Calibri"/>
          <w:i/>
          <w:iCs/>
          <w:color w:val="000000" w:themeColor="text1"/>
          <w:sz w:val="22"/>
          <w:szCs w:val="22"/>
        </w:rPr>
        <w:t>pncA</w:t>
      </w:r>
      <w:proofErr w:type="spellEnd"/>
      <w:r w:rsidR="008F1FD4" w:rsidRPr="008F1FD4">
        <w:rPr>
          <w:rFonts w:ascii="Calibri" w:hAnsi="Calibri" w:cs="Calibri"/>
          <w:color w:val="000000" w:themeColor="text1"/>
          <w:sz w:val="22"/>
          <w:szCs w:val="22"/>
        </w:rPr>
        <w:t xml:space="preserve"> (pyrazinamide), </w:t>
      </w:r>
      <w:proofErr w:type="spellStart"/>
      <w:r w:rsidR="008F1FD4" w:rsidRPr="00DD34BB">
        <w:rPr>
          <w:rFonts w:ascii="Calibri" w:hAnsi="Calibri" w:cs="Calibri"/>
          <w:i/>
          <w:iCs/>
          <w:color w:val="000000" w:themeColor="text1"/>
          <w:sz w:val="22"/>
          <w:szCs w:val="22"/>
        </w:rPr>
        <w:t>embB</w:t>
      </w:r>
      <w:proofErr w:type="spellEnd"/>
      <w:r w:rsidR="008F1FD4" w:rsidRPr="008F1FD4">
        <w:rPr>
          <w:rFonts w:ascii="Calibri" w:hAnsi="Calibri" w:cs="Calibri"/>
          <w:color w:val="000000" w:themeColor="text1"/>
          <w:sz w:val="22"/>
          <w:szCs w:val="22"/>
        </w:rPr>
        <w:t xml:space="preserve"> (ethambutol), </w:t>
      </w:r>
      <w:proofErr w:type="spellStart"/>
      <w:r w:rsidR="008F1FD4" w:rsidRPr="00DD34BB">
        <w:rPr>
          <w:rFonts w:ascii="Calibri" w:hAnsi="Calibri" w:cs="Calibri"/>
          <w:i/>
          <w:iCs/>
          <w:color w:val="000000" w:themeColor="text1"/>
          <w:sz w:val="22"/>
          <w:szCs w:val="22"/>
        </w:rPr>
        <w:t>gyrA</w:t>
      </w:r>
      <w:proofErr w:type="spellEnd"/>
      <w:r w:rsidR="008F1FD4" w:rsidRPr="00DD34BB">
        <w:rPr>
          <w:rFonts w:ascii="Calibri" w:hAnsi="Calibri" w:cs="Calibri"/>
          <w:i/>
          <w:iCs/>
          <w:color w:val="000000" w:themeColor="text1"/>
          <w:sz w:val="22"/>
          <w:szCs w:val="22"/>
        </w:rPr>
        <w:t xml:space="preserve"> </w:t>
      </w:r>
      <w:r w:rsidR="008F1FD4" w:rsidRPr="008F1FD4">
        <w:rPr>
          <w:rFonts w:ascii="Calibri" w:hAnsi="Calibri" w:cs="Calibri"/>
          <w:color w:val="000000" w:themeColor="text1"/>
          <w:sz w:val="22"/>
          <w:szCs w:val="22"/>
        </w:rPr>
        <w:t xml:space="preserve">(fluoroquinolones), </w:t>
      </w:r>
      <w:proofErr w:type="spellStart"/>
      <w:r w:rsidR="008F1FD4" w:rsidRPr="00DD34BB">
        <w:rPr>
          <w:rFonts w:ascii="Calibri" w:hAnsi="Calibri" w:cs="Calibri"/>
          <w:i/>
          <w:iCs/>
          <w:color w:val="000000" w:themeColor="text1"/>
          <w:sz w:val="22"/>
          <w:szCs w:val="22"/>
        </w:rPr>
        <w:t>rrs</w:t>
      </w:r>
      <w:proofErr w:type="spellEnd"/>
      <w:r w:rsidR="008F1FD4" w:rsidRPr="008F1FD4">
        <w:rPr>
          <w:rFonts w:ascii="Calibri" w:hAnsi="Calibri" w:cs="Calibri"/>
          <w:color w:val="000000" w:themeColor="text1"/>
          <w:sz w:val="22"/>
          <w:szCs w:val="22"/>
        </w:rPr>
        <w:t xml:space="preserve"> (aminoglycosides), </w:t>
      </w:r>
      <w:proofErr w:type="spellStart"/>
      <w:r w:rsidR="008F1FD4" w:rsidRPr="00DD34BB">
        <w:rPr>
          <w:rFonts w:ascii="Calibri" w:hAnsi="Calibri" w:cs="Calibri"/>
          <w:i/>
          <w:iCs/>
          <w:color w:val="000000" w:themeColor="text1"/>
          <w:sz w:val="22"/>
          <w:szCs w:val="22"/>
        </w:rPr>
        <w:t>rpsL</w:t>
      </w:r>
      <w:proofErr w:type="spellEnd"/>
      <w:r w:rsidR="008F1FD4" w:rsidRPr="00DD34BB">
        <w:rPr>
          <w:rFonts w:ascii="Calibri" w:hAnsi="Calibri" w:cs="Calibri"/>
          <w:i/>
          <w:iCs/>
          <w:color w:val="000000" w:themeColor="text1"/>
          <w:sz w:val="22"/>
          <w:szCs w:val="22"/>
        </w:rPr>
        <w:t xml:space="preserve">, </w:t>
      </w:r>
      <w:proofErr w:type="spellStart"/>
      <w:r w:rsidR="008F1FD4" w:rsidRPr="00DD34BB">
        <w:rPr>
          <w:rFonts w:ascii="Calibri" w:hAnsi="Calibri" w:cs="Calibri"/>
          <w:i/>
          <w:iCs/>
          <w:color w:val="000000" w:themeColor="text1"/>
          <w:sz w:val="22"/>
          <w:szCs w:val="22"/>
        </w:rPr>
        <w:t>rrs</w:t>
      </w:r>
      <w:proofErr w:type="spellEnd"/>
      <w:r w:rsidR="008F1FD4" w:rsidRPr="008F1FD4">
        <w:rPr>
          <w:rFonts w:ascii="Calibri" w:hAnsi="Calibri" w:cs="Calibri"/>
          <w:color w:val="000000" w:themeColor="text1"/>
          <w:sz w:val="22"/>
          <w:szCs w:val="22"/>
        </w:rPr>
        <w:t xml:space="preserve"> and </w:t>
      </w:r>
      <w:proofErr w:type="spellStart"/>
      <w:r w:rsidR="008F1FD4" w:rsidRPr="00DD34BB">
        <w:rPr>
          <w:rFonts w:ascii="Calibri" w:hAnsi="Calibri" w:cs="Calibri"/>
          <w:i/>
          <w:iCs/>
          <w:color w:val="000000" w:themeColor="text1"/>
          <w:sz w:val="22"/>
          <w:szCs w:val="22"/>
        </w:rPr>
        <w:t>giB</w:t>
      </w:r>
      <w:proofErr w:type="spellEnd"/>
      <w:r w:rsidR="008F1FD4" w:rsidRPr="008F1FD4">
        <w:rPr>
          <w:rFonts w:ascii="Calibri" w:hAnsi="Calibri" w:cs="Calibri"/>
          <w:color w:val="000000" w:themeColor="text1"/>
          <w:sz w:val="22"/>
          <w:szCs w:val="22"/>
        </w:rPr>
        <w:t xml:space="preserve"> (streptomycin) loci.</w:t>
      </w:r>
      <w:r w:rsidR="00DD34BB">
        <w:rPr>
          <w:rFonts w:ascii="Calibri" w:hAnsi="Calibri" w:cs="Calibri"/>
          <w:color w:val="000000" w:themeColor="text1"/>
          <w:sz w:val="22"/>
          <w:szCs w:val="22"/>
        </w:rPr>
        <w:t xml:space="preserve"> Further, a</w:t>
      </w:r>
      <w:r w:rsidR="008F1FD4" w:rsidRPr="008F1FD4">
        <w:rPr>
          <w:rFonts w:ascii="Calibri" w:hAnsi="Calibri" w:cs="Calibri"/>
          <w:color w:val="000000" w:themeColor="text1"/>
          <w:sz w:val="22"/>
          <w:szCs w:val="22"/>
        </w:rPr>
        <w:t>cquisition of rifampicin resistance often preceded isoniazid in our isolates</w:t>
      </w:r>
      <w:r w:rsidR="00DD34BB">
        <w:rPr>
          <w:rFonts w:ascii="Calibri" w:hAnsi="Calibri" w:cs="Calibri"/>
          <w:color w:val="000000" w:themeColor="text1"/>
          <w:sz w:val="22"/>
          <w:szCs w:val="22"/>
        </w:rPr>
        <w:t xml:space="preserve">, but </w:t>
      </w:r>
      <w:proofErr w:type="spellStart"/>
      <w:r w:rsidR="00DD34BB">
        <w:rPr>
          <w:rFonts w:ascii="Calibri" w:hAnsi="Calibri" w:cs="Calibri"/>
          <w:color w:val="000000" w:themeColor="text1"/>
          <w:sz w:val="22"/>
          <w:szCs w:val="22"/>
        </w:rPr>
        <w:t>worringly</w:t>
      </w:r>
      <w:proofErr w:type="spellEnd"/>
      <w:r w:rsidR="00DD34BB">
        <w:rPr>
          <w:rFonts w:ascii="Calibri" w:hAnsi="Calibri" w:cs="Calibri"/>
          <w:color w:val="000000" w:themeColor="text1"/>
          <w:sz w:val="22"/>
          <w:szCs w:val="22"/>
        </w:rPr>
        <w:t xml:space="preserve"> </w:t>
      </w:r>
      <w:r w:rsidR="008F1FD4" w:rsidRPr="008F1FD4">
        <w:rPr>
          <w:rFonts w:ascii="Calibri" w:hAnsi="Calibri" w:cs="Calibri"/>
          <w:color w:val="000000" w:themeColor="text1"/>
          <w:sz w:val="22"/>
          <w:szCs w:val="22"/>
        </w:rPr>
        <w:t>a high proportion (</w:t>
      </w:r>
      <w:r w:rsidR="00DD34BB">
        <w:rPr>
          <w:rFonts w:ascii="Calibri" w:hAnsi="Calibri" w:cs="Calibri"/>
          <w:color w:val="000000" w:themeColor="text1"/>
          <w:sz w:val="22"/>
          <w:szCs w:val="22"/>
        </w:rPr>
        <w:t>~18</w:t>
      </w:r>
      <w:r w:rsidR="008F1FD4" w:rsidRPr="008F1FD4">
        <w:rPr>
          <w:rFonts w:ascii="Calibri" w:hAnsi="Calibri" w:cs="Calibri"/>
          <w:color w:val="000000" w:themeColor="text1"/>
          <w:sz w:val="22"/>
          <w:szCs w:val="22"/>
        </w:rPr>
        <w:t xml:space="preserve">%) of pre-MDR isolates </w:t>
      </w:r>
      <w:r w:rsidR="00DD34BB">
        <w:rPr>
          <w:rFonts w:ascii="Calibri" w:hAnsi="Calibri" w:cs="Calibri"/>
          <w:color w:val="000000" w:themeColor="text1"/>
          <w:sz w:val="22"/>
          <w:szCs w:val="22"/>
        </w:rPr>
        <w:t>had</w:t>
      </w:r>
      <w:r w:rsidR="008F1FD4" w:rsidRPr="008F1FD4">
        <w:rPr>
          <w:rFonts w:ascii="Calibri" w:hAnsi="Calibri" w:cs="Calibri"/>
          <w:color w:val="000000" w:themeColor="text1"/>
          <w:sz w:val="22"/>
          <w:szCs w:val="22"/>
        </w:rPr>
        <w:t xml:space="preserve"> fluoroquinolone resistance markers, potentially due to unregulated anti-TB drug use</w:t>
      </w:r>
      <w:r w:rsidR="00DD34BB">
        <w:rPr>
          <w:rFonts w:ascii="Calibri" w:hAnsi="Calibri" w:cs="Calibri"/>
          <w:color w:val="000000" w:themeColor="text1"/>
          <w:sz w:val="22"/>
          <w:szCs w:val="22"/>
        </w:rPr>
        <w:t xml:space="preserve"> </w:t>
      </w:r>
      <w:r w:rsidR="00DD34BB">
        <w:rPr>
          <w:rFonts w:ascii="Calibri" w:hAnsi="Calibri" w:cs="Calibri"/>
          <w:color w:val="000000" w:themeColor="text1"/>
          <w:sz w:val="22"/>
          <w:szCs w:val="22"/>
        </w:rPr>
        <w:fldChar w:fldCharType="begin" w:fldLock="1"/>
      </w:r>
      <w:r w:rsidR="00C278C9">
        <w:rPr>
          <w:rFonts w:ascii="Calibri" w:hAnsi="Calibri" w:cs="Calibri"/>
          <w:color w:val="000000" w:themeColor="text1"/>
          <w:sz w:val="22"/>
          <w:szCs w:val="22"/>
        </w:rPr>
        <w:instrText>ADDIN CSL_CITATION {"citationItems":[{"id":"ITEM-1","itemData":{"DOI":"10.1038/s41598-019-51562-6","ISSN":"20452322","abstract":"© 2019, The Author(s). Tuberculosis (TB), caused by Mycobacterium tuberculosis bacteria, is a leading infectious cause of mortality worldwide, including in Pakistan. Drug resistant M. tuberculosis is an emerging threat for TB control, making it important to detect the underlying genetic mutations, and thereby inform treatment decision making and prevent transmission. Whole genome sequencing has emerged as the new diagnostic to reliably predict drug resistance within a clinically relevant time frame, and its deployment will have the greatest impact on TB control in highly endemic regions. To evaluate the mutations leading to drug resistance and to assess for evidence of the transmission of resistant strains, 81 M. tuberculosis samples from Khyber Pakhtunkhwa province (North West Pakistan) were subjected to whole genome sequencing and standard drug susceptibility testing for eleven anti-TB drugs. We found the majority of M. tuberculosis isolates were the CAS/Delhi strain-type (lineage 3; n = 57; 70.4%) and multi-drug resistant (MDR; n = 62; 76.5%). The most frequent resistance mutations were observed in the katG and rpoB genes, conferring resistance to isoniazid and rifampicin respectively. Mutations were also observed in genes conferring resistance to other first and second-line drugs, including in pncA (pyrazinamide), embB (ethambutol), gyrA (fluoroquinolones), rrs (aminoglycosides), rpsL, rrs and giB (streptomycin) loci. Whilst the majority of mutations have been reported in global datasets, we describe unreported putative resistance markers in katG, ethA (ethionamide), gyrA and gyrB (fluoroquinolones), and pncA. Analysis of the mutations revealed that acquisition of rifampicin resistance often preceded isoniazid in our isolates. We also observed a high proportion (17.6%) of pre-MDR isolates with fluoroquinolone resistance markers, potentially due to unregulated anti-TB drug use. Our isolates were compared to previously sequenced strains from Pakistan in a combined phylogenetic tree analysis. The presence of lineage 2 was only observed in our isolates. Using a cut-off of less than ten genome-wide mutation differences between isolates, a transmission analysis revealed 18 M. tuberculosis isolates clustering within eight networks, thereby providing evidence of drug-resistant TB transmission in the Khyber Pakhtunkhwa province. Overall, we have demonstrated that drug-resistant TB isolates are circulating and transmitted in North West Pakistan. Further, we h…","author":[{"dropping-particle":"","family":"Jabbar","given":"A.","non-dropping-particle":"","parse-names":false,"suffix":""},{"dropping-particle":"","family":"Phelan","given":"J.E.","non-dropping-particle":"","parse-names":false,"suffix":""},{"dropping-particle":"","family":"Sessions","given":"P.F.","non-dropping-particle":"de","parse-names":false,"suffix":""},{"dropping-particle":"","family":"Khan","given":"T.A.","non-dropping-particle":"","parse-names":false,"suffix":""},{"dropping-particle":"","family":"Rahman","given":"H.","non-dropping-particle":"","parse-names":false,"suffix":""},{"dropping-particle":"","family":"Khan","given":"S.N.","non-dropping-particle":"","parse-names":false,"suffix":""},{"dropping-particle":"","family":"Cantillon","given":"D.M.","non-dropping-particle":"","parse-names":false,"suffix":""},{"dropping-particle":"","family":"Wildner","given":"L.M.","non-dropping-particle":"","parse-names":false,"suffix":""},{"dropping-particle":"","family":"Ali","given":"S.","non-dropping-particle":"","parse-names":false,"suffix":""},{"dropping-particle":"","family":"Campino","given":"S.","non-dropping-particle":"","parse-names":false,"suffix":""},{"dropping-particle":"","family":"Waddell","given":"S.J.","non-dropping-particle":"","parse-names":false,"suffix":""},{"dropping-particle":"","family":"Clark","given":"T.G.","non-dropping-particle":"","parse-names":false,"suffix":""}],"container-title":"Scientific Reports","id":"ITEM-1","issue":"1","issued":{"date-parts":[["2019"]]},"title":"Whole genome sequencing of drug resistant Mycobacterium tuberculosis isolates from a high burden tuberculosis region of North West Pakistan","type":"article-journal","volume":"9"},"uris":["http://www.mendeley.com/documents/?uuid=8acabdc7-131e-302c-9113-2fc4d132b875"]}],"mendeley":{"formattedCitation":"&lt;sup&gt;7&lt;/sup&gt;","plainTextFormattedCitation":"7","previouslyFormattedCitation":"&lt;sup&gt;7&lt;/sup&gt;"},"properties":{"noteIndex":0},"schema":"https://github.com/citation-style-language/schema/raw/master/csl-citation.json"}</w:instrText>
      </w:r>
      <w:r w:rsidR="00DD34BB">
        <w:rPr>
          <w:rFonts w:ascii="Calibri" w:hAnsi="Calibri" w:cs="Calibri"/>
          <w:color w:val="000000" w:themeColor="text1"/>
          <w:sz w:val="22"/>
          <w:szCs w:val="22"/>
        </w:rPr>
        <w:fldChar w:fldCharType="separate"/>
      </w:r>
      <w:r w:rsidR="00C278C9" w:rsidRPr="00C278C9">
        <w:rPr>
          <w:rFonts w:ascii="Calibri" w:hAnsi="Calibri" w:cs="Calibri"/>
          <w:noProof/>
          <w:color w:val="000000" w:themeColor="text1"/>
          <w:sz w:val="22"/>
          <w:szCs w:val="22"/>
          <w:vertAlign w:val="superscript"/>
        </w:rPr>
        <w:t>7</w:t>
      </w:r>
      <w:r w:rsidR="00DD34BB">
        <w:rPr>
          <w:rFonts w:ascii="Calibri" w:hAnsi="Calibri" w:cs="Calibri"/>
          <w:color w:val="000000" w:themeColor="text1"/>
          <w:sz w:val="22"/>
          <w:szCs w:val="22"/>
        </w:rPr>
        <w:fldChar w:fldCharType="end"/>
      </w:r>
      <w:r w:rsidR="008F1FD4" w:rsidRPr="008F1FD4">
        <w:rPr>
          <w:rFonts w:ascii="Calibri" w:hAnsi="Calibri" w:cs="Calibri"/>
          <w:color w:val="000000" w:themeColor="text1"/>
          <w:sz w:val="22"/>
          <w:szCs w:val="22"/>
        </w:rPr>
        <w:t xml:space="preserve">. </w:t>
      </w:r>
      <w:r w:rsidR="00DD34BB">
        <w:rPr>
          <w:rFonts w:ascii="Calibri" w:hAnsi="Calibri" w:cs="Calibri"/>
          <w:color w:val="000000" w:themeColor="text1"/>
          <w:sz w:val="22"/>
          <w:szCs w:val="22"/>
        </w:rPr>
        <w:t>Eighteen</w:t>
      </w:r>
      <w:r w:rsidR="008F1FD4" w:rsidRPr="008F1FD4">
        <w:rPr>
          <w:rFonts w:ascii="Calibri" w:hAnsi="Calibri" w:cs="Calibri"/>
          <w:color w:val="000000" w:themeColor="text1"/>
          <w:sz w:val="22"/>
          <w:szCs w:val="22"/>
        </w:rPr>
        <w:t xml:space="preserve"> </w:t>
      </w:r>
      <w:r w:rsidR="008F1FD4" w:rsidRPr="00DD34BB">
        <w:rPr>
          <w:rFonts w:ascii="Calibri" w:hAnsi="Calibri" w:cs="Calibri"/>
          <w:i/>
          <w:iCs/>
          <w:color w:val="000000" w:themeColor="text1"/>
          <w:sz w:val="22"/>
          <w:szCs w:val="22"/>
        </w:rPr>
        <w:t>M. tuberculosis</w:t>
      </w:r>
      <w:r w:rsidR="008F1FD4" w:rsidRPr="008F1FD4">
        <w:rPr>
          <w:rFonts w:ascii="Calibri" w:hAnsi="Calibri" w:cs="Calibri"/>
          <w:color w:val="000000" w:themeColor="text1"/>
          <w:sz w:val="22"/>
          <w:szCs w:val="22"/>
        </w:rPr>
        <w:t xml:space="preserve"> isolates cluste</w:t>
      </w:r>
      <w:r w:rsidR="00DD34BB">
        <w:rPr>
          <w:rFonts w:ascii="Calibri" w:hAnsi="Calibri" w:cs="Calibri"/>
          <w:color w:val="000000" w:themeColor="text1"/>
          <w:sz w:val="22"/>
          <w:szCs w:val="22"/>
        </w:rPr>
        <w:t>red</w:t>
      </w:r>
      <w:r w:rsidR="008F1FD4" w:rsidRPr="008F1FD4">
        <w:rPr>
          <w:rFonts w:ascii="Calibri" w:hAnsi="Calibri" w:cs="Calibri"/>
          <w:color w:val="000000" w:themeColor="text1"/>
          <w:sz w:val="22"/>
          <w:szCs w:val="22"/>
        </w:rPr>
        <w:t xml:space="preserve"> within eight networks, thereby providing evidence of drug-resistant TB transmission in the Khyber Pakhtunkhwa province</w:t>
      </w:r>
      <w:r w:rsidR="00DD34BB">
        <w:rPr>
          <w:rFonts w:ascii="Calibri" w:hAnsi="Calibri" w:cs="Calibri"/>
          <w:color w:val="000000" w:themeColor="text1"/>
          <w:sz w:val="22"/>
          <w:szCs w:val="22"/>
        </w:rPr>
        <w:t xml:space="preserve"> </w:t>
      </w:r>
      <w:r w:rsidR="00DD34BB">
        <w:rPr>
          <w:rFonts w:ascii="Calibri" w:hAnsi="Calibri" w:cs="Calibri"/>
          <w:color w:val="000000" w:themeColor="text1"/>
          <w:sz w:val="22"/>
          <w:szCs w:val="22"/>
        </w:rPr>
        <w:fldChar w:fldCharType="begin" w:fldLock="1"/>
      </w:r>
      <w:r w:rsidR="00C278C9">
        <w:rPr>
          <w:rFonts w:ascii="Calibri" w:hAnsi="Calibri" w:cs="Calibri"/>
          <w:color w:val="000000" w:themeColor="text1"/>
          <w:sz w:val="22"/>
          <w:szCs w:val="22"/>
        </w:rPr>
        <w:instrText>ADDIN CSL_CITATION {"citationItems":[{"id":"ITEM-1","itemData":{"DOI":"10.1038/s41598-019-51562-6","ISSN":"20452322","abstract":"© 2019, The Author(s). Tuberculosis (TB), caused by Mycobacterium tuberculosis bacteria, is a leading infectious cause of mortality worldwide, including in Pakistan. Drug resistant M. tuberculosis is an emerging threat for TB control, making it important to detect the underlying genetic mutations, and thereby inform treatment decision making and prevent transmission. Whole genome sequencing has emerged as the new diagnostic to reliably predict drug resistance within a clinically relevant time frame, and its deployment will have the greatest impact on TB control in highly endemic regions. To evaluate the mutations leading to drug resistance and to assess for evidence of the transmission of resistant strains, 81 M. tuberculosis samples from Khyber Pakhtunkhwa province (North West Pakistan) were subjected to whole genome sequencing and standard drug susceptibility testing for eleven anti-TB drugs. We found the majority of M. tuberculosis isolates were the CAS/Delhi strain-type (lineage 3; n = 57; 70.4%) and multi-drug resistant (MDR; n = 62; 76.5%). The most frequent resistance mutations were observed in the katG and rpoB genes, conferring resistance to isoniazid and rifampicin respectively. Mutations were also observed in genes conferring resistance to other first and second-line drugs, including in pncA (pyrazinamide), embB (ethambutol), gyrA (fluoroquinolones), rrs (aminoglycosides), rpsL, rrs and giB (streptomycin) loci. Whilst the majority of mutations have been reported in global datasets, we describe unreported putative resistance markers in katG, ethA (ethionamide), gyrA and gyrB (fluoroquinolones), and pncA. Analysis of the mutations revealed that acquisition of rifampicin resistance often preceded isoniazid in our isolates. We also observed a high proportion (17.6%) of pre-MDR isolates with fluoroquinolone resistance markers, potentially due to unregulated anti-TB drug use. Our isolates were compared to previously sequenced strains from Pakistan in a combined phylogenetic tree analysis. The presence of lineage 2 was only observed in our isolates. Using a cut-off of less than ten genome-wide mutation differences between isolates, a transmission analysis revealed 18 M. tuberculosis isolates clustering within eight networks, thereby providing evidence of drug-resistant TB transmission in the Khyber Pakhtunkhwa province. Overall, we have demonstrated that drug-resistant TB isolates are circulating and transmitted in North West Pakistan. Further, we h…","author":[{"dropping-particle":"","family":"Jabbar","given":"A.","non-dropping-particle":"","parse-names":false,"suffix":""},{"dropping-particle":"","family":"Phelan","given":"J.E.","non-dropping-particle":"","parse-names":false,"suffix":""},{"dropping-particle":"","family":"Sessions","given":"P.F.","non-dropping-particle":"de","parse-names":false,"suffix":""},{"dropping-particle":"","family":"Khan","given":"T.A.","non-dropping-particle":"","parse-names":false,"suffix":""},{"dropping-particle":"","family":"Rahman","given":"H.","non-dropping-particle":"","parse-names":false,"suffix":""},{"dropping-particle":"","family":"Khan","given":"S.N.","non-dropping-particle":"","parse-names":false,"suffix":""},{"dropping-particle":"","family":"Cantillon","given":"D.M.","non-dropping-particle":"","parse-names":false,"suffix":""},{"dropping-particle":"","family":"Wildner","given":"L.M.","non-dropping-particle":"","parse-names":false,"suffix":""},{"dropping-particle":"","family":"Ali","given":"S.","non-dropping-particle":"","parse-names":false,"suffix":""},{"dropping-particle":"","family":"Campino","given":"S.","non-dropping-particle":"","parse-names":false,"suffix":""},{"dropping-particle":"","family":"Waddell","given":"S.J.","non-dropping-particle":"","parse-names":false,"suffix":""},{"dropping-particle":"","family":"Clark","given":"T.G.","non-dropping-particle":"","parse-names":false,"suffix":""}],"container-title":"Scientific Reports","id":"ITEM-1","issue":"1","issued":{"date-parts":[["2019"]]},"title":"Whole genome sequencing of drug resistant Mycobacterium tuberculosis isolates from a high burden tuberculosis region of North West Pakistan","type":"article-journal","volume":"9"},"uris":["http://www.mendeley.com/documents/?uuid=8acabdc7-131e-302c-9113-2fc4d132b875"]}],"mendeley":{"formattedCitation":"&lt;sup&gt;7&lt;/sup&gt;","plainTextFormattedCitation":"7","previouslyFormattedCitation":"&lt;sup&gt;7&lt;/sup&gt;"},"properties":{"noteIndex":0},"schema":"https://github.com/citation-style-language/schema/raw/master/csl-citation.json"}</w:instrText>
      </w:r>
      <w:r w:rsidR="00DD34BB">
        <w:rPr>
          <w:rFonts w:ascii="Calibri" w:hAnsi="Calibri" w:cs="Calibri"/>
          <w:color w:val="000000" w:themeColor="text1"/>
          <w:sz w:val="22"/>
          <w:szCs w:val="22"/>
        </w:rPr>
        <w:fldChar w:fldCharType="separate"/>
      </w:r>
      <w:r w:rsidR="00C278C9" w:rsidRPr="00C278C9">
        <w:rPr>
          <w:rFonts w:ascii="Calibri" w:hAnsi="Calibri" w:cs="Calibri"/>
          <w:noProof/>
          <w:color w:val="000000" w:themeColor="text1"/>
          <w:sz w:val="22"/>
          <w:szCs w:val="22"/>
          <w:vertAlign w:val="superscript"/>
        </w:rPr>
        <w:t>7</w:t>
      </w:r>
      <w:r w:rsidR="00DD34BB">
        <w:rPr>
          <w:rFonts w:ascii="Calibri" w:hAnsi="Calibri" w:cs="Calibri"/>
          <w:color w:val="000000" w:themeColor="text1"/>
          <w:sz w:val="22"/>
          <w:szCs w:val="22"/>
        </w:rPr>
        <w:fldChar w:fldCharType="end"/>
      </w:r>
      <w:r w:rsidR="008F1FD4" w:rsidRPr="008F1FD4">
        <w:rPr>
          <w:rFonts w:ascii="Calibri" w:hAnsi="Calibri" w:cs="Calibri"/>
          <w:color w:val="000000" w:themeColor="text1"/>
          <w:sz w:val="22"/>
          <w:szCs w:val="22"/>
        </w:rPr>
        <w:t xml:space="preserve">. </w:t>
      </w:r>
      <w:r w:rsidR="00E25F30">
        <w:rPr>
          <w:rFonts w:ascii="Calibri" w:hAnsi="Calibri" w:cs="Calibri"/>
          <w:color w:val="000000" w:themeColor="text1"/>
          <w:sz w:val="22"/>
          <w:szCs w:val="22"/>
        </w:rPr>
        <w:t>An investigation of XDR-TB isolates source</w:t>
      </w:r>
      <w:r w:rsidR="00E66566">
        <w:rPr>
          <w:rFonts w:ascii="Calibri" w:hAnsi="Calibri" w:cs="Calibri"/>
          <w:color w:val="000000" w:themeColor="text1"/>
          <w:sz w:val="22"/>
          <w:szCs w:val="22"/>
        </w:rPr>
        <w:t>d</w:t>
      </w:r>
      <w:r w:rsidR="00E25F30">
        <w:rPr>
          <w:rFonts w:ascii="Calibri" w:hAnsi="Calibri" w:cs="Calibri"/>
          <w:color w:val="000000" w:themeColor="text1"/>
          <w:sz w:val="22"/>
          <w:szCs w:val="22"/>
        </w:rPr>
        <w:t xml:space="preserve"> </w:t>
      </w:r>
      <w:r w:rsidR="00260BE1" w:rsidRPr="0001599C">
        <w:rPr>
          <w:rFonts w:ascii="Calibri" w:hAnsi="Calibri" w:cs="Calibri"/>
          <w:color w:val="000000" w:themeColor="text1"/>
          <w:sz w:val="22"/>
          <w:szCs w:val="22"/>
        </w:rPr>
        <w:t>across four province</w:t>
      </w:r>
      <w:r w:rsidR="00E25F30">
        <w:rPr>
          <w:rFonts w:ascii="Calibri" w:hAnsi="Calibri" w:cs="Calibri"/>
          <w:color w:val="000000" w:themeColor="text1"/>
          <w:sz w:val="22"/>
          <w:szCs w:val="22"/>
        </w:rPr>
        <w:t xml:space="preserve">s </w:t>
      </w:r>
      <w:r w:rsidR="00E66566">
        <w:rPr>
          <w:rFonts w:ascii="Calibri" w:hAnsi="Calibri" w:cs="Calibri"/>
          <w:color w:val="000000" w:themeColor="text1"/>
          <w:sz w:val="22"/>
          <w:szCs w:val="22"/>
        </w:rPr>
        <w:t xml:space="preserve">found similar genes linked to drug resistance as in </w:t>
      </w:r>
      <w:r w:rsidR="00E66566" w:rsidRPr="008F1FD4">
        <w:rPr>
          <w:rFonts w:ascii="Calibri" w:hAnsi="Calibri" w:cs="Calibri"/>
          <w:color w:val="000000" w:themeColor="text1"/>
          <w:sz w:val="22"/>
          <w:szCs w:val="22"/>
        </w:rPr>
        <w:t>Khyber Pakhtunkhwa</w:t>
      </w:r>
      <w:r w:rsidR="00E66566">
        <w:rPr>
          <w:rFonts w:ascii="Calibri" w:hAnsi="Calibri" w:cs="Calibri"/>
          <w:color w:val="000000" w:themeColor="text1"/>
          <w:sz w:val="22"/>
          <w:szCs w:val="22"/>
        </w:rPr>
        <w:t xml:space="preserve"> </w:t>
      </w:r>
      <w:r w:rsidR="00E66566">
        <w:rPr>
          <w:rFonts w:ascii="Calibri" w:hAnsi="Calibri" w:cs="Calibri"/>
          <w:color w:val="000000" w:themeColor="text1"/>
          <w:sz w:val="22"/>
          <w:szCs w:val="22"/>
        </w:rPr>
        <w:fldChar w:fldCharType="begin" w:fldLock="1"/>
      </w:r>
      <w:r w:rsidR="00C278C9">
        <w:rPr>
          <w:rFonts w:ascii="Calibri" w:hAnsi="Calibri" w:cs="Calibri"/>
          <w:color w:val="000000" w:themeColor="text1"/>
          <w:sz w:val="22"/>
          <w:szCs w:val="22"/>
        </w:rPr>
        <w:instrText>ADDIN CSL_CITATION {"citationItems":[{"id":"ITEM-1","itemData":{"DOI":"10.1371/journal.pone.0117771","ISSN":"19326203","PMID":"25719196","abstract":"Improved molecular diagnostic methods for detection drug resistance in Mycobacterium tuberculosis (MTB) strains are required. Resistance to first- and second- line anti-tuberculous drugs has been associated with single nucleotide polymorphisms (SNPs) in particular genes. However, these SNPs can vary between MTB lineages therefore local data is required to describe different strain populations. We used whole genome sequencing (WGS) to characterize 37 extensively drug-resistant (XDR) MTB isolates from Pakistan and investigated 40 genes associated with drug resistance. Rifampicin resistance was attributable to SNPs in the rpoB hot-spot region. Isoniazid resistance was most commonly associated with the katG codon 315 (92%) mutation followed by inhA S94A (8%) however, one strain did not have SNPs in katG, inhA or oxyR-ahpC. All strains were pyrazimamide resistant but only 43% had pncA SNPs. Ethambutol resistant strains predominantly had embB codon 306 (62%) mutations, but additional SNPs at embB codons 406, 378 and 328 were also present. Fluoroquinolone resistance was associated with gyrA 91-94 codons in 81% of strains; four strains had only gyr B mutations, while others did not have SNPs in either gyrA or gyrB. Streptomycin resistant strains had mutations in ribosomal RNA genes; rpsL codon 43 (42%); rrs 500 region (16%), and gidB (34%) while six strains did not have mutations in any of these genes. Amikacin/kanamycin/capreomycin resistance was associated with SNPs in rrs at nt1401 (78%) and nt1484 (3%), except in seven (19%) strains. We estimate that if only the common hot-spot region targets of current commercial assays were used, the concordance between phenotypic and genotypic testing for these XDR strains would vary between rifampicin (100%), isoniazid (92%), flouroquinolones (81%), aminoglycoside (78%) and ethambutol (62%); while pncA sequencing would provide genotypic resistance in less than half the isolates. This work highlights the importance of expanded targets for drug resistance detection in MTB isolates.","author":[{"dropping-particle":"","family":"Ali","given":"Asho","non-dropping-particle":"","parse-names":false,"suffix":""},{"dropping-particle":"","family":"Hasan","given":"Zahra","non-dropping-particle":"","parse-names":false,"suffix":""},{"dropping-particle":"","family":"McNerney","given":"Ruth","non-dropping-particle":"","parse-names":false,"suffix":""},{"dropping-particle":"","family":"Mallard","given":"Kim","non-dropping-particle":"","parse-names":false,"suffix":""},{"dropping-particle":"","family":"Hill-Cawthorne","given":"Grant","non-dropping-particle":"","parse-names":false,"suffix":""},{"dropping-particle":"","family":"Coll","given":"Francesc","non-dropping-particle":"","parse-names":false,"suffix":""},{"dropping-particle":"","family":"Nair","given":"Mridul","non-dropping-particle":"","parse-names":false,"suffix":""},{"dropping-particle":"","family":"Pain","given":"Arnab","non-dropping-particle":"","parse-names":false,"suffix":""},{"dropping-particle":"","family":"Clark","given":"Taane G.","non-dropping-particle":"","parse-names":false,"suffix":""},{"dropping-particle":"","family":"Hasan","given":"Rumina","non-dropping-particle":"","parse-names":false,"suffix":""}],"container-title":"PLoS ONE","id":"ITEM-1","issue":"2","issued":{"date-parts":[["2015","2","26"]]},"publisher":"Public Library of Science","title":"Whole genome sequencing based characterization of extensively drug-resistant mycobacterium tuberculosis isolates from pakistan","type":"article-journal","volume":"10"},"uris":["http://www.mendeley.com/documents/?uuid=ca366aaf-b409-38de-a5ce-6cc3f5c9cb9f"]}],"mendeley":{"formattedCitation":"&lt;sup&gt;10&lt;/sup&gt;","plainTextFormattedCitation":"10","previouslyFormattedCitation":"&lt;sup&gt;10&lt;/sup&gt;"},"properties":{"noteIndex":0},"schema":"https://github.com/citation-style-language/schema/raw/master/csl-citation.json"}</w:instrText>
      </w:r>
      <w:r w:rsidR="00E66566">
        <w:rPr>
          <w:rFonts w:ascii="Calibri" w:hAnsi="Calibri" w:cs="Calibri"/>
          <w:color w:val="000000" w:themeColor="text1"/>
          <w:sz w:val="22"/>
          <w:szCs w:val="22"/>
        </w:rPr>
        <w:fldChar w:fldCharType="separate"/>
      </w:r>
      <w:r w:rsidR="00C278C9" w:rsidRPr="00C278C9">
        <w:rPr>
          <w:rFonts w:ascii="Calibri" w:hAnsi="Calibri" w:cs="Calibri"/>
          <w:noProof/>
          <w:color w:val="000000" w:themeColor="text1"/>
          <w:sz w:val="22"/>
          <w:szCs w:val="22"/>
          <w:vertAlign w:val="superscript"/>
        </w:rPr>
        <w:t>10</w:t>
      </w:r>
      <w:r w:rsidR="00E66566">
        <w:rPr>
          <w:rFonts w:ascii="Calibri" w:hAnsi="Calibri" w:cs="Calibri"/>
          <w:color w:val="000000" w:themeColor="text1"/>
          <w:sz w:val="22"/>
          <w:szCs w:val="22"/>
        </w:rPr>
        <w:fldChar w:fldCharType="end"/>
      </w:r>
      <w:r w:rsidR="00E66566">
        <w:rPr>
          <w:rFonts w:ascii="Calibri" w:hAnsi="Calibri" w:cs="Calibri"/>
          <w:color w:val="000000" w:themeColor="text1"/>
          <w:sz w:val="22"/>
          <w:szCs w:val="22"/>
        </w:rPr>
        <w:t>, and follow-</w:t>
      </w:r>
      <w:proofErr w:type="spellStart"/>
      <w:r w:rsidR="00E66566">
        <w:rPr>
          <w:rFonts w:ascii="Calibri" w:hAnsi="Calibri" w:cs="Calibri"/>
          <w:color w:val="000000" w:themeColor="text1"/>
          <w:sz w:val="22"/>
          <w:szCs w:val="22"/>
        </w:rPr>
        <w:t>u</w:t>
      </w:r>
      <w:r w:rsidR="001305B1">
        <w:rPr>
          <w:rFonts w:ascii="Calibri" w:hAnsi="Calibri" w:cs="Calibri"/>
          <w:color w:val="000000" w:themeColor="text1"/>
          <w:sz w:val="22"/>
          <w:szCs w:val="22"/>
        </w:rPr>
        <w:t>ta.</w:t>
      </w:r>
      <w:r w:rsidR="00E66566">
        <w:rPr>
          <w:rFonts w:ascii="Calibri" w:hAnsi="Calibri" w:cs="Calibri"/>
          <w:color w:val="000000" w:themeColor="text1"/>
          <w:sz w:val="22"/>
          <w:szCs w:val="22"/>
        </w:rPr>
        <w:t>p</w:t>
      </w:r>
      <w:proofErr w:type="spellEnd"/>
      <w:r w:rsidR="00E66566">
        <w:rPr>
          <w:rFonts w:ascii="Calibri" w:hAnsi="Calibri" w:cs="Calibri"/>
          <w:color w:val="000000" w:themeColor="text1"/>
          <w:sz w:val="22"/>
          <w:szCs w:val="22"/>
        </w:rPr>
        <w:t xml:space="preserve"> work </w:t>
      </w:r>
      <w:r w:rsidR="00260BE1" w:rsidRPr="0001599C">
        <w:rPr>
          <w:rFonts w:ascii="Calibri" w:hAnsi="Calibri" w:cs="Calibri"/>
          <w:color w:val="000000" w:themeColor="text1"/>
          <w:sz w:val="22"/>
          <w:szCs w:val="22"/>
        </w:rPr>
        <w:t xml:space="preserve">found </w:t>
      </w:r>
      <w:r w:rsidR="00E66566">
        <w:rPr>
          <w:rFonts w:ascii="Calibri" w:hAnsi="Calibri" w:cs="Calibri"/>
          <w:color w:val="000000" w:themeColor="text1"/>
          <w:sz w:val="22"/>
          <w:szCs w:val="22"/>
        </w:rPr>
        <w:t xml:space="preserve">an </w:t>
      </w:r>
      <w:r w:rsidR="00260BE1" w:rsidRPr="0001599C">
        <w:rPr>
          <w:rFonts w:ascii="Calibri" w:hAnsi="Calibri" w:cs="Calibri"/>
          <w:color w:val="000000" w:themeColor="text1"/>
          <w:sz w:val="22"/>
          <w:szCs w:val="22"/>
        </w:rPr>
        <w:t xml:space="preserve">increased frequency and expression of novel SNP mutations in efflux pump genes, potentially explaining </w:t>
      </w:r>
      <w:r w:rsidR="00E66566">
        <w:rPr>
          <w:rFonts w:ascii="Calibri" w:hAnsi="Calibri" w:cs="Calibri"/>
          <w:color w:val="000000" w:themeColor="text1"/>
          <w:sz w:val="22"/>
          <w:szCs w:val="22"/>
        </w:rPr>
        <w:t xml:space="preserve">some </w:t>
      </w:r>
      <w:r w:rsidR="00260BE1" w:rsidRPr="0001599C">
        <w:rPr>
          <w:rFonts w:ascii="Calibri" w:hAnsi="Calibri" w:cs="Calibri"/>
          <w:color w:val="000000" w:themeColor="text1"/>
          <w:sz w:val="22"/>
          <w:szCs w:val="22"/>
        </w:rPr>
        <w:t>drug resistance mechanisms.</w:t>
      </w:r>
    </w:p>
    <w:p w14:paraId="386DF7A1" w14:textId="6DC19BB3" w:rsidR="00BE127E" w:rsidRDefault="00BE127E" w:rsidP="00E902E0">
      <w:pPr>
        <w:pStyle w:val="BodyText"/>
        <w:spacing w:before="0" w:after="0"/>
        <w:contextualSpacing/>
        <w:rPr>
          <w:rFonts w:ascii="Calibri" w:hAnsi="Calibri" w:cs="Calibri"/>
          <w:color w:val="000000" w:themeColor="text1"/>
          <w:sz w:val="22"/>
          <w:szCs w:val="22"/>
        </w:rPr>
      </w:pPr>
    </w:p>
    <w:p w14:paraId="67761727" w14:textId="338B86C1" w:rsidR="00AE7239" w:rsidRDefault="00BE127E" w:rsidP="00E902E0">
      <w:pPr>
        <w:pStyle w:val="BodyTex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 xml:space="preserve">Here, we </w:t>
      </w:r>
      <w:proofErr w:type="spellStart"/>
      <w:r w:rsidRPr="0001599C">
        <w:rPr>
          <w:rFonts w:ascii="Calibri" w:hAnsi="Calibri" w:cs="Calibri"/>
          <w:color w:val="000000" w:themeColor="text1"/>
          <w:sz w:val="22"/>
          <w:szCs w:val="22"/>
        </w:rPr>
        <w:t>analyse</w:t>
      </w:r>
      <w:proofErr w:type="spellEnd"/>
      <w:r w:rsidRPr="0001599C">
        <w:rPr>
          <w:rFonts w:ascii="Calibri" w:hAnsi="Calibri" w:cs="Calibri"/>
          <w:color w:val="000000" w:themeColor="text1"/>
          <w:sz w:val="22"/>
          <w:szCs w:val="22"/>
        </w:rPr>
        <w:t xml:space="preserve"> 535 </w:t>
      </w:r>
      <w:r w:rsidRPr="0001599C">
        <w:rPr>
          <w:rFonts w:ascii="Calibri" w:hAnsi="Calibri" w:cs="Calibri"/>
          <w:i/>
          <w:color w:val="000000" w:themeColor="text1"/>
          <w:sz w:val="22"/>
          <w:szCs w:val="22"/>
        </w:rPr>
        <w:t>M</w:t>
      </w:r>
      <w:r w:rsidR="00E66566">
        <w:rPr>
          <w:rFonts w:ascii="Calibri" w:hAnsi="Calibri" w:cs="Calibri"/>
          <w:i/>
          <w:color w:val="000000" w:themeColor="text1"/>
          <w:sz w:val="22"/>
          <w:szCs w:val="22"/>
        </w:rPr>
        <w:t>.</w:t>
      </w:r>
      <w:r w:rsidRPr="0001599C">
        <w:rPr>
          <w:rFonts w:ascii="Calibri" w:hAnsi="Calibri" w:cs="Calibri"/>
          <w:i/>
          <w:color w:val="000000" w:themeColor="text1"/>
          <w:sz w:val="22"/>
          <w:szCs w:val="22"/>
        </w:rPr>
        <w:t xml:space="preserve"> tuberculosis</w:t>
      </w:r>
      <w:r w:rsidRPr="0001599C">
        <w:rPr>
          <w:rFonts w:ascii="Calibri" w:hAnsi="Calibri" w:cs="Calibri"/>
          <w:color w:val="000000" w:themeColor="text1"/>
          <w:sz w:val="22"/>
          <w:szCs w:val="22"/>
        </w:rPr>
        <w:t xml:space="preserve"> samples </w:t>
      </w:r>
      <w:r>
        <w:rPr>
          <w:rFonts w:ascii="Calibri" w:hAnsi="Calibri" w:cs="Calibri"/>
          <w:color w:val="000000" w:themeColor="text1"/>
          <w:sz w:val="22"/>
          <w:szCs w:val="22"/>
        </w:rPr>
        <w:t xml:space="preserve">with WGS </w:t>
      </w:r>
      <w:proofErr w:type="gramStart"/>
      <w:r>
        <w:rPr>
          <w:rFonts w:ascii="Calibri" w:hAnsi="Calibri" w:cs="Calibri"/>
          <w:color w:val="000000" w:themeColor="text1"/>
          <w:sz w:val="22"/>
          <w:szCs w:val="22"/>
        </w:rPr>
        <w:t>data</w:t>
      </w:r>
      <w:r w:rsidR="00E66566">
        <w:rPr>
          <w:rFonts w:ascii="Calibri" w:hAnsi="Calibri" w:cs="Calibri"/>
          <w:color w:val="000000" w:themeColor="text1"/>
          <w:sz w:val="22"/>
          <w:szCs w:val="22"/>
        </w:rPr>
        <w:t xml:space="preserve"> </w:t>
      </w:r>
      <w:r>
        <w:rPr>
          <w:rFonts w:ascii="Calibri" w:hAnsi="Calibri" w:cs="Calibri"/>
          <w:color w:val="000000" w:themeColor="text1"/>
          <w:sz w:val="22"/>
          <w:szCs w:val="22"/>
        </w:rPr>
        <w:t>,</w:t>
      </w:r>
      <w:proofErr w:type="gramEnd"/>
      <w:r>
        <w:rPr>
          <w:rFonts w:ascii="Calibri" w:hAnsi="Calibri" w:cs="Calibri"/>
          <w:color w:val="000000" w:themeColor="text1"/>
          <w:sz w:val="22"/>
          <w:szCs w:val="22"/>
        </w:rPr>
        <w:t xml:space="preserve"> collected between </w:t>
      </w:r>
      <w:r w:rsidRPr="0001599C">
        <w:rPr>
          <w:rFonts w:ascii="Calibri" w:hAnsi="Calibri" w:cs="Calibri"/>
          <w:color w:val="000000" w:themeColor="text1"/>
          <w:sz w:val="22"/>
          <w:szCs w:val="22"/>
        </w:rPr>
        <w:t>20</w:t>
      </w:r>
      <w:r w:rsidR="00E66566">
        <w:rPr>
          <w:rFonts w:ascii="Calibri" w:hAnsi="Calibri" w:cs="Calibri"/>
          <w:color w:val="000000" w:themeColor="text1"/>
          <w:sz w:val="22"/>
          <w:szCs w:val="22"/>
        </w:rPr>
        <w:t>03</w:t>
      </w:r>
      <w:r w:rsidRPr="0001599C">
        <w:rPr>
          <w:rFonts w:ascii="Calibri" w:hAnsi="Calibri" w:cs="Calibri"/>
          <w:color w:val="000000" w:themeColor="text1"/>
          <w:sz w:val="22"/>
          <w:szCs w:val="22"/>
        </w:rPr>
        <w:t xml:space="preserve"> </w:t>
      </w:r>
      <w:r w:rsidR="00E66566">
        <w:rPr>
          <w:rFonts w:ascii="Calibri" w:hAnsi="Calibri" w:cs="Calibri"/>
          <w:color w:val="000000" w:themeColor="text1"/>
          <w:sz w:val="22"/>
          <w:szCs w:val="22"/>
        </w:rPr>
        <w:t>and</w:t>
      </w:r>
      <w:r w:rsidRPr="0001599C">
        <w:rPr>
          <w:rFonts w:ascii="Calibri" w:hAnsi="Calibri" w:cs="Calibri"/>
          <w:color w:val="000000" w:themeColor="text1"/>
          <w:sz w:val="22"/>
          <w:szCs w:val="22"/>
        </w:rPr>
        <w:t xml:space="preserve"> 2020, </w:t>
      </w:r>
      <w:r w:rsidR="00E66566">
        <w:rPr>
          <w:rFonts w:ascii="Calibri" w:hAnsi="Calibri" w:cs="Calibri"/>
          <w:color w:val="000000" w:themeColor="text1"/>
          <w:sz w:val="22"/>
          <w:szCs w:val="22"/>
        </w:rPr>
        <w:t xml:space="preserve">with </w:t>
      </w:r>
      <w:r w:rsidRPr="0001599C">
        <w:rPr>
          <w:rFonts w:ascii="Calibri" w:hAnsi="Calibri" w:cs="Calibri"/>
          <w:color w:val="000000" w:themeColor="text1"/>
          <w:sz w:val="22"/>
          <w:szCs w:val="22"/>
        </w:rPr>
        <w:t>phenotypic test</w:t>
      </w:r>
      <w:r w:rsidR="00E66566">
        <w:rPr>
          <w:rFonts w:ascii="Calibri" w:hAnsi="Calibri" w:cs="Calibri"/>
          <w:color w:val="000000" w:themeColor="text1"/>
          <w:sz w:val="22"/>
          <w:szCs w:val="22"/>
        </w:rPr>
        <w:t>ing</w:t>
      </w:r>
      <w:r w:rsidRPr="0001599C">
        <w:rPr>
          <w:rFonts w:ascii="Calibri" w:hAnsi="Calibri" w:cs="Calibri"/>
          <w:color w:val="000000" w:themeColor="text1"/>
          <w:sz w:val="22"/>
          <w:szCs w:val="22"/>
        </w:rPr>
        <w:t xml:space="preserve"> of resistance </w:t>
      </w:r>
      <w:r w:rsidR="00E66566">
        <w:rPr>
          <w:rFonts w:ascii="Calibri" w:hAnsi="Calibri" w:cs="Calibri"/>
          <w:color w:val="000000" w:themeColor="text1"/>
          <w:sz w:val="22"/>
          <w:szCs w:val="22"/>
        </w:rPr>
        <w:t xml:space="preserve">across </w:t>
      </w:r>
      <w:r w:rsidRPr="0001599C">
        <w:rPr>
          <w:rFonts w:ascii="Calibri" w:hAnsi="Calibri" w:cs="Calibri"/>
          <w:color w:val="000000" w:themeColor="text1"/>
          <w:sz w:val="22"/>
          <w:szCs w:val="22"/>
        </w:rPr>
        <w:t>12 drugs (rifampicin, isoniazid, ethambutol, pyrazinamide, streptomycin, ofloxacin, moxifloxacin, amikacin, kanamycin, capreomycin, ciprofloxacin, ethionamide)</w:t>
      </w:r>
      <w:r>
        <w:rPr>
          <w:rFonts w:ascii="Calibri" w:hAnsi="Calibri" w:cs="Calibri"/>
          <w:color w:val="000000" w:themeColor="text1"/>
          <w:sz w:val="22"/>
          <w:szCs w:val="22"/>
        </w:rPr>
        <w:t xml:space="preserve">. By </w:t>
      </w:r>
      <w:proofErr w:type="gramStart"/>
      <w:r>
        <w:rPr>
          <w:rFonts w:ascii="Calibri" w:hAnsi="Calibri" w:cs="Calibri"/>
          <w:color w:val="000000" w:themeColor="text1"/>
          <w:sz w:val="22"/>
          <w:szCs w:val="22"/>
        </w:rPr>
        <w:t xml:space="preserve">identifying  </w:t>
      </w:r>
      <w:r w:rsidR="00E66566">
        <w:rPr>
          <w:rFonts w:ascii="Calibri" w:hAnsi="Calibri" w:cs="Calibri"/>
          <w:color w:val="000000" w:themeColor="text1"/>
          <w:sz w:val="22"/>
          <w:szCs w:val="22"/>
        </w:rPr>
        <w:t>~</w:t>
      </w:r>
      <w:proofErr w:type="gramEnd"/>
      <w:r w:rsidR="00E66566">
        <w:rPr>
          <w:rFonts w:ascii="Calibri" w:hAnsi="Calibri" w:cs="Calibri"/>
          <w:color w:val="000000" w:themeColor="text1"/>
          <w:sz w:val="22"/>
          <w:szCs w:val="22"/>
        </w:rPr>
        <w:t xml:space="preserve">38k </w:t>
      </w:r>
      <w:r w:rsidRPr="0001599C">
        <w:rPr>
          <w:rFonts w:ascii="Calibri" w:hAnsi="Calibri" w:cs="Calibri"/>
          <w:color w:val="000000" w:themeColor="text1"/>
          <w:sz w:val="22"/>
          <w:szCs w:val="22"/>
        </w:rPr>
        <w:t xml:space="preserve"> SNPs</w:t>
      </w:r>
      <w:r w:rsidR="005E243C">
        <w:rPr>
          <w:rFonts w:ascii="Calibri" w:hAnsi="Calibri" w:cs="Calibri"/>
          <w:color w:val="000000" w:themeColor="text1"/>
          <w:sz w:val="22"/>
          <w:szCs w:val="22"/>
        </w:rPr>
        <w:t>,</w:t>
      </w:r>
      <w:r w:rsidRPr="0001599C">
        <w:rPr>
          <w:rFonts w:ascii="Calibri" w:hAnsi="Calibri" w:cs="Calibri"/>
          <w:color w:val="000000" w:themeColor="text1"/>
          <w:sz w:val="22"/>
          <w:szCs w:val="22"/>
        </w:rPr>
        <w:t xml:space="preserve"> </w:t>
      </w:r>
      <w:r w:rsidR="00CC3FD0">
        <w:rPr>
          <w:rFonts w:ascii="Calibri" w:hAnsi="Calibri" w:cs="Calibri"/>
          <w:color w:val="000000" w:themeColor="text1"/>
          <w:sz w:val="22"/>
          <w:szCs w:val="22"/>
        </w:rPr>
        <w:t xml:space="preserve">and inferring </w:t>
      </w:r>
      <w:r w:rsidR="005E243C">
        <w:rPr>
          <w:rFonts w:ascii="Calibri" w:hAnsi="Calibri" w:cs="Calibri"/>
          <w:color w:val="000000" w:themeColor="text1"/>
          <w:sz w:val="22"/>
          <w:szCs w:val="22"/>
        </w:rPr>
        <w:t xml:space="preserve">genotypic </w:t>
      </w:r>
      <w:r w:rsidR="00CC3FD0">
        <w:rPr>
          <w:rFonts w:ascii="Calibri" w:hAnsi="Calibri" w:cs="Calibri"/>
          <w:color w:val="000000" w:themeColor="text1"/>
          <w:sz w:val="22"/>
          <w:szCs w:val="22"/>
        </w:rPr>
        <w:t>drug resis</w:t>
      </w:r>
      <w:r w:rsidR="005E243C">
        <w:rPr>
          <w:rFonts w:ascii="Calibri" w:hAnsi="Calibri" w:cs="Calibri"/>
          <w:color w:val="000000" w:themeColor="text1"/>
          <w:sz w:val="22"/>
          <w:szCs w:val="22"/>
        </w:rPr>
        <w:t>tance</w:t>
      </w:r>
      <w:r w:rsidR="00AE7239">
        <w:rPr>
          <w:rFonts w:ascii="Calibri" w:hAnsi="Calibri" w:cs="Calibri"/>
          <w:color w:val="000000" w:themeColor="text1"/>
          <w:sz w:val="22"/>
          <w:szCs w:val="22"/>
        </w:rPr>
        <w:t xml:space="preserve"> across 19 anti-TB drugs</w:t>
      </w:r>
      <w:r w:rsidR="000F6587">
        <w:rPr>
          <w:rFonts w:ascii="Calibri" w:hAnsi="Calibri" w:cs="Calibri"/>
          <w:color w:val="000000" w:themeColor="text1"/>
          <w:sz w:val="22"/>
          <w:szCs w:val="22"/>
        </w:rPr>
        <w:t xml:space="preserve"> (</w:t>
      </w:r>
      <w:r w:rsidR="002D113B">
        <w:rPr>
          <w:rFonts w:ascii="Calibri" w:hAnsi="Calibri" w:cs="Calibri"/>
          <w:color w:val="000000" w:themeColor="text1"/>
          <w:sz w:val="22"/>
          <w:szCs w:val="22"/>
        </w:rPr>
        <w:t>as well as</w:t>
      </w:r>
      <w:r w:rsidR="000F6587">
        <w:rPr>
          <w:rFonts w:ascii="Calibri" w:hAnsi="Calibri" w:cs="Calibri"/>
          <w:color w:val="000000" w:themeColor="text1"/>
          <w:sz w:val="22"/>
          <w:szCs w:val="22"/>
        </w:rPr>
        <w:t xml:space="preserve"> </w:t>
      </w:r>
      <w:r w:rsidR="000F6587" w:rsidRPr="0001599C">
        <w:rPr>
          <w:rFonts w:ascii="Calibri" w:hAnsi="Calibri" w:cs="Calibri"/>
          <w:color w:val="000000" w:themeColor="text1"/>
          <w:sz w:val="22"/>
          <w:szCs w:val="22"/>
        </w:rPr>
        <w:t xml:space="preserve">fluoroquinolones and aminoglycosides </w:t>
      </w:r>
      <w:r w:rsidR="000F6587">
        <w:rPr>
          <w:rFonts w:ascii="Calibri" w:hAnsi="Calibri" w:cs="Calibri"/>
          <w:color w:val="000000" w:themeColor="text1"/>
          <w:sz w:val="22"/>
          <w:szCs w:val="22"/>
        </w:rPr>
        <w:t>classes</w:t>
      </w:r>
      <w:r w:rsidR="000F6587" w:rsidRPr="0001599C">
        <w:rPr>
          <w:rFonts w:ascii="Calibri" w:hAnsi="Calibri" w:cs="Calibri"/>
          <w:color w:val="000000" w:themeColor="text1"/>
          <w:sz w:val="22"/>
          <w:szCs w:val="22"/>
        </w:rPr>
        <w:t>)</w:t>
      </w:r>
      <w:r w:rsidR="005E243C">
        <w:rPr>
          <w:rFonts w:ascii="Calibri" w:hAnsi="Calibri" w:cs="Calibri"/>
          <w:color w:val="000000" w:themeColor="text1"/>
          <w:sz w:val="22"/>
          <w:szCs w:val="22"/>
        </w:rPr>
        <w:t xml:space="preserve">, we sought to </w:t>
      </w:r>
      <w:r w:rsidR="00AE7239">
        <w:rPr>
          <w:rFonts w:ascii="Calibri" w:hAnsi="Calibri" w:cs="Calibri"/>
          <w:color w:val="000000" w:themeColor="text1"/>
          <w:sz w:val="22"/>
          <w:szCs w:val="22"/>
        </w:rPr>
        <w:t xml:space="preserve">understand the phylogeny of </w:t>
      </w:r>
      <w:r w:rsidR="00AE7239" w:rsidRPr="00AE7239">
        <w:rPr>
          <w:rFonts w:ascii="Calibri" w:hAnsi="Calibri" w:cs="Calibri"/>
          <w:i/>
          <w:iCs/>
          <w:color w:val="000000" w:themeColor="text1"/>
          <w:sz w:val="22"/>
          <w:szCs w:val="22"/>
        </w:rPr>
        <w:t>M.</w:t>
      </w:r>
      <w:r w:rsidR="005F07A5">
        <w:rPr>
          <w:rFonts w:ascii="Calibri" w:hAnsi="Calibri" w:cs="Calibri"/>
          <w:i/>
          <w:iCs/>
          <w:color w:val="000000" w:themeColor="text1"/>
          <w:sz w:val="22"/>
          <w:szCs w:val="22"/>
        </w:rPr>
        <w:t xml:space="preserve"> </w:t>
      </w:r>
      <w:r w:rsidR="00AE7239" w:rsidRPr="00AE7239">
        <w:rPr>
          <w:rFonts w:ascii="Calibri" w:hAnsi="Calibri" w:cs="Calibri"/>
          <w:i/>
          <w:iCs/>
          <w:color w:val="000000" w:themeColor="text1"/>
          <w:sz w:val="22"/>
          <w:szCs w:val="22"/>
        </w:rPr>
        <w:t>tuberculosis</w:t>
      </w:r>
      <w:r w:rsidR="00AE7239">
        <w:rPr>
          <w:rFonts w:ascii="Calibri" w:hAnsi="Calibri" w:cs="Calibri"/>
          <w:color w:val="000000" w:themeColor="text1"/>
          <w:sz w:val="22"/>
          <w:szCs w:val="22"/>
        </w:rPr>
        <w:t xml:space="preserve"> in the largest Pakistan dataset, identify transmission events, and infer commonly circulating mutations linked </w:t>
      </w:r>
      <w:r w:rsidR="00AE7239">
        <w:rPr>
          <w:rFonts w:ascii="Calibri" w:hAnsi="Calibri" w:cs="Calibri"/>
          <w:color w:val="000000" w:themeColor="text1"/>
          <w:sz w:val="22"/>
          <w:szCs w:val="22"/>
        </w:rPr>
        <w:lastRenderedPageBreak/>
        <w:t xml:space="preserve">to drug resistance. </w:t>
      </w:r>
      <w:bookmarkStart w:id="2" w:name="results"/>
      <w:bookmarkEnd w:id="2"/>
      <w:r w:rsidR="001317CC">
        <w:rPr>
          <w:rFonts w:ascii="Calibri" w:hAnsi="Calibri" w:cs="Calibri"/>
          <w:color w:val="000000" w:themeColor="text1"/>
          <w:sz w:val="22"/>
          <w:szCs w:val="22"/>
        </w:rPr>
        <w:t>The genetic i</w:t>
      </w:r>
      <w:r w:rsidR="001305B1">
        <w:rPr>
          <w:rFonts w:ascii="Calibri" w:hAnsi="Calibri" w:cs="Calibri"/>
          <w:color w:val="000000" w:themeColor="text1"/>
          <w:sz w:val="22"/>
          <w:szCs w:val="22"/>
        </w:rPr>
        <w:t xml:space="preserve">nsights were </w:t>
      </w:r>
      <w:r w:rsidR="001317CC">
        <w:rPr>
          <w:rFonts w:ascii="Calibri" w:hAnsi="Calibri" w:cs="Calibri"/>
          <w:color w:val="000000" w:themeColor="text1"/>
          <w:sz w:val="22"/>
          <w:szCs w:val="22"/>
        </w:rPr>
        <w:t>validated</w:t>
      </w:r>
      <w:r w:rsidR="001305B1">
        <w:rPr>
          <w:rFonts w:ascii="Calibri" w:hAnsi="Calibri" w:cs="Calibri"/>
          <w:color w:val="000000" w:themeColor="text1"/>
          <w:sz w:val="22"/>
          <w:szCs w:val="22"/>
        </w:rPr>
        <w:t xml:space="preserve"> </w:t>
      </w:r>
      <w:r w:rsidR="001317CC">
        <w:rPr>
          <w:rFonts w:ascii="Calibri" w:hAnsi="Calibri" w:cs="Calibri"/>
          <w:color w:val="000000" w:themeColor="text1"/>
          <w:sz w:val="22"/>
          <w:szCs w:val="22"/>
        </w:rPr>
        <w:t>in</w:t>
      </w:r>
      <w:r w:rsidR="001305B1">
        <w:rPr>
          <w:rFonts w:ascii="Calibri" w:hAnsi="Calibri" w:cs="Calibri"/>
          <w:color w:val="000000" w:themeColor="text1"/>
          <w:sz w:val="22"/>
          <w:szCs w:val="22"/>
        </w:rPr>
        <w:t xml:space="preserve"> a large </w:t>
      </w:r>
      <w:r w:rsidR="001305B1" w:rsidRPr="001305B1">
        <w:rPr>
          <w:rFonts w:ascii="Calibri" w:hAnsi="Calibri" w:cs="Calibri"/>
          <w:i/>
          <w:iCs/>
          <w:color w:val="000000" w:themeColor="text1"/>
          <w:sz w:val="22"/>
          <w:szCs w:val="22"/>
        </w:rPr>
        <w:t>M. tuberculosis</w:t>
      </w:r>
      <w:r w:rsidR="001305B1">
        <w:rPr>
          <w:rFonts w:ascii="Calibri" w:hAnsi="Calibri" w:cs="Calibri"/>
          <w:color w:val="000000" w:themeColor="text1"/>
          <w:sz w:val="22"/>
          <w:szCs w:val="22"/>
        </w:rPr>
        <w:t xml:space="preserve"> collection (n=34k) with WGS </w:t>
      </w:r>
      <w:r w:rsidR="001317CC">
        <w:rPr>
          <w:rFonts w:ascii="Calibri" w:hAnsi="Calibri" w:cs="Calibri"/>
          <w:color w:val="000000" w:themeColor="text1"/>
          <w:sz w:val="22"/>
          <w:szCs w:val="22"/>
        </w:rPr>
        <w:t xml:space="preserve">and drug susceptibility test </w:t>
      </w:r>
      <w:r w:rsidR="001305B1">
        <w:rPr>
          <w:rFonts w:ascii="Calibri" w:hAnsi="Calibri" w:cs="Calibri"/>
          <w:color w:val="000000" w:themeColor="text1"/>
          <w:sz w:val="22"/>
          <w:szCs w:val="22"/>
        </w:rPr>
        <w:t>data</w:t>
      </w:r>
      <w:r w:rsidR="001305B1">
        <w:rPr>
          <w:rFonts w:ascii="Calibri" w:hAnsi="Calibri" w:cs="Calibri"/>
          <w:color w:val="000000" w:themeColor="text1"/>
          <w:sz w:val="22"/>
          <w:szCs w:val="22"/>
        </w:rPr>
        <w:fldChar w:fldCharType="begin" w:fldLock="1"/>
      </w:r>
      <w:r w:rsidR="00D47002">
        <w:rPr>
          <w:rFonts w:ascii="Calibri" w:hAnsi="Calibri" w:cs="Calibri"/>
          <w:color w:val="000000" w:themeColor="text1"/>
          <w:sz w:val="22"/>
          <w:szCs w:val="22"/>
        </w:rPr>
        <w:instrText>ADDIN CSL_CITATION {"citationItems":[{"id":"ITEM-1","itemData":{"DOI":"10.1186/s13073-020-00817-3","ISSN":"1756-994X","author":[{"dropping-particle":"","family":"Napier","given":"Gary","non-dropping-particle":"","parse-names":false,"suffix":""},{"dropping-particle":"","family":"Campino","given":"Susana","non-dropping-particle":"","parse-names":false,"suffix":""},{"dropping-particle":"","family":"Merid","given":"Yared","non-dropping-particle":"","parse-names":false,"suffix":""},{"dropping-particle":"","family":"Abebe","given":"Markos","non-dropping-particle":"","parse-names":false,"suffix":""},{"dropping-particle":"","family":"Woldeamanuel","given":"Yimtubezinash","non-dropping-particle":"","parse-names":false,"suffix":""},{"dropping-particle":"","family":"Aseffa","given":"Abraham","non-dropping-particle":"","parse-names":false,"suffix":""},{"dropping-particle":"","family":"Hibberd","given":"Martin L.","non-dropping-particle":"","parse-names":false,"suffix":""},{"dropping-particle":"","family":"Phelan","given":"Jody","non-dropping-particle":"","parse-names":false,"suffix":""},{"dropping-particle":"","family":"Clark","given":"Taane G.","non-dropping-particle":"","parse-names":false,"suffix":""}],"container-title":"Genome Medicine","id":"ITEM-1","issue":"1","issued":{"date-parts":[["2020","12","14"]]},"page":"114","title":"Robust barcoding and identification of Mycobacterium tuberculosis lineages for epidemiological and clinical studies","type":"article-journal","volume":"12"},"uris":["http://www.mendeley.com/documents/?uuid=0594a137-bc25-349d-b8a0-5b77c16efbba"]}],"mendeley":{"formattedCitation":"&lt;sup&gt;5&lt;/sup&gt;","plainTextFormattedCitation":"5","previouslyFormattedCitation":"&lt;sup&gt;5&lt;/sup&gt;"},"properties":{"noteIndex":0},"schema":"https://github.com/citation-style-language/schema/raw/master/csl-citation.json"}</w:instrText>
      </w:r>
      <w:r w:rsidR="001305B1">
        <w:rPr>
          <w:rFonts w:ascii="Calibri" w:hAnsi="Calibri" w:cs="Calibri"/>
          <w:color w:val="000000" w:themeColor="text1"/>
          <w:sz w:val="22"/>
          <w:szCs w:val="22"/>
        </w:rPr>
        <w:fldChar w:fldCharType="separate"/>
      </w:r>
      <w:r w:rsidR="001305B1" w:rsidRPr="001305B1">
        <w:rPr>
          <w:rFonts w:ascii="Calibri" w:hAnsi="Calibri" w:cs="Calibri"/>
          <w:noProof/>
          <w:color w:val="000000" w:themeColor="text1"/>
          <w:sz w:val="22"/>
          <w:szCs w:val="22"/>
          <w:vertAlign w:val="superscript"/>
        </w:rPr>
        <w:t>5</w:t>
      </w:r>
      <w:r w:rsidR="001305B1">
        <w:rPr>
          <w:rFonts w:ascii="Calibri" w:hAnsi="Calibri" w:cs="Calibri"/>
          <w:color w:val="000000" w:themeColor="text1"/>
          <w:sz w:val="22"/>
          <w:szCs w:val="22"/>
        </w:rPr>
        <w:fldChar w:fldCharType="end"/>
      </w:r>
      <w:r w:rsidR="001305B1">
        <w:rPr>
          <w:rFonts w:ascii="Calibri" w:hAnsi="Calibri" w:cs="Calibri"/>
          <w:color w:val="000000" w:themeColor="text1"/>
          <w:sz w:val="22"/>
          <w:szCs w:val="22"/>
        </w:rPr>
        <w:t>.</w:t>
      </w:r>
    </w:p>
    <w:p w14:paraId="4D74FAB0" w14:textId="77777777" w:rsidR="00AE7239" w:rsidRDefault="00AE7239" w:rsidP="00E902E0">
      <w:pPr>
        <w:pStyle w:val="BodyText"/>
        <w:spacing w:before="0" w:after="0"/>
        <w:contextualSpacing/>
        <w:rPr>
          <w:rFonts w:ascii="Calibri" w:hAnsi="Calibri" w:cs="Calibri"/>
          <w:color w:val="000000" w:themeColor="text1"/>
          <w:sz w:val="22"/>
          <w:szCs w:val="22"/>
        </w:rPr>
      </w:pPr>
    </w:p>
    <w:p w14:paraId="4A885FD8" w14:textId="38631DA4" w:rsidR="007E5E83" w:rsidRPr="00AE7239" w:rsidRDefault="00260BE1" w:rsidP="00E902E0">
      <w:pPr>
        <w:pStyle w:val="BodyText"/>
        <w:spacing w:before="0" w:after="0"/>
        <w:contextualSpacing/>
        <w:rPr>
          <w:rFonts w:ascii="Calibri" w:hAnsi="Calibri" w:cs="Calibri"/>
          <w:b/>
          <w:bCs/>
          <w:color w:val="000000" w:themeColor="text1"/>
          <w:sz w:val="22"/>
          <w:szCs w:val="22"/>
        </w:rPr>
      </w:pPr>
      <w:r w:rsidRPr="00AE7239">
        <w:rPr>
          <w:rFonts w:ascii="Calibri" w:hAnsi="Calibri" w:cs="Calibri"/>
          <w:b/>
          <w:bCs/>
          <w:color w:val="000000" w:themeColor="text1"/>
          <w:sz w:val="22"/>
          <w:szCs w:val="22"/>
        </w:rPr>
        <w:t>RESULTS</w:t>
      </w:r>
    </w:p>
    <w:p w14:paraId="6CD1BE9A" w14:textId="21CECD1D" w:rsidR="007E5E83" w:rsidRPr="0001599C" w:rsidRDefault="00746587" w:rsidP="00E902E0">
      <w:pPr>
        <w:pStyle w:val="Heading3"/>
        <w:spacing w:before="0"/>
        <w:contextualSpacing/>
        <w:rPr>
          <w:rFonts w:ascii="Calibri" w:hAnsi="Calibri" w:cs="Calibri"/>
          <w:color w:val="000000" w:themeColor="text1"/>
          <w:sz w:val="22"/>
          <w:szCs w:val="22"/>
        </w:rPr>
      </w:pPr>
      <w:bookmarkStart w:id="3" w:name="clinical-isolates-and-phylogeny"/>
      <w:bookmarkEnd w:id="3"/>
      <w:r>
        <w:rPr>
          <w:rFonts w:ascii="Calibri" w:hAnsi="Calibri" w:cs="Calibri"/>
          <w:color w:val="000000" w:themeColor="text1"/>
          <w:sz w:val="22"/>
          <w:szCs w:val="22"/>
        </w:rPr>
        <w:t>Isolates and w</w:t>
      </w:r>
      <w:r w:rsidR="00AE7239">
        <w:rPr>
          <w:rFonts w:ascii="Calibri" w:hAnsi="Calibri" w:cs="Calibri"/>
          <w:color w:val="000000" w:themeColor="text1"/>
          <w:sz w:val="22"/>
          <w:szCs w:val="22"/>
        </w:rPr>
        <w:t xml:space="preserve">hole genome sequencing data </w:t>
      </w:r>
    </w:p>
    <w:p w14:paraId="3D720F96" w14:textId="5D9E8368" w:rsidR="00707C46" w:rsidRDefault="00260BE1" w:rsidP="00453354">
      <w:pPr>
        <w:pStyle w:val="FirstParagraph"/>
        <w:spacing w:after="0"/>
        <w:contextualSpacing/>
        <w:rPr>
          <w:rFonts w:ascii="Calibri" w:hAnsi="Calibri" w:cs="Calibri"/>
          <w:bCs/>
          <w:color w:val="000000" w:themeColor="text1"/>
          <w:sz w:val="22"/>
          <w:szCs w:val="22"/>
        </w:rPr>
      </w:pPr>
      <w:r w:rsidRPr="0001599C">
        <w:rPr>
          <w:rFonts w:ascii="Calibri" w:hAnsi="Calibri" w:cs="Calibri"/>
          <w:color w:val="000000" w:themeColor="text1"/>
          <w:sz w:val="22"/>
          <w:szCs w:val="22"/>
        </w:rPr>
        <w:t xml:space="preserve">A total of 535 </w:t>
      </w:r>
      <w:r w:rsidRPr="0001599C">
        <w:rPr>
          <w:rFonts w:ascii="Calibri" w:hAnsi="Calibri" w:cs="Calibri"/>
          <w:i/>
          <w:color w:val="000000" w:themeColor="text1"/>
          <w:sz w:val="22"/>
          <w:szCs w:val="22"/>
        </w:rPr>
        <w:t>M. tuberculosis</w:t>
      </w:r>
      <w:r w:rsidR="00AE7239">
        <w:rPr>
          <w:rFonts w:ascii="Calibri" w:hAnsi="Calibri" w:cs="Calibri"/>
          <w:color w:val="000000" w:themeColor="text1"/>
          <w:sz w:val="22"/>
          <w:szCs w:val="22"/>
        </w:rPr>
        <w:t xml:space="preserve"> </w:t>
      </w:r>
      <w:r w:rsidRPr="0001599C">
        <w:rPr>
          <w:rFonts w:ascii="Calibri" w:hAnsi="Calibri" w:cs="Calibri"/>
          <w:color w:val="000000" w:themeColor="text1"/>
          <w:sz w:val="22"/>
          <w:szCs w:val="22"/>
        </w:rPr>
        <w:t xml:space="preserve">isolates </w:t>
      </w:r>
      <w:r w:rsidR="00AE7239">
        <w:rPr>
          <w:rFonts w:ascii="Calibri" w:hAnsi="Calibri" w:cs="Calibri"/>
          <w:color w:val="000000" w:themeColor="text1"/>
          <w:sz w:val="22"/>
          <w:szCs w:val="22"/>
        </w:rPr>
        <w:t xml:space="preserve">sourced </w:t>
      </w:r>
      <w:r w:rsidR="00F8058B">
        <w:rPr>
          <w:rFonts w:ascii="Calibri" w:hAnsi="Calibri" w:cs="Calibri"/>
          <w:color w:val="000000" w:themeColor="text1"/>
          <w:sz w:val="22"/>
          <w:szCs w:val="22"/>
        </w:rPr>
        <w:t xml:space="preserve">between </w:t>
      </w:r>
      <w:r w:rsidR="00ED58C1">
        <w:rPr>
          <w:rFonts w:ascii="Calibri" w:hAnsi="Calibri" w:cs="Calibri"/>
          <w:color w:val="000000" w:themeColor="text1"/>
          <w:sz w:val="22"/>
          <w:szCs w:val="22"/>
        </w:rPr>
        <w:t>2003</w:t>
      </w:r>
      <w:r w:rsidR="000A0063">
        <w:rPr>
          <w:rFonts w:ascii="Calibri" w:hAnsi="Calibri" w:cs="Calibri"/>
          <w:color w:val="000000" w:themeColor="text1"/>
          <w:sz w:val="22"/>
          <w:szCs w:val="22"/>
        </w:rPr>
        <w:t xml:space="preserve"> and</w:t>
      </w:r>
      <w:r w:rsidR="00ED58C1">
        <w:rPr>
          <w:rFonts w:ascii="Calibri" w:hAnsi="Calibri" w:cs="Calibri"/>
          <w:color w:val="000000" w:themeColor="text1"/>
          <w:sz w:val="22"/>
          <w:szCs w:val="22"/>
        </w:rPr>
        <w:t xml:space="preserve"> 2005,</w:t>
      </w:r>
      <w:r w:rsidR="00F8058B">
        <w:rPr>
          <w:rFonts w:ascii="Calibri" w:hAnsi="Calibri" w:cs="Calibri"/>
          <w:color w:val="000000" w:themeColor="text1"/>
          <w:sz w:val="22"/>
          <w:szCs w:val="22"/>
        </w:rPr>
        <w:t xml:space="preserve"> and</w:t>
      </w:r>
      <w:r w:rsidR="00ED58C1">
        <w:rPr>
          <w:rFonts w:ascii="Calibri" w:hAnsi="Calibri" w:cs="Calibri"/>
          <w:color w:val="000000" w:themeColor="text1"/>
          <w:sz w:val="22"/>
          <w:szCs w:val="22"/>
        </w:rPr>
        <w:t xml:space="preserve"> 2013</w:t>
      </w:r>
      <w:r w:rsidR="000A0063">
        <w:rPr>
          <w:rFonts w:ascii="Calibri" w:hAnsi="Calibri" w:cs="Calibri"/>
          <w:color w:val="000000" w:themeColor="text1"/>
          <w:sz w:val="22"/>
          <w:szCs w:val="22"/>
        </w:rPr>
        <w:t xml:space="preserve"> and</w:t>
      </w:r>
      <w:r w:rsidR="00ED58C1">
        <w:rPr>
          <w:rFonts w:ascii="Calibri" w:hAnsi="Calibri" w:cs="Calibri"/>
          <w:color w:val="000000" w:themeColor="text1"/>
          <w:sz w:val="22"/>
          <w:szCs w:val="22"/>
        </w:rPr>
        <w:t xml:space="preserve"> 2020</w:t>
      </w:r>
      <w:r w:rsidR="00F8058B">
        <w:rPr>
          <w:rFonts w:ascii="Calibri" w:hAnsi="Calibri" w:cs="Calibri"/>
          <w:color w:val="000000" w:themeColor="text1"/>
          <w:sz w:val="22"/>
          <w:szCs w:val="22"/>
        </w:rPr>
        <w:t xml:space="preserve"> </w:t>
      </w:r>
      <w:r w:rsidRPr="0001599C">
        <w:rPr>
          <w:rFonts w:ascii="Calibri" w:hAnsi="Calibri" w:cs="Calibri"/>
          <w:color w:val="000000" w:themeColor="text1"/>
          <w:sz w:val="22"/>
          <w:szCs w:val="22"/>
        </w:rPr>
        <w:t xml:space="preserve">from Pakistan </w:t>
      </w:r>
      <w:r w:rsidR="00AE7239">
        <w:rPr>
          <w:rFonts w:ascii="Calibri" w:hAnsi="Calibri" w:cs="Calibri"/>
          <w:color w:val="000000" w:themeColor="text1"/>
          <w:sz w:val="22"/>
          <w:szCs w:val="22"/>
        </w:rPr>
        <w:t xml:space="preserve">with </w:t>
      </w:r>
      <w:proofErr w:type="spellStart"/>
      <w:r w:rsidR="00AE7239">
        <w:rPr>
          <w:rFonts w:ascii="Calibri" w:hAnsi="Calibri" w:cs="Calibri"/>
          <w:color w:val="000000" w:themeColor="text1"/>
          <w:sz w:val="22"/>
          <w:szCs w:val="22"/>
        </w:rPr>
        <w:t>publically</w:t>
      </w:r>
      <w:proofErr w:type="spellEnd"/>
      <w:r w:rsidR="00AE7239">
        <w:rPr>
          <w:rFonts w:ascii="Calibri" w:hAnsi="Calibri" w:cs="Calibri"/>
          <w:color w:val="000000" w:themeColor="text1"/>
          <w:sz w:val="22"/>
          <w:szCs w:val="22"/>
        </w:rPr>
        <w:t xml:space="preserve"> available WGS and phenotypic </w:t>
      </w:r>
      <w:r w:rsidR="005722FE">
        <w:rPr>
          <w:rFonts w:ascii="Calibri" w:hAnsi="Calibri" w:cs="Calibri"/>
          <w:color w:val="000000" w:themeColor="text1"/>
          <w:sz w:val="22"/>
          <w:szCs w:val="22"/>
        </w:rPr>
        <w:t xml:space="preserve">susceptibility testing </w:t>
      </w:r>
      <w:r w:rsidR="005722FE">
        <w:rPr>
          <w:rFonts w:ascii="Calibri" w:hAnsi="Calibri" w:cs="Calibri"/>
          <w:color w:val="000000" w:themeColor="text1"/>
          <w:sz w:val="22"/>
          <w:szCs w:val="22"/>
        </w:rPr>
        <w:fldChar w:fldCharType="begin" w:fldLock="1"/>
      </w:r>
      <w:r w:rsidR="00C278C9">
        <w:rPr>
          <w:rFonts w:ascii="Calibri" w:hAnsi="Calibri" w:cs="Calibri"/>
          <w:color w:val="000000" w:themeColor="text1"/>
          <w:sz w:val="22"/>
          <w:szCs w:val="22"/>
        </w:rPr>
        <w:instrText>ADDIN CSL_CITATION {"citationItems":[{"id":"ITEM-1","itemData":{"DOI":"10.1038/s41598-019-51562-6","ISSN":"20452322","abstract":"© 2019, The Author(s). Tuberculosis (TB), caused by Mycobacterium tuberculosis bacteria, is a leading infectious cause of mortality worldwide, including in Pakistan. Drug resistant M. tuberculosis is an emerging threat for TB control, making it important to detect the underlying genetic mutations, and thereby inform treatment decision making and prevent transmission. Whole genome sequencing has emerged as the new diagnostic to reliably predict drug resistance within a clinically relevant time frame, and its deployment will have the greatest impact on TB control in highly endemic regions. To evaluate the mutations leading to drug resistance and to assess for evidence of the transmission of resistant strains, 81 M. tuberculosis samples from Khyber Pakhtunkhwa province (North West Pakistan) were subjected to whole genome sequencing and standard drug susceptibility testing for eleven anti-TB drugs. We found the majority of M. tuberculosis isolates were the CAS/Delhi strain-type (lineage 3; n = 57; 70.4%) and multi-drug resistant (MDR; n = 62; 76.5%). The most frequent resistance mutations were observed in the katG and rpoB genes, conferring resistance to isoniazid and rifampicin respectively. Mutations were also observed in genes conferring resistance to other first and second-line drugs, including in pncA (pyrazinamide), embB (ethambutol), gyrA (fluoroquinolones), rrs (aminoglycosides), rpsL, rrs and giB (streptomycin) loci. Whilst the majority of mutations have been reported in global datasets, we describe unreported putative resistance markers in katG, ethA (ethionamide), gyrA and gyrB (fluoroquinolones), and pncA. Analysis of the mutations revealed that acquisition of rifampicin resistance often preceded isoniazid in our isolates. We also observed a high proportion (17.6%) of pre-MDR isolates with fluoroquinolone resistance markers, potentially due to unregulated anti-TB drug use. Our isolates were compared to previously sequenced strains from Pakistan in a combined phylogenetic tree analysis. The presence of lineage 2 was only observed in our isolates. Using a cut-off of less than ten genome-wide mutation differences between isolates, a transmission analysis revealed 18 M. tuberculosis isolates clustering within eight networks, thereby providing evidence of drug-resistant TB transmission in the Khyber Pakhtunkhwa province. Overall, we have demonstrated that drug-resistant TB isolates are circulating and transmitted in North West Pakistan. Further, we h…","author":[{"dropping-particle":"","family":"Jabbar","given":"A.","non-dropping-particle":"","parse-names":false,"suffix":""},{"dropping-particle":"","family":"Phelan","given":"J.E.","non-dropping-particle":"","parse-names":false,"suffix":""},{"dropping-particle":"","family":"Sessions","given":"P.F.","non-dropping-particle":"de","parse-names":false,"suffix":""},{"dropping-particle":"","family":"Khan","given":"T.A.","non-dropping-particle":"","parse-names":false,"suffix":""},{"dropping-particle":"","family":"Rahman","given":"H.","non-dropping-particle":"","parse-names":false,"suffix":""},{"dropping-particle":"","family":"Khan","given":"S.N.","non-dropping-particle":"","parse-names":false,"suffix":""},{"dropping-particle":"","family":"Cantillon","given":"D.M.","non-dropping-particle":"","parse-names":false,"suffix":""},{"dropping-particle":"","family":"Wildner","given":"L.M.","non-dropping-particle":"","parse-names":false,"suffix":""},{"dropping-particle":"","family":"Ali","given":"S.","non-dropping-particle":"","parse-names":false,"suffix":""},{"dropping-particle":"","family":"Campino","given":"S.","non-dropping-particle":"","parse-names":false,"suffix":""},{"dropping-particle":"","family":"Waddell","given":"S.J.","non-dropping-particle":"","parse-names":false,"suffix":""},{"dropping-particle":"","family":"Clark","given":"T.G.","non-dropping-particle":"","parse-names":false,"suffix":""}],"container-title":"Scientific Reports","id":"ITEM-1","issue":"1","issued":{"date-parts":[["2019"]]},"title":"Whole genome sequencing of drug resistant Mycobacterium tuberculosis isolates from a high burden tuberculosis region of North West Pakistan","type":"article-journal","volume":"9"},"uris":["http://www.mendeley.com/documents/?uuid=8acabdc7-131e-302c-9113-2fc4d132b875"]},{"id":"ITEM-2","itemData":{"DOI":"10.1038/s41588-017-0029-0","ISSN":"1061-4036","PMID":"29358649","abstract":"To characterize the genetic determinants of resistance to antituberculosis drugs, we performed a genome-wide association study (GWAS) of 6,465 Mycobacterium tuberculosis clinical isolates from more than 30 countries. A GWAS approach within a mixed-regression framework was followed by a phylogenetics-based test for independent mutations. In addition to mutations in established and recently described resistance-associated genes, novel mutations were discovered for resistance to cycloserine, ethionamide and para-aminosalicylic acid. The capacity to detect mutations associated with resistance to ethionamide, pyrazinamide, capreomycin, cycloserine and para-aminosalicylic acid was enhanced by inclusion of insertions and deletions. Odds ratios for mutations within candidate genes were found to reflect levels of resistance. New epistatic relationships between candidate drug-resistance-associated genes were identified. Findings also suggest the involvement of efflux pumps (drrA and Rv2688c) in the emergence of resistance. This study will inform the design of new diagnostic tests and expedite the investigation of resistance and compensatory epistatic mechanisms.","author":[{"dropping-particle":"","family":"Coll","given":"Francesc","non-dropping-particle":"","parse-names":false,"suffix":""},{"dropping-particle":"","family":"Phelan","given":"Jody","non-dropping-particle":"","parse-names":false,"suffix":""},{"dropping-particle":"","family":"Hill-Cawthorne","given":"Grant A.","non-dropping-particle":"","parse-names":false,"suffix":""},{"dropping-particle":"","family":"Nair","given":"Mridul B.","non-dropping-particle":"","parse-names":false,"suffix":""},{"dropping-particle":"","family":"Mallard","given":"Kim","non-dropping-particle":"","parse-names":false,"suffix":""},{"dropping-particle":"","family":"Ali","given":"Shahjahan","non-dropping-particle":"","parse-names":false,"suffix":""},{"dropping-particle":"","family":"Abdallah","given":"Abdallah M.","non-dropping-particle":"","parse-names":false,"suffix":""},{"dropping-particle":"","family":"Alghamdi","given":"Saad","non-dropping-particle":"","parse-names":false,"suffix":""},{"dropping-particle":"","family":"Alsomali","given":"Mona","non-dropping-particle":"","parse-names":false,"suffix":""},{"dropping-particle":"","family":"Ahmed","given":"Abdallah O.","non-dropping-particle":"","parse-names":false,"suffix":""},{"dropping-particle":"","family":"Portelli","given":"Stephanie","non-dropping-particle":"","parse-names":false,"suffix":""},{"dropping-particle":"","family":"Oppong","given":"Yaa","non-dropping-particle":"","parse-names":false,"suffix":""},{"dropping-particle":"","family":"Alves","given":"Adriana","non-dropping-particle":"","parse-names":false,"suffix":""},{"dropping-particle":"","family":"Bessa","given":"Theolis Barbosa","non-dropping-particle":"","parse-names":false,"suffix":""},{"dropping-particle":"","family":"Campino","given":"Susana","non-dropping-particle":"","parse-names":false,"suffix":""},{"dropping-particle":"","family":"Caws","given":"Maxine","non-dropping-particle":"","parse-names":false,"suffix":""},{"dropping-particle":"","family":"Chatterjee","given":"Anirvan","non-dropping-particle":"","parse-names":false,"suffix":""},{"dropping-particle":"","family":"Crampin","given":"Amelia C.","non-dropping-particle":"","parse-names":false,"suffix":""},{"dropping-particle":"","family":"Dheda","given":"Keertan","non-dropping-particle":"","parse-names":false,"suffix":""},{"dropping-particle":"","family":"Furnham","given":"Nicholas","non-dropping-particle":"","parse-names":false,"suffix":""},{"dropping-particle":"","family":"Glynn","given":"Judith R.","non-dropping-particle":"","parse-names":false,"suffix":""},{"dropping-particle":"","family":"Grandjean","given":"Louis","non-dropping-particle":"","parse-names":false,"suffix":""},{"dropping-particle":"","family":"Minh Ha","given":"Dang","non-dropping-particle":"","parse-names":false,"suffix":""},{"dropping-particle":"","family":"Hasan","given":"Rumina","non-dropping-particle":"","parse-names":false,"suffix":""},{"dropping-particle":"","family":"Hasan","given":"Zahra","non-dropping-particle":"","parse-names":false,"suffix":""},{"dropping-particle":"","family":"Hibberd","given":"Martin L.","non-dropping-particle":"","parse-names":false,"suffix":""},{"dropping-particle":"","family":"Joloba","given":"Moses","non-dropping-particle":"","parse-names":false,"suffix":""},{"dropping-particle":"","family":"Jones-López","given":"Edward C.","non-dropping-particle":"","parse-names":false,"suffix":""},{"dropping-particle":"","family":"Matsumoto","given":"Tomoshige","non-dropping-particle":"","parse-names":false,"suffix":""},{"dropping-particle":"","family":"Miranda","given":"Anabela","non-dropping-particle":"","parse-names":false,"suffix":""},{"dropping-particle":"","family":"Moore","given":"David J.","non-dropping-particle":"","parse-names":false,"suffix":""},{"dropping-particle":"","family":"Mocillo","given":"Nora","non-dropping-particle":"","parse-names":false,"suffix":""},{"dropping-particle":"","family":"Panaiotov","given":"Stefan","non-dropping-particle":"","parse-names":false,"suffix":""},{"dropping-particle":"","family":"Parkhill","given":"Julian","non-dropping-particle":"","parse-names":false,"suffix":""},{"dropping-particle":"","family":"Penha","given":"Carlos","non-dropping-particle":"","parse-names":false,"suffix":""},{"dropping-particle":"","family":"Perdigão","given":"João","non-dropping-particle":"","parse-names":false,"suffix":""},{"dropping-particle":"","family":"Portugal","given":"Isabel","non-dropping-particle":"","parse-names":false,"suffix":""},{"dropping-particle":"","family":"Rchiad","given":"Zineb","non-dropping-particle":"","parse-names":false,"suffix":""},{"dropping-particle":"","family":"Robledo","given":"Jaime","non-dropping-particle":"","parse-names":false,"suffix":""},{"dropping-particle":"","family":"Sheen","given":"Patricia","non-dropping-particle":"","parse-names":false,"suffix":""},{"dropping-particle":"","family":"Shesha","given":"Nashwa Talaat","non-dropping-particle":"","parse-names":false,"suffix":""},{"dropping-particle":"","family":"Sirgel","given":"Frik A.","non-dropping-particle":"","parse-names":false,"suffix":""},{"dropping-particle":"","family":"Sola","given":"Christophe","non-dropping-particle":"","parse-names":false,"suffix":""},{"dropping-particle":"","family":"Oliveira Sousa","given":"Erivelton","non-dropping-particle":"","parse-names":false,"suffix":""},{"dropping-particle":"","family":"Streicher","given":"Elizabeth M.","non-dropping-particle":"","parse-names":false,"suffix":""},{"dropping-particle":"Van","family":"Helden","given":"Paul","non-dropping-particle":"","parse-names":false,"suffix":""},{"dropping-particle":"","family":"Viveiros","given":"Miguel","non-dropping-particle":"","parse-names":false,"suffix":""},{"dropping-particle":"","family":"Warren","given":"Robert M.","non-dropping-particle":"","parse-names":false,"suffix":""},{"dropping-particle":"","family":"McNerney","given":"Ruth","non-dropping-particle":"","parse-names":false,"suffix":""},{"dropping-particle":"","family":"Pain","given":"Arnab","non-dropping-particle":"","parse-names":false,"suffix":""},{"dropping-particle":"","family":"Clark","given":"Taane G.","non-dropping-particle":"","parse-names":false,"suffix":""}],"container-title":"Nature Genetics","id":"ITEM-2","issue":"2","issued":{"date-parts":[["2018","2"]]},"page":"307-316","title":"Genome-wide analysis of multi- and extensively drug-resistant Mycobacterium tuberculosis","type":"article-journal","volume":"50"},"uris":["http://www.mendeley.com/documents/?uuid=a65d03f5-8323-4858-8ba9-b3afa581f015"]},{"id":"ITEM-3","itemData":{"DOI":"10.1016/j.ijmyco.2016.09.064","ISSN":"2212554X","abstract":"© 2016 Introduction Extensively drug-resistant tuberculosis (XDR-TB) has emerged as one of the biggest threats to public health and TB control programs worldwide. XDR-TB is caused by Mycobacterium tuberculosis (MTB) strains resistant to rifampin and isoniazid, as well as to a fluoroquinolone and to at least one injectable aminoglycoside. Drug resistance in MTB has primarily been associated with single nucleotide polymorphisms (SNPs) in particular genes. However, it has also been shown that efflux pumps may play a role in resistance of MTB. Upregulation of drug efflux pumps can decrease the intracellular concentration of drugs and reduce their efficacy. Methods Whole genome sequencing was performed on 32 XDR-TB clinical isolates. Sequence data were used to investigate SNPs in efflux pump genes as compared with the H37Rv reference genome. Results Of the XDR MTB strains, eight (21.62%) were wild type for rpsL, rrs (500 region), and gidB genes, but had non-synonymous (ns) SNPs (aspartic acid to histidine) in the drrA efflux pump gene at position 3273138. Three of eight (37.5%) XDR MTB strains, wild type for rpsL, rrs (500 region), gidB, and gyrB genes were phenotypically streptomycin sensitive and five (62.5%) XDR MTB strains were streptomycin resistant, while all XDR MTB strains, wild type for rpsL, rrs, gidB, and gyrB genes were resistant to fluoroquinolone (ofloxacin) and ethambutol. In addition, three XDR MTB strains wild type for rpsL, rrs, gidB, and drrA genes showed nsSNPs (isoleucine to valine) in the major facilitator superfamily, Rv1634 efflux pump gene at position 1839306. Conclusion Our data show an nsSNP in the drrA efflux pump gene that may result in upregulation of drug efflux mechanisms in MTB strains. It is therefore imperative to understand the mechanism of efflux and its role in drug resistance, which will enable the identification of new drug targets and development of new drug regimens to counteract the drug efflux mechanism of MTB.","author":[{"dropping-particle":"","family":"Kanji","given":"A.","non-dropping-particle":"","parse-names":false,"suffix":""},{"dropping-particle":"","family":"Hasan","given":"R.","non-dropping-particle":"","parse-names":false,"suffix":""},{"dropping-particle":"","family":"Zaver","given":"A.","non-dropping-particle":"","parse-names":false,"suffix":""},{"dropping-particle":"","family":"Ali","given":"A.","non-dropping-particle":"","parse-names":false,"suffix":""},{"dropping-particle":"","family":"Imtiaz","given":"K.","non-dropping-particle":"","parse-names":false,"suffix":""},{"dropping-particle":"","family":"Ashraf","given":"M.","non-dropping-particle":"","parse-names":false,"suffix":""},{"dropping-particle":"","family":"Clark","given":"T.G.","non-dropping-particle":"","parse-names":false,"suffix":""},{"dropping-particle":"","family":"McNerney","given":"R.","non-dropping-particle":"","parse-names":false,"suffix":""},{"dropping-particle":"","family":"Shafiq","given":"S.","non-dropping-particle":"","parse-names":false,"suffix":""},{"dropping-particle":"","family":"Hasan","given":"Z.","non-dropping-particle":"","parse-names":false,"suffix":""}],"container-title":"International Journal of Mycobacteriology","id":"ITEM-3","issued":{"date-parts":[["2016"]]},"title":"Alternate efflux pump mechanism may contribute to drug resistance in extensively drug-resistant isolates of Mycobacterium tuberculosis","type":"article-journal","volume":"5"},"uris":["http://www.mendeley.com/documents/?uuid=b68fa2e8-c506-3591-9ba9-2dfd66864ded"]},{"id":"ITEM-4","itemData":{"DOI":"10.1371/journal.pone.0117771","ISSN":"19326203","PMID":"25719196","abstract":"Improved molecular diagnostic methods for detection drug resistance in Mycobacterium tuberculosis (MTB) strains are required. Resistance to first- and second- line anti-tuberculous drugs has been associated with single nucleotide polymorphisms (SNPs) in particular genes. However, these SNPs can vary between MTB lineages therefore local data is required to describe different strain populations. We used whole genome sequencing (WGS) to characterize 37 extensively drug-resistant (XDR) MTB isolates from Pakistan and investigated 40 genes associated with drug resistance. Rifampicin resistance was attributable to SNPs in the rpoB hot-spot region. Isoniazid resistance was most commonly associated with the katG codon 315 (92%) mutation followed by inhA S94A (8%) however, one strain did not have SNPs in katG, inhA or oxyR-ahpC. All strains were pyrazimamide resistant but only 43% had pncA SNPs. Ethambutol resistant strains predominantly had embB codon 306 (62%) mutations, but additional SNPs at embB codons 406, 378 and 328 were also present. Fluoroquinolone resistance was associated with gyrA 91-94 codons in 81% of strains; four strains had only gyr B mutations, while others did not have SNPs in either gyrA or gyrB. Streptomycin resistant strains had mutations in ribosomal RNA genes; rpsL codon 43 (42%); rrs 500 region (16%), and gidB (34%) while six strains did not have mutations in any of these genes. Amikacin/kanamycin/capreomycin resistance was associated with SNPs in rrs at nt1401 (78%) and nt1484 (3%), except in seven (19%) strains. We estimate that if only the common hot-spot region targets of current commercial assays were used, the concordance between phenotypic and genotypic testing for these XDR strains would vary between rifampicin (100%), isoniazid (92%), flouroquinolones (81%), aminoglycoside (78%) and ethambutol (62%); while pncA sequencing would provide genotypic resistance in less than half the isolates. This work highlights the importance of expanded targets for drug resistance detection in MTB isolates.","author":[{"dropping-particle":"","family":"Ali","given":"Asho","non-dropping-particle":"","parse-names":false,"suffix":""},{"dropping-particle":"","family":"Hasan","given":"Zahra","non-dropping-particle":"","parse-names":false,"suffix":""},{"dropping-particle":"","family":"McNerney","given":"Ruth","non-dropping-particle":"","parse-names":false,"suffix":""},{"dropping-particle":"","family":"Mallard","given":"Kim","non-dropping-particle":"","parse-names":false,"suffix":""},{"dropping-particle":"","family":"Hill-Cawthorne","given":"Grant","non-dropping-particle":"","parse-names":false,"suffix":""},{"dropping-particle":"","family":"Coll","given":"Francesc","non-dropping-particle":"","parse-names":false,"suffix":""},{"dropping-particle":"","family":"Nair","given":"Mridul","non-dropping-particle":"","parse-names":false,"suffix":""},{"dropping-particle":"","family":"Pain","given":"Arnab","non-dropping-particle":"","parse-names":false,"suffix":""},{"dropping-particle":"","family":"Clark","given":"Taane G.","non-dropping-particle":"","parse-names":false,"suffix":""},{"dropping-particle":"","family":"Hasan","given":"Rumina","non-dropping-particle":"","parse-names":false,"suffix":""}],"container-title":"PLoS ONE","id":"ITEM-4","issue":"2","issued":{"date-parts":[["2015","2","26"]]},"publisher":"Public Library of Science","title":"Whole genome sequencing based characterization of extensively drug-resistant mycobacterium tuberculosis isolates from pakistan","type":"article-journal","volume":"10"},"uris":["http://www.mendeley.com/documents/?uuid=ca366aaf-b409-38de-a5ce-6cc3f5c9cb9f"]},{"id":"ITEM-5","itemData":{"DOI":"10.1056/nejmoa1800474","ISSN":"0028-4793","PMID":"30280646","abstract":"Abstract Background The World Health Organization recommends drug-susceptibility testing of Mycobacterium tuberculosis complex for all patients with tuberculosis to guide treatment decisions and improve outcomes. Whether DNA sequencing can be used to accurately predict profiles of susceptibility to first-line antituberculosis drugs has not been clear. Methods We obtained whole-genome sequences and associated phenotypes of resistance or susceptibility to the first-line antituberculosis drugs isoniazid, rifampin, ethambutol, and pyrazinamide for isolates from 16 countries across six continents. For each isolate, mutations associated with drug resistance and drug susceptibility were identified across nine genes, and individual phenotypes were predicted unless mutations of unknown association were also present. To identify how whole-genome sequencing might direct first-line drug therapy, complete susceptibility profiles were predicted. These profiles were predicted to be susceptible to all four drugs (i.e., p...","author":[{"dropping-particle":"","family":"Cryptic-Consortium","given":"","non-dropping-particle":"","parse-names":false,"suffix":""}],"container-title":"New England Journal of Medicine","id":"ITEM-5","issue":"15","issued":{"date-parts":[["2018","10","11"]]},"page":"1403-1415","publisher":"Massachusetts Medical Society","title":"Prediction of Susceptibility to First-Line Tuberculosis Drugs by DNA Sequencing","type":"article-journal","volume":"379"},"uris":["http://www.mendeley.com/documents/?uuid=ba976220-59fe-3ade-9d14-ed93c04ef4dc"]},{"id":"ITEM-6","itemData":{"DOI":"10.1038/s41598-021-93501-4","ISSN":"20452322","PMID":"34244539","abstract":"Tuberculosis (TB), caused by Mycobacterium tuberculosis, is endemic in Pakistan. Resistance to both firstline rifampicin and isoniazid drugs (multidrug-resistant TB; MDR-TB) is hampering disease control. Rifampicin resistance is attributed to rpoB gene mutations, but rpoA and rpoC loci may also be involved. To characterise underlying rifampicin resistance mutations in the TB endemic province of Khyber Pakhtunkhwa, we sequenced 51 M. tuberculosis isolates collected between 2016 and 2019; predominantly, MDR-TB (n = 44; 86.3%) and lineage 3 (n = 30, 58.8%) strains. We found that known mutations in rpoB (e.g. S405L), katG (e.g. S315T), or inhA promoter loci explain the MDR-TB. There were 24 unique mutations in rpoA, rpoB, and rpoC genes, including four previously unreported. Five instances of within-host resistance diversity were observed, where two were a mixture of MDR-TB strains containing mutations in rpoB, katG, and the inhA promoter region, as well as compensatory mutations in rpoC. Heteroresistance was observed in two isolates with a single lineage. Such complexity may reflect the high transmission nature of the Khyber Pakhtunkhwa setting. Our study reinforces the need to apply sequencing approaches to capture the full-extent of MDR-TB genetic diversity, to understand transmission, and to inform TB control activities in the highly endemic setting of Pakistan.","author":[{"dropping-particle":"","family":"Khan","given":"Anwar Sheed","non-dropping-particle":"","parse-names":false,"suffix":""},{"dropping-particle":"","family":"Phelan","given":"Jody E.","non-dropping-particle":"","parse-names":false,"suffix":""},{"dropping-particle":"","family":"Khan","given":"Muhammad Tahir","non-dropping-particle":"","parse-names":false,"suffix":""},{"dropping-particle":"","family":"Ali","given":"Sajid","non-dropping-particle":"","parse-names":false,"suffix":""},{"dropping-particle":"","family":"Qasim","given":"Muhammad","non-dropping-particle":"","parse-names":false,"suffix":""},{"dropping-particle":"","family":"Napier","given":"Gary","non-dropping-particle":"","parse-names":false,"suffix":""},{"dropping-particle":"","family":"Campino","given":"Susana","non-dropping-particle":"","parse-names":false,"suffix":""},{"dropping-particle":"","family":"Ahmad","given":"Sajjad","non-dropping-particle":"","parse-names":false,"suffix":""},{"dropping-particle":"","family":"Cabral","given":"Otavio Marques","non-dropping-particle":"","parse-names":false,"suffix":""},{"dropping-particle":"","family":"Zhang","given":"Shulin","non-dropping-particle":"","parse-names":false,"suffix":""},{"dropping-particle":"","family":"Rahman","given":"Hazir","non-dropping-particle":"","parse-names":false,"suffix":""},{"dropping-particle":"","family":"Wei","given":"Dong Qing","non-dropping-particle":"","parse-names":false,"suffix":""},{"dropping-particle":"","family":"Clark","given":"Taane G.","non-dropping-particle":"","parse-names":false,"suffix":""},{"dropping-particle":"","family":"Khan","given":"Taj Ali","non-dropping-particle":"","parse-names":false,"suffix":""}],"container-title":"Scientific Reports","id":"ITEM-6","issue":"1","issued":{"date-parts":[["2021","12","1"]]},"publisher":"Nature Research","title":"Characterization of rifampicin-resistant Mycobacterium tuberculosis in Khyber Pakhtunkhwa, Pakistan","type":"article-journal","volume":"11"},"uris":["http://www.mendeley.com/documents/?uuid=fd01635c-ad71-3205-aa26-6965607ff378"]}],"mendeley":{"formattedCitation":"&lt;sup&gt;7–12&lt;/sup&gt;","plainTextFormattedCitation":"7–12","previouslyFormattedCitation":"&lt;sup&gt;7–12&lt;/sup&gt;"},"properties":{"noteIndex":0},"schema":"https://github.com/citation-style-language/schema/raw/master/csl-citation.json"}</w:instrText>
      </w:r>
      <w:r w:rsidR="005722FE">
        <w:rPr>
          <w:rFonts w:ascii="Calibri" w:hAnsi="Calibri" w:cs="Calibri"/>
          <w:color w:val="000000" w:themeColor="text1"/>
          <w:sz w:val="22"/>
          <w:szCs w:val="22"/>
        </w:rPr>
        <w:fldChar w:fldCharType="separate"/>
      </w:r>
      <w:r w:rsidR="00C278C9" w:rsidRPr="00C278C9">
        <w:rPr>
          <w:rFonts w:ascii="Calibri" w:hAnsi="Calibri" w:cs="Calibri"/>
          <w:noProof/>
          <w:color w:val="000000" w:themeColor="text1"/>
          <w:sz w:val="22"/>
          <w:szCs w:val="22"/>
          <w:vertAlign w:val="superscript"/>
        </w:rPr>
        <w:t>7–12</w:t>
      </w:r>
      <w:r w:rsidR="005722FE">
        <w:rPr>
          <w:rFonts w:ascii="Calibri" w:hAnsi="Calibri" w:cs="Calibri"/>
          <w:color w:val="000000" w:themeColor="text1"/>
          <w:sz w:val="22"/>
          <w:szCs w:val="22"/>
        </w:rPr>
        <w:fldChar w:fldCharType="end"/>
      </w:r>
      <w:r w:rsidR="00583346">
        <w:rPr>
          <w:rFonts w:ascii="Calibri" w:hAnsi="Calibri" w:cs="Calibri"/>
          <w:color w:val="000000" w:themeColor="text1"/>
          <w:sz w:val="22"/>
          <w:szCs w:val="22"/>
        </w:rPr>
        <w:t xml:space="preserve">. </w:t>
      </w:r>
      <w:r w:rsidR="002F0DBD">
        <w:rPr>
          <w:rFonts w:ascii="Calibri" w:hAnsi="Calibri" w:cs="Calibri"/>
          <w:color w:val="000000" w:themeColor="text1"/>
          <w:sz w:val="22"/>
          <w:szCs w:val="22"/>
        </w:rPr>
        <w:t xml:space="preserve">These </w:t>
      </w:r>
      <w:r w:rsidR="005F07A5">
        <w:rPr>
          <w:rFonts w:ascii="Calibri" w:hAnsi="Calibri" w:cs="Calibri"/>
          <w:color w:val="000000" w:themeColor="text1"/>
          <w:sz w:val="22"/>
          <w:szCs w:val="22"/>
        </w:rPr>
        <w:t xml:space="preserve">isolates </w:t>
      </w:r>
      <w:r w:rsidR="002F0DBD">
        <w:rPr>
          <w:rFonts w:ascii="Calibri" w:hAnsi="Calibri" w:cs="Calibri"/>
          <w:color w:val="000000" w:themeColor="text1"/>
          <w:sz w:val="22"/>
          <w:szCs w:val="22"/>
        </w:rPr>
        <w:t xml:space="preserve">covered </w:t>
      </w:r>
      <w:r w:rsidR="00103AC4">
        <w:rPr>
          <w:rFonts w:ascii="Calibri" w:hAnsi="Calibri" w:cs="Calibri"/>
          <w:color w:val="000000" w:themeColor="text1"/>
          <w:sz w:val="22"/>
          <w:szCs w:val="22"/>
          <w:highlight w:val="yellow"/>
        </w:rPr>
        <w:t>four</w:t>
      </w:r>
      <w:r w:rsidR="002F0DBD" w:rsidRPr="000F6587">
        <w:rPr>
          <w:rFonts w:ascii="Calibri" w:hAnsi="Calibri" w:cs="Calibri"/>
          <w:color w:val="000000" w:themeColor="text1"/>
          <w:sz w:val="22"/>
          <w:szCs w:val="22"/>
          <w:highlight w:val="yellow"/>
        </w:rPr>
        <w:t xml:space="preserve"> provinces</w:t>
      </w:r>
      <w:r w:rsidR="00E87BEC">
        <w:rPr>
          <w:rFonts w:ascii="Calibri" w:hAnsi="Calibri" w:cs="Calibri"/>
          <w:color w:val="000000" w:themeColor="text1"/>
          <w:sz w:val="22"/>
          <w:szCs w:val="22"/>
        </w:rPr>
        <w:t xml:space="preserve"> (</w:t>
      </w:r>
      <w:proofErr w:type="spellStart"/>
      <w:r w:rsidR="00E87BEC" w:rsidRPr="00E87BEC">
        <w:rPr>
          <w:rFonts w:ascii="Calibri" w:hAnsi="Calibri" w:cs="Calibri"/>
          <w:color w:val="000000" w:themeColor="text1"/>
          <w:sz w:val="22"/>
          <w:szCs w:val="22"/>
        </w:rPr>
        <w:t>Balochistan</w:t>
      </w:r>
      <w:proofErr w:type="spellEnd"/>
      <w:r w:rsidR="00E87BEC">
        <w:rPr>
          <w:rFonts w:ascii="Calibri" w:hAnsi="Calibri" w:cs="Calibri"/>
          <w:color w:val="000000" w:themeColor="text1"/>
          <w:sz w:val="22"/>
          <w:szCs w:val="22"/>
        </w:rPr>
        <w:t xml:space="preserve">, </w:t>
      </w:r>
      <w:r w:rsidR="00E87BEC" w:rsidRPr="00E87BEC">
        <w:rPr>
          <w:rFonts w:ascii="Calibri" w:hAnsi="Calibri" w:cs="Calibri"/>
          <w:color w:val="000000" w:themeColor="text1"/>
          <w:sz w:val="22"/>
          <w:szCs w:val="22"/>
        </w:rPr>
        <w:t>Khyber Pakhtunkhwa</w:t>
      </w:r>
      <w:r w:rsidR="00E87BEC">
        <w:rPr>
          <w:rFonts w:ascii="Calibri" w:hAnsi="Calibri" w:cs="Calibri"/>
          <w:color w:val="000000" w:themeColor="text1"/>
          <w:sz w:val="22"/>
          <w:szCs w:val="22"/>
        </w:rPr>
        <w:t xml:space="preserve">, </w:t>
      </w:r>
      <w:r w:rsidR="00E87BEC" w:rsidRPr="00E87BEC">
        <w:rPr>
          <w:rFonts w:ascii="Calibri" w:hAnsi="Calibri" w:cs="Calibri"/>
          <w:color w:val="000000" w:themeColor="text1"/>
          <w:sz w:val="22"/>
          <w:szCs w:val="22"/>
        </w:rPr>
        <w:t>Punjab</w:t>
      </w:r>
      <w:r w:rsidR="00E87BEC">
        <w:rPr>
          <w:rFonts w:ascii="Calibri" w:hAnsi="Calibri" w:cs="Calibri"/>
          <w:color w:val="000000" w:themeColor="text1"/>
          <w:sz w:val="22"/>
          <w:szCs w:val="22"/>
        </w:rPr>
        <w:t xml:space="preserve">, </w:t>
      </w:r>
      <w:r w:rsidR="00E87BEC" w:rsidRPr="00E87BEC">
        <w:rPr>
          <w:rFonts w:ascii="Calibri" w:hAnsi="Calibri" w:cs="Calibri"/>
          <w:color w:val="000000" w:themeColor="text1"/>
          <w:sz w:val="22"/>
          <w:szCs w:val="22"/>
        </w:rPr>
        <w:t>Sindh</w:t>
      </w:r>
      <w:r w:rsidR="00E87BEC">
        <w:rPr>
          <w:rFonts w:ascii="Calibri" w:hAnsi="Calibri" w:cs="Calibri"/>
          <w:color w:val="000000" w:themeColor="text1"/>
          <w:sz w:val="22"/>
          <w:szCs w:val="22"/>
        </w:rPr>
        <w:t>)</w:t>
      </w:r>
      <w:r w:rsidR="002F0DBD">
        <w:rPr>
          <w:rFonts w:ascii="Calibri" w:hAnsi="Calibri" w:cs="Calibri"/>
          <w:color w:val="000000" w:themeColor="text1"/>
          <w:sz w:val="22"/>
          <w:szCs w:val="22"/>
        </w:rPr>
        <w:t xml:space="preserve">, but a high proportion </w:t>
      </w:r>
      <w:r w:rsidR="000A0063">
        <w:rPr>
          <w:rFonts w:ascii="Calibri" w:hAnsi="Calibri" w:cs="Calibri"/>
          <w:color w:val="000000" w:themeColor="text1"/>
          <w:sz w:val="22"/>
          <w:szCs w:val="22"/>
        </w:rPr>
        <w:t xml:space="preserve">of locations </w:t>
      </w:r>
      <w:r w:rsidR="002F0DBD">
        <w:rPr>
          <w:rFonts w:ascii="Calibri" w:hAnsi="Calibri" w:cs="Calibri"/>
          <w:color w:val="000000" w:themeColor="text1"/>
          <w:sz w:val="22"/>
          <w:szCs w:val="22"/>
        </w:rPr>
        <w:t>were missing (</w:t>
      </w:r>
      <w:r w:rsidR="00ED58C1">
        <w:rPr>
          <w:rFonts w:ascii="Calibri" w:hAnsi="Calibri" w:cs="Calibri"/>
          <w:color w:val="000000" w:themeColor="text1"/>
          <w:sz w:val="22"/>
          <w:szCs w:val="22"/>
        </w:rPr>
        <w:t>69.5</w:t>
      </w:r>
      <w:r w:rsidR="002F0DBD">
        <w:rPr>
          <w:rFonts w:ascii="Calibri" w:hAnsi="Calibri" w:cs="Calibri"/>
          <w:color w:val="000000" w:themeColor="text1"/>
          <w:sz w:val="22"/>
          <w:szCs w:val="22"/>
        </w:rPr>
        <w:t>%)</w:t>
      </w:r>
      <w:r w:rsidR="000A0063">
        <w:rPr>
          <w:rFonts w:ascii="Calibri" w:hAnsi="Calibri" w:cs="Calibri"/>
          <w:color w:val="000000" w:themeColor="text1"/>
          <w:sz w:val="22"/>
          <w:szCs w:val="22"/>
        </w:rPr>
        <w:t xml:space="preserve">, all </w:t>
      </w:r>
      <w:r w:rsidR="002F0DBD">
        <w:rPr>
          <w:rFonts w:ascii="Calibri" w:hAnsi="Calibri" w:cs="Calibri"/>
          <w:color w:val="000000" w:themeColor="text1"/>
          <w:sz w:val="22"/>
          <w:szCs w:val="22"/>
        </w:rPr>
        <w:t xml:space="preserve">from one study </w:t>
      </w:r>
      <w:r w:rsidR="000A0063">
        <w:rPr>
          <w:rFonts w:ascii="Calibri" w:hAnsi="Calibri" w:cs="Calibri"/>
          <w:color w:val="000000" w:themeColor="text1"/>
          <w:sz w:val="22"/>
          <w:szCs w:val="22"/>
        </w:rPr>
        <w:fldChar w:fldCharType="begin" w:fldLock="1"/>
      </w:r>
      <w:r w:rsidR="001305B1">
        <w:rPr>
          <w:rFonts w:ascii="Calibri" w:hAnsi="Calibri" w:cs="Calibri"/>
          <w:color w:val="000000" w:themeColor="text1"/>
          <w:sz w:val="22"/>
          <w:szCs w:val="22"/>
        </w:rPr>
        <w:instrText>ADDIN CSL_CITATION {"citationItems":[{"id":"ITEM-1","itemData":{"DOI":"10.1056/nejmoa1800474","ISSN":"0028-4793","PMID":"30280646","abstract":"Abstract Background The World Health Organization recommends drug-susceptibility testing of Mycobacterium tuberculosis complex for all patients with tuberculosis to guide treatment decisions and improve outcomes. Whether DNA sequencing can be used to accurately predict profiles of susceptibility to first-line antituberculosis drugs has not been clear. Methods We obtained whole-genome sequences and associated phenotypes of resistance or susceptibility to the first-line antituberculosis drugs isoniazid, rifampin, ethambutol, and pyrazinamide for isolates from 16 countries across six continents. For each isolate, mutations associated with drug resistance and drug susceptibility were identified across nine genes, and individual phenotypes were predicted unless mutations of unknown association were also present. To identify how whole-genome sequencing might direct first-line drug therapy, complete susceptibility profiles were predicted. These profiles were predicted to be susceptible to all four drugs (i.e., p...","author":[{"dropping-particle":"","family":"Cryptic-Consortium","given":"","non-dropping-particle":"","parse-names":false,"suffix":""}],"container-title":"New England Journal of Medicine","id":"ITEM-1","issue":"15","issued":{"date-parts":[["2018","10","11"]]},"page":"1403-1415","publisher":"Massachusetts Medical Society","title":"Prediction of Susceptibility to First-Line Tuberculosis Drugs by DNA Sequencing","type":"article-journal","volume":"379"},"uris":["http://www.mendeley.com/documents/?uuid=ba976220-59fe-3ade-9d14-ed93c04ef4dc"]}],"mendeley":{"formattedCitation":"&lt;sup&gt;11&lt;/sup&gt;","plainTextFormattedCitation":"11","previouslyFormattedCitation":"&lt;sup&gt;11&lt;/sup&gt;"},"properties":{"noteIndex":0},"schema":"https://github.com/citation-style-language/schema/raw/master/csl-citation.json"}</w:instrText>
      </w:r>
      <w:r w:rsidR="000A0063">
        <w:rPr>
          <w:rFonts w:ascii="Calibri" w:hAnsi="Calibri" w:cs="Calibri"/>
          <w:color w:val="000000" w:themeColor="text1"/>
          <w:sz w:val="22"/>
          <w:szCs w:val="22"/>
        </w:rPr>
        <w:fldChar w:fldCharType="separate"/>
      </w:r>
      <w:r w:rsidR="000A0063" w:rsidRPr="000A0063">
        <w:rPr>
          <w:rFonts w:ascii="Calibri" w:hAnsi="Calibri" w:cs="Calibri"/>
          <w:noProof/>
          <w:color w:val="000000" w:themeColor="text1"/>
          <w:sz w:val="22"/>
          <w:szCs w:val="22"/>
          <w:vertAlign w:val="superscript"/>
        </w:rPr>
        <w:t>11</w:t>
      </w:r>
      <w:r w:rsidR="000A0063">
        <w:rPr>
          <w:rFonts w:ascii="Calibri" w:hAnsi="Calibri" w:cs="Calibri"/>
          <w:color w:val="000000" w:themeColor="text1"/>
          <w:sz w:val="22"/>
          <w:szCs w:val="22"/>
        </w:rPr>
        <w:fldChar w:fldCharType="end"/>
      </w:r>
      <w:r w:rsidR="000A0063">
        <w:rPr>
          <w:rFonts w:ascii="Calibri" w:hAnsi="Calibri" w:cs="Calibri"/>
          <w:color w:val="000000" w:themeColor="text1"/>
          <w:sz w:val="22"/>
          <w:szCs w:val="22"/>
        </w:rPr>
        <w:t xml:space="preserve"> </w:t>
      </w:r>
      <w:r w:rsidR="002F0DBD">
        <w:rPr>
          <w:rFonts w:ascii="Calibri" w:hAnsi="Calibri" w:cs="Calibri"/>
          <w:color w:val="000000" w:themeColor="text1"/>
          <w:sz w:val="22"/>
          <w:szCs w:val="22"/>
        </w:rPr>
        <w:t>(</w:t>
      </w:r>
      <w:r w:rsidR="002F0DBD" w:rsidRPr="002F0DBD">
        <w:rPr>
          <w:rFonts w:ascii="Calibri" w:hAnsi="Calibri" w:cs="Calibri"/>
          <w:b/>
          <w:bCs/>
          <w:color w:val="000000" w:themeColor="text1"/>
          <w:sz w:val="22"/>
          <w:szCs w:val="22"/>
        </w:rPr>
        <w:t>Table 1</w:t>
      </w:r>
      <w:r w:rsidR="002F0DBD">
        <w:rPr>
          <w:rFonts w:ascii="Calibri" w:hAnsi="Calibri" w:cs="Calibri"/>
          <w:color w:val="000000" w:themeColor="text1"/>
          <w:sz w:val="22"/>
          <w:szCs w:val="22"/>
        </w:rPr>
        <w:t xml:space="preserve">). </w:t>
      </w:r>
      <w:r w:rsidR="00F8058B">
        <w:rPr>
          <w:rFonts w:ascii="Calibri" w:hAnsi="Calibri" w:cs="Calibri"/>
          <w:color w:val="000000" w:themeColor="text1"/>
          <w:sz w:val="22"/>
          <w:szCs w:val="22"/>
        </w:rPr>
        <w:t>The majority of samples</w:t>
      </w:r>
      <w:r w:rsidR="001075A7">
        <w:rPr>
          <w:rFonts w:ascii="Calibri" w:hAnsi="Calibri" w:cs="Calibri"/>
          <w:color w:val="000000" w:themeColor="text1"/>
          <w:sz w:val="22"/>
          <w:szCs w:val="22"/>
        </w:rPr>
        <w:t xml:space="preserve"> </w:t>
      </w:r>
      <w:r w:rsidR="00F27068">
        <w:rPr>
          <w:rFonts w:ascii="Calibri" w:hAnsi="Calibri" w:cs="Calibri"/>
          <w:color w:val="000000" w:themeColor="text1"/>
          <w:sz w:val="22"/>
          <w:szCs w:val="22"/>
        </w:rPr>
        <w:t>were from lineage 3 (L3 397, 74.2%; CAS strains), but the other main lineages were represented (L</w:t>
      </w:r>
      <w:r w:rsidR="001075A7" w:rsidRPr="0001599C">
        <w:rPr>
          <w:rFonts w:ascii="Calibri" w:hAnsi="Calibri" w:cs="Calibri"/>
          <w:color w:val="000000" w:themeColor="text1"/>
          <w:sz w:val="22"/>
          <w:szCs w:val="22"/>
        </w:rPr>
        <w:t>4</w:t>
      </w:r>
      <w:r w:rsidR="00F27068">
        <w:rPr>
          <w:rFonts w:ascii="Calibri" w:hAnsi="Calibri" w:cs="Calibri"/>
          <w:color w:val="000000" w:themeColor="text1"/>
          <w:sz w:val="22"/>
          <w:szCs w:val="22"/>
        </w:rPr>
        <w:t xml:space="preserve">, </w:t>
      </w:r>
      <w:r w:rsidR="001075A7" w:rsidRPr="0001599C">
        <w:rPr>
          <w:rFonts w:ascii="Calibri" w:hAnsi="Calibri" w:cs="Calibri"/>
          <w:color w:val="000000" w:themeColor="text1"/>
          <w:sz w:val="22"/>
          <w:szCs w:val="22"/>
        </w:rPr>
        <w:t>80, 1</w:t>
      </w:r>
      <w:r w:rsidR="00F27068">
        <w:rPr>
          <w:rFonts w:ascii="Calibri" w:hAnsi="Calibri" w:cs="Calibri"/>
          <w:color w:val="000000" w:themeColor="text1"/>
          <w:sz w:val="22"/>
          <w:szCs w:val="22"/>
        </w:rPr>
        <w:t>5.0%, including LAM, T and X strains); L</w:t>
      </w:r>
      <w:r w:rsidR="001075A7" w:rsidRPr="0001599C">
        <w:rPr>
          <w:rFonts w:ascii="Calibri" w:hAnsi="Calibri" w:cs="Calibri"/>
          <w:color w:val="000000" w:themeColor="text1"/>
          <w:sz w:val="22"/>
          <w:szCs w:val="22"/>
        </w:rPr>
        <w:t>2</w:t>
      </w:r>
      <w:r w:rsidR="00F27068">
        <w:rPr>
          <w:rFonts w:ascii="Calibri" w:hAnsi="Calibri" w:cs="Calibri"/>
          <w:color w:val="000000" w:themeColor="text1"/>
          <w:sz w:val="22"/>
          <w:szCs w:val="22"/>
        </w:rPr>
        <w:t xml:space="preserve"> </w:t>
      </w:r>
      <w:r w:rsidR="001075A7" w:rsidRPr="0001599C">
        <w:rPr>
          <w:rFonts w:ascii="Calibri" w:hAnsi="Calibri" w:cs="Calibri"/>
          <w:color w:val="000000" w:themeColor="text1"/>
          <w:sz w:val="22"/>
          <w:szCs w:val="22"/>
        </w:rPr>
        <w:t>36, 6.7%</w:t>
      </w:r>
      <w:r w:rsidR="00F27068">
        <w:rPr>
          <w:rFonts w:ascii="Calibri" w:hAnsi="Calibri" w:cs="Calibri"/>
          <w:color w:val="000000" w:themeColor="text1"/>
          <w:sz w:val="22"/>
          <w:szCs w:val="22"/>
        </w:rPr>
        <w:t xml:space="preserve">, including Beijing; </w:t>
      </w:r>
      <w:r w:rsidR="001075A7" w:rsidRPr="0001599C">
        <w:rPr>
          <w:rFonts w:ascii="Calibri" w:hAnsi="Calibri" w:cs="Calibri"/>
          <w:color w:val="000000" w:themeColor="text1"/>
          <w:sz w:val="22"/>
          <w:szCs w:val="22"/>
        </w:rPr>
        <w:t>L1 22, 4.1%) (</w:t>
      </w:r>
      <w:r w:rsidR="001075A7" w:rsidRPr="0001599C">
        <w:rPr>
          <w:rFonts w:ascii="Calibri" w:hAnsi="Calibri" w:cs="Calibri"/>
          <w:b/>
          <w:color w:val="000000" w:themeColor="text1"/>
          <w:sz w:val="22"/>
          <w:szCs w:val="22"/>
        </w:rPr>
        <w:t xml:space="preserve">Table </w:t>
      </w:r>
      <w:r w:rsidR="00F27068">
        <w:rPr>
          <w:rFonts w:ascii="Calibri" w:hAnsi="Calibri" w:cs="Calibri"/>
          <w:b/>
          <w:color w:val="000000" w:themeColor="text1"/>
          <w:sz w:val="22"/>
          <w:szCs w:val="22"/>
        </w:rPr>
        <w:t xml:space="preserve">1; S1 Table). </w:t>
      </w:r>
      <w:r w:rsidR="00A26E13" w:rsidRPr="00A26E13">
        <w:rPr>
          <w:rFonts w:asciiTheme="majorHAnsi" w:hAnsiTheme="majorHAnsi" w:cstheme="majorHAnsi"/>
          <w:sz w:val="22"/>
          <w:szCs w:val="22"/>
        </w:rPr>
        <w:t>Phenotypic drug susceptibility testing (DST) was most complete for rifampicin (n=487, 91.0</w:t>
      </w:r>
      <w:r w:rsidR="00A26E13">
        <w:rPr>
          <w:rFonts w:asciiTheme="majorHAnsi" w:hAnsiTheme="majorHAnsi" w:cstheme="majorHAnsi"/>
          <w:sz w:val="22"/>
          <w:szCs w:val="22"/>
        </w:rPr>
        <w:t>3</w:t>
      </w:r>
      <w:r w:rsidR="00A26E13" w:rsidRPr="00A26E13">
        <w:rPr>
          <w:rFonts w:asciiTheme="majorHAnsi" w:hAnsiTheme="majorHAnsi" w:cstheme="majorHAnsi"/>
          <w:sz w:val="22"/>
          <w:szCs w:val="22"/>
        </w:rPr>
        <w:t>%), isoniazid (n=487, 91.0</w:t>
      </w:r>
      <w:r w:rsidR="00A26E13">
        <w:rPr>
          <w:rFonts w:asciiTheme="majorHAnsi" w:hAnsiTheme="majorHAnsi" w:cstheme="majorHAnsi"/>
          <w:sz w:val="22"/>
          <w:szCs w:val="22"/>
        </w:rPr>
        <w:t>3</w:t>
      </w:r>
      <w:r w:rsidR="00A26E13" w:rsidRPr="00A26E13">
        <w:rPr>
          <w:rFonts w:asciiTheme="majorHAnsi" w:hAnsiTheme="majorHAnsi" w:cstheme="majorHAnsi"/>
          <w:sz w:val="22"/>
          <w:szCs w:val="22"/>
        </w:rPr>
        <w:t xml:space="preserve">%), ethambutol (n=479, 89.53%), and pyrazinamide (n=444, 82.99%) drugs </w:t>
      </w:r>
      <w:r w:rsidR="00A26E13" w:rsidRPr="00453354">
        <w:rPr>
          <w:rFonts w:asciiTheme="majorHAnsi" w:hAnsiTheme="majorHAnsi" w:cstheme="majorHAnsi"/>
          <w:b/>
          <w:bCs/>
          <w:sz w:val="22"/>
          <w:szCs w:val="22"/>
        </w:rPr>
        <w:t>(S2 Table</w:t>
      </w:r>
      <w:r w:rsidR="00A26E13" w:rsidRPr="00A26E13">
        <w:rPr>
          <w:rFonts w:asciiTheme="majorHAnsi" w:hAnsiTheme="majorHAnsi" w:cstheme="majorHAnsi"/>
          <w:sz w:val="22"/>
          <w:szCs w:val="22"/>
        </w:rPr>
        <w:t>), but incomplete / not present for 12 drugs.</w:t>
      </w:r>
      <w:r w:rsidR="00453354">
        <w:rPr>
          <w:rFonts w:ascii="Calibri" w:hAnsi="Calibri" w:cs="Calibri"/>
          <w:b/>
          <w:color w:val="000000" w:themeColor="text1"/>
          <w:sz w:val="22"/>
          <w:szCs w:val="22"/>
        </w:rPr>
        <w:t xml:space="preserve"> </w:t>
      </w:r>
      <w:r w:rsidR="000F6587">
        <w:rPr>
          <w:rFonts w:ascii="Calibri" w:hAnsi="Calibri" w:cs="Calibri"/>
          <w:bCs/>
          <w:color w:val="000000" w:themeColor="text1"/>
          <w:sz w:val="22"/>
          <w:szCs w:val="22"/>
        </w:rPr>
        <w:t xml:space="preserve">A total of </w:t>
      </w:r>
      <w:r w:rsidR="000F6587" w:rsidRPr="0001599C">
        <w:rPr>
          <w:rFonts w:ascii="Calibri" w:hAnsi="Calibri" w:cs="Calibri"/>
          <w:color w:val="000000" w:themeColor="text1"/>
          <w:sz w:val="22"/>
          <w:szCs w:val="22"/>
        </w:rPr>
        <w:t xml:space="preserve">432 total samples (80.7%) </w:t>
      </w:r>
      <w:r w:rsidR="000F6587">
        <w:rPr>
          <w:rFonts w:ascii="Calibri" w:hAnsi="Calibri" w:cs="Calibri"/>
          <w:color w:val="000000" w:themeColor="text1"/>
          <w:sz w:val="22"/>
          <w:szCs w:val="22"/>
        </w:rPr>
        <w:t xml:space="preserve">were phenotypically </w:t>
      </w:r>
      <w:r w:rsidR="000F6587" w:rsidRPr="0001599C">
        <w:rPr>
          <w:rFonts w:ascii="Calibri" w:hAnsi="Calibri" w:cs="Calibri"/>
          <w:color w:val="000000" w:themeColor="text1"/>
          <w:sz w:val="22"/>
          <w:szCs w:val="22"/>
        </w:rPr>
        <w:t>resistant to at least one drug (median 3, max</w:t>
      </w:r>
      <w:r w:rsidR="000F6587">
        <w:rPr>
          <w:rFonts w:ascii="Calibri" w:hAnsi="Calibri" w:cs="Calibri"/>
          <w:color w:val="000000" w:themeColor="text1"/>
          <w:sz w:val="22"/>
          <w:szCs w:val="22"/>
        </w:rPr>
        <w:t>imum</w:t>
      </w:r>
      <w:r w:rsidR="000F6587" w:rsidRPr="0001599C">
        <w:rPr>
          <w:rFonts w:ascii="Calibri" w:hAnsi="Calibri" w:cs="Calibri"/>
          <w:color w:val="000000" w:themeColor="text1"/>
          <w:sz w:val="22"/>
          <w:szCs w:val="22"/>
        </w:rPr>
        <w:t xml:space="preserve"> 10).</w:t>
      </w:r>
      <w:r w:rsidR="000F6587">
        <w:rPr>
          <w:rFonts w:ascii="Calibri" w:hAnsi="Calibri" w:cs="Calibri"/>
          <w:bCs/>
          <w:color w:val="000000" w:themeColor="text1"/>
          <w:sz w:val="22"/>
          <w:szCs w:val="22"/>
        </w:rPr>
        <w:t xml:space="preserve"> </w:t>
      </w:r>
    </w:p>
    <w:p w14:paraId="3D72982F" w14:textId="396E52D8" w:rsidR="000F24F7" w:rsidRDefault="00FC58ED" w:rsidP="00377376">
      <w:pPr>
        <w:pStyle w:val="BodyText"/>
        <w:rPr>
          <w:rFonts w:ascii="Calibri" w:hAnsi="Calibri" w:cs="Calibri"/>
          <w:sz w:val="22"/>
          <w:szCs w:val="22"/>
        </w:rPr>
      </w:pPr>
      <w:r w:rsidRPr="009B4EF1">
        <w:rPr>
          <w:rFonts w:ascii="Calibri" w:hAnsi="Calibri" w:cs="Calibri"/>
          <w:sz w:val="22"/>
          <w:szCs w:val="22"/>
          <w:highlight w:val="red"/>
        </w:rPr>
        <w:t>The number of potential errors on the phenotypic testing appeared low (218/2</w:t>
      </w:r>
      <w:r w:rsidR="00FB7A3C" w:rsidRPr="009B4EF1">
        <w:rPr>
          <w:rFonts w:ascii="Calibri" w:hAnsi="Calibri" w:cs="Calibri"/>
          <w:sz w:val="22"/>
          <w:szCs w:val="22"/>
          <w:highlight w:val="red"/>
        </w:rPr>
        <w:t>,</w:t>
      </w:r>
      <w:r w:rsidRPr="009B4EF1">
        <w:rPr>
          <w:rFonts w:ascii="Calibri" w:hAnsi="Calibri" w:cs="Calibri"/>
          <w:sz w:val="22"/>
          <w:szCs w:val="22"/>
          <w:highlight w:val="red"/>
        </w:rPr>
        <w:t xml:space="preserve">430 tests), where established genotypic resistance markers were present in isolates with DST results that implied sensitive. The discordance appeared in </w:t>
      </w:r>
      <w:r w:rsidR="00C26D8F" w:rsidRPr="009B4EF1">
        <w:rPr>
          <w:rFonts w:ascii="Calibri" w:hAnsi="Calibri" w:cs="Calibri"/>
          <w:sz w:val="22"/>
          <w:szCs w:val="22"/>
          <w:highlight w:val="red"/>
        </w:rPr>
        <w:t>nine</w:t>
      </w:r>
      <w:r w:rsidRPr="009B4EF1">
        <w:rPr>
          <w:rFonts w:ascii="Calibri" w:hAnsi="Calibri" w:cs="Calibri"/>
          <w:sz w:val="22"/>
          <w:szCs w:val="22"/>
          <w:highlight w:val="red"/>
        </w:rPr>
        <w:t xml:space="preserve"> drugs (capreomycin, ethambutol, ethionamide, isoniazid, moxifloxacin, ofloxacin, pyrazinamide, rifampicin, streptomycin), but predominantly in ethambutol (96) (</w:t>
      </w:r>
      <w:r w:rsidRPr="009B4EF1">
        <w:rPr>
          <w:rFonts w:ascii="Calibri" w:hAnsi="Calibri" w:cs="Calibri"/>
          <w:b/>
          <w:bCs/>
          <w:sz w:val="22"/>
          <w:szCs w:val="22"/>
          <w:highlight w:val="red"/>
        </w:rPr>
        <w:t>S2 Table</w:t>
      </w:r>
      <w:r w:rsidRPr="009B4EF1">
        <w:rPr>
          <w:rFonts w:ascii="Calibri" w:hAnsi="Calibri" w:cs="Calibri"/>
          <w:sz w:val="22"/>
          <w:szCs w:val="22"/>
          <w:highlight w:val="red"/>
        </w:rPr>
        <w:t>)</w:t>
      </w:r>
      <w:r w:rsidR="00377376" w:rsidRPr="009B4EF1">
        <w:rPr>
          <w:rFonts w:ascii="Calibri" w:hAnsi="Calibri" w:cs="Calibri"/>
          <w:sz w:val="22"/>
          <w:szCs w:val="22"/>
          <w:highlight w:val="red"/>
        </w:rPr>
        <w:t>.</w:t>
      </w:r>
    </w:p>
    <w:p w14:paraId="3FE6DB16" w14:textId="73EAEAC1" w:rsidR="000F24F7" w:rsidRPr="003122CB" w:rsidRDefault="000F24F7" w:rsidP="00377376">
      <w:pPr>
        <w:pStyle w:val="BodyText"/>
        <w:rPr>
          <w:rFonts w:ascii="Calibri" w:hAnsi="Calibri" w:cs="Calibri"/>
          <w:strike/>
          <w:sz w:val="22"/>
          <w:szCs w:val="22"/>
        </w:rPr>
      </w:pPr>
      <w:r w:rsidRPr="003122CB">
        <w:rPr>
          <w:rFonts w:ascii="Calibri" w:hAnsi="Calibri" w:cs="Calibri"/>
          <w:strike/>
          <w:sz w:val="22"/>
          <w:szCs w:val="22"/>
        </w:rPr>
        <w:t>FP &lt;- "</w:t>
      </w:r>
      <w:proofErr w:type="spellStart"/>
      <w:r w:rsidRPr="003122CB">
        <w:rPr>
          <w:rFonts w:ascii="Calibri" w:hAnsi="Calibri" w:cs="Calibri"/>
          <w:strike/>
          <w:sz w:val="22"/>
          <w:szCs w:val="22"/>
        </w:rPr>
        <w:t>pheno_sens</w:t>
      </w:r>
      <w:proofErr w:type="spellEnd"/>
      <w:r w:rsidRPr="003122CB">
        <w:rPr>
          <w:rFonts w:ascii="Calibri" w:hAnsi="Calibri" w:cs="Calibri"/>
          <w:strike/>
          <w:sz w:val="22"/>
          <w:szCs w:val="22"/>
        </w:rPr>
        <w:t xml:space="preserve">; </w:t>
      </w:r>
      <w:proofErr w:type="spellStart"/>
      <w:r w:rsidRPr="003122CB">
        <w:rPr>
          <w:rFonts w:ascii="Calibri" w:hAnsi="Calibri" w:cs="Calibri"/>
          <w:strike/>
          <w:sz w:val="22"/>
          <w:szCs w:val="22"/>
        </w:rPr>
        <w:t>geno_res</w:t>
      </w:r>
      <w:proofErr w:type="spellEnd"/>
      <w:r w:rsidRPr="003122CB">
        <w:rPr>
          <w:rFonts w:ascii="Calibri" w:hAnsi="Calibri" w:cs="Calibri"/>
          <w:strike/>
          <w:sz w:val="22"/>
          <w:szCs w:val="22"/>
        </w:rPr>
        <w:t>"</w:t>
      </w:r>
      <w:r w:rsidR="007171BC" w:rsidRPr="003122CB">
        <w:rPr>
          <w:rFonts w:ascii="Calibri" w:hAnsi="Calibri" w:cs="Calibri"/>
          <w:strike/>
          <w:sz w:val="22"/>
          <w:szCs w:val="22"/>
        </w:rPr>
        <w:t xml:space="preserve"> = 218</w:t>
      </w:r>
    </w:p>
    <w:p w14:paraId="09DB8EE2" w14:textId="15ABF07B" w:rsidR="00E26763" w:rsidRPr="003122CB" w:rsidRDefault="00820925" w:rsidP="00377376">
      <w:pPr>
        <w:pStyle w:val="BodyText"/>
        <w:rPr>
          <w:rFonts w:ascii="Calibri" w:hAnsi="Calibri" w:cs="Calibri"/>
          <w:strike/>
          <w:sz w:val="22"/>
          <w:szCs w:val="22"/>
        </w:rPr>
      </w:pPr>
      <w:r w:rsidRPr="003122CB">
        <w:rPr>
          <w:rFonts w:ascii="Calibri" w:hAnsi="Calibri" w:cs="Calibri"/>
          <w:strike/>
          <w:color w:val="000000" w:themeColor="text1"/>
          <w:sz w:val="22"/>
          <w:szCs w:val="22"/>
          <w:highlight w:val="yellow"/>
        </w:rPr>
        <w:t>“</w:t>
      </w:r>
      <w:r w:rsidRPr="003122CB">
        <w:rPr>
          <w:rFonts w:ascii="Calibri" w:hAnsi="Calibri" w:cs="Calibri"/>
          <w:strike/>
          <w:color w:val="000000" w:themeColor="text1"/>
          <w:sz w:val="22"/>
          <w:szCs w:val="22"/>
          <w:highlight w:val="yellow"/>
        </w:rPr>
        <w:t>DST - Geno +</w:t>
      </w:r>
      <w:r w:rsidRPr="003122CB">
        <w:rPr>
          <w:rFonts w:ascii="Calibri" w:hAnsi="Calibri" w:cs="Calibri"/>
          <w:strike/>
          <w:color w:val="000000" w:themeColor="text1"/>
          <w:sz w:val="22"/>
          <w:szCs w:val="22"/>
          <w:highlight w:val="yellow"/>
        </w:rPr>
        <w:t xml:space="preserve">” = </w:t>
      </w:r>
      <w:r w:rsidRPr="003122CB">
        <w:rPr>
          <w:rFonts w:ascii="Calibri" w:hAnsi="Calibri" w:cs="Calibri"/>
          <w:strike/>
          <w:sz w:val="22"/>
          <w:szCs w:val="22"/>
          <w:highlight w:val="yellow"/>
        </w:rPr>
        <w:t>"</w:t>
      </w:r>
      <w:proofErr w:type="spellStart"/>
      <w:r w:rsidRPr="003122CB">
        <w:rPr>
          <w:rFonts w:ascii="Calibri" w:hAnsi="Calibri" w:cs="Calibri"/>
          <w:strike/>
          <w:sz w:val="22"/>
          <w:szCs w:val="22"/>
          <w:highlight w:val="yellow"/>
        </w:rPr>
        <w:t>pheno_sens</w:t>
      </w:r>
      <w:proofErr w:type="spellEnd"/>
      <w:r w:rsidRPr="003122CB">
        <w:rPr>
          <w:rFonts w:ascii="Calibri" w:hAnsi="Calibri" w:cs="Calibri"/>
          <w:strike/>
          <w:sz w:val="22"/>
          <w:szCs w:val="22"/>
          <w:highlight w:val="yellow"/>
        </w:rPr>
        <w:t xml:space="preserve">; </w:t>
      </w:r>
      <w:proofErr w:type="spellStart"/>
      <w:r w:rsidRPr="003122CB">
        <w:rPr>
          <w:rFonts w:ascii="Calibri" w:hAnsi="Calibri" w:cs="Calibri"/>
          <w:strike/>
          <w:sz w:val="22"/>
          <w:szCs w:val="22"/>
          <w:highlight w:val="yellow"/>
        </w:rPr>
        <w:t>geno_res</w:t>
      </w:r>
      <w:proofErr w:type="spellEnd"/>
      <w:r w:rsidRPr="003122CB">
        <w:rPr>
          <w:rFonts w:ascii="Calibri" w:hAnsi="Calibri" w:cs="Calibri"/>
          <w:strike/>
          <w:sz w:val="22"/>
          <w:szCs w:val="22"/>
          <w:highlight w:val="yellow"/>
        </w:rPr>
        <w:t>"</w:t>
      </w:r>
      <w:r w:rsidR="0099408D" w:rsidRPr="003122CB">
        <w:rPr>
          <w:rFonts w:ascii="Calibri" w:hAnsi="Calibri" w:cs="Calibri"/>
          <w:strike/>
          <w:sz w:val="22"/>
          <w:szCs w:val="22"/>
          <w:highlight w:val="yellow"/>
        </w:rPr>
        <w:t xml:space="preserve"> = “DST sensitive, genotypic markers present”</w:t>
      </w:r>
      <w:r w:rsidR="009B3208" w:rsidRPr="003122CB">
        <w:rPr>
          <w:rFonts w:ascii="Calibri" w:hAnsi="Calibri" w:cs="Calibri"/>
          <w:strike/>
          <w:sz w:val="22"/>
          <w:szCs w:val="22"/>
          <w:highlight w:val="yellow"/>
        </w:rPr>
        <w:t xml:space="preserve"> = “FP</w:t>
      </w:r>
      <w:r w:rsidR="009B3208" w:rsidRPr="003122CB">
        <w:rPr>
          <w:rFonts w:ascii="Calibri" w:hAnsi="Calibri" w:cs="Calibri"/>
          <w:strike/>
          <w:sz w:val="22"/>
          <w:szCs w:val="22"/>
        </w:rPr>
        <w:t>”</w:t>
      </w:r>
    </w:p>
    <w:p w14:paraId="11406DB0" w14:textId="194DDFBA" w:rsidR="0050198B" w:rsidRPr="003122CB" w:rsidRDefault="0050198B" w:rsidP="00377376">
      <w:pPr>
        <w:pStyle w:val="BodyText"/>
        <w:rPr>
          <w:rFonts w:ascii="Calibri" w:hAnsi="Calibri" w:cs="Calibri"/>
          <w:strike/>
          <w:sz w:val="22"/>
          <w:szCs w:val="22"/>
        </w:rPr>
      </w:pPr>
      <w:r w:rsidRPr="003122CB">
        <w:rPr>
          <w:rFonts w:ascii="Calibri" w:hAnsi="Calibri" w:cs="Calibri"/>
          <w:strike/>
          <w:sz w:val="22"/>
          <w:szCs w:val="22"/>
          <w:highlight w:val="yellow"/>
        </w:rPr>
        <w:t>Get converse numbers</w:t>
      </w:r>
    </w:p>
    <w:p w14:paraId="5B8CA302" w14:textId="18DE0F40" w:rsidR="000F24F7" w:rsidRPr="003122CB" w:rsidRDefault="007171BC" w:rsidP="00377376">
      <w:pPr>
        <w:pStyle w:val="BodyText"/>
        <w:rPr>
          <w:rFonts w:ascii="Calibri" w:hAnsi="Calibri" w:cs="Calibri"/>
          <w:strike/>
          <w:sz w:val="22"/>
          <w:szCs w:val="22"/>
        </w:rPr>
      </w:pPr>
      <w:r w:rsidRPr="003122CB">
        <w:rPr>
          <w:rFonts w:ascii="Calibri" w:hAnsi="Calibri" w:cs="Calibri"/>
          <w:strike/>
          <w:sz w:val="22"/>
          <w:szCs w:val="22"/>
        </w:rPr>
        <w:t>FN &lt;- "</w:t>
      </w:r>
      <w:proofErr w:type="spellStart"/>
      <w:r w:rsidRPr="003122CB">
        <w:rPr>
          <w:rFonts w:ascii="Calibri" w:hAnsi="Calibri" w:cs="Calibri"/>
          <w:strike/>
          <w:sz w:val="22"/>
          <w:szCs w:val="22"/>
        </w:rPr>
        <w:t>pheno_res</w:t>
      </w:r>
      <w:proofErr w:type="spellEnd"/>
      <w:r w:rsidRPr="003122CB">
        <w:rPr>
          <w:rFonts w:ascii="Calibri" w:hAnsi="Calibri" w:cs="Calibri"/>
          <w:strike/>
          <w:sz w:val="22"/>
          <w:szCs w:val="22"/>
        </w:rPr>
        <w:t xml:space="preserve">; </w:t>
      </w:r>
      <w:proofErr w:type="spellStart"/>
      <w:r w:rsidRPr="003122CB">
        <w:rPr>
          <w:rFonts w:ascii="Calibri" w:hAnsi="Calibri" w:cs="Calibri"/>
          <w:strike/>
          <w:sz w:val="22"/>
          <w:szCs w:val="22"/>
        </w:rPr>
        <w:t>geno_sens</w:t>
      </w:r>
      <w:proofErr w:type="spellEnd"/>
      <w:r w:rsidRPr="003122CB">
        <w:rPr>
          <w:rFonts w:ascii="Calibri" w:hAnsi="Calibri" w:cs="Calibri"/>
          <w:strike/>
          <w:sz w:val="22"/>
          <w:szCs w:val="22"/>
        </w:rPr>
        <w:t>"</w:t>
      </w:r>
      <w:r w:rsidR="009B3208" w:rsidRPr="003122CB">
        <w:rPr>
          <w:rFonts w:ascii="Calibri" w:hAnsi="Calibri" w:cs="Calibri"/>
          <w:strike/>
          <w:sz w:val="22"/>
          <w:szCs w:val="22"/>
        </w:rPr>
        <w:t xml:space="preserve"> = 100</w:t>
      </w:r>
    </w:p>
    <w:p w14:paraId="5824FE3C" w14:textId="586CEF46" w:rsidR="007171BC" w:rsidRPr="003122CB" w:rsidRDefault="009B3208" w:rsidP="00377376">
      <w:pPr>
        <w:pStyle w:val="BodyText"/>
        <w:rPr>
          <w:rFonts w:ascii="Calibri" w:hAnsi="Calibri" w:cs="Calibri"/>
          <w:strike/>
          <w:sz w:val="22"/>
          <w:szCs w:val="22"/>
        </w:rPr>
      </w:pPr>
      <w:r w:rsidRPr="003122CB">
        <w:rPr>
          <w:rFonts w:ascii="Calibri" w:hAnsi="Calibri" w:cs="Calibri"/>
          <w:strike/>
          <w:color w:val="000000" w:themeColor="text1"/>
          <w:sz w:val="22"/>
          <w:szCs w:val="22"/>
          <w:highlight w:val="yellow"/>
        </w:rPr>
        <w:t>“</w:t>
      </w:r>
      <w:r w:rsidR="00820925" w:rsidRPr="003122CB">
        <w:rPr>
          <w:rFonts w:ascii="Calibri" w:hAnsi="Calibri" w:cs="Calibri"/>
          <w:strike/>
          <w:color w:val="000000" w:themeColor="text1"/>
          <w:sz w:val="22"/>
          <w:szCs w:val="22"/>
          <w:highlight w:val="yellow"/>
        </w:rPr>
        <w:t xml:space="preserve">DST + Geno </w:t>
      </w:r>
      <w:proofErr w:type="gramStart"/>
      <w:r w:rsidRPr="003122CB">
        <w:rPr>
          <w:rFonts w:ascii="Calibri" w:hAnsi="Calibri" w:cs="Calibri"/>
          <w:strike/>
          <w:color w:val="000000" w:themeColor="text1"/>
          <w:sz w:val="22"/>
          <w:szCs w:val="22"/>
          <w:highlight w:val="yellow"/>
        </w:rPr>
        <w:t>–“ =</w:t>
      </w:r>
      <w:proofErr w:type="gramEnd"/>
      <w:r w:rsidRPr="003122CB">
        <w:rPr>
          <w:rFonts w:ascii="Calibri" w:hAnsi="Calibri" w:cs="Calibri"/>
          <w:strike/>
          <w:color w:val="000000" w:themeColor="text1"/>
          <w:sz w:val="22"/>
          <w:szCs w:val="22"/>
          <w:highlight w:val="yellow"/>
        </w:rPr>
        <w:t xml:space="preserve"> </w:t>
      </w:r>
      <w:r w:rsidRPr="003122CB">
        <w:rPr>
          <w:rFonts w:ascii="Calibri" w:hAnsi="Calibri" w:cs="Calibri"/>
          <w:strike/>
          <w:sz w:val="22"/>
          <w:szCs w:val="22"/>
          <w:highlight w:val="yellow"/>
        </w:rPr>
        <w:t>"</w:t>
      </w:r>
      <w:proofErr w:type="spellStart"/>
      <w:r w:rsidRPr="003122CB">
        <w:rPr>
          <w:rFonts w:ascii="Calibri" w:hAnsi="Calibri" w:cs="Calibri"/>
          <w:strike/>
          <w:sz w:val="22"/>
          <w:szCs w:val="22"/>
          <w:highlight w:val="yellow"/>
        </w:rPr>
        <w:t>pheno_res</w:t>
      </w:r>
      <w:proofErr w:type="spellEnd"/>
      <w:r w:rsidRPr="003122CB">
        <w:rPr>
          <w:rFonts w:ascii="Calibri" w:hAnsi="Calibri" w:cs="Calibri"/>
          <w:strike/>
          <w:sz w:val="22"/>
          <w:szCs w:val="22"/>
          <w:highlight w:val="yellow"/>
        </w:rPr>
        <w:t xml:space="preserve">; </w:t>
      </w:r>
      <w:proofErr w:type="spellStart"/>
      <w:r w:rsidRPr="003122CB">
        <w:rPr>
          <w:rFonts w:ascii="Calibri" w:hAnsi="Calibri" w:cs="Calibri"/>
          <w:strike/>
          <w:sz w:val="22"/>
          <w:szCs w:val="22"/>
          <w:highlight w:val="yellow"/>
        </w:rPr>
        <w:t>geno_sens</w:t>
      </w:r>
      <w:proofErr w:type="spellEnd"/>
      <w:r w:rsidRPr="003122CB">
        <w:rPr>
          <w:rFonts w:ascii="Calibri" w:hAnsi="Calibri" w:cs="Calibri"/>
          <w:strike/>
          <w:sz w:val="22"/>
          <w:szCs w:val="22"/>
          <w:highlight w:val="yellow"/>
        </w:rPr>
        <w:t>"</w:t>
      </w:r>
      <w:r w:rsidR="0099408D" w:rsidRPr="003122CB">
        <w:rPr>
          <w:rFonts w:ascii="Calibri" w:hAnsi="Calibri" w:cs="Calibri"/>
          <w:strike/>
          <w:sz w:val="22"/>
          <w:szCs w:val="22"/>
          <w:highlight w:val="yellow"/>
        </w:rPr>
        <w:t xml:space="preserve"> = “DST resistance, genotypic markers absent”</w:t>
      </w:r>
      <w:r w:rsidRPr="003122CB">
        <w:rPr>
          <w:rFonts w:ascii="Calibri" w:hAnsi="Calibri" w:cs="Calibri"/>
          <w:strike/>
          <w:sz w:val="22"/>
          <w:szCs w:val="22"/>
          <w:highlight w:val="yellow"/>
        </w:rPr>
        <w:t xml:space="preserve"> = “FN”</w:t>
      </w:r>
    </w:p>
    <w:p w14:paraId="11C193D2" w14:textId="1B69805E" w:rsidR="0050198B" w:rsidRPr="009B4EF1" w:rsidRDefault="00247EE9" w:rsidP="00377376">
      <w:pPr>
        <w:pStyle w:val="BodyText"/>
        <w:rPr>
          <w:rFonts w:ascii="Calibri" w:hAnsi="Calibri" w:cs="Calibri"/>
          <w:sz w:val="22"/>
          <w:szCs w:val="22"/>
        </w:rPr>
      </w:pPr>
      <w:r w:rsidRPr="003122CB">
        <w:rPr>
          <w:rFonts w:ascii="Calibri" w:hAnsi="Calibri" w:cs="Calibri"/>
          <w:sz w:val="22"/>
          <w:szCs w:val="22"/>
          <w:highlight w:val="yellow"/>
        </w:rPr>
        <w:t>There were 100/2,430 tests i</w:t>
      </w:r>
      <w:r w:rsidR="00E26763" w:rsidRPr="003122CB">
        <w:rPr>
          <w:rFonts w:ascii="Calibri" w:hAnsi="Calibri" w:cs="Calibri"/>
          <w:sz w:val="22"/>
          <w:szCs w:val="22"/>
          <w:highlight w:val="yellow"/>
        </w:rPr>
        <w:t xml:space="preserve">n the case where established </w:t>
      </w:r>
      <w:r w:rsidR="0099408D" w:rsidRPr="003122CB">
        <w:rPr>
          <w:rFonts w:ascii="Calibri" w:hAnsi="Calibri" w:cs="Calibri"/>
          <w:sz w:val="22"/>
          <w:szCs w:val="22"/>
          <w:highlight w:val="yellow"/>
        </w:rPr>
        <w:t xml:space="preserve">genotypic </w:t>
      </w:r>
      <w:r w:rsidR="00E26763" w:rsidRPr="003122CB">
        <w:rPr>
          <w:rFonts w:ascii="Calibri" w:hAnsi="Calibri" w:cs="Calibri"/>
          <w:sz w:val="22"/>
          <w:szCs w:val="22"/>
          <w:highlight w:val="yellow"/>
        </w:rPr>
        <w:t>resistance markers</w:t>
      </w:r>
      <w:r w:rsidR="0099408D" w:rsidRPr="003122CB">
        <w:rPr>
          <w:rFonts w:ascii="Calibri" w:hAnsi="Calibri" w:cs="Calibri"/>
          <w:sz w:val="22"/>
          <w:szCs w:val="22"/>
          <w:highlight w:val="yellow"/>
        </w:rPr>
        <w:t xml:space="preserve"> were absent in isolates with DST results that implied resistance</w:t>
      </w:r>
      <w:r w:rsidR="00B7493A" w:rsidRPr="003122CB">
        <w:rPr>
          <w:rFonts w:ascii="Calibri" w:hAnsi="Calibri" w:cs="Calibri"/>
          <w:sz w:val="22"/>
          <w:szCs w:val="22"/>
          <w:highlight w:val="yellow"/>
        </w:rPr>
        <w:t>. The discordance appeared in eight drugs (</w:t>
      </w:r>
      <w:r w:rsidR="00B7493A" w:rsidRPr="003122CB">
        <w:rPr>
          <w:rFonts w:ascii="Calibri" w:hAnsi="Calibri" w:cs="Calibri"/>
          <w:sz w:val="22"/>
          <w:szCs w:val="22"/>
          <w:highlight w:val="yellow"/>
        </w:rPr>
        <w:t>amikacin, ciprofloxacin, ethambutol, isoniazid, kanamycin, pyrazinamide, rifampicin, streptomycin</w:t>
      </w:r>
      <w:r w:rsidR="00B7493A" w:rsidRPr="003122CB">
        <w:rPr>
          <w:rFonts w:ascii="Calibri" w:hAnsi="Calibri" w:cs="Calibri"/>
          <w:sz w:val="22"/>
          <w:szCs w:val="22"/>
          <w:highlight w:val="yellow"/>
        </w:rPr>
        <w:t xml:space="preserve">), mostly in </w:t>
      </w:r>
      <w:proofErr w:type="spellStart"/>
      <w:r w:rsidR="00B7493A" w:rsidRPr="003122CB">
        <w:rPr>
          <w:rFonts w:ascii="Calibri" w:hAnsi="Calibri" w:cs="Calibri"/>
          <w:sz w:val="22"/>
          <w:szCs w:val="22"/>
          <w:highlight w:val="yellow"/>
        </w:rPr>
        <w:t>isonizid</w:t>
      </w:r>
      <w:proofErr w:type="spellEnd"/>
      <w:r w:rsidR="00B7493A" w:rsidRPr="003122CB">
        <w:rPr>
          <w:rFonts w:ascii="Calibri" w:hAnsi="Calibri" w:cs="Calibri"/>
          <w:sz w:val="22"/>
          <w:szCs w:val="22"/>
          <w:highlight w:val="yellow"/>
        </w:rPr>
        <w:t xml:space="preserve"> (25) and pyrazinamide</w:t>
      </w:r>
      <w:r w:rsidR="003122CB" w:rsidRPr="003122CB">
        <w:rPr>
          <w:rFonts w:ascii="Calibri" w:hAnsi="Calibri" w:cs="Calibri"/>
          <w:sz w:val="22"/>
          <w:szCs w:val="22"/>
          <w:highlight w:val="yellow"/>
        </w:rPr>
        <w:t xml:space="preserve"> (24) </w:t>
      </w:r>
      <w:r w:rsidR="003122CB" w:rsidRPr="003122CB">
        <w:rPr>
          <w:rFonts w:ascii="Calibri" w:hAnsi="Calibri" w:cs="Calibri"/>
          <w:sz w:val="22"/>
          <w:szCs w:val="22"/>
          <w:highlight w:val="yellow"/>
        </w:rPr>
        <w:t>(</w:t>
      </w:r>
      <w:r w:rsidR="003122CB" w:rsidRPr="003122CB">
        <w:rPr>
          <w:rFonts w:ascii="Calibri" w:hAnsi="Calibri" w:cs="Calibri"/>
          <w:b/>
          <w:bCs/>
          <w:sz w:val="22"/>
          <w:szCs w:val="22"/>
          <w:highlight w:val="yellow"/>
        </w:rPr>
        <w:t>S2 Table</w:t>
      </w:r>
      <w:r w:rsidR="003122CB" w:rsidRPr="003122CB">
        <w:rPr>
          <w:rFonts w:ascii="Calibri" w:hAnsi="Calibri" w:cs="Calibri"/>
          <w:sz w:val="22"/>
          <w:szCs w:val="22"/>
          <w:highlight w:val="yellow"/>
        </w:rPr>
        <w:t>).</w:t>
      </w:r>
    </w:p>
    <w:p w14:paraId="6FFDBC0E" w14:textId="4921C8B5" w:rsidR="00077F3B" w:rsidRPr="009B4EF1" w:rsidRDefault="00F27068" w:rsidP="00E902E0">
      <w:pPr>
        <w:pStyle w:val="FirstParagraph"/>
        <w:spacing w:after="0"/>
        <w:contextualSpacing/>
        <w:rPr>
          <w:rFonts w:ascii="Calibri" w:hAnsi="Calibri" w:cs="Calibri"/>
          <w:sz w:val="22"/>
          <w:szCs w:val="22"/>
        </w:rPr>
      </w:pPr>
      <w:r w:rsidRPr="000A0063">
        <w:rPr>
          <w:rFonts w:ascii="Calibri" w:hAnsi="Calibri" w:cs="Calibri"/>
          <w:bCs/>
          <w:color w:val="000000" w:themeColor="text1"/>
          <w:sz w:val="22"/>
          <w:szCs w:val="22"/>
        </w:rPr>
        <w:t>T</w:t>
      </w:r>
      <w:r w:rsidRPr="004A1283">
        <w:rPr>
          <w:rFonts w:ascii="Calibri" w:hAnsi="Calibri" w:cs="Calibri"/>
          <w:bCs/>
          <w:color w:val="000000" w:themeColor="text1"/>
          <w:sz w:val="22"/>
          <w:szCs w:val="22"/>
        </w:rPr>
        <w:t xml:space="preserve">he majority of </w:t>
      </w:r>
      <w:r w:rsidR="00BE4841" w:rsidRPr="004A1283">
        <w:rPr>
          <w:rFonts w:ascii="Calibri" w:hAnsi="Calibri" w:cs="Calibri"/>
          <w:bCs/>
          <w:color w:val="000000" w:themeColor="text1"/>
          <w:sz w:val="22"/>
          <w:szCs w:val="22"/>
        </w:rPr>
        <w:t>isolates</w:t>
      </w:r>
      <w:r w:rsidR="00BE4841">
        <w:rPr>
          <w:rFonts w:ascii="Calibri" w:hAnsi="Calibri" w:cs="Calibri"/>
          <w:color w:val="000000" w:themeColor="text1"/>
          <w:sz w:val="22"/>
          <w:szCs w:val="22"/>
        </w:rPr>
        <w:t xml:space="preserve"> were genotypically assessed as MDR-TB (328, 61.3%), with high </w:t>
      </w:r>
      <w:r w:rsidR="00077F3B">
        <w:rPr>
          <w:rFonts w:ascii="Calibri" w:hAnsi="Calibri" w:cs="Calibri"/>
          <w:color w:val="000000" w:themeColor="text1"/>
          <w:sz w:val="22"/>
          <w:szCs w:val="22"/>
        </w:rPr>
        <w:t>p</w:t>
      </w:r>
      <w:r w:rsidR="00BE4841">
        <w:rPr>
          <w:rFonts w:ascii="Calibri" w:hAnsi="Calibri" w:cs="Calibri"/>
          <w:color w:val="000000" w:themeColor="text1"/>
          <w:sz w:val="22"/>
          <w:szCs w:val="22"/>
        </w:rPr>
        <w:t>roportions of (pre-)</w:t>
      </w:r>
      <w:r w:rsidR="009B4EF1">
        <w:rPr>
          <w:rFonts w:ascii="Calibri" w:hAnsi="Calibri" w:cs="Calibri"/>
          <w:color w:val="000000" w:themeColor="text1"/>
          <w:sz w:val="22"/>
          <w:szCs w:val="22"/>
        </w:rPr>
        <w:t xml:space="preserve"> </w:t>
      </w:r>
      <w:r w:rsidR="00BE4841">
        <w:rPr>
          <w:rFonts w:ascii="Calibri" w:hAnsi="Calibri" w:cs="Calibri"/>
          <w:color w:val="000000" w:themeColor="text1"/>
          <w:sz w:val="22"/>
          <w:szCs w:val="22"/>
        </w:rPr>
        <w:t>XDR (113, 21.1) and pan-sensitive (60, 11.2%) (</w:t>
      </w:r>
      <w:r w:rsidR="00BE4841" w:rsidRPr="00BE4841">
        <w:rPr>
          <w:rFonts w:ascii="Calibri" w:hAnsi="Calibri" w:cs="Calibri"/>
          <w:b/>
          <w:bCs/>
          <w:color w:val="000000" w:themeColor="text1"/>
          <w:sz w:val="22"/>
          <w:szCs w:val="22"/>
        </w:rPr>
        <w:t>Table 1</w:t>
      </w:r>
      <w:r w:rsidR="00BE4841">
        <w:rPr>
          <w:rFonts w:ascii="Calibri" w:hAnsi="Calibri" w:cs="Calibri"/>
          <w:color w:val="000000" w:themeColor="text1"/>
          <w:sz w:val="22"/>
          <w:szCs w:val="22"/>
        </w:rPr>
        <w:t xml:space="preserve">). There were 31 pre-MDR, and overall there was a high prevalence of </w:t>
      </w:r>
      <w:r w:rsidR="00BE4841" w:rsidRPr="00746587">
        <w:rPr>
          <w:rFonts w:asciiTheme="majorHAnsi" w:hAnsiTheme="majorHAnsi" w:cstheme="majorHAnsi"/>
          <w:color w:val="000000" w:themeColor="text1"/>
          <w:sz w:val="22"/>
          <w:szCs w:val="22"/>
        </w:rPr>
        <w:t>rifam</w:t>
      </w:r>
      <w:r w:rsidR="00BE4841" w:rsidRPr="009B4EF1">
        <w:rPr>
          <w:rFonts w:ascii="Calibri" w:hAnsi="Calibri" w:cs="Calibri"/>
          <w:color w:val="000000" w:themeColor="text1"/>
          <w:sz w:val="22"/>
          <w:szCs w:val="22"/>
        </w:rPr>
        <w:t xml:space="preserve">picin (460, 86.0%) and isoniazid (435, 81.3%) resistance strains. </w:t>
      </w:r>
      <w:r w:rsidR="00ED58C1" w:rsidRPr="009B4EF1">
        <w:rPr>
          <w:rFonts w:ascii="Calibri" w:hAnsi="Calibri" w:cs="Calibri"/>
          <w:color w:val="000000" w:themeColor="text1"/>
          <w:sz w:val="22"/>
          <w:szCs w:val="22"/>
        </w:rPr>
        <w:t>Resistance to drugs used in combination with isoniazid and rifampicin were also common, including ethambutol (385, 72.0%),</w:t>
      </w:r>
      <w:r w:rsidR="00077F3B" w:rsidRPr="009B4EF1">
        <w:rPr>
          <w:rFonts w:ascii="Calibri" w:hAnsi="Calibri" w:cs="Calibri"/>
          <w:color w:val="000000" w:themeColor="text1"/>
          <w:sz w:val="22"/>
          <w:szCs w:val="22"/>
        </w:rPr>
        <w:t xml:space="preserve"> </w:t>
      </w:r>
      <w:r w:rsidR="00ED58C1" w:rsidRPr="009B4EF1">
        <w:rPr>
          <w:rFonts w:ascii="Calibri" w:hAnsi="Calibri" w:cs="Calibri"/>
          <w:color w:val="000000" w:themeColor="text1"/>
          <w:sz w:val="22"/>
          <w:szCs w:val="22"/>
        </w:rPr>
        <w:t>p</w:t>
      </w:r>
      <w:r w:rsidR="00F8058B" w:rsidRPr="009B4EF1">
        <w:rPr>
          <w:rFonts w:ascii="Calibri" w:hAnsi="Calibri" w:cs="Calibri"/>
          <w:sz w:val="22"/>
          <w:szCs w:val="22"/>
        </w:rPr>
        <w:t>yrazinamide</w:t>
      </w:r>
      <w:r w:rsidR="00077F3B" w:rsidRPr="009B4EF1">
        <w:rPr>
          <w:rFonts w:ascii="Calibri" w:hAnsi="Calibri" w:cs="Calibri"/>
          <w:sz w:val="22"/>
          <w:szCs w:val="22"/>
        </w:rPr>
        <w:t xml:space="preserve"> </w:t>
      </w:r>
      <w:r w:rsidR="00ED58C1" w:rsidRPr="009B4EF1">
        <w:rPr>
          <w:rFonts w:ascii="Calibri" w:hAnsi="Calibri" w:cs="Calibri"/>
          <w:sz w:val="22"/>
          <w:szCs w:val="22"/>
        </w:rPr>
        <w:t>(</w:t>
      </w:r>
      <w:r w:rsidR="00F8058B" w:rsidRPr="009B4EF1">
        <w:rPr>
          <w:rFonts w:ascii="Calibri" w:hAnsi="Calibri" w:cs="Calibri"/>
          <w:sz w:val="22"/>
          <w:szCs w:val="22"/>
        </w:rPr>
        <w:t>258</w:t>
      </w:r>
      <w:r w:rsidR="00ED58C1" w:rsidRPr="009B4EF1">
        <w:rPr>
          <w:rFonts w:ascii="Calibri" w:hAnsi="Calibri" w:cs="Calibri"/>
          <w:sz w:val="22"/>
          <w:szCs w:val="22"/>
        </w:rPr>
        <w:t xml:space="preserve">, </w:t>
      </w:r>
      <w:r w:rsidR="00F8058B" w:rsidRPr="009B4EF1">
        <w:rPr>
          <w:rFonts w:ascii="Calibri" w:hAnsi="Calibri" w:cs="Calibri"/>
          <w:sz w:val="22"/>
          <w:szCs w:val="22"/>
        </w:rPr>
        <w:t>48.2</w:t>
      </w:r>
      <w:r w:rsidR="00ED58C1" w:rsidRPr="009B4EF1">
        <w:rPr>
          <w:rFonts w:ascii="Calibri" w:hAnsi="Calibri" w:cs="Calibri"/>
          <w:sz w:val="22"/>
          <w:szCs w:val="22"/>
        </w:rPr>
        <w:t>%), s</w:t>
      </w:r>
      <w:r w:rsidR="00F8058B" w:rsidRPr="009B4EF1">
        <w:rPr>
          <w:rFonts w:ascii="Calibri" w:hAnsi="Calibri" w:cs="Calibri"/>
          <w:sz w:val="22"/>
          <w:szCs w:val="22"/>
        </w:rPr>
        <w:t>treptomycin</w:t>
      </w:r>
      <w:r w:rsidR="00746587" w:rsidRPr="009B4EF1">
        <w:rPr>
          <w:rFonts w:ascii="Calibri" w:hAnsi="Calibri" w:cs="Calibri"/>
          <w:sz w:val="22"/>
          <w:szCs w:val="22"/>
        </w:rPr>
        <w:t xml:space="preserve"> </w:t>
      </w:r>
      <w:r w:rsidR="00ED58C1" w:rsidRPr="009B4EF1">
        <w:rPr>
          <w:rFonts w:ascii="Calibri" w:hAnsi="Calibri" w:cs="Calibri"/>
          <w:sz w:val="22"/>
          <w:szCs w:val="22"/>
        </w:rPr>
        <w:t>(</w:t>
      </w:r>
      <w:r w:rsidR="00F8058B" w:rsidRPr="009B4EF1">
        <w:rPr>
          <w:rFonts w:ascii="Calibri" w:hAnsi="Calibri" w:cs="Calibri"/>
          <w:sz w:val="22"/>
          <w:szCs w:val="22"/>
        </w:rPr>
        <w:t>238</w:t>
      </w:r>
      <w:r w:rsidR="00ED58C1" w:rsidRPr="009B4EF1">
        <w:rPr>
          <w:rFonts w:ascii="Calibri" w:hAnsi="Calibri" w:cs="Calibri"/>
          <w:sz w:val="22"/>
          <w:szCs w:val="22"/>
        </w:rPr>
        <w:t xml:space="preserve">, </w:t>
      </w:r>
      <w:r w:rsidR="00F8058B" w:rsidRPr="009B4EF1">
        <w:rPr>
          <w:rFonts w:ascii="Calibri" w:hAnsi="Calibri" w:cs="Calibri"/>
          <w:sz w:val="22"/>
          <w:szCs w:val="22"/>
        </w:rPr>
        <w:t>44.5</w:t>
      </w:r>
      <w:r w:rsidR="00ED58C1" w:rsidRPr="009B4EF1">
        <w:rPr>
          <w:rFonts w:ascii="Calibri" w:hAnsi="Calibri" w:cs="Calibri"/>
          <w:sz w:val="22"/>
          <w:szCs w:val="22"/>
        </w:rPr>
        <w:t xml:space="preserve">%), </w:t>
      </w:r>
      <w:r w:rsidR="00D7321E" w:rsidRPr="009B4EF1">
        <w:rPr>
          <w:rFonts w:ascii="Calibri" w:hAnsi="Calibri" w:cs="Calibri"/>
          <w:sz w:val="22"/>
          <w:szCs w:val="22"/>
        </w:rPr>
        <w:t>e</w:t>
      </w:r>
      <w:r w:rsidR="00746587" w:rsidRPr="009B4EF1">
        <w:rPr>
          <w:rFonts w:ascii="Calibri" w:hAnsi="Calibri" w:cs="Calibri"/>
          <w:sz w:val="22"/>
          <w:szCs w:val="22"/>
        </w:rPr>
        <w:t xml:space="preserve">thionamide (102, 19.1%), </w:t>
      </w:r>
      <w:r w:rsidR="00ED58C1" w:rsidRPr="009B4EF1">
        <w:rPr>
          <w:rFonts w:ascii="Calibri" w:hAnsi="Calibri" w:cs="Calibri"/>
          <w:sz w:val="22"/>
          <w:szCs w:val="22"/>
        </w:rPr>
        <w:t xml:space="preserve">any </w:t>
      </w:r>
      <w:r w:rsidR="00746587" w:rsidRPr="009B4EF1">
        <w:rPr>
          <w:rFonts w:ascii="Calibri" w:hAnsi="Calibri" w:cs="Calibri"/>
          <w:sz w:val="22"/>
          <w:szCs w:val="22"/>
        </w:rPr>
        <w:t>f</w:t>
      </w:r>
      <w:r w:rsidR="00ED58C1" w:rsidRPr="009B4EF1">
        <w:rPr>
          <w:rFonts w:ascii="Calibri" w:hAnsi="Calibri" w:cs="Calibri"/>
          <w:sz w:val="22"/>
          <w:szCs w:val="22"/>
        </w:rPr>
        <w:t>luoroquinolones (277, 51.8%) or aminoglycoside (75, 14.0%).</w:t>
      </w:r>
      <w:r w:rsidR="00077F3B" w:rsidRPr="009B4EF1">
        <w:rPr>
          <w:rFonts w:ascii="Calibri" w:hAnsi="Calibri" w:cs="Calibri"/>
          <w:sz w:val="22"/>
          <w:szCs w:val="22"/>
        </w:rPr>
        <w:t xml:space="preserve"> </w:t>
      </w:r>
      <w:r w:rsidR="00D7321E" w:rsidRPr="009B4EF1">
        <w:rPr>
          <w:rFonts w:ascii="Calibri" w:hAnsi="Calibri" w:cs="Calibri"/>
          <w:sz w:val="22"/>
          <w:szCs w:val="22"/>
        </w:rPr>
        <w:t xml:space="preserve">As expected, very few isolates appeared resistant to </w:t>
      </w:r>
      <w:proofErr w:type="spellStart"/>
      <w:r w:rsidR="00D7321E" w:rsidRPr="009B4EF1">
        <w:rPr>
          <w:rFonts w:ascii="Calibri" w:hAnsi="Calibri" w:cs="Calibri"/>
          <w:sz w:val="22"/>
          <w:szCs w:val="22"/>
        </w:rPr>
        <w:t>bedaquiliine</w:t>
      </w:r>
      <w:proofErr w:type="spellEnd"/>
      <w:r w:rsidR="00D7321E" w:rsidRPr="009B4EF1">
        <w:rPr>
          <w:rFonts w:ascii="Calibri" w:hAnsi="Calibri" w:cs="Calibri"/>
          <w:sz w:val="22"/>
          <w:szCs w:val="22"/>
        </w:rPr>
        <w:t xml:space="preserve">, clofazimine and </w:t>
      </w:r>
      <w:proofErr w:type="spellStart"/>
      <w:r w:rsidR="00D7321E" w:rsidRPr="009B4EF1">
        <w:rPr>
          <w:rFonts w:ascii="Calibri" w:hAnsi="Calibri" w:cs="Calibri"/>
          <w:sz w:val="22"/>
          <w:szCs w:val="22"/>
        </w:rPr>
        <w:t>cycloserine</w:t>
      </w:r>
      <w:proofErr w:type="spellEnd"/>
      <w:r w:rsidR="00D7321E" w:rsidRPr="009B4EF1">
        <w:rPr>
          <w:rFonts w:ascii="Calibri" w:hAnsi="Calibri" w:cs="Calibri"/>
          <w:sz w:val="22"/>
          <w:szCs w:val="22"/>
        </w:rPr>
        <w:t xml:space="preserve"> (n&lt;3; </w:t>
      </w:r>
      <w:r w:rsidR="00D7321E" w:rsidRPr="009B4EF1">
        <w:rPr>
          <w:rFonts w:ascii="Calibri" w:hAnsi="Calibri" w:cs="Calibri"/>
          <w:b/>
          <w:bCs/>
          <w:sz w:val="22"/>
          <w:szCs w:val="22"/>
        </w:rPr>
        <w:t>Table 1</w:t>
      </w:r>
      <w:r w:rsidR="00D7321E" w:rsidRPr="009B4EF1">
        <w:rPr>
          <w:rFonts w:ascii="Calibri" w:hAnsi="Calibri" w:cs="Calibri"/>
          <w:sz w:val="22"/>
          <w:szCs w:val="22"/>
        </w:rPr>
        <w:t xml:space="preserve">). </w:t>
      </w:r>
      <w:r w:rsidR="00077F3B" w:rsidRPr="009B4EF1">
        <w:rPr>
          <w:rFonts w:ascii="Calibri" w:hAnsi="Calibri" w:cs="Calibri"/>
          <w:sz w:val="22"/>
          <w:szCs w:val="22"/>
        </w:rPr>
        <w:t xml:space="preserve">Across all lineages, the majority </w:t>
      </w:r>
      <w:r w:rsidR="00D7321E" w:rsidRPr="009B4EF1">
        <w:rPr>
          <w:rFonts w:ascii="Calibri" w:hAnsi="Calibri" w:cs="Calibri"/>
          <w:sz w:val="22"/>
          <w:szCs w:val="22"/>
        </w:rPr>
        <w:t xml:space="preserve">of </w:t>
      </w:r>
      <w:r w:rsidR="00077F3B" w:rsidRPr="009B4EF1">
        <w:rPr>
          <w:rFonts w:ascii="Calibri" w:hAnsi="Calibri" w:cs="Calibri"/>
          <w:sz w:val="22"/>
          <w:szCs w:val="22"/>
        </w:rPr>
        <w:t xml:space="preserve">isolates </w:t>
      </w:r>
      <w:r w:rsidR="000A0063" w:rsidRPr="009B4EF1">
        <w:rPr>
          <w:rFonts w:ascii="Calibri" w:hAnsi="Calibri" w:cs="Calibri"/>
          <w:sz w:val="22"/>
          <w:szCs w:val="22"/>
        </w:rPr>
        <w:t xml:space="preserve">(&gt;75%) </w:t>
      </w:r>
      <w:r w:rsidR="00077F3B" w:rsidRPr="009B4EF1">
        <w:rPr>
          <w:rFonts w:ascii="Calibri" w:hAnsi="Calibri" w:cs="Calibri"/>
          <w:sz w:val="22"/>
          <w:szCs w:val="22"/>
        </w:rPr>
        <w:t>were at least MDR-TB resistance (</w:t>
      </w:r>
      <w:r w:rsidR="00077F3B" w:rsidRPr="009B4EF1">
        <w:rPr>
          <w:rFonts w:ascii="Calibri" w:hAnsi="Calibri" w:cs="Calibri"/>
          <w:b/>
          <w:bCs/>
          <w:sz w:val="22"/>
          <w:szCs w:val="22"/>
        </w:rPr>
        <w:t>S</w:t>
      </w:r>
      <w:r w:rsidR="000A0063" w:rsidRPr="009B4EF1">
        <w:rPr>
          <w:rFonts w:ascii="Calibri" w:hAnsi="Calibri" w:cs="Calibri"/>
          <w:b/>
          <w:bCs/>
          <w:sz w:val="22"/>
          <w:szCs w:val="22"/>
        </w:rPr>
        <w:t>3</w:t>
      </w:r>
      <w:r w:rsidR="00077F3B" w:rsidRPr="009B4EF1">
        <w:rPr>
          <w:rFonts w:ascii="Calibri" w:hAnsi="Calibri" w:cs="Calibri"/>
          <w:b/>
          <w:bCs/>
          <w:sz w:val="22"/>
          <w:szCs w:val="22"/>
        </w:rPr>
        <w:t xml:space="preserve"> Table</w:t>
      </w:r>
      <w:r w:rsidR="00077F3B" w:rsidRPr="009B4EF1">
        <w:rPr>
          <w:rFonts w:ascii="Calibri" w:hAnsi="Calibri" w:cs="Calibri"/>
          <w:sz w:val="22"/>
          <w:szCs w:val="22"/>
        </w:rPr>
        <w:t>).</w:t>
      </w:r>
    </w:p>
    <w:p w14:paraId="7B659A8B" w14:textId="77777777" w:rsidR="009B4EF1" w:rsidRPr="009B4EF1" w:rsidRDefault="009B4EF1" w:rsidP="00E902E0">
      <w:pPr>
        <w:pStyle w:val="BodyText"/>
        <w:spacing w:before="0" w:after="0"/>
        <w:contextualSpacing/>
        <w:rPr>
          <w:rFonts w:ascii="Calibri" w:hAnsi="Calibri" w:cs="Calibri"/>
          <w:sz w:val="22"/>
          <w:szCs w:val="22"/>
        </w:rPr>
      </w:pPr>
    </w:p>
    <w:p w14:paraId="22F81849" w14:textId="77777777" w:rsidR="006263A5" w:rsidRDefault="005B76FF" w:rsidP="00E902E0">
      <w:pPr>
        <w:pStyle w:val="BodyText"/>
        <w:spacing w:before="0" w:after="0"/>
        <w:contextualSpacing/>
        <w:rPr>
          <w:rFonts w:ascii="Calibri" w:hAnsi="Calibri" w:cs="Calibri"/>
          <w:color w:val="000000" w:themeColor="text1"/>
          <w:sz w:val="22"/>
          <w:szCs w:val="22"/>
        </w:rPr>
      </w:pPr>
      <w:r w:rsidRPr="009B4EF1">
        <w:rPr>
          <w:rFonts w:ascii="Calibri" w:hAnsi="Calibri" w:cs="Calibri"/>
          <w:color w:val="000000" w:themeColor="text1"/>
          <w:sz w:val="22"/>
          <w:szCs w:val="22"/>
        </w:rPr>
        <w:t>After sequence data alignment, high average coverage was observed across the samples (median 76</w:t>
      </w:r>
      <w:r w:rsidR="009B4EF1" w:rsidRPr="009B4EF1">
        <w:rPr>
          <w:rFonts w:ascii="Calibri" w:hAnsi="Calibri" w:cs="Calibri"/>
          <w:color w:val="000000" w:themeColor="text1"/>
          <w:sz w:val="22"/>
          <w:szCs w:val="22"/>
        </w:rPr>
        <w:t>-fold</w:t>
      </w:r>
      <w:r w:rsidRPr="009B4EF1">
        <w:rPr>
          <w:rFonts w:ascii="Calibri" w:hAnsi="Calibri" w:cs="Calibri"/>
          <w:color w:val="000000" w:themeColor="text1"/>
          <w:sz w:val="22"/>
          <w:szCs w:val="22"/>
        </w:rPr>
        <w:t>, range 30-2,027).</w:t>
      </w:r>
      <w:r w:rsidR="009B4EF1" w:rsidRPr="009B4EF1">
        <w:rPr>
          <w:rFonts w:ascii="Calibri" w:hAnsi="Calibri" w:cs="Calibri"/>
          <w:color w:val="000000" w:themeColor="text1"/>
          <w:sz w:val="22"/>
          <w:szCs w:val="22"/>
        </w:rPr>
        <w:t xml:space="preserve"> </w:t>
      </w:r>
      <w:r w:rsidR="00260BE1" w:rsidRPr="009B4EF1">
        <w:rPr>
          <w:rFonts w:ascii="Calibri" w:hAnsi="Calibri" w:cs="Calibri"/>
          <w:color w:val="000000" w:themeColor="text1"/>
          <w:sz w:val="22"/>
          <w:szCs w:val="22"/>
        </w:rPr>
        <w:t xml:space="preserve">A total of 37,970 SNPs </w:t>
      </w:r>
      <w:proofErr w:type="gramStart"/>
      <w:r w:rsidR="00260BE1" w:rsidRPr="009B4EF1">
        <w:rPr>
          <w:rFonts w:ascii="Calibri" w:hAnsi="Calibri" w:cs="Calibri"/>
          <w:color w:val="000000" w:themeColor="text1"/>
          <w:sz w:val="22"/>
          <w:szCs w:val="22"/>
        </w:rPr>
        <w:t>were</w:t>
      </w:r>
      <w:proofErr w:type="gramEnd"/>
      <w:r w:rsidR="00260BE1" w:rsidRPr="009B4EF1">
        <w:rPr>
          <w:rFonts w:ascii="Calibri" w:hAnsi="Calibri" w:cs="Calibri"/>
          <w:color w:val="000000" w:themeColor="text1"/>
          <w:sz w:val="22"/>
          <w:szCs w:val="22"/>
        </w:rPr>
        <w:t xml:space="preserve"> identified</w:t>
      </w:r>
      <w:r w:rsidR="000A0063" w:rsidRPr="009B4EF1">
        <w:rPr>
          <w:rFonts w:ascii="Calibri" w:hAnsi="Calibri" w:cs="Calibri"/>
          <w:color w:val="000000" w:themeColor="text1"/>
          <w:sz w:val="22"/>
          <w:szCs w:val="22"/>
        </w:rPr>
        <w:t xml:space="preserve"> genome-wide</w:t>
      </w:r>
      <w:r w:rsidR="00260BE1" w:rsidRPr="009B4EF1">
        <w:rPr>
          <w:rFonts w:ascii="Calibri" w:hAnsi="Calibri" w:cs="Calibri"/>
          <w:color w:val="000000" w:themeColor="text1"/>
          <w:sz w:val="22"/>
          <w:szCs w:val="22"/>
        </w:rPr>
        <w:t xml:space="preserve">, with </w:t>
      </w:r>
      <w:r w:rsidR="007C5913" w:rsidRPr="009B4EF1">
        <w:rPr>
          <w:rFonts w:ascii="Calibri" w:hAnsi="Calibri" w:cs="Calibri"/>
          <w:color w:val="000000"/>
          <w:sz w:val="22"/>
          <w:szCs w:val="22"/>
          <w:lang w:val="en-GB"/>
        </w:rPr>
        <w:t>23,741</w:t>
      </w:r>
      <w:r w:rsidR="00077F3B" w:rsidRPr="009B4EF1">
        <w:rPr>
          <w:rFonts w:ascii="Calibri" w:hAnsi="Calibri" w:cs="Calibri"/>
          <w:color w:val="000000" w:themeColor="text1"/>
          <w:sz w:val="22"/>
          <w:szCs w:val="22"/>
        </w:rPr>
        <w:t xml:space="preserve"> (</w:t>
      </w:r>
      <w:r w:rsidR="007C5913" w:rsidRPr="009B4EF1">
        <w:rPr>
          <w:rFonts w:ascii="Calibri" w:hAnsi="Calibri" w:cs="Calibri"/>
          <w:color w:val="000000" w:themeColor="text1"/>
          <w:sz w:val="22"/>
          <w:szCs w:val="22"/>
        </w:rPr>
        <w:t>62.5</w:t>
      </w:r>
      <w:r w:rsidR="00260BE1" w:rsidRPr="009B4EF1">
        <w:rPr>
          <w:rFonts w:ascii="Calibri" w:hAnsi="Calibri" w:cs="Calibri"/>
          <w:color w:val="000000" w:themeColor="text1"/>
          <w:sz w:val="22"/>
          <w:szCs w:val="22"/>
        </w:rPr>
        <w:t>%</w:t>
      </w:r>
      <w:r w:rsidR="00077F3B" w:rsidRPr="009B4EF1">
        <w:rPr>
          <w:rFonts w:ascii="Calibri" w:hAnsi="Calibri" w:cs="Calibri"/>
          <w:color w:val="000000" w:themeColor="text1"/>
          <w:sz w:val="22"/>
          <w:szCs w:val="22"/>
        </w:rPr>
        <w:t xml:space="preserve">) </w:t>
      </w:r>
      <w:r w:rsidR="00260BE1" w:rsidRPr="009B4EF1">
        <w:rPr>
          <w:rFonts w:ascii="Calibri" w:hAnsi="Calibri" w:cs="Calibri"/>
          <w:color w:val="000000" w:themeColor="text1"/>
          <w:sz w:val="22"/>
          <w:szCs w:val="22"/>
        </w:rPr>
        <w:t>found in single isolates.</w:t>
      </w:r>
      <w:r w:rsidR="00077F3B" w:rsidRPr="009B4EF1">
        <w:rPr>
          <w:rFonts w:ascii="Calibri" w:hAnsi="Calibri" w:cs="Calibri"/>
          <w:color w:val="000000" w:themeColor="text1"/>
          <w:sz w:val="22"/>
          <w:szCs w:val="22"/>
        </w:rPr>
        <w:t xml:space="preserve"> </w:t>
      </w:r>
    </w:p>
    <w:p w14:paraId="7FA88753" w14:textId="77777777" w:rsidR="006263A5" w:rsidRDefault="006263A5" w:rsidP="00E902E0">
      <w:pPr>
        <w:pStyle w:val="BodyText"/>
        <w:spacing w:before="0" w:after="0"/>
        <w:contextualSpacing/>
        <w:rPr>
          <w:rFonts w:ascii="Calibri" w:hAnsi="Calibri" w:cs="Calibri"/>
          <w:color w:val="000000" w:themeColor="text1"/>
          <w:sz w:val="22"/>
          <w:szCs w:val="22"/>
        </w:rPr>
      </w:pPr>
    </w:p>
    <w:p w14:paraId="47916E4D" w14:textId="77777777" w:rsidR="001440EF" w:rsidRPr="001440EF" w:rsidRDefault="001440EF" w:rsidP="001440EF">
      <w:pPr>
        <w:pStyle w:val="BodyText"/>
        <w:spacing w:before="0" w:after="0"/>
        <w:contextualSpacing/>
        <w:rPr>
          <w:rFonts w:ascii="Calibri" w:hAnsi="Calibri" w:cs="Calibri"/>
          <w:strike/>
          <w:color w:val="000000" w:themeColor="text1"/>
          <w:sz w:val="22"/>
          <w:szCs w:val="22"/>
        </w:rPr>
      </w:pPr>
      <w:r w:rsidRPr="001440EF">
        <w:rPr>
          <w:rFonts w:ascii="Calibri" w:hAnsi="Calibri" w:cs="Calibri"/>
          <w:strike/>
          <w:color w:val="000000" w:themeColor="text1"/>
          <w:sz w:val="22"/>
          <w:szCs w:val="22"/>
          <w:highlight w:val="yellow"/>
        </w:rPr>
        <w:t xml:space="preserve">XXXXX </w:t>
      </w:r>
      <w:bookmarkStart w:id="4" w:name="evidence-of-transmission"/>
      <w:bookmarkEnd w:id="4"/>
      <w:r w:rsidRPr="001440EF">
        <w:rPr>
          <w:rFonts w:ascii="Calibri" w:hAnsi="Calibri" w:cs="Calibri"/>
          <w:strike/>
          <w:color w:val="000000" w:themeColor="text1"/>
          <w:sz w:val="22"/>
          <w:szCs w:val="22"/>
          <w:highlight w:val="yellow"/>
        </w:rPr>
        <w:t xml:space="preserve">patterns of DR, any potential </w:t>
      </w:r>
      <w:proofErr w:type="gramStart"/>
      <w:r w:rsidRPr="001440EF">
        <w:rPr>
          <w:rFonts w:ascii="Calibri" w:hAnsi="Calibri" w:cs="Calibri"/>
          <w:strike/>
          <w:color w:val="000000" w:themeColor="text1"/>
          <w:sz w:val="22"/>
          <w:szCs w:val="22"/>
          <w:highlight w:val="yellow"/>
        </w:rPr>
        <w:t xml:space="preserve">transmission  </w:t>
      </w:r>
      <w:r w:rsidRPr="001440EF">
        <w:rPr>
          <w:rFonts w:ascii="Calibri" w:hAnsi="Calibri" w:cs="Calibri"/>
          <w:b/>
          <w:bCs/>
          <w:strike/>
          <w:color w:val="000000" w:themeColor="text1"/>
          <w:sz w:val="22"/>
          <w:szCs w:val="22"/>
          <w:highlight w:val="yellow"/>
        </w:rPr>
        <w:t>S</w:t>
      </w:r>
      <w:proofErr w:type="gramEnd"/>
      <w:r w:rsidRPr="001440EF">
        <w:rPr>
          <w:rFonts w:ascii="Calibri" w:hAnsi="Calibri" w:cs="Calibri"/>
          <w:b/>
          <w:bCs/>
          <w:strike/>
          <w:color w:val="000000" w:themeColor="text1"/>
          <w:sz w:val="22"/>
          <w:szCs w:val="22"/>
          <w:highlight w:val="yellow"/>
        </w:rPr>
        <w:t>1 Figure</w:t>
      </w:r>
      <w:r w:rsidRPr="001440EF">
        <w:rPr>
          <w:rFonts w:ascii="Calibri" w:hAnsi="Calibri" w:cs="Calibri"/>
          <w:strike/>
          <w:color w:val="000000" w:themeColor="text1"/>
          <w:sz w:val="22"/>
          <w:szCs w:val="22"/>
          <w:highlight w:val="yellow"/>
        </w:rPr>
        <w:t xml:space="preserve"> XXXXXX</w:t>
      </w:r>
    </w:p>
    <w:p w14:paraId="1ABB7ACF" w14:textId="77777777" w:rsidR="006263A5" w:rsidRDefault="006263A5" w:rsidP="00E902E0">
      <w:pPr>
        <w:pStyle w:val="BodyText"/>
        <w:spacing w:before="0" w:after="0"/>
        <w:contextualSpacing/>
        <w:rPr>
          <w:rFonts w:ascii="Calibri" w:hAnsi="Calibri" w:cs="Calibri"/>
          <w:color w:val="000000" w:themeColor="text1"/>
          <w:sz w:val="22"/>
          <w:szCs w:val="22"/>
        </w:rPr>
      </w:pPr>
    </w:p>
    <w:p w14:paraId="28C0A321" w14:textId="6064E41B" w:rsidR="006263A5" w:rsidRDefault="000A0063" w:rsidP="00E902E0">
      <w:pPr>
        <w:pStyle w:val="BodyText"/>
        <w:spacing w:before="0" w:after="0"/>
        <w:contextualSpacing/>
        <w:rPr>
          <w:rFonts w:ascii="Calibri" w:hAnsi="Calibri" w:cs="Calibri"/>
          <w:color w:val="000000" w:themeColor="text1"/>
          <w:sz w:val="22"/>
          <w:szCs w:val="22"/>
        </w:rPr>
      </w:pPr>
      <w:r w:rsidRPr="00E54413">
        <w:rPr>
          <w:rFonts w:ascii="Calibri" w:hAnsi="Calibri" w:cs="Calibri"/>
          <w:color w:val="000000" w:themeColor="text1"/>
          <w:sz w:val="22"/>
          <w:szCs w:val="22"/>
          <w:highlight w:val="yellow"/>
        </w:rPr>
        <w:lastRenderedPageBreak/>
        <w:t xml:space="preserve">A phylogenetic tree constructed using the genome-wide </w:t>
      </w:r>
      <w:proofErr w:type="gramStart"/>
      <w:r w:rsidRPr="00E54413">
        <w:rPr>
          <w:rFonts w:ascii="Calibri" w:hAnsi="Calibri" w:cs="Calibri"/>
          <w:color w:val="000000" w:themeColor="text1"/>
          <w:sz w:val="22"/>
          <w:szCs w:val="22"/>
          <w:highlight w:val="yellow"/>
        </w:rPr>
        <w:t>SNPs, and</w:t>
      </w:r>
      <w:proofErr w:type="gramEnd"/>
      <w:r w:rsidR="00A739BB" w:rsidRPr="00E54413">
        <w:rPr>
          <w:rFonts w:ascii="Calibri" w:hAnsi="Calibri" w:cs="Calibri"/>
          <w:color w:val="000000" w:themeColor="text1"/>
          <w:sz w:val="22"/>
          <w:szCs w:val="22"/>
          <w:highlight w:val="yellow"/>
        </w:rPr>
        <w:t xml:space="preserve"> has the expected lineage-based clustering (</w:t>
      </w:r>
      <w:r w:rsidR="00A739BB" w:rsidRPr="00E54413">
        <w:rPr>
          <w:rFonts w:ascii="Calibri" w:hAnsi="Calibri" w:cs="Calibri"/>
          <w:b/>
          <w:bCs/>
          <w:color w:val="000000" w:themeColor="text1"/>
          <w:sz w:val="22"/>
          <w:szCs w:val="22"/>
          <w:highlight w:val="yellow"/>
        </w:rPr>
        <w:t>Figure 1</w:t>
      </w:r>
      <w:r w:rsidR="00A739BB" w:rsidRPr="00E54413">
        <w:rPr>
          <w:rFonts w:ascii="Calibri" w:hAnsi="Calibri" w:cs="Calibri"/>
          <w:color w:val="000000" w:themeColor="text1"/>
          <w:sz w:val="22"/>
          <w:szCs w:val="22"/>
          <w:highlight w:val="yellow"/>
        </w:rPr>
        <w:t>)</w:t>
      </w:r>
      <w:r w:rsidR="00E87BEC" w:rsidRPr="00E54413">
        <w:rPr>
          <w:rFonts w:ascii="Calibri" w:hAnsi="Calibri" w:cs="Calibri"/>
          <w:color w:val="000000" w:themeColor="text1"/>
          <w:sz w:val="22"/>
          <w:szCs w:val="22"/>
          <w:highlight w:val="yellow"/>
        </w:rPr>
        <w:t xml:space="preserve">. </w:t>
      </w:r>
      <w:r w:rsidR="001440EF" w:rsidRPr="00E54413">
        <w:rPr>
          <w:rFonts w:ascii="Calibri" w:hAnsi="Calibri" w:cs="Calibri"/>
          <w:color w:val="000000" w:themeColor="text1"/>
          <w:sz w:val="22"/>
          <w:szCs w:val="22"/>
          <w:highlight w:val="yellow"/>
        </w:rPr>
        <w:t xml:space="preserve">The tree also picked out clusters of samples separated by the 10-SNP distance threshold used to establish “transmission” and “non-transmission” samples. Clusters of Pre-XDR and XDR samples can </w:t>
      </w:r>
      <w:r w:rsidR="00E54413" w:rsidRPr="00E54413">
        <w:rPr>
          <w:rFonts w:ascii="Calibri" w:hAnsi="Calibri" w:cs="Calibri"/>
          <w:color w:val="000000" w:themeColor="text1"/>
          <w:sz w:val="22"/>
          <w:szCs w:val="22"/>
          <w:highlight w:val="yellow"/>
        </w:rPr>
        <w:t>also</w:t>
      </w:r>
      <w:r w:rsidR="001440EF" w:rsidRPr="00E54413">
        <w:rPr>
          <w:rFonts w:ascii="Calibri" w:hAnsi="Calibri" w:cs="Calibri"/>
          <w:color w:val="000000" w:themeColor="text1"/>
          <w:sz w:val="22"/>
          <w:szCs w:val="22"/>
          <w:highlight w:val="yellow"/>
        </w:rPr>
        <w:t xml:space="preserve"> be observed in </w:t>
      </w:r>
      <w:r w:rsidR="001440EF" w:rsidRPr="00E54413">
        <w:rPr>
          <w:rFonts w:ascii="Calibri" w:hAnsi="Calibri" w:cs="Calibri"/>
          <w:b/>
          <w:bCs/>
          <w:color w:val="000000" w:themeColor="text1"/>
          <w:sz w:val="22"/>
          <w:szCs w:val="22"/>
          <w:highlight w:val="yellow"/>
        </w:rPr>
        <w:t>Figure 1</w:t>
      </w:r>
      <w:r w:rsidR="001440EF" w:rsidRPr="00E54413">
        <w:rPr>
          <w:rFonts w:ascii="Calibri" w:hAnsi="Calibri" w:cs="Calibri"/>
          <w:color w:val="000000" w:themeColor="text1"/>
          <w:sz w:val="22"/>
          <w:szCs w:val="22"/>
          <w:highlight w:val="yellow"/>
        </w:rPr>
        <w:t>.</w:t>
      </w:r>
    </w:p>
    <w:p w14:paraId="67C458F7" w14:textId="77777777" w:rsidR="00125EFC" w:rsidRDefault="00125EFC" w:rsidP="00E902E0">
      <w:pPr>
        <w:pStyle w:val="BodyText"/>
        <w:spacing w:before="0" w:after="0"/>
        <w:contextualSpacing/>
        <w:rPr>
          <w:rFonts w:ascii="Calibri" w:hAnsi="Calibri" w:cs="Calibri"/>
          <w:color w:val="000000" w:themeColor="text1"/>
          <w:sz w:val="22"/>
          <w:szCs w:val="22"/>
        </w:rPr>
      </w:pPr>
    </w:p>
    <w:p w14:paraId="18020312" w14:textId="77777777" w:rsidR="00125EFC" w:rsidRDefault="00260BE1" w:rsidP="00E902E0">
      <w:pPr>
        <w:pStyle w:val="BodyText"/>
        <w:spacing w:before="0" w:after="0"/>
        <w:contextualSpacing/>
        <w:rPr>
          <w:rFonts w:asciiTheme="majorHAnsi" w:eastAsiaTheme="majorEastAsia" w:hAnsiTheme="majorHAnsi" w:cstheme="majorBidi"/>
          <w:color w:val="000000" w:themeColor="text1"/>
          <w:sz w:val="22"/>
          <w:szCs w:val="22"/>
        </w:rPr>
      </w:pPr>
      <w:r w:rsidRPr="00125EFC">
        <w:rPr>
          <w:rFonts w:ascii="Calibri" w:hAnsi="Calibri" w:cs="Calibri"/>
          <w:b/>
          <w:bCs/>
          <w:color w:val="000000" w:themeColor="text1"/>
          <w:sz w:val="22"/>
          <w:szCs w:val="22"/>
        </w:rPr>
        <w:t>Evidence of transmission</w:t>
      </w:r>
    </w:p>
    <w:p w14:paraId="7D8B04DB" w14:textId="14F4327F" w:rsidR="007C5913" w:rsidRDefault="00125EFC" w:rsidP="00E902E0">
      <w:pPr>
        <w:pStyle w:val="BodyText"/>
        <w:spacing w:before="0" w:after="0"/>
        <w:contextualSpacing/>
        <w:rPr>
          <w:rFonts w:ascii="Calibri" w:hAnsi="Calibri" w:cs="Calibri"/>
          <w:color w:val="000000" w:themeColor="text1"/>
          <w:sz w:val="22"/>
          <w:szCs w:val="22"/>
        </w:rPr>
      </w:pPr>
      <w:r w:rsidRPr="006047AB">
        <w:rPr>
          <w:rFonts w:asciiTheme="majorHAnsi" w:eastAsiaTheme="majorEastAsia" w:hAnsiTheme="majorHAnsi" w:cstheme="majorBidi"/>
          <w:color w:val="000000" w:themeColor="text1"/>
          <w:sz w:val="22"/>
          <w:szCs w:val="22"/>
        </w:rPr>
        <w:t>T</w:t>
      </w:r>
      <w:r w:rsidR="00A739BB" w:rsidRPr="006047AB">
        <w:rPr>
          <w:color w:val="000000" w:themeColor="text1"/>
          <w:sz w:val="22"/>
          <w:szCs w:val="22"/>
        </w:rPr>
        <w:t xml:space="preserve">he </w:t>
      </w:r>
      <w:r w:rsidR="00A739BB" w:rsidRPr="006047AB">
        <w:rPr>
          <w:rFonts w:ascii="Calibri" w:hAnsi="Calibri" w:cs="Calibri"/>
          <w:color w:val="000000" w:themeColor="text1"/>
          <w:sz w:val="22"/>
          <w:szCs w:val="22"/>
        </w:rPr>
        <w:t>m</w:t>
      </w:r>
      <w:r w:rsidR="00260BE1" w:rsidRPr="006047AB">
        <w:rPr>
          <w:rFonts w:ascii="Calibri" w:hAnsi="Calibri" w:cs="Calibri"/>
          <w:color w:val="000000" w:themeColor="text1"/>
          <w:sz w:val="22"/>
          <w:szCs w:val="22"/>
        </w:rPr>
        <w:t xml:space="preserve">edian (range) pairwise SNP </w:t>
      </w:r>
      <w:r w:rsidR="00A739BB" w:rsidRPr="006047AB">
        <w:rPr>
          <w:rFonts w:ascii="Calibri" w:hAnsi="Calibri" w:cs="Calibri"/>
          <w:color w:val="000000" w:themeColor="text1"/>
          <w:sz w:val="22"/>
          <w:szCs w:val="22"/>
        </w:rPr>
        <w:t xml:space="preserve">differences across </w:t>
      </w:r>
      <w:r w:rsidRPr="006047AB">
        <w:rPr>
          <w:rFonts w:ascii="Calibri" w:hAnsi="Calibri" w:cs="Calibri"/>
          <w:color w:val="000000" w:themeColor="text1"/>
          <w:sz w:val="22"/>
          <w:szCs w:val="22"/>
        </w:rPr>
        <w:t xml:space="preserve">the 535 isolates was </w:t>
      </w:r>
      <w:r w:rsidR="00260BE1" w:rsidRPr="006047AB">
        <w:rPr>
          <w:rFonts w:ascii="Calibri" w:hAnsi="Calibri" w:cs="Calibri"/>
          <w:color w:val="000000" w:themeColor="text1"/>
          <w:sz w:val="22"/>
          <w:szCs w:val="22"/>
        </w:rPr>
        <w:t>390</w:t>
      </w:r>
      <w:r w:rsidR="00045709" w:rsidRPr="006047AB">
        <w:rPr>
          <w:rFonts w:ascii="Calibri" w:hAnsi="Calibri" w:cs="Calibri"/>
          <w:color w:val="000000" w:themeColor="text1"/>
          <w:sz w:val="22"/>
          <w:szCs w:val="22"/>
        </w:rPr>
        <w:t xml:space="preserve"> </w:t>
      </w:r>
      <w:r w:rsidR="00260BE1" w:rsidRPr="006047AB">
        <w:rPr>
          <w:rFonts w:ascii="Calibri" w:hAnsi="Calibri" w:cs="Calibri"/>
          <w:color w:val="000000" w:themeColor="text1"/>
          <w:sz w:val="22"/>
          <w:szCs w:val="22"/>
        </w:rPr>
        <w:t>(min</w:t>
      </w:r>
      <w:r w:rsidR="006047AB">
        <w:rPr>
          <w:rFonts w:ascii="Calibri" w:hAnsi="Calibri" w:cs="Calibri"/>
          <w:color w:val="000000" w:themeColor="text1"/>
          <w:sz w:val="22"/>
          <w:szCs w:val="22"/>
        </w:rPr>
        <w:t xml:space="preserve">imum </w:t>
      </w:r>
      <w:r w:rsidR="00260BE1" w:rsidRPr="006047AB">
        <w:rPr>
          <w:rFonts w:ascii="Calibri" w:hAnsi="Calibri" w:cs="Calibri"/>
          <w:color w:val="000000" w:themeColor="text1"/>
          <w:sz w:val="22"/>
          <w:szCs w:val="22"/>
        </w:rPr>
        <w:t>0, max</w:t>
      </w:r>
      <w:r w:rsidR="006047AB">
        <w:rPr>
          <w:rFonts w:ascii="Calibri" w:hAnsi="Calibri" w:cs="Calibri"/>
          <w:color w:val="000000" w:themeColor="text1"/>
          <w:sz w:val="22"/>
          <w:szCs w:val="22"/>
        </w:rPr>
        <w:t xml:space="preserve">imum </w:t>
      </w:r>
      <w:r w:rsidR="00260BE1" w:rsidRPr="006047AB">
        <w:rPr>
          <w:rFonts w:ascii="Calibri" w:hAnsi="Calibri" w:cs="Calibri"/>
          <w:color w:val="000000" w:themeColor="text1"/>
          <w:sz w:val="22"/>
          <w:szCs w:val="22"/>
        </w:rPr>
        <w:t>1811)</w:t>
      </w:r>
      <w:r w:rsidRPr="006047AB">
        <w:rPr>
          <w:rFonts w:ascii="Calibri" w:hAnsi="Calibri" w:cs="Calibri"/>
          <w:color w:val="000000" w:themeColor="text1"/>
          <w:sz w:val="22"/>
          <w:szCs w:val="22"/>
        </w:rPr>
        <w:t>, with a mult</w:t>
      </w:r>
      <w:r w:rsidR="005F07A5">
        <w:rPr>
          <w:rFonts w:ascii="Calibri" w:hAnsi="Calibri" w:cs="Calibri"/>
          <w:color w:val="000000" w:themeColor="text1"/>
          <w:sz w:val="22"/>
          <w:szCs w:val="22"/>
        </w:rPr>
        <w:t>i</w:t>
      </w:r>
      <w:r w:rsidRPr="006047AB">
        <w:rPr>
          <w:rFonts w:ascii="Calibri" w:hAnsi="Calibri" w:cs="Calibri"/>
          <w:color w:val="000000" w:themeColor="text1"/>
          <w:sz w:val="22"/>
          <w:szCs w:val="22"/>
        </w:rPr>
        <w:t>-modal distribution, w</w:t>
      </w:r>
      <w:r w:rsidR="005F07A5">
        <w:rPr>
          <w:rFonts w:ascii="Calibri" w:hAnsi="Calibri" w:cs="Calibri"/>
          <w:color w:val="000000" w:themeColor="text1"/>
          <w:sz w:val="22"/>
          <w:szCs w:val="22"/>
        </w:rPr>
        <w:t>here</w:t>
      </w:r>
      <w:r w:rsidRPr="006047AB">
        <w:rPr>
          <w:rFonts w:ascii="Calibri" w:hAnsi="Calibri" w:cs="Calibri"/>
          <w:color w:val="000000" w:themeColor="text1"/>
          <w:sz w:val="22"/>
          <w:szCs w:val="22"/>
        </w:rPr>
        <w:t xml:space="preserve"> modes representing differences within and between lineages (</w:t>
      </w:r>
      <w:r w:rsidRPr="006047AB">
        <w:rPr>
          <w:rFonts w:ascii="Calibri" w:hAnsi="Calibri" w:cs="Calibri"/>
          <w:b/>
          <w:bCs/>
          <w:color w:val="000000" w:themeColor="text1"/>
          <w:sz w:val="22"/>
          <w:szCs w:val="22"/>
        </w:rPr>
        <w:t>S2 Figure</w:t>
      </w:r>
      <w:r w:rsidRPr="006047AB">
        <w:rPr>
          <w:rFonts w:ascii="Calibri" w:hAnsi="Calibri" w:cs="Calibri"/>
          <w:color w:val="000000" w:themeColor="text1"/>
          <w:sz w:val="22"/>
          <w:szCs w:val="22"/>
        </w:rPr>
        <w:t xml:space="preserve">). At </w:t>
      </w:r>
      <w:r w:rsidR="00260BE1" w:rsidRPr="006047AB">
        <w:rPr>
          <w:rFonts w:ascii="Calibri" w:hAnsi="Calibri" w:cs="Calibri"/>
          <w:color w:val="000000" w:themeColor="text1"/>
          <w:sz w:val="22"/>
          <w:szCs w:val="22"/>
        </w:rPr>
        <w:t>a threshold of 10 SNPs, 55 clusters formed</w:t>
      </w:r>
      <w:r w:rsidR="00541F2F">
        <w:rPr>
          <w:rFonts w:ascii="Calibri" w:hAnsi="Calibri" w:cs="Calibri"/>
          <w:color w:val="000000" w:themeColor="text1"/>
          <w:sz w:val="22"/>
          <w:szCs w:val="22"/>
        </w:rPr>
        <w:t xml:space="preserve"> consisting of a total of 169 isolates</w:t>
      </w:r>
      <w:r w:rsidR="00260BE1" w:rsidRPr="006047AB">
        <w:rPr>
          <w:rFonts w:ascii="Calibri" w:hAnsi="Calibri" w:cs="Calibri"/>
          <w:color w:val="000000" w:themeColor="text1"/>
          <w:sz w:val="22"/>
          <w:szCs w:val="22"/>
        </w:rPr>
        <w:t>, where the</w:t>
      </w:r>
      <w:r w:rsidR="006047AB">
        <w:rPr>
          <w:rFonts w:ascii="Calibri" w:hAnsi="Calibri" w:cs="Calibri"/>
          <w:color w:val="000000" w:themeColor="text1"/>
          <w:sz w:val="22"/>
          <w:szCs w:val="22"/>
        </w:rPr>
        <w:t xml:space="preserve"> median number of isolates in each </w:t>
      </w:r>
      <w:r w:rsidR="00260BE1" w:rsidRPr="006047AB">
        <w:rPr>
          <w:rFonts w:ascii="Calibri" w:hAnsi="Calibri" w:cs="Calibri"/>
          <w:color w:val="000000" w:themeColor="text1"/>
          <w:sz w:val="22"/>
          <w:szCs w:val="22"/>
        </w:rPr>
        <w:t>cluster was 2 (range: 2</w:t>
      </w:r>
      <w:r w:rsidR="006047AB">
        <w:rPr>
          <w:rFonts w:ascii="Calibri" w:hAnsi="Calibri" w:cs="Calibri"/>
          <w:color w:val="000000" w:themeColor="text1"/>
          <w:sz w:val="22"/>
          <w:szCs w:val="22"/>
        </w:rPr>
        <w:t xml:space="preserve"> </w:t>
      </w:r>
      <w:r w:rsidR="00260BE1" w:rsidRPr="006047AB">
        <w:rPr>
          <w:rFonts w:ascii="Calibri" w:hAnsi="Calibri" w:cs="Calibri"/>
          <w:color w:val="000000" w:themeColor="text1"/>
          <w:sz w:val="22"/>
          <w:szCs w:val="22"/>
        </w:rPr>
        <w:t>-</w:t>
      </w:r>
      <w:r w:rsidR="006047AB">
        <w:rPr>
          <w:rFonts w:ascii="Calibri" w:hAnsi="Calibri" w:cs="Calibri"/>
          <w:color w:val="000000" w:themeColor="text1"/>
          <w:sz w:val="22"/>
          <w:szCs w:val="22"/>
        </w:rPr>
        <w:t xml:space="preserve"> </w:t>
      </w:r>
      <w:r w:rsidR="00260BE1" w:rsidRPr="006047AB">
        <w:rPr>
          <w:rFonts w:ascii="Calibri" w:hAnsi="Calibri" w:cs="Calibri"/>
          <w:color w:val="000000" w:themeColor="text1"/>
          <w:sz w:val="22"/>
          <w:szCs w:val="22"/>
        </w:rPr>
        <w:t>22)</w:t>
      </w:r>
      <w:r w:rsidR="006047AB">
        <w:rPr>
          <w:rFonts w:ascii="Calibri" w:hAnsi="Calibri" w:cs="Calibri"/>
          <w:color w:val="000000" w:themeColor="text1"/>
          <w:sz w:val="22"/>
          <w:szCs w:val="22"/>
        </w:rPr>
        <w:t xml:space="preserve"> (</w:t>
      </w:r>
      <w:r w:rsidR="006047AB" w:rsidRPr="006047AB">
        <w:rPr>
          <w:rFonts w:ascii="Calibri" w:hAnsi="Calibri" w:cs="Calibri"/>
          <w:b/>
          <w:bCs/>
          <w:color w:val="000000" w:themeColor="text1"/>
          <w:sz w:val="22"/>
          <w:szCs w:val="22"/>
        </w:rPr>
        <w:t>S2 Figure</w:t>
      </w:r>
      <w:r w:rsidR="006047AB">
        <w:rPr>
          <w:rFonts w:ascii="Calibri" w:hAnsi="Calibri" w:cs="Calibri"/>
          <w:color w:val="000000" w:themeColor="text1"/>
          <w:sz w:val="22"/>
          <w:szCs w:val="22"/>
        </w:rPr>
        <w:t xml:space="preserve">). The effects </w:t>
      </w:r>
      <w:r w:rsidR="005F07A5">
        <w:rPr>
          <w:rFonts w:ascii="Calibri" w:hAnsi="Calibri" w:cs="Calibri"/>
          <w:color w:val="000000" w:themeColor="text1"/>
          <w:sz w:val="22"/>
          <w:szCs w:val="22"/>
        </w:rPr>
        <w:t>of</w:t>
      </w:r>
      <w:r w:rsidR="006047AB">
        <w:rPr>
          <w:rFonts w:ascii="Calibri" w:hAnsi="Calibri" w:cs="Calibri"/>
          <w:color w:val="000000" w:themeColor="text1"/>
          <w:sz w:val="22"/>
          <w:szCs w:val="22"/>
        </w:rPr>
        <w:t xml:space="preserve"> changing the SNP </w:t>
      </w:r>
      <w:r w:rsidR="00402A57">
        <w:rPr>
          <w:rFonts w:ascii="Calibri" w:hAnsi="Calibri" w:cs="Calibri"/>
          <w:color w:val="000000" w:themeColor="text1"/>
          <w:sz w:val="22"/>
          <w:szCs w:val="22"/>
        </w:rPr>
        <w:t xml:space="preserve">threshold </w:t>
      </w:r>
      <w:r w:rsidR="005F07A5">
        <w:rPr>
          <w:rFonts w:ascii="Calibri" w:hAnsi="Calibri" w:cs="Calibri"/>
          <w:color w:val="000000" w:themeColor="text1"/>
          <w:sz w:val="22"/>
          <w:szCs w:val="22"/>
        </w:rPr>
        <w:t xml:space="preserve">on clusters number and sizes </w:t>
      </w:r>
      <w:r w:rsidR="00402A57">
        <w:rPr>
          <w:rFonts w:ascii="Calibri" w:hAnsi="Calibri" w:cs="Calibri"/>
          <w:color w:val="000000" w:themeColor="text1"/>
          <w:sz w:val="22"/>
          <w:szCs w:val="22"/>
        </w:rPr>
        <w:t>(</w:t>
      </w:r>
      <w:r w:rsidR="00402A57" w:rsidRPr="00541F2F">
        <w:rPr>
          <w:rFonts w:ascii="Calibri" w:hAnsi="Calibri" w:cs="Calibri"/>
          <w:b/>
          <w:bCs/>
          <w:color w:val="000000" w:themeColor="text1"/>
          <w:sz w:val="22"/>
          <w:szCs w:val="22"/>
        </w:rPr>
        <w:t>S4 Table</w:t>
      </w:r>
      <w:r w:rsidR="00402A57">
        <w:rPr>
          <w:rFonts w:ascii="Calibri" w:hAnsi="Calibri" w:cs="Calibri"/>
          <w:color w:val="000000" w:themeColor="text1"/>
          <w:sz w:val="22"/>
          <w:szCs w:val="22"/>
        </w:rPr>
        <w:t>)</w:t>
      </w:r>
      <w:r w:rsidR="005F07A5">
        <w:rPr>
          <w:rFonts w:ascii="Calibri" w:hAnsi="Calibri" w:cs="Calibri"/>
          <w:color w:val="000000" w:themeColor="text1"/>
          <w:sz w:val="22"/>
          <w:szCs w:val="22"/>
        </w:rPr>
        <w:t xml:space="preserve"> indicated the presence of </w:t>
      </w:r>
      <w:r w:rsidR="00541F2F">
        <w:rPr>
          <w:rFonts w:ascii="Calibri" w:hAnsi="Calibri" w:cs="Calibri"/>
          <w:color w:val="000000" w:themeColor="text1"/>
          <w:sz w:val="22"/>
          <w:szCs w:val="22"/>
        </w:rPr>
        <w:t xml:space="preserve">only six additional clusters (33 more isolates) </w:t>
      </w:r>
      <w:r w:rsidR="005F07A5">
        <w:rPr>
          <w:rFonts w:ascii="Calibri" w:hAnsi="Calibri" w:cs="Calibri"/>
          <w:color w:val="000000" w:themeColor="text1"/>
          <w:sz w:val="22"/>
          <w:szCs w:val="22"/>
        </w:rPr>
        <w:t xml:space="preserve">when </w:t>
      </w:r>
      <w:r w:rsidR="00541F2F">
        <w:rPr>
          <w:rFonts w:ascii="Calibri" w:hAnsi="Calibri" w:cs="Calibri"/>
          <w:color w:val="000000" w:themeColor="text1"/>
          <w:sz w:val="22"/>
          <w:szCs w:val="22"/>
        </w:rPr>
        <w:t>increasing from a stringent threshold (5 SNP</w:t>
      </w:r>
      <w:r w:rsidR="005F07A5">
        <w:rPr>
          <w:rFonts w:ascii="Calibri" w:hAnsi="Calibri" w:cs="Calibri"/>
          <w:color w:val="000000" w:themeColor="text1"/>
          <w:sz w:val="22"/>
          <w:szCs w:val="22"/>
        </w:rPr>
        <w:t>s</w:t>
      </w:r>
      <w:r w:rsidR="00541F2F">
        <w:rPr>
          <w:rFonts w:ascii="Calibri" w:hAnsi="Calibri" w:cs="Calibri"/>
          <w:color w:val="000000" w:themeColor="text1"/>
          <w:sz w:val="22"/>
          <w:szCs w:val="22"/>
        </w:rPr>
        <w:t xml:space="preserve">) to our pragmatic choice (10 SNPs). </w:t>
      </w:r>
    </w:p>
    <w:p w14:paraId="749C41DD" w14:textId="77777777" w:rsidR="007C5913" w:rsidRDefault="007C5913" w:rsidP="00E902E0">
      <w:pPr>
        <w:pStyle w:val="BodyText"/>
        <w:spacing w:before="0" w:after="0"/>
        <w:contextualSpacing/>
        <w:rPr>
          <w:rFonts w:ascii="Calibri" w:hAnsi="Calibri" w:cs="Calibri"/>
          <w:color w:val="000000" w:themeColor="text1"/>
          <w:sz w:val="22"/>
          <w:szCs w:val="22"/>
        </w:rPr>
      </w:pPr>
    </w:p>
    <w:p w14:paraId="13E03410" w14:textId="54E272FB" w:rsidR="00AF7A90" w:rsidRDefault="00ED1CFC" w:rsidP="00E902E0">
      <w:pPr>
        <w:pStyle w:val="BodyText"/>
        <w:spacing w:before="0" w:after="0"/>
        <w:contextualSpacing/>
        <w:rPr>
          <w:rFonts w:ascii="Calibri" w:hAnsi="Calibri" w:cs="Calibri"/>
          <w:sz w:val="22"/>
          <w:szCs w:val="22"/>
        </w:rPr>
      </w:pPr>
      <w:r w:rsidRPr="00ED1CFC">
        <w:rPr>
          <w:rFonts w:ascii="Calibri" w:hAnsi="Calibri" w:cs="Calibri"/>
          <w:sz w:val="22"/>
          <w:szCs w:val="22"/>
        </w:rPr>
        <w:t>Comparing the 169 "transmitted" isolates in clusters to the others ("non-transmitted"; n=366), there was an increased risk of transmission in lineages 2 and 4 (overall chi-</w:t>
      </w:r>
      <w:proofErr w:type="spellStart"/>
      <w:r w:rsidRPr="00ED1CFC">
        <w:rPr>
          <w:rFonts w:ascii="Calibri" w:hAnsi="Calibri" w:cs="Calibri"/>
          <w:sz w:val="22"/>
          <w:szCs w:val="22"/>
        </w:rPr>
        <w:t>sq</w:t>
      </w:r>
      <w:proofErr w:type="spellEnd"/>
      <w:r w:rsidRPr="00ED1CFC">
        <w:rPr>
          <w:rFonts w:ascii="Calibri" w:hAnsi="Calibri" w:cs="Calibri"/>
          <w:sz w:val="22"/>
          <w:szCs w:val="22"/>
        </w:rPr>
        <w:t xml:space="preserve">=38.853, p=1.9e-08; post-hoc tests: lineage 2 </w:t>
      </w:r>
      <w:proofErr w:type="spellStart"/>
      <w:r w:rsidRPr="00ED1CFC">
        <w:rPr>
          <w:rFonts w:ascii="Calibri" w:hAnsi="Calibri" w:cs="Calibri"/>
          <w:sz w:val="22"/>
          <w:szCs w:val="22"/>
        </w:rPr>
        <w:t>standardised</w:t>
      </w:r>
      <w:proofErr w:type="spellEnd"/>
      <w:r w:rsidRPr="00ED1CFC">
        <w:rPr>
          <w:rFonts w:ascii="Calibri" w:hAnsi="Calibri" w:cs="Calibri"/>
          <w:sz w:val="22"/>
          <w:szCs w:val="22"/>
        </w:rPr>
        <w:t xml:space="preserve"> residual=3.57, p=0.003; lineage 4 </w:t>
      </w:r>
      <w:proofErr w:type="spellStart"/>
      <w:r w:rsidRPr="00ED1CFC">
        <w:rPr>
          <w:rFonts w:ascii="Calibri" w:hAnsi="Calibri" w:cs="Calibri"/>
          <w:sz w:val="22"/>
          <w:szCs w:val="22"/>
        </w:rPr>
        <w:t>standardised</w:t>
      </w:r>
      <w:proofErr w:type="spellEnd"/>
      <w:r w:rsidRPr="00ED1CFC">
        <w:rPr>
          <w:rFonts w:ascii="Calibri" w:hAnsi="Calibri" w:cs="Calibri"/>
          <w:sz w:val="22"/>
          <w:szCs w:val="22"/>
        </w:rPr>
        <w:t xml:space="preserve"> residual=4.62, p=</w:t>
      </w:r>
      <w:r>
        <w:rPr>
          <w:rFonts w:ascii="Calibri" w:hAnsi="Calibri" w:cs="Calibri"/>
          <w:sz w:val="22"/>
          <w:szCs w:val="22"/>
        </w:rPr>
        <w:t>&lt;</w:t>
      </w:r>
      <w:r w:rsidRPr="00ED1CFC">
        <w:rPr>
          <w:rFonts w:ascii="Calibri" w:hAnsi="Calibri" w:cs="Calibri"/>
          <w:sz w:val="22"/>
          <w:szCs w:val="22"/>
        </w:rPr>
        <w:t>0.000</w:t>
      </w:r>
      <w:r>
        <w:rPr>
          <w:rFonts w:ascii="Calibri" w:hAnsi="Calibri" w:cs="Calibri"/>
          <w:sz w:val="22"/>
          <w:szCs w:val="22"/>
        </w:rPr>
        <w:t>1</w:t>
      </w:r>
      <w:r w:rsidRPr="00ED1CFC">
        <w:rPr>
          <w:rFonts w:ascii="Calibri" w:hAnsi="Calibri" w:cs="Calibri"/>
          <w:sz w:val="22"/>
          <w:szCs w:val="22"/>
        </w:rPr>
        <w:t xml:space="preserve">), </w:t>
      </w:r>
      <w:r w:rsidR="00AF7A90">
        <w:rPr>
          <w:rFonts w:ascii="Calibri" w:hAnsi="Calibri" w:cs="Calibri"/>
          <w:sz w:val="22"/>
          <w:szCs w:val="22"/>
        </w:rPr>
        <w:t xml:space="preserve">and </w:t>
      </w:r>
      <w:r w:rsidRPr="00ED1CFC">
        <w:rPr>
          <w:rFonts w:ascii="Calibri" w:hAnsi="Calibri" w:cs="Calibri"/>
          <w:sz w:val="22"/>
          <w:szCs w:val="22"/>
        </w:rPr>
        <w:t>Pre-XDR and XDR samples (overall chi-</w:t>
      </w:r>
      <w:proofErr w:type="spellStart"/>
      <w:r w:rsidRPr="00ED1CFC">
        <w:rPr>
          <w:rFonts w:ascii="Calibri" w:hAnsi="Calibri" w:cs="Calibri"/>
          <w:sz w:val="22"/>
          <w:szCs w:val="22"/>
        </w:rPr>
        <w:t>sq</w:t>
      </w:r>
      <w:proofErr w:type="spellEnd"/>
      <w:r w:rsidRPr="00ED1CFC">
        <w:rPr>
          <w:rFonts w:ascii="Calibri" w:hAnsi="Calibri" w:cs="Calibri"/>
          <w:sz w:val="22"/>
          <w:szCs w:val="22"/>
        </w:rPr>
        <w:t xml:space="preserve">=98, p=0.0005; post-hoc tests: Pre-XDR </w:t>
      </w:r>
      <w:proofErr w:type="spellStart"/>
      <w:r w:rsidRPr="00ED1CFC">
        <w:rPr>
          <w:rFonts w:ascii="Calibri" w:hAnsi="Calibri" w:cs="Calibri"/>
          <w:sz w:val="22"/>
          <w:szCs w:val="22"/>
        </w:rPr>
        <w:t>standardised</w:t>
      </w:r>
      <w:proofErr w:type="spellEnd"/>
      <w:r w:rsidRPr="00ED1CFC">
        <w:rPr>
          <w:rFonts w:ascii="Calibri" w:hAnsi="Calibri" w:cs="Calibri"/>
          <w:sz w:val="22"/>
          <w:szCs w:val="22"/>
        </w:rPr>
        <w:t xml:space="preserve"> residual=5.31, p=&lt;0.0001; XDR </w:t>
      </w:r>
      <w:proofErr w:type="spellStart"/>
      <w:r w:rsidRPr="00ED1CFC">
        <w:rPr>
          <w:rFonts w:ascii="Calibri" w:hAnsi="Calibri" w:cs="Calibri"/>
          <w:sz w:val="22"/>
          <w:szCs w:val="22"/>
        </w:rPr>
        <w:t>standardised</w:t>
      </w:r>
      <w:proofErr w:type="spellEnd"/>
      <w:r w:rsidRPr="00ED1CFC">
        <w:rPr>
          <w:rFonts w:ascii="Calibri" w:hAnsi="Calibri" w:cs="Calibri"/>
          <w:sz w:val="22"/>
          <w:szCs w:val="22"/>
        </w:rPr>
        <w:t xml:space="preserve"> residual=6.55, p=&lt;0.0001)</w:t>
      </w:r>
      <w:r w:rsidR="00AF7A90">
        <w:rPr>
          <w:rFonts w:ascii="Calibri" w:hAnsi="Calibri" w:cs="Calibri"/>
          <w:sz w:val="22"/>
          <w:szCs w:val="22"/>
        </w:rPr>
        <w:t>.</w:t>
      </w:r>
    </w:p>
    <w:p w14:paraId="4D766E3E" w14:textId="77777777" w:rsidR="00CE73ED" w:rsidRDefault="00CE73ED" w:rsidP="00E902E0">
      <w:pPr>
        <w:pStyle w:val="BodyText"/>
        <w:spacing w:before="0" w:after="0"/>
        <w:contextualSpacing/>
        <w:rPr>
          <w:rFonts w:ascii="Calibri" w:hAnsi="Calibri" w:cs="Calibri"/>
          <w:sz w:val="22"/>
          <w:szCs w:val="22"/>
        </w:rPr>
      </w:pPr>
    </w:p>
    <w:p w14:paraId="6AC915C1" w14:textId="17D05436" w:rsidR="00ED1CFC" w:rsidRDefault="00C9347C" w:rsidP="00E902E0">
      <w:pPr>
        <w:pStyle w:val="BodyText"/>
        <w:spacing w:before="0" w:after="0"/>
        <w:contextualSpacing/>
        <w:rPr>
          <w:rFonts w:ascii="Calibri" w:hAnsi="Calibri" w:cs="Calibri"/>
          <w:sz w:val="22"/>
          <w:szCs w:val="22"/>
        </w:rPr>
      </w:pPr>
      <w:r>
        <w:rPr>
          <w:rFonts w:ascii="Calibri" w:hAnsi="Calibri" w:cs="Calibri"/>
          <w:sz w:val="22"/>
          <w:szCs w:val="22"/>
          <w:highlight w:val="yellow"/>
        </w:rPr>
        <w:t>“</w:t>
      </w:r>
      <w:r w:rsidR="00AF7A90" w:rsidRPr="00C07B81">
        <w:rPr>
          <w:rFonts w:ascii="Calibri" w:hAnsi="Calibri" w:cs="Calibri"/>
          <w:sz w:val="22"/>
          <w:szCs w:val="22"/>
          <w:highlight w:val="yellow"/>
        </w:rPr>
        <w:t>Transmitted</w:t>
      </w:r>
      <w:r>
        <w:rPr>
          <w:rFonts w:ascii="Calibri" w:hAnsi="Calibri" w:cs="Calibri"/>
          <w:sz w:val="22"/>
          <w:szCs w:val="22"/>
          <w:highlight w:val="yellow"/>
        </w:rPr>
        <w:t>”</w:t>
      </w:r>
      <w:r w:rsidR="00AF7A90" w:rsidRPr="00C07B81">
        <w:rPr>
          <w:rFonts w:ascii="Calibri" w:hAnsi="Calibri" w:cs="Calibri"/>
          <w:sz w:val="22"/>
          <w:szCs w:val="22"/>
          <w:highlight w:val="yellow"/>
        </w:rPr>
        <w:t xml:space="preserve"> isolates were found in three of the four provinces - Khyber Pakhtunkhwa (71), Punjab (9) and Sindh (9). At the city and regional level, only the city of</w:t>
      </w:r>
      <w:r w:rsidR="00ED1CFC" w:rsidRPr="00C07B81">
        <w:rPr>
          <w:rFonts w:ascii="Calibri" w:hAnsi="Calibri" w:cs="Calibri"/>
          <w:sz w:val="22"/>
          <w:szCs w:val="22"/>
          <w:highlight w:val="yellow"/>
        </w:rPr>
        <w:t xml:space="preserve"> Peshawar</w:t>
      </w:r>
      <w:r w:rsidR="00AF7A90" w:rsidRPr="00C07B81">
        <w:rPr>
          <w:rFonts w:ascii="Calibri" w:hAnsi="Calibri" w:cs="Calibri"/>
          <w:sz w:val="22"/>
          <w:szCs w:val="22"/>
          <w:highlight w:val="yellow"/>
        </w:rPr>
        <w:t xml:space="preserve"> was significant </w:t>
      </w:r>
      <w:r w:rsidR="00C07B81" w:rsidRPr="00C07B81">
        <w:rPr>
          <w:rFonts w:ascii="Calibri" w:hAnsi="Calibri" w:cs="Calibri"/>
          <w:sz w:val="22"/>
          <w:szCs w:val="22"/>
          <w:highlight w:val="yellow"/>
        </w:rPr>
        <w:t>for increased risk of transmission</w:t>
      </w:r>
      <w:r w:rsidR="00C07B81">
        <w:rPr>
          <w:rFonts w:ascii="Calibri" w:hAnsi="Calibri" w:cs="Calibri"/>
          <w:sz w:val="22"/>
          <w:szCs w:val="22"/>
          <w:highlight w:val="yellow"/>
        </w:rPr>
        <w:t xml:space="preserve"> </w:t>
      </w:r>
      <w:r w:rsidR="00ED1CFC" w:rsidRPr="00C07B81">
        <w:rPr>
          <w:rFonts w:ascii="Calibri" w:hAnsi="Calibri" w:cs="Calibri"/>
          <w:sz w:val="22"/>
          <w:szCs w:val="22"/>
          <w:highlight w:val="yellow"/>
        </w:rPr>
        <w:t>(overall chi-</w:t>
      </w:r>
      <w:proofErr w:type="spellStart"/>
      <w:r w:rsidR="00ED1CFC" w:rsidRPr="00C07B81">
        <w:rPr>
          <w:rFonts w:ascii="Calibri" w:hAnsi="Calibri" w:cs="Calibri"/>
          <w:sz w:val="22"/>
          <w:szCs w:val="22"/>
          <w:highlight w:val="yellow"/>
        </w:rPr>
        <w:t>sq</w:t>
      </w:r>
      <w:proofErr w:type="spellEnd"/>
      <w:r w:rsidR="00ED1CFC" w:rsidRPr="00C07B81">
        <w:rPr>
          <w:rFonts w:ascii="Calibri" w:hAnsi="Calibri" w:cs="Calibri"/>
          <w:sz w:val="22"/>
          <w:szCs w:val="22"/>
          <w:highlight w:val="yellow"/>
        </w:rPr>
        <w:t xml:space="preserve">=70, p=0.0005; post-hoc tests: </w:t>
      </w:r>
      <w:proofErr w:type="spellStart"/>
      <w:r w:rsidR="00ED1CFC" w:rsidRPr="00C07B81">
        <w:rPr>
          <w:rFonts w:ascii="Calibri" w:hAnsi="Calibri" w:cs="Calibri"/>
          <w:sz w:val="22"/>
          <w:szCs w:val="22"/>
          <w:highlight w:val="yellow"/>
        </w:rPr>
        <w:t>standardised</w:t>
      </w:r>
      <w:proofErr w:type="spellEnd"/>
      <w:r w:rsidR="00ED1CFC" w:rsidRPr="00C07B81">
        <w:rPr>
          <w:rFonts w:ascii="Calibri" w:hAnsi="Calibri" w:cs="Calibri"/>
          <w:sz w:val="22"/>
          <w:szCs w:val="22"/>
          <w:highlight w:val="yellow"/>
        </w:rPr>
        <w:t xml:space="preserve"> residual=5.74, p=&lt;0.0001) (</w:t>
      </w:r>
      <w:r w:rsidR="00ED1CFC" w:rsidRPr="00CE73ED">
        <w:rPr>
          <w:rFonts w:ascii="Calibri" w:hAnsi="Calibri" w:cs="Calibri"/>
          <w:b/>
          <w:bCs/>
          <w:sz w:val="22"/>
          <w:szCs w:val="22"/>
          <w:highlight w:val="yellow"/>
        </w:rPr>
        <w:t>S5 Table; S3 Figure; S4 Figure</w:t>
      </w:r>
      <w:r w:rsidR="00ED1CFC" w:rsidRPr="00C07B81">
        <w:rPr>
          <w:rFonts w:ascii="Calibri" w:hAnsi="Calibri" w:cs="Calibri"/>
          <w:sz w:val="22"/>
          <w:szCs w:val="22"/>
          <w:highlight w:val="yellow"/>
        </w:rPr>
        <w:t>).</w:t>
      </w:r>
    </w:p>
    <w:p w14:paraId="5CCC3FB5" w14:textId="77777777" w:rsidR="00593289" w:rsidRDefault="00593289" w:rsidP="00E902E0">
      <w:pPr>
        <w:pStyle w:val="BodyText"/>
        <w:spacing w:before="0" w:after="0"/>
        <w:contextualSpacing/>
        <w:rPr>
          <w:rFonts w:ascii="Calibri" w:hAnsi="Calibri" w:cs="Calibri"/>
          <w:color w:val="000000" w:themeColor="text1"/>
          <w:sz w:val="22"/>
          <w:szCs w:val="22"/>
          <w:highlight w:val="yellow"/>
        </w:rPr>
      </w:pPr>
    </w:p>
    <w:p w14:paraId="228BE39B" w14:textId="52256FD1" w:rsidR="00B50760" w:rsidRPr="004F67A3" w:rsidRDefault="008F2BC0" w:rsidP="00E902E0">
      <w:pPr>
        <w:pStyle w:val="BodyText"/>
        <w:spacing w:before="0" w:after="0"/>
        <w:contextualSpacing/>
        <w:rPr>
          <w:rFonts w:ascii="Calibri" w:hAnsi="Calibri" w:cs="Calibri"/>
          <w:strike/>
          <w:color w:val="000000" w:themeColor="text1"/>
          <w:sz w:val="22"/>
          <w:szCs w:val="22"/>
          <w:highlight w:val="yellow"/>
        </w:rPr>
      </w:pPr>
      <w:r w:rsidRPr="004F67A3">
        <w:rPr>
          <w:rFonts w:ascii="Calibri" w:hAnsi="Calibri" w:cs="Calibri"/>
          <w:strike/>
          <w:color w:val="000000" w:themeColor="text1"/>
          <w:sz w:val="22"/>
          <w:szCs w:val="22"/>
          <w:highlight w:val="yellow"/>
        </w:rPr>
        <w:t>A</w:t>
      </w:r>
      <w:r w:rsidR="00541F2F" w:rsidRPr="004F67A3">
        <w:rPr>
          <w:rFonts w:ascii="Calibri" w:hAnsi="Calibri" w:cs="Calibri"/>
          <w:strike/>
          <w:color w:val="000000" w:themeColor="text1"/>
          <w:sz w:val="22"/>
          <w:szCs w:val="22"/>
          <w:highlight w:val="yellow"/>
        </w:rPr>
        <w:t xml:space="preserve">ny genetic effects GWAS? </w:t>
      </w:r>
      <w:r w:rsidR="00CE73ED" w:rsidRPr="004F67A3">
        <w:rPr>
          <w:rFonts w:ascii="Calibri" w:hAnsi="Calibri" w:cs="Calibri"/>
          <w:strike/>
          <w:color w:val="000000" w:themeColor="text1"/>
          <w:sz w:val="22"/>
          <w:szCs w:val="22"/>
          <w:highlight w:val="yellow"/>
        </w:rPr>
        <w:t>(</w:t>
      </w:r>
      <w:r w:rsidR="00CE73ED" w:rsidRPr="004F67A3">
        <w:rPr>
          <w:rFonts w:ascii="Calibri" w:hAnsi="Calibri" w:cs="Calibri"/>
          <w:b/>
          <w:bCs/>
          <w:strike/>
          <w:color w:val="000000" w:themeColor="text1"/>
          <w:sz w:val="22"/>
          <w:szCs w:val="22"/>
          <w:highlight w:val="yellow"/>
        </w:rPr>
        <w:t>S5 Figure + Table with beta coefficients</w:t>
      </w:r>
      <w:r w:rsidR="00CE73ED" w:rsidRPr="004F67A3">
        <w:rPr>
          <w:rFonts w:ascii="Calibri" w:hAnsi="Calibri" w:cs="Calibri"/>
          <w:strike/>
          <w:color w:val="000000" w:themeColor="text1"/>
          <w:sz w:val="22"/>
          <w:szCs w:val="22"/>
          <w:highlight w:val="yellow"/>
        </w:rPr>
        <w:t>)</w:t>
      </w:r>
    </w:p>
    <w:p w14:paraId="35904107" w14:textId="7A1B8208" w:rsidR="00DC22A2" w:rsidRDefault="00DC22A2" w:rsidP="00E902E0">
      <w:pPr>
        <w:pStyle w:val="BodyText"/>
        <w:spacing w:before="0" w:after="0"/>
        <w:contextualSpacing/>
        <w:rPr>
          <w:rFonts w:ascii="Calibri" w:hAnsi="Calibri" w:cs="Calibri"/>
          <w:color w:val="000000" w:themeColor="text1"/>
          <w:sz w:val="22"/>
          <w:szCs w:val="22"/>
          <w:highlight w:val="yellow"/>
        </w:rPr>
      </w:pPr>
    </w:p>
    <w:p w14:paraId="6B4C1877" w14:textId="222BBF20" w:rsidR="00DC22A2" w:rsidRDefault="00EB14ED" w:rsidP="00E10A98">
      <w:pPr>
        <w:rPr>
          <w:rFonts w:ascii="Calibri" w:hAnsi="Calibri" w:cs="Calibri"/>
          <w:color w:val="000000"/>
          <w:sz w:val="22"/>
          <w:szCs w:val="22"/>
        </w:rPr>
      </w:pPr>
      <w:r w:rsidRPr="00E10A98">
        <w:rPr>
          <w:rFonts w:ascii="Calibri" w:hAnsi="Calibri" w:cs="Calibri"/>
          <w:color w:val="000000" w:themeColor="text1"/>
          <w:sz w:val="22"/>
          <w:szCs w:val="22"/>
          <w:highlight w:val="yellow"/>
        </w:rPr>
        <w:t xml:space="preserve">A genome-wide association study (GWAS) revealed </w:t>
      </w:r>
      <w:r w:rsidR="00E01A11" w:rsidRPr="00E10A98">
        <w:rPr>
          <w:rFonts w:ascii="Calibri" w:hAnsi="Calibri" w:cs="Calibri"/>
          <w:color w:val="000000" w:themeColor="text1"/>
          <w:sz w:val="22"/>
          <w:szCs w:val="22"/>
          <w:highlight w:val="yellow"/>
        </w:rPr>
        <w:t xml:space="preserve">genes </w:t>
      </w:r>
      <w:r w:rsidR="00E01A11" w:rsidRPr="00E10A98">
        <w:rPr>
          <w:rFonts w:ascii="Calibri" w:hAnsi="Calibri" w:cs="Calibri"/>
          <w:i/>
          <w:iCs/>
          <w:color w:val="000000" w:themeColor="text1"/>
          <w:sz w:val="22"/>
          <w:szCs w:val="22"/>
          <w:highlight w:val="yellow"/>
        </w:rPr>
        <w:t xml:space="preserve">Rv2102, Rv0914c, </w:t>
      </w:r>
      <w:proofErr w:type="spellStart"/>
      <w:r w:rsidR="00E01A11" w:rsidRPr="00E10A98">
        <w:rPr>
          <w:rFonts w:ascii="Calibri" w:hAnsi="Calibri" w:cs="Calibri"/>
          <w:i/>
          <w:iCs/>
          <w:color w:val="000000" w:themeColor="text1"/>
          <w:sz w:val="22"/>
          <w:szCs w:val="22"/>
          <w:highlight w:val="yellow"/>
        </w:rPr>
        <w:t>nusG</w:t>
      </w:r>
      <w:proofErr w:type="spellEnd"/>
      <w:r w:rsidR="00E01A11" w:rsidRPr="00E10A98">
        <w:rPr>
          <w:rFonts w:ascii="Calibri" w:hAnsi="Calibri" w:cs="Calibri"/>
          <w:i/>
          <w:iCs/>
          <w:color w:val="000000" w:themeColor="text1"/>
          <w:sz w:val="22"/>
          <w:szCs w:val="22"/>
          <w:highlight w:val="yellow"/>
        </w:rPr>
        <w:t>, Rv2184c</w:t>
      </w:r>
      <w:r w:rsidR="00E01A11" w:rsidRPr="00E10A98">
        <w:rPr>
          <w:rFonts w:ascii="Calibri" w:hAnsi="Calibri" w:cs="Calibri"/>
          <w:color w:val="000000" w:themeColor="text1"/>
          <w:sz w:val="22"/>
          <w:szCs w:val="22"/>
          <w:highlight w:val="yellow"/>
        </w:rPr>
        <w:t xml:space="preserve"> and </w:t>
      </w:r>
      <w:r w:rsidR="00E01A11" w:rsidRPr="00E10A98">
        <w:rPr>
          <w:rFonts w:ascii="Calibri" w:hAnsi="Calibri" w:cs="Calibri"/>
          <w:i/>
          <w:iCs/>
          <w:color w:val="000000" w:themeColor="text1"/>
          <w:sz w:val="22"/>
          <w:szCs w:val="22"/>
          <w:highlight w:val="yellow"/>
        </w:rPr>
        <w:t>Rv1896c</w:t>
      </w:r>
      <w:r w:rsidR="00E01A11" w:rsidRPr="00E10A98">
        <w:rPr>
          <w:rFonts w:ascii="Calibri" w:hAnsi="Calibri" w:cs="Calibri"/>
          <w:color w:val="000000" w:themeColor="text1"/>
          <w:sz w:val="22"/>
          <w:szCs w:val="22"/>
          <w:highlight w:val="yellow"/>
        </w:rPr>
        <w:t xml:space="preserve"> to be the top-fiv</w:t>
      </w:r>
      <w:r w:rsidR="003328A2" w:rsidRPr="00E10A98">
        <w:rPr>
          <w:rFonts w:ascii="Calibri" w:hAnsi="Calibri" w:cs="Calibri"/>
          <w:color w:val="000000" w:themeColor="text1"/>
          <w:sz w:val="22"/>
          <w:szCs w:val="22"/>
          <w:highlight w:val="yellow"/>
        </w:rPr>
        <w:t>e</w:t>
      </w:r>
      <w:r w:rsidR="00E01A11" w:rsidRPr="00E10A98">
        <w:rPr>
          <w:rFonts w:ascii="Calibri" w:hAnsi="Calibri" w:cs="Calibri"/>
          <w:color w:val="000000" w:themeColor="text1"/>
          <w:sz w:val="22"/>
          <w:szCs w:val="22"/>
          <w:highlight w:val="yellow"/>
        </w:rPr>
        <w:t xml:space="preserve"> most closely associated with the </w:t>
      </w:r>
      <w:r w:rsidR="003328A2" w:rsidRPr="00E10A98">
        <w:rPr>
          <w:rFonts w:ascii="Calibri" w:hAnsi="Calibri" w:cs="Calibri"/>
          <w:color w:val="000000" w:themeColor="text1"/>
          <w:sz w:val="22"/>
          <w:szCs w:val="22"/>
          <w:highlight w:val="yellow"/>
        </w:rPr>
        <w:t>“transmitted” samples (</w:t>
      </w:r>
      <w:r w:rsidR="003328A2" w:rsidRPr="00E10A98">
        <w:rPr>
          <w:rFonts w:ascii="Calibri" w:hAnsi="Calibri" w:cs="Calibri"/>
          <w:b/>
          <w:bCs/>
          <w:color w:val="000000" w:themeColor="text1"/>
          <w:sz w:val="22"/>
          <w:szCs w:val="22"/>
          <w:highlight w:val="yellow"/>
        </w:rPr>
        <w:t>Table XXX, Figure XXX</w:t>
      </w:r>
      <w:r w:rsidR="003328A2" w:rsidRPr="00E10A98">
        <w:rPr>
          <w:rFonts w:ascii="Calibri" w:hAnsi="Calibri" w:cs="Calibri"/>
          <w:color w:val="000000" w:themeColor="text1"/>
          <w:sz w:val="22"/>
          <w:szCs w:val="22"/>
          <w:highlight w:val="yellow"/>
        </w:rPr>
        <w:t xml:space="preserve">).  </w:t>
      </w:r>
      <w:r w:rsidR="004F67A3" w:rsidRPr="00E10A98">
        <w:rPr>
          <w:rFonts w:ascii="Calibri" w:hAnsi="Calibri" w:cs="Calibri"/>
          <w:color w:val="000000" w:themeColor="text1"/>
          <w:sz w:val="22"/>
          <w:szCs w:val="22"/>
          <w:highlight w:val="yellow"/>
        </w:rPr>
        <w:t>Two of these genes are uncharacterised (</w:t>
      </w:r>
      <w:r w:rsidR="004F67A3" w:rsidRPr="00E10A98">
        <w:rPr>
          <w:rFonts w:ascii="Calibri" w:hAnsi="Calibri" w:cs="Calibri"/>
          <w:i/>
          <w:iCs/>
          <w:color w:val="000000" w:themeColor="text1"/>
          <w:sz w:val="22"/>
          <w:szCs w:val="22"/>
          <w:highlight w:val="yellow"/>
        </w:rPr>
        <w:t>Rv2102</w:t>
      </w:r>
      <w:r w:rsidR="004F67A3" w:rsidRPr="00E10A98">
        <w:rPr>
          <w:rFonts w:ascii="Calibri" w:hAnsi="Calibri" w:cs="Calibri"/>
          <w:color w:val="000000" w:themeColor="text1"/>
          <w:sz w:val="22"/>
          <w:szCs w:val="22"/>
          <w:highlight w:val="yellow"/>
        </w:rPr>
        <w:t xml:space="preserve"> and </w:t>
      </w:r>
      <w:r w:rsidR="004F67A3" w:rsidRPr="00E10A98">
        <w:rPr>
          <w:rFonts w:ascii="Calibri" w:hAnsi="Calibri" w:cs="Calibri"/>
          <w:i/>
          <w:iCs/>
          <w:color w:val="000000" w:themeColor="text1"/>
          <w:sz w:val="22"/>
          <w:szCs w:val="22"/>
          <w:highlight w:val="yellow"/>
        </w:rPr>
        <w:t>Rv2184c</w:t>
      </w:r>
      <w:r w:rsidR="004F67A3" w:rsidRPr="00E10A98">
        <w:rPr>
          <w:rFonts w:ascii="Calibri" w:hAnsi="Calibri" w:cs="Calibri"/>
          <w:color w:val="000000" w:themeColor="text1"/>
          <w:sz w:val="22"/>
          <w:szCs w:val="22"/>
          <w:highlight w:val="yellow"/>
        </w:rPr>
        <w:t xml:space="preserve">). Two genes have putative functions: </w:t>
      </w:r>
      <w:r w:rsidR="004F67A3" w:rsidRPr="00E10A98">
        <w:rPr>
          <w:rFonts w:ascii="Calibri" w:hAnsi="Calibri" w:cs="Calibri"/>
          <w:i/>
          <w:iCs/>
          <w:color w:val="000000"/>
          <w:sz w:val="22"/>
          <w:szCs w:val="22"/>
          <w:highlight w:val="yellow"/>
        </w:rPr>
        <w:t>Rv0914c</w:t>
      </w:r>
      <w:r w:rsidR="004F67A3" w:rsidRPr="00E10A98">
        <w:rPr>
          <w:rFonts w:ascii="Calibri" w:hAnsi="Calibri" w:cs="Calibri"/>
          <w:color w:val="000000"/>
          <w:sz w:val="22"/>
          <w:szCs w:val="22"/>
          <w:highlight w:val="yellow"/>
        </w:rPr>
        <w:t xml:space="preserve"> is thought to be a ‘lipid carrier protein’ or ‘keto acyl-CoA </w:t>
      </w:r>
      <w:proofErr w:type="spellStart"/>
      <w:r w:rsidR="004F67A3" w:rsidRPr="00E10A98">
        <w:rPr>
          <w:rFonts w:ascii="Calibri" w:hAnsi="Calibri" w:cs="Calibri"/>
          <w:color w:val="000000"/>
          <w:sz w:val="22"/>
          <w:szCs w:val="22"/>
          <w:highlight w:val="yellow"/>
        </w:rPr>
        <w:t>thiolase</w:t>
      </w:r>
      <w:proofErr w:type="spellEnd"/>
      <w:r w:rsidR="004F67A3" w:rsidRPr="00E10A98">
        <w:rPr>
          <w:rFonts w:ascii="Calibri" w:hAnsi="Calibri" w:cs="Calibri"/>
          <w:color w:val="000000"/>
          <w:sz w:val="22"/>
          <w:szCs w:val="22"/>
          <w:highlight w:val="yellow"/>
        </w:rPr>
        <w:t xml:space="preserve">’, and </w:t>
      </w:r>
      <w:r w:rsidR="004F67A3" w:rsidRPr="00E10A98">
        <w:rPr>
          <w:rFonts w:ascii="Calibri" w:hAnsi="Calibri" w:cs="Calibri"/>
          <w:i/>
          <w:iCs/>
          <w:color w:val="000000"/>
          <w:sz w:val="22"/>
          <w:szCs w:val="22"/>
          <w:highlight w:val="yellow"/>
        </w:rPr>
        <w:t>Rv1896c</w:t>
      </w:r>
      <w:r w:rsidR="004F67A3" w:rsidRPr="00E10A98">
        <w:rPr>
          <w:rFonts w:ascii="Calibri" w:hAnsi="Calibri" w:cs="Calibri"/>
          <w:color w:val="000000"/>
          <w:sz w:val="22"/>
          <w:szCs w:val="22"/>
          <w:highlight w:val="yellow"/>
        </w:rPr>
        <w:t xml:space="preserve"> is thought to code for ‘S-adenosyl-L-methionine-dependent methyltransferase’. Only </w:t>
      </w:r>
      <w:proofErr w:type="spellStart"/>
      <w:r w:rsidR="00E10A98" w:rsidRPr="00E10A98">
        <w:rPr>
          <w:rFonts w:ascii="Calibri" w:hAnsi="Calibri" w:cs="Calibri"/>
          <w:i/>
          <w:iCs/>
          <w:color w:val="000000"/>
          <w:sz w:val="22"/>
          <w:szCs w:val="22"/>
          <w:highlight w:val="yellow"/>
        </w:rPr>
        <w:t>nusG</w:t>
      </w:r>
      <w:proofErr w:type="spellEnd"/>
      <w:r w:rsidR="00E10A98" w:rsidRPr="00E10A98">
        <w:rPr>
          <w:rFonts w:ascii="Calibri" w:hAnsi="Calibri" w:cs="Calibri"/>
          <w:color w:val="000000"/>
          <w:sz w:val="22"/>
          <w:szCs w:val="22"/>
          <w:highlight w:val="yellow"/>
        </w:rPr>
        <w:t xml:space="preserve"> is definitively characterised, coding for </w:t>
      </w:r>
      <w:r w:rsidR="001C0E18">
        <w:rPr>
          <w:rFonts w:ascii="Calibri" w:hAnsi="Calibri" w:cs="Calibri"/>
          <w:color w:val="000000"/>
          <w:sz w:val="22"/>
          <w:szCs w:val="22"/>
          <w:highlight w:val="yellow"/>
        </w:rPr>
        <w:t>t</w:t>
      </w:r>
      <w:r w:rsidR="00E10A98" w:rsidRPr="00E10A98">
        <w:rPr>
          <w:rFonts w:ascii="Calibri" w:hAnsi="Calibri" w:cs="Calibri"/>
          <w:color w:val="000000"/>
          <w:sz w:val="22"/>
          <w:szCs w:val="22"/>
          <w:highlight w:val="yellow"/>
        </w:rPr>
        <w:t xml:space="preserve">ranscription termination/antitermination protein </w:t>
      </w:r>
      <w:proofErr w:type="spellStart"/>
      <w:r w:rsidR="00E10A98" w:rsidRPr="00E10A98">
        <w:rPr>
          <w:rFonts w:ascii="Calibri" w:hAnsi="Calibri" w:cs="Calibri"/>
          <w:color w:val="000000"/>
          <w:sz w:val="22"/>
          <w:szCs w:val="22"/>
          <w:highlight w:val="yellow"/>
        </w:rPr>
        <w:t>NusG</w:t>
      </w:r>
      <w:proofErr w:type="spellEnd"/>
      <w:r w:rsidR="00E10A98" w:rsidRPr="00E10A98">
        <w:rPr>
          <w:rFonts w:ascii="Calibri" w:hAnsi="Calibri" w:cs="Calibri"/>
          <w:color w:val="000000"/>
          <w:sz w:val="22"/>
          <w:szCs w:val="22"/>
          <w:highlight w:val="yellow"/>
        </w:rPr>
        <w:t>.</w:t>
      </w:r>
      <w:r w:rsidR="00E10A98">
        <w:rPr>
          <w:rFonts w:ascii="Calibri" w:hAnsi="Calibri" w:cs="Calibri"/>
          <w:color w:val="000000"/>
          <w:sz w:val="22"/>
          <w:szCs w:val="22"/>
        </w:rPr>
        <w:t xml:space="preserve"> </w:t>
      </w:r>
    </w:p>
    <w:p w14:paraId="6CF5D350" w14:textId="7553FCE8" w:rsidR="00E10A98" w:rsidRDefault="00E10A98" w:rsidP="00E10A98">
      <w:pPr>
        <w:rPr>
          <w:rFonts w:ascii="Calibri" w:hAnsi="Calibri" w:cs="Calibri"/>
          <w:color w:val="000000"/>
          <w:sz w:val="22"/>
          <w:szCs w:val="22"/>
        </w:rPr>
      </w:pPr>
    </w:p>
    <w:p w14:paraId="2E927974" w14:textId="289AEA91" w:rsidR="00D11050" w:rsidRDefault="00D11050" w:rsidP="00E10A98">
      <w:pPr>
        <w:rPr>
          <w:rFonts w:ascii="Calibri" w:hAnsi="Calibri" w:cs="Calibri"/>
          <w:color w:val="000000"/>
          <w:sz w:val="22"/>
          <w:szCs w:val="22"/>
          <w:highlight w:val="yellow"/>
        </w:rPr>
      </w:pPr>
    </w:p>
    <w:p w14:paraId="5A25874E" w14:textId="6CC491E0" w:rsidR="00B00C25" w:rsidRDefault="00B00C25" w:rsidP="00E10A98">
      <w:pPr>
        <w:rPr>
          <w:rFonts w:ascii="Calibri" w:hAnsi="Calibri" w:cs="Calibri"/>
          <w:color w:val="000000"/>
          <w:sz w:val="22"/>
          <w:szCs w:val="22"/>
          <w:highlight w:val="yellow"/>
        </w:rPr>
      </w:pPr>
    </w:p>
    <w:p w14:paraId="4C1D36B6" w14:textId="17C8B32B" w:rsidR="00B00C25" w:rsidRDefault="00B00C25" w:rsidP="00E10A98">
      <w:pPr>
        <w:rPr>
          <w:rFonts w:ascii="Calibri" w:hAnsi="Calibri" w:cs="Calibri"/>
          <w:color w:val="000000"/>
          <w:sz w:val="22"/>
          <w:szCs w:val="22"/>
          <w:highlight w:val="yellow"/>
        </w:rPr>
      </w:pPr>
    </w:p>
    <w:p w14:paraId="098E444D" w14:textId="77777777" w:rsidR="00B00C25" w:rsidRDefault="00B00C25" w:rsidP="00E10A98">
      <w:pPr>
        <w:rPr>
          <w:rFonts w:ascii="Calibri" w:hAnsi="Calibri" w:cs="Calibri"/>
          <w:color w:val="000000"/>
          <w:sz w:val="22"/>
          <w:szCs w:val="22"/>
          <w:highlight w:val="yellow"/>
        </w:rPr>
      </w:pPr>
    </w:p>
    <w:p w14:paraId="68FEB020" w14:textId="77777777" w:rsidR="00D11050" w:rsidRDefault="00D11050" w:rsidP="00E10A98">
      <w:pPr>
        <w:rPr>
          <w:rFonts w:ascii="Calibri" w:hAnsi="Calibri" w:cs="Calibri"/>
          <w:color w:val="000000"/>
          <w:sz w:val="22"/>
          <w:szCs w:val="22"/>
          <w:highlight w:val="yellow"/>
        </w:rPr>
      </w:pPr>
    </w:p>
    <w:p w14:paraId="321A3775" w14:textId="1123EC41" w:rsidR="00D11050" w:rsidRDefault="00D11050" w:rsidP="00E10A98">
      <w:pPr>
        <w:rPr>
          <w:rFonts w:ascii="Calibri" w:hAnsi="Calibri" w:cs="Calibri"/>
          <w:color w:val="000000"/>
          <w:sz w:val="22"/>
          <w:szCs w:val="22"/>
        </w:rPr>
      </w:pPr>
      <w:r w:rsidRPr="00D11050">
        <w:rPr>
          <w:rFonts w:ascii="Calibri" w:hAnsi="Calibri" w:cs="Calibri"/>
          <w:color w:val="000000"/>
          <w:sz w:val="22"/>
          <w:szCs w:val="22"/>
          <w:highlight w:val="yellow"/>
        </w:rPr>
        <w:t>Beta slope direction</w:t>
      </w:r>
    </w:p>
    <w:p w14:paraId="2A2B2380" w14:textId="53FDAD95" w:rsidR="00B00C25" w:rsidRDefault="00B00C25" w:rsidP="00E10A98">
      <w:pPr>
        <w:rPr>
          <w:rFonts w:ascii="Calibri" w:hAnsi="Calibri" w:cs="Calibri"/>
          <w:color w:val="000000"/>
          <w:sz w:val="22"/>
          <w:szCs w:val="22"/>
        </w:rPr>
      </w:pPr>
    </w:p>
    <w:p w14:paraId="45F8FCED" w14:textId="06C314ED" w:rsidR="00B00C25" w:rsidRDefault="00B00C25" w:rsidP="00E10A98">
      <w:pPr>
        <w:rPr>
          <w:rFonts w:ascii="Calibri" w:hAnsi="Calibri" w:cs="Calibri"/>
          <w:i/>
          <w:iCs/>
          <w:color w:val="000000"/>
          <w:sz w:val="22"/>
          <w:szCs w:val="22"/>
        </w:rPr>
      </w:pPr>
      <w:r w:rsidRPr="00474263">
        <w:rPr>
          <w:rFonts w:ascii="Calibri" w:hAnsi="Calibri" w:cs="Calibri"/>
          <w:color w:val="000000"/>
          <w:sz w:val="22"/>
          <w:szCs w:val="22"/>
          <w:highlight w:val="yellow"/>
        </w:rPr>
        <w:t xml:space="preserve">Only one gene was positively associated with </w:t>
      </w:r>
      <w:r w:rsidR="00474263" w:rsidRPr="00474263">
        <w:rPr>
          <w:rFonts w:ascii="Calibri" w:hAnsi="Calibri" w:cs="Calibri"/>
          <w:color w:val="000000"/>
          <w:sz w:val="22"/>
          <w:szCs w:val="22"/>
          <w:highlight w:val="yellow"/>
        </w:rPr>
        <w:t>transmission</w:t>
      </w:r>
      <w:r w:rsidR="008809A5" w:rsidRPr="008809A5">
        <w:rPr>
          <w:rFonts w:ascii="Calibri" w:hAnsi="Calibri" w:cs="Calibri"/>
          <w:color w:val="000000"/>
          <w:sz w:val="22"/>
          <w:szCs w:val="22"/>
          <w:highlight w:val="yellow"/>
        </w:rPr>
        <w:t xml:space="preserve">, </w:t>
      </w:r>
      <w:proofErr w:type="spellStart"/>
      <w:r w:rsidR="008809A5" w:rsidRPr="008809A5">
        <w:rPr>
          <w:rFonts w:ascii="Calibri" w:hAnsi="Calibri" w:cs="Calibri"/>
          <w:i/>
          <w:iCs/>
          <w:color w:val="000000"/>
          <w:sz w:val="22"/>
          <w:szCs w:val="22"/>
          <w:highlight w:val="yellow"/>
        </w:rPr>
        <w:t>nusG</w:t>
      </w:r>
      <w:proofErr w:type="spellEnd"/>
    </w:p>
    <w:p w14:paraId="05067788" w14:textId="64244F0E" w:rsidR="008809A5" w:rsidRDefault="008809A5" w:rsidP="00E10A98">
      <w:pPr>
        <w:rPr>
          <w:rFonts w:ascii="Calibri" w:hAnsi="Calibri" w:cs="Calibri"/>
          <w:i/>
          <w:iCs/>
          <w:color w:val="000000"/>
          <w:sz w:val="22"/>
          <w:szCs w:val="22"/>
        </w:rPr>
      </w:pPr>
    </w:p>
    <w:p w14:paraId="5FF9C432" w14:textId="438D0CF8" w:rsidR="008809A5" w:rsidRPr="008809A5" w:rsidRDefault="008809A5" w:rsidP="00E10A98">
      <w:pPr>
        <w:rPr>
          <w:rFonts w:ascii="Calibri" w:hAnsi="Calibri" w:cs="Calibri"/>
          <w:color w:val="000000"/>
          <w:sz w:val="22"/>
          <w:szCs w:val="22"/>
        </w:rPr>
      </w:pPr>
      <w:r w:rsidRPr="001177A7">
        <w:rPr>
          <w:rFonts w:ascii="Calibri" w:hAnsi="Calibri" w:cs="Calibri"/>
          <w:color w:val="000000"/>
          <w:sz w:val="22"/>
          <w:szCs w:val="22"/>
          <w:highlight w:val="yellow"/>
        </w:rPr>
        <w:t xml:space="preserve">Figure XXX – tree with transmission and </w:t>
      </w:r>
      <w:proofErr w:type="spellStart"/>
      <w:r w:rsidR="001177A7" w:rsidRPr="001177A7">
        <w:rPr>
          <w:rFonts w:ascii="Calibri" w:hAnsi="Calibri" w:cs="Calibri"/>
          <w:color w:val="000000"/>
          <w:sz w:val="22"/>
          <w:szCs w:val="22"/>
          <w:highlight w:val="yellow"/>
        </w:rPr>
        <w:t>nusG</w:t>
      </w:r>
      <w:proofErr w:type="spellEnd"/>
      <w:r w:rsidR="001177A7" w:rsidRPr="001177A7">
        <w:rPr>
          <w:rFonts w:ascii="Calibri" w:hAnsi="Calibri" w:cs="Calibri"/>
          <w:color w:val="000000"/>
          <w:sz w:val="22"/>
          <w:szCs w:val="22"/>
          <w:highlight w:val="yellow"/>
        </w:rPr>
        <w:t xml:space="preserve"> mutations</w:t>
      </w:r>
    </w:p>
    <w:p w14:paraId="1C57FAEC" w14:textId="31DF02FC" w:rsidR="00E10A98" w:rsidRDefault="00E10A98" w:rsidP="00E10A98">
      <w:pPr>
        <w:rPr>
          <w:rFonts w:ascii="Calibri" w:hAnsi="Calibri" w:cs="Calibri"/>
          <w:color w:val="000000"/>
          <w:sz w:val="22"/>
          <w:szCs w:val="22"/>
        </w:rPr>
      </w:pPr>
    </w:p>
    <w:p w14:paraId="53823C30" w14:textId="464BD195" w:rsidR="00B00C25" w:rsidRDefault="00B00C25" w:rsidP="00E10A98">
      <w:pPr>
        <w:rPr>
          <w:rFonts w:ascii="Calibri" w:hAnsi="Calibri" w:cs="Calibri"/>
          <w:color w:val="000000"/>
          <w:sz w:val="22"/>
          <w:szCs w:val="22"/>
        </w:rPr>
      </w:pPr>
    </w:p>
    <w:p w14:paraId="65B41A4B" w14:textId="77777777" w:rsidR="00B00C25" w:rsidRDefault="00B00C25" w:rsidP="00E10A98">
      <w:pPr>
        <w:rPr>
          <w:rFonts w:ascii="Calibri" w:hAnsi="Calibri" w:cs="Calibri"/>
          <w:color w:val="000000"/>
          <w:sz w:val="22"/>
          <w:szCs w:val="22"/>
        </w:rPr>
      </w:pPr>
    </w:p>
    <w:p w14:paraId="5B5FA1A3" w14:textId="7EC8D86E" w:rsidR="00E10A98" w:rsidRDefault="00E10A98" w:rsidP="00E10A98">
      <w:pPr>
        <w:rPr>
          <w:rFonts w:ascii="Calibri" w:hAnsi="Calibri" w:cs="Calibri"/>
          <w:color w:val="000000"/>
          <w:sz w:val="22"/>
          <w:szCs w:val="22"/>
        </w:rPr>
      </w:pPr>
    </w:p>
    <w:p w14:paraId="7A23FB94" w14:textId="77777777" w:rsidR="00E10A98" w:rsidRPr="00E10A98" w:rsidRDefault="00E10A98" w:rsidP="00E10A98">
      <w:pPr>
        <w:rPr>
          <w:rFonts w:ascii="Calibri" w:hAnsi="Calibri" w:cs="Calibri"/>
          <w:color w:val="000000"/>
        </w:rPr>
      </w:pPr>
    </w:p>
    <w:p w14:paraId="5BA5413F" w14:textId="77777777" w:rsidR="00DC22A2" w:rsidRDefault="00DC22A2" w:rsidP="00E902E0">
      <w:pPr>
        <w:pStyle w:val="BodyText"/>
        <w:spacing w:before="0" w:after="0"/>
        <w:contextualSpacing/>
        <w:rPr>
          <w:rFonts w:ascii="Calibri" w:hAnsi="Calibri" w:cs="Calibri"/>
          <w:color w:val="000000" w:themeColor="text1"/>
          <w:sz w:val="22"/>
          <w:szCs w:val="22"/>
          <w:highlight w:val="yellow"/>
        </w:rPr>
      </w:pPr>
    </w:p>
    <w:p w14:paraId="34BBDA6B" w14:textId="6B3E82BE" w:rsidR="00DC22A2" w:rsidRDefault="00ED1674" w:rsidP="00E902E0">
      <w:pPr>
        <w:pStyle w:val="BodyText"/>
        <w:spacing w:before="0" w:after="0"/>
        <w:contextualSpacing/>
        <w:rPr>
          <w:rFonts w:ascii="Calibri" w:hAnsi="Calibri" w:cs="Calibri"/>
          <w:color w:val="000000" w:themeColor="text1"/>
          <w:sz w:val="22"/>
          <w:szCs w:val="22"/>
        </w:rPr>
      </w:pPr>
      <w:r w:rsidRPr="00ED1674">
        <w:rPr>
          <w:rFonts w:ascii="Calibri" w:hAnsi="Calibri" w:cs="Calibri"/>
          <w:color w:val="000000" w:themeColor="text1"/>
          <w:sz w:val="22"/>
          <w:szCs w:val="22"/>
          <w:highlight w:val="yellow"/>
        </w:rPr>
        <w:lastRenderedPageBreak/>
        <w:t xml:space="preserve">Combined Global dataset tree </w:t>
      </w:r>
      <w:r w:rsidRPr="008809A5">
        <w:rPr>
          <w:rFonts w:ascii="Calibri" w:hAnsi="Calibri" w:cs="Calibri"/>
          <w:strike/>
          <w:color w:val="000000" w:themeColor="text1"/>
          <w:sz w:val="22"/>
          <w:szCs w:val="22"/>
          <w:highlight w:val="yellow"/>
        </w:rPr>
        <w:t>(n=915)</w:t>
      </w:r>
      <w:r>
        <w:rPr>
          <w:rFonts w:ascii="Calibri" w:hAnsi="Calibri" w:cs="Calibri"/>
          <w:color w:val="000000" w:themeColor="text1"/>
          <w:sz w:val="22"/>
          <w:szCs w:val="22"/>
          <w:highlight w:val="yellow"/>
        </w:rPr>
        <w:t xml:space="preserve"> - </w:t>
      </w:r>
      <w:r w:rsidRPr="00ED1674">
        <w:rPr>
          <w:rFonts w:ascii="Calibri" w:hAnsi="Calibri" w:cs="Calibri"/>
          <w:b/>
          <w:bCs/>
          <w:color w:val="000000" w:themeColor="text1"/>
          <w:sz w:val="22"/>
          <w:szCs w:val="22"/>
          <w:highlight w:val="yellow"/>
        </w:rPr>
        <w:t>Figure 2</w:t>
      </w:r>
      <w:r w:rsidRPr="00ED1674">
        <w:rPr>
          <w:rFonts w:ascii="Calibri" w:hAnsi="Calibri" w:cs="Calibri"/>
          <w:color w:val="000000" w:themeColor="text1"/>
          <w:sz w:val="22"/>
          <w:szCs w:val="22"/>
          <w:highlight w:val="yellow"/>
        </w:rPr>
        <w:t xml:space="preserve"> </w:t>
      </w:r>
      <w:r w:rsidR="00CE73ED" w:rsidRPr="00CE73ED">
        <w:rPr>
          <w:rFonts w:ascii="Calibri" w:hAnsi="Calibri" w:cs="Calibri"/>
          <w:color w:val="000000" w:themeColor="text1"/>
          <w:sz w:val="22"/>
          <w:szCs w:val="22"/>
          <w:highlight w:val="yellow"/>
        </w:rPr>
        <w:t>XXX JODY</w:t>
      </w:r>
      <w:r w:rsidR="00685C98">
        <w:rPr>
          <w:rFonts w:ascii="Calibri" w:hAnsi="Calibri" w:cs="Calibri"/>
          <w:color w:val="000000" w:themeColor="text1"/>
          <w:sz w:val="22"/>
          <w:szCs w:val="22"/>
          <w:highlight w:val="yellow"/>
        </w:rPr>
        <w:t xml:space="preserve">, </w:t>
      </w:r>
      <w:proofErr w:type="gramStart"/>
      <w:r w:rsidR="00685C98">
        <w:rPr>
          <w:rFonts w:ascii="Calibri" w:hAnsi="Calibri" w:cs="Calibri"/>
          <w:color w:val="000000" w:themeColor="text1"/>
          <w:sz w:val="22"/>
          <w:szCs w:val="22"/>
          <w:highlight w:val="yellow"/>
        </w:rPr>
        <w:t>validate  using</w:t>
      </w:r>
      <w:proofErr w:type="gramEnd"/>
      <w:r w:rsidR="00685C98">
        <w:rPr>
          <w:rFonts w:ascii="Calibri" w:hAnsi="Calibri" w:cs="Calibri"/>
          <w:color w:val="000000" w:themeColor="text1"/>
          <w:sz w:val="22"/>
          <w:szCs w:val="22"/>
          <w:highlight w:val="yellow"/>
        </w:rPr>
        <w:t xml:space="preserve">  non-</w:t>
      </w:r>
      <w:proofErr w:type="spellStart"/>
      <w:r w:rsidR="00685C98">
        <w:rPr>
          <w:rFonts w:ascii="Calibri" w:hAnsi="Calibri" w:cs="Calibri"/>
          <w:color w:val="000000" w:themeColor="text1"/>
          <w:sz w:val="22"/>
          <w:szCs w:val="22"/>
          <w:highlight w:val="yellow"/>
        </w:rPr>
        <w:t>pakistan</w:t>
      </w:r>
      <w:proofErr w:type="spellEnd"/>
      <w:r w:rsidR="00685C98">
        <w:rPr>
          <w:rFonts w:ascii="Calibri" w:hAnsi="Calibri" w:cs="Calibri"/>
          <w:color w:val="000000" w:themeColor="text1"/>
          <w:sz w:val="22"/>
          <w:szCs w:val="22"/>
          <w:highlight w:val="yellow"/>
        </w:rPr>
        <w:t xml:space="preserve"> </w:t>
      </w:r>
      <w:r w:rsidR="00CE73ED" w:rsidRPr="00CE73ED">
        <w:rPr>
          <w:rFonts w:ascii="Calibri" w:hAnsi="Calibri" w:cs="Calibri"/>
          <w:color w:val="000000" w:themeColor="text1"/>
          <w:sz w:val="22"/>
          <w:szCs w:val="22"/>
          <w:highlight w:val="yellow"/>
        </w:rPr>
        <w:t>XXXXX</w:t>
      </w:r>
      <w:r w:rsidR="00CE73ED">
        <w:rPr>
          <w:rFonts w:ascii="Calibri" w:hAnsi="Calibri" w:cs="Calibri"/>
          <w:color w:val="000000" w:themeColor="text1"/>
          <w:sz w:val="22"/>
          <w:szCs w:val="22"/>
        </w:rPr>
        <w:t xml:space="preserve"> </w:t>
      </w:r>
    </w:p>
    <w:p w14:paraId="69E8F6D7" w14:textId="29528826" w:rsidR="00E10A98" w:rsidRDefault="00E10A98" w:rsidP="00E902E0">
      <w:pPr>
        <w:pStyle w:val="BodyText"/>
        <w:spacing w:before="0" w:after="0"/>
        <w:contextualSpacing/>
        <w:rPr>
          <w:rFonts w:ascii="Calibri" w:hAnsi="Calibri" w:cs="Calibri"/>
          <w:color w:val="000000" w:themeColor="text1"/>
          <w:sz w:val="22"/>
          <w:szCs w:val="22"/>
        </w:rPr>
      </w:pPr>
    </w:p>
    <w:p w14:paraId="5E3DDED0" w14:textId="463B4EAE" w:rsidR="00E10A98" w:rsidRDefault="00E10A98" w:rsidP="00E902E0">
      <w:pPr>
        <w:pStyle w:val="BodyText"/>
        <w:spacing w:before="0" w:after="0"/>
        <w:contextualSpacing/>
        <w:rPr>
          <w:rFonts w:ascii="Calibri" w:hAnsi="Calibri" w:cs="Calibri"/>
          <w:color w:val="000000" w:themeColor="text1"/>
          <w:sz w:val="22"/>
          <w:szCs w:val="22"/>
        </w:rPr>
      </w:pPr>
    </w:p>
    <w:p w14:paraId="6C4641A0" w14:textId="5E507DDA" w:rsidR="00DF3108" w:rsidRDefault="00DF3108" w:rsidP="00E902E0">
      <w:pPr>
        <w:pStyle w:val="BodyText"/>
        <w:spacing w:before="0" w:after="0"/>
        <w:contextualSpacing/>
        <w:rPr>
          <w:rFonts w:ascii="Calibri" w:hAnsi="Calibri" w:cs="Calibri"/>
          <w:color w:val="000000" w:themeColor="text1"/>
          <w:sz w:val="22"/>
          <w:szCs w:val="22"/>
        </w:rPr>
      </w:pPr>
    </w:p>
    <w:p w14:paraId="50F8EF3C" w14:textId="77777777" w:rsidR="00DF3108" w:rsidRDefault="00DF3108" w:rsidP="00E902E0">
      <w:pPr>
        <w:pStyle w:val="BodyText"/>
        <w:spacing w:before="0" w:after="0"/>
        <w:contextualSpacing/>
        <w:rPr>
          <w:rFonts w:ascii="Calibri" w:hAnsi="Calibri" w:cs="Calibri"/>
          <w:color w:val="000000" w:themeColor="text1"/>
          <w:sz w:val="22"/>
          <w:szCs w:val="22"/>
        </w:rPr>
      </w:pPr>
    </w:p>
    <w:p w14:paraId="51FDACD2" w14:textId="77777777" w:rsidR="00E10A98" w:rsidRDefault="00E10A98" w:rsidP="00E902E0">
      <w:pPr>
        <w:pStyle w:val="BodyText"/>
        <w:spacing w:before="0" w:after="0"/>
        <w:contextualSpacing/>
        <w:rPr>
          <w:rFonts w:ascii="Calibri" w:hAnsi="Calibri" w:cs="Calibri"/>
          <w:color w:val="000000" w:themeColor="text1"/>
          <w:sz w:val="22"/>
          <w:szCs w:val="22"/>
        </w:rPr>
      </w:pPr>
    </w:p>
    <w:p w14:paraId="441FD656" w14:textId="77777777" w:rsidR="00AE7239" w:rsidRDefault="00AE7239" w:rsidP="00E902E0">
      <w:pPr>
        <w:pStyle w:val="Heading3"/>
        <w:spacing w:before="0"/>
        <w:contextualSpacing/>
        <w:rPr>
          <w:rFonts w:ascii="Calibri" w:hAnsi="Calibri" w:cs="Calibri"/>
          <w:color w:val="000000" w:themeColor="text1"/>
          <w:sz w:val="22"/>
          <w:szCs w:val="22"/>
        </w:rPr>
      </w:pPr>
      <w:bookmarkStart w:id="5" w:name="drug-susceptibility-discrepancies"/>
      <w:bookmarkEnd w:id="5"/>
    </w:p>
    <w:p w14:paraId="7F0F55C1" w14:textId="0110C718" w:rsidR="00CD26AB" w:rsidRDefault="00CD26AB" w:rsidP="00E902E0">
      <w:pPr>
        <w:pStyle w:val="Heading3"/>
        <w:spacing w:before="0"/>
        <w:contextualSpacing/>
        <w:rPr>
          <w:rFonts w:ascii="Calibri" w:hAnsi="Calibri" w:cs="Calibri"/>
          <w:color w:val="000000" w:themeColor="text1"/>
          <w:sz w:val="22"/>
          <w:szCs w:val="22"/>
        </w:rPr>
      </w:pPr>
      <w:r w:rsidRPr="005F07A5">
        <w:rPr>
          <w:rFonts w:ascii="Calibri" w:hAnsi="Calibri" w:cs="Calibri"/>
          <w:color w:val="000000" w:themeColor="text1"/>
          <w:sz w:val="22"/>
          <w:szCs w:val="22"/>
        </w:rPr>
        <w:t>Drug resistance mutations</w:t>
      </w:r>
    </w:p>
    <w:p w14:paraId="21D0CA55" w14:textId="49ADCAE7" w:rsidR="00CD26AB" w:rsidRPr="00E73CD7" w:rsidRDefault="000F6587" w:rsidP="00E902E0">
      <w:pPr>
        <w:pStyle w:val="BodyText"/>
        <w:spacing w:before="0" w:after="0"/>
        <w:contextualSpacing/>
        <w:rPr>
          <w:rFonts w:ascii="Calibri" w:hAnsi="Calibri" w:cs="Calibri"/>
          <w:sz w:val="22"/>
          <w:szCs w:val="22"/>
          <w:highlight w:val="yellow"/>
        </w:rPr>
      </w:pPr>
      <w:r w:rsidRPr="00E73CD7">
        <w:rPr>
          <w:rFonts w:ascii="Calibri" w:hAnsi="Calibri" w:cs="Calibri"/>
          <w:sz w:val="22"/>
          <w:szCs w:val="22"/>
          <w:highlight w:val="yellow"/>
        </w:rPr>
        <w:t>T</w:t>
      </w:r>
      <w:r w:rsidR="005F07A5" w:rsidRPr="00E73CD7">
        <w:rPr>
          <w:rFonts w:ascii="Calibri" w:hAnsi="Calibri" w:cs="Calibri"/>
          <w:sz w:val="22"/>
          <w:szCs w:val="22"/>
          <w:highlight w:val="yellow"/>
        </w:rPr>
        <w:t xml:space="preserve">he common mutations underlying </w:t>
      </w:r>
      <w:r w:rsidRPr="00E73CD7">
        <w:rPr>
          <w:rFonts w:ascii="Calibri" w:hAnsi="Calibri" w:cs="Calibri"/>
          <w:sz w:val="22"/>
          <w:szCs w:val="22"/>
          <w:highlight w:val="yellow"/>
        </w:rPr>
        <w:t xml:space="preserve">genotypic </w:t>
      </w:r>
      <w:r w:rsidR="005F07A5" w:rsidRPr="00E73CD7">
        <w:rPr>
          <w:rFonts w:ascii="Calibri" w:hAnsi="Calibri" w:cs="Calibri"/>
          <w:sz w:val="22"/>
          <w:szCs w:val="22"/>
          <w:highlight w:val="yellow"/>
        </w:rPr>
        <w:t>drug resistance</w:t>
      </w:r>
      <w:r w:rsidRPr="00E73CD7">
        <w:rPr>
          <w:rFonts w:ascii="Calibri" w:hAnsi="Calibri" w:cs="Calibri"/>
          <w:sz w:val="22"/>
          <w:szCs w:val="22"/>
          <w:highlight w:val="yellow"/>
        </w:rPr>
        <w:t xml:space="preserve"> were</w:t>
      </w:r>
      <w:r w:rsidR="0078076C" w:rsidRPr="00E73CD7">
        <w:rPr>
          <w:rFonts w:ascii="Calibri" w:hAnsi="Calibri" w:cs="Calibri"/>
          <w:sz w:val="22"/>
          <w:szCs w:val="22"/>
          <w:highlight w:val="yellow"/>
        </w:rPr>
        <w:t xml:space="preserve"> in known mutations in </w:t>
      </w:r>
      <w:proofErr w:type="spellStart"/>
      <w:r w:rsidR="0078076C" w:rsidRPr="00E73CD7">
        <w:rPr>
          <w:rFonts w:ascii="Calibri" w:hAnsi="Calibri" w:cs="Calibri"/>
          <w:i/>
          <w:iCs/>
          <w:color w:val="000000" w:themeColor="text1"/>
          <w:sz w:val="22"/>
          <w:szCs w:val="22"/>
          <w:highlight w:val="yellow"/>
        </w:rPr>
        <w:t>rpoB</w:t>
      </w:r>
      <w:proofErr w:type="spellEnd"/>
      <w:r w:rsidR="0078076C" w:rsidRPr="00E73CD7">
        <w:rPr>
          <w:rFonts w:ascii="Calibri" w:hAnsi="Calibri" w:cs="Calibri"/>
          <w:i/>
          <w:iCs/>
          <w:color w:val="000000" w:themeColor="text1"/>
          <w:sz w:val="22"/>
          <w:szCs w:val="22"/>
          <w:highlight w:val="yellow"/>
        </w:rPr>
        <w:t xml:space="preserve"> </w:t>
      </w:r>
      <w:r w:rsidR="0078076C" w:rsidRPr="00E73CD7">
        <w:rPr>
          <w:rFonts w:ascii="Calibri" w:hAnsi="Calibri" w:cs="Calibri"/>
          <w:color w:val="000000" w:themeColor="text1"/>
          <w:sz w:val="22"/>
          <w:szCs w:val="22"/>
          <w:highlight w:val="yellow"/>
        </w:rPr>
        <w:t xml:space="preserve">(rifampicin; 460), </w:t>
      </w:r>
      <w:proofErr w:type="spellStart"/>
      <w:r w:rsidR="0078076C" w:rsidRPr="00E73CD7">
        <w:rPr>
          <w:rFonts w:ascii="Calibri" w:hAnsi="Calibri" w:cs="Calibri"/>
          <w:i/>
          <w:iCs/>
          <w:color w:val="000000" w:themeColor="text1"/>
          <w:sz w:val="22"/>
          <w:szCs w:val="22"/>
          <w:highlight w:val="yellow"/>
        </w:rPr>
        <w:t>katG</w:t>
      </w:r>
      <w:proofErr w:type="spellEnd"/>
      <w:r w:rsidR="0078076C" w:rsidRPr="00E73CD7">
        <w:rPr>
          <w:rFonts w:ascii="Calibri" w:hAnsi="Calibri" w:cs="Calibri"/>
          <w:color w:val="000000" w:themeColor="text1"/>
          <w:sz w:val="22"/>
          <w:szCs w:val="22"/>
          <w:highlight w:val="yellow"/>
        </w:rPr>
        <w:t xml:space="preserve"> (isoniazid; 416), </w:t>
      </w:r>
      <w:proofErr w:type="spellStart"/>
      <w:r w:rsidR="0078076C" w:rsidRPr="00E73CD7">
        <w:rPr>
          <w:rFonts w:ascii="Calibri" w:hAnsi="Calibri" w:cs="Calibri"/>
          <w:i/>
          <w:iCs/>
          <w:color w:val="000000" w:themeColor="text1"/>
          <w:sz w:val="22"/>
          <w:szCs w:val="22"/>
          <w:highlight w:val="yellow"/>
        </w:rPr>
        <w:t>embA</w:t>
      </w:r>
      <w:proofErr w:type="spellEnd"/>
      <w:r w:rsidR="0078076C" w:rsidRPr="00E73CD7">
        <w:rPr>
          <w:rFonts w:ascii="Calibri" w:hAnsi="Calibri" w:cs="Calibri"/>
          <w:i/>
          <w:iCs/>
          <w:color w:val="000000" w:themeColor="text1"/>
          <w:sz w:val="22"/>
          <w:szCs w:val="22"/>
          <w:highlight w:val="yellow"/>
        </w:rPr>
        <w:t xml:space="preserve"> </w:t>
      </w:r>
      <w:r w:rsidR="0078076C" w:rsidRPr="00E73CD7">
        <w:rPr>
          <w:rFonts w:ascii="Calibri" w:hAnsi="Calibri" w:cs="Calibri"/>
          <w:color w:val="000000" w:themeColor="text1"/>
          <w:sz w:val="22"/>
          <w:szCs w:val="22"/>
          <w:highlight w:val="yellow"/>
        </w:rPr>
        <w:t xml:space="preserve">/ </w:t>
      </w:r>
      <w:proofErr w:type="spellStart"/>
      <w:r w:rsidR="0078076C" w:rsidRPr="00E73CD7">
        <w:rPr>
          <w:rFonts w:ascii="Calibri" w:hAnsi="Calibri" w:cs="Calibri"/>
          <w:i/>
          <w:iCs/>
          <w:color w:val="000000" w:themeColor="text1"/>
          <w:sz w:val="22"/>
          <w:szCs w:val="22"/>
          <w:highlight w:val="yellow"/>
        </w:rPr>
        <w:t>embB</w:t>
      </w:r>
      <w:proofErr w:type="spellEnd"/>
      <w:r w:rsidR="0078076C" w:rsidRPr="00E73CD7">
        <w:rPr>
          <w:rFonts w:ascii="Calibri" w:hAnsi="Calibri" w:cs="Calibri"/>
          <w:color w:val="000000" w:themeColor="text1"/>
          <w:sz w:val="22"/>
          <w:szCs w:val="22"/>
          <w:highlight w:val="yellow"/>
        </w:rPr>
        <w:t xml:space="preserve"> (ethambutol; 385), </w:t>
      </w:r>
      <w:proofErr w:type="spellStart"/>
      <w:r w:rsidR="0078076C" w:rsidRPr="00E73CD7">
        <w:rPr>
          <w:rFonts w:ascii="Calibri" w:hAnsi="Calibri" w:cs="Calibri"/>
          <w:i/>
          <w:iCs/>
          <w:color w:val="000000" w:themeColor="text1"/>
          <w:sz w:val="22"/>
          <w:szCs w:val="22"/>
          <w:highlight w:val="yellow"/>
        </w:rPr>
        <w:t>gyrA</w:t>
      </w:r>
      <w:proofErr w:type="spellEnd"/>
      <w:r w:rsidR="0078076C" w:rsidRPr="00E73CD7">
        <w:rPr>
          <w:rFonts w:ascii="Calibri" w:hAnsi="Calibri" w:cs="Calibri"/>
          <w:color w:val="000000" w:themeColor="text1"/>
          <w:sz w:val="22"/>
          <w:szCs w:val="22"/>
          <w:highlight w:val="yellow"/>
        </w:rPr>
        <w:t xml:space="preserve"> (fluoroquinolones; 277) and </w:t>
      </w:r>
      <w:proofErr w:type="spellStart"/>
      <w:r w:rsidR="0078076C" w:rsidRPr="00E73CD7">
        <w:rPr>
          <w:rFonts w:ascii="Calibri" w:hAnsi="Calibri" w:cs="Calibri"/>
          <w:i/>
          <w:iCs/>
          <w:color w:val="000000" w:themeColor="text1"/>
          <w:sz w:val="22"/>
          <w:szCs w:val="22"/>
          <w:highlight w:val="yellow"/>
        </w:rPr>
        <w:t>pncA</w:t>
      </w:r>
      <w:proofErr w:type="spellEnd"/>
      <w:r w:rsidR="0078076C" w:rsidRPr="00E73CD7">
        <w:rPr>
          <w:rFonts w:ascii="Calibri" w:hAnsi="Calibri" w:cs="Calibri"/>
          <w:color w:val="000000" w:themeColor="text1"/>
          <w:sz w:val="22"/>
          <w:szCs w:val="22"/>
          <w:highlight w:val="yellow"/>
        </w:rPr>
        <w:t xml:space="preserve"> (pyrazinamide; 258) </w:t>
      </w:r>
      <w:r w:rsidR="0078076C" w:rsidRPr="00E73CD7">
        <w:rPr>
          <w:rFonts w:ascii="Calibri" w:hAnsi="Calibri" w:cs="Calibri"/>
          <w:strike/>
          <w:color w:val="000000" w:themeColor="text1"/>
          <w:sz w:val="22"/>
          <w:szCs w:val="22"/>
          <w:highlight w:val="yellow"/>
        </w:rPr>
        <w:t>(</w:t>
      </w:r>
      <w:r w:rsidR="00C5343B" w:rsidRPr="00E73CD7">
        <w:rPr>
          <w:rFonts w:ascii="Calibri" w:hAnsi="Calibri" w:cs="Calibri"/>
          <w:b/>
          <w:bCs/>
          <w:strike/>
          <w:sz w:val="22"/>
          <w:szCs w:val="22"/>
          <w:highlight w:val="yellow"/>
        </w:rPr>
        <w:t>Table</w:t>
      </w:r>
      <w:r w:rsidRPr="00E73CD7">
        <w:rPr>
          <w:rFonts w:ascii="Calibri" w:hAnsi="Calibri" w:cs="Calibri"/>
          <w:b/>
          <w:bCs/>
          <w:strike/>
          <w:sz w:val="22"/>
          <w:szCs w:val="22"/>
          <w:highlight w:val="yellow"/>
        </w:rPr>
        <w:t xml:space="preserve"> </w:t>
      </w:r>
      <w:r w:rsidR="00C5343B" w:rsidRPr="00E73CD7">
        <w:rPr>
          <w:rFonts w:ascii="Calibri" w:hAnsi="Calibri" w:cs="Calibri"/>
          <w:b/>
          <w:bCs/>
          <w:strike/>
          <w:sz w:val="22"/>
          <w:szCs w:val="22"/>
          <w:highlight w:val="yellow"/>
        </w:rPr>
        <w:t>2</w:t>
      </w:r>
      <w:r w:rsidR="0078076C" w:rsidRPr="00E73CD7">
        <w:rPr>
          <w:rFonts w:ascii="Calibri" w:hAnsi="Calibri" w:cs="Calibri"/>
          <w:strike/>
          <w:sz w:val="22"/>
          <w:szCs w:val="22"/>
          <w:highlight w:val="yellow"/>
        </w:rPr>
        <w:t>).</w:t>
      </w:r>
      <w:r w:rsidR="00685C98" w:rsidRPr="00E73CD7">
        <w:rPr>
          <w:rFonts w:ascii="Calibri" w:hAnsi="Calibri" w:cs="Calibri"/>
          <w:strike/>
          <w:sz w:val="22"/>
          <w:szCs w:val="22"/>
          <w:highlight w:val="yellow"/>
        </w:rPr>
        <w:t xml:space="preserve"> Global context</w:t>
      </w:r>
      <w:r w:rsidR="00685C98" w:rsidRPr="00E73CD7">
        <w:rPr>
          <w:rFonts w:ascii="Calibri" w:hAnsi="Calibri" w:cs="Calibri"/>
          <w:sz w:val="22"/>
          <w:szCs w:val="22"/>
          <w:highlight w:val="yellow"/>
        </w:rPr>
        <w:t xml:space="preserve"> (</w:t>
      </w:r>
      <w:r w:rsidR="00685C98" w:rsidRPr="00E73CD7">
        <w:rPr>
          <w:rFonts w:ascii="Calibri" w:hAnsi="Calibri" w:cs="Calibri"/>
          <w:b/>
          <w:bCs/>
          <w:sz w:val="22"/>
          <w:szCs w:val="22"/>
          <w:highlight w:val="yellow"/>
        </w:rPr>
        <w:t>S6 Table</w:t>
      </w:r>
      <w:r w:rsidR="00685C98" w:rsidRPr="00E73CD7">
        <w:rPr>
          <w:rFonts w:ascii="Calibri" w:hAnsi="Calibri" w:cs="Calibri"/>
          <w:sz w:val="22"/>
          <w:szCs w:val="22"/>
          <w:highlight w:val="yellow"/>
        </w:rPr>
        <w:t>)</w:t>
      </w:r>
      <w:r w:rsidR="00E73CD7">
        <w:rPr>
          <w:rFonts w:ascii="Calibri" w:hAnsi="Calibri" w:cs="Calibri"/>
          <w:sz w:val="22"/>
          <w:szCs w:val="22"/>
          <w:highlight w:val="yellow"/>
        </w:rPr>
        <w:t>.</w:t>
      </w:r>
    </w:p>
    <w:p w14:paraId="234005A5" w14:textId="4461F9BD" w:rsidR="00BD72B1" w:rsidRDefault="00BD72B1" w:rsidP="00E902E0">
      <w:pPr>
        <w:pStyle w:val="BodyText"/>
        <w:spacing w:before="0" w:after="0"/>
        <w:contextualSpacing/>
        <w:rPr>
          <w:rFonts w:ascii="Calibri" w:hAnsi="Calibri" w:cs="Calibri"/>
          <w:sz w:val="22"/>
          <w:szCs w:val="22"/>
        </w:rPr>
      </w:pPr>
    </w:p>
    <w:p w14:paraId="73B3EEF6" w14:textId="2B313F0E" w:rsidR="00C5343B" w:rsidRDefault="005F07A5" w:rsidP="00E902E0">
      <w:pPr>
        <w:pStyle w:val="Heading3"/>
        <w:spacing w:before="0"/>
        <w:contextualSpacing/>
        <w:rPr>
          <w:rFonts w:ascii="Calibri" w:hAnsi="Calibri" w:cs="Calibri"/>
          <w:color w:val="000000" w:themeColor="text1"/>
          <w:sz w:val="22"/>
          <w:szCs w:val="22"/>
        </w:rPr>
      </w:pPr>
      <w:r>
        <w:rPr>
          <w:rFonts w:ascii="Calibri" w:hAnsi="Calibri" w:cs="Calibri"/>
          <w:color w:val="000000" w:themeColor="text1"/>
          <w:sz w:val="22"/>
          <w:szCs w:val="22"/>
        </w:rPr>
        <w:t>Potential novel resistance markers</w:t>
      </w:r>
    </w:p>
    <w:p w14:paraId="639FF18E" w14:textId="63BA41BD" w:rsidR="00F90411" w:rsidRDefault="00E7004B" w:rsidP="00E902E0">
      <w:pPr>
        <w:pStyle w:val="FirstParagraph"/>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 xml:space="preserve">We investigated isolates that had a DST implying resistance, but no established genetic mutations to explain this phenotype. There were </w:t>
      </w:r>
      <w:r w:rsidR="00260BE1" w:rsidRPr="0001599C">
        <w:rPr>
          <w:rFonts w:ascii="Calibri" w:hAnsi="Calibri" w:cs="Calibri"/>
          <w:color w:val="000000" w:themeColor="text1"/>
          <w:sz w:val="22"/>
          <w:szCs w:val="22"/>
        </w:rPr>
        <w:t xml:space="preserve">82 </w:t>
      </w:r>
      <w:r w:rsidR="001305B1">
        <w:rPr>
          <w:rFonts w:ascii="Calibri" w:hAnsi="Calibri" w:cs="Calibri"/>
          <w:color w:val="000000" w:themeColor="text1"/>
          <w:sz w:val="22"/>
          <w:szCs w:val="22"/>
        </w:rPr>
        <w:t>isolates (</w:t>
      </w:r>
      <w:r w:rsidR="00F90411">
        <w:rPr>
          <w:rFonts w:ascii="Calibri" w:hAnsi="Calibri" w:cs="Calibri"/>
          <w:color w:val="000000" w:themeColor="text1"/>
          <w:sz w:val="22"/>
          <w:szCs w:val="22"/>
          <w:highlight w:val="yellow"/>
        </w:rPr>
        <w:t>100</w:t>
      </w:r>
      <w:r w:rsidR="001305B1" w:rsidRPr="001317CC">
        <w:rPr>
          <w:rFonts w:ascii="Calibri" w:hAnsi="Calibri" w:cs="Calibri"/>
          <w:color w:val="000000" w:themeColor="text1"/>
          <w:sz w:val="22"/>
          <w:szCs w:val="22"/>
          <w:highlight w:val="yellow"/>
        </w:rPr>
        <w:t xml:space="preserve"> tests)</w:t>
      </w:r>
      <w:r w:rsidR="001305B1">
        <w:rPr>
          <w:rFonts w:ascii="Calibri" w:hAnsi="Calibri" w:cs="Calibri"/>
          <w:color w:val="000000" w:themeColor="text1"/>
          <w:sz w:val="22"/>
          <w:szCs w:val="22"/>
        </w:rPr>
        <w:t xml:space="preserve"> </w:t>
      </w:r>
      <w:r>
        <w:rPr>
          <w:rFonts w:ascii="Calibri" w:hAnsi="Calibri" w:cs="Calibri"/>
          <w:color w:val="000000" w:themeColor="text1"/>
          <w:sz w:val="22"/>
          <w:szCs w:val="22"/>
        </w:rPr>
        <w:t>with discordance</w:t>
      </w:r>
      <w:r w:rsidR="0051613D">
        <w:rPr>
          <w:rFonts w:ascii="Calibri" w:hAnsi="Calibri" w:cs="Calibri"/>
          <w:color w:val="000000" w:themeColor="text1"/>
          <w:sz w:val="22"/>
          <w:szCs w:val="22"/>
        </w:rPr>
        <w:t xml:space="preserve"> in</w:t>
      </w:r>
      <w:r>
        <w:rPr>
          <w:rFonts w:ascii="Calibri" w:hAnsi="Calibri" w:cs="Calibri"/>
          <w:color w:val="000000" w:themeColor="text1"/>
          <w:sz w:val="22"/>
          <w:szCs w:val="22"/>
        </w:rPr>
        <w:t xml:space="preserve"> </w:t>
      </w:r>
      <w:r w:rsidR="00260BE1" w:rsidRPr="0001599C">
        <w:rPr>
          <w:rFonts w:ascii="Calibri" w:hAnsi="Calibri" w:cs="Calibri"/>
          <w:color w:val="000000" w:themeColor="text1"/>
          <w:sz w:val="22"/>
          <w:szCs w:val="22"/>
        </w:rPr>
        <w:t>8 drugs (amikacin, ciprofloxacin, ethambutol, isoniazid, kanamycin, pyrazinamide, rifampicin, streptomycin)</w:t>
      </w:r>
      <w:r w:rsidR="001305B1">
        <w:rPr>
          <w:rFonts w:ascii="Calibri" w:hAnsi="Calibri" w:cs="Calibri"/>
          <w:color w:val="000000" w:themeColor="text1"/>
          <w:sz w:val="22"/>
          <w:szCs w:val="22"/>
        </w:rPr>
        <w:t xml:space="preserve">, </w:t>
      </w:r>
      <w:r w:rsidR="00722F62">
        <w:rPr>
          <w:rFonts w:ascii="Calibri" w:hAnsi="Calibri" w:cs="Calibri"/>
          <w:color w:val="000000" w:themeColor="text1"/>
          <w:sz w:val="22"/>
          <w:szCs w:val="22"/>
        </w:rPr>
        <w:t xml:space="preserve">and </w:t>
      </w:r>
      <w:r w:rsidR="001305B1">
        <w:rPr>
          <w:rFonts w:ascii="Calibri" w:hAnsi="Calibri" w:cs="Calibri"/>
          <w:color w:val="000000" w:themeColor="text1"/>
          <w:sz w:val="22"/>
          <w:szCs w:val="22"/>
        </w:rPr>
        <w:t xml:space="preserve">identified </w:t>
      </w:r>
      <w:r w:rsidR="00933A1E" w:rsidRPr="00933A1E">
        <w:rPr>
          <w:rFonts w:ascii="Calibri" w:hAnsi="Calibri" w:cs="Calibri"/>
          <w:color w:val="000000" w:themeColor="text1"/>
          <w:sz w:val="22"/>
          <w:szCs w:val="22"/>
          <w:highlight w:val="yellow"/>
        </w:rPr>
        <w:t>93</w:t>
      </w:r>
      <w:r w:rsidR="00D7321E" w:rsidRPr="00933A1E">
        <w:rPr>
          <w:rFonts w:ascii="Calibri" w:hAnsi="Calibri" w:cs="Calibri"/>
          <w:color w:val="000000" w:themeColor="text1"/>
          <w:sz w:val="22"/>
          <w:szCs w:val="22"/>
          <w:highlight w:val="yellow"/>
        </w:rPr>
        <w:t xml:space="preserve"> </w:t>
      </w:r>
      <w:r w:rsidR="00933A1E" w:rsidRPr="00933A1E">
        <w:rPr>
          <w:rFonts w:ascii="Calibri" w:hAnsi="Calibri" w:cs="Calibri"/>
          <w:color w:val="000000" w:themeColor="text1"/>
          <w:sz w:val="22"/>
          <w:szCs w:val="22"/>
          <w:highlight w:val="yellow"/>
        </w:rPr>
        <w:t>distinct</w:t>
      </w:r>
      <w:r w:rsidR="00933A1E">
        <w:rPr>
          <w:rFonts w:ascii="Calibri" w:hAnsi="Calibri" w:cs="Calibri"/>
          <w:color w:val="000000" w:themeColor="text1"/>
          <w:sz w:val="22"/>
          <w:szCs w:val="22"/>
        </w:rPr>
        <w:t xml:space="preserve"> </w:t>
      </w:r>
      <w:r w:rsidR="001305B1">
        <w:rPr>
          <w:rFonts w:ascii="Calibri" w:hAnsi="Calibri" w:cs="Calibri"/>
          <w:color w:val="000000" w:themeColor="text1"/>
          <w:sz w:val="22"/>
          <w:szCs w:val="22"/>
        </w:rPr>
        <w:t xml:space="preserve">potential genetic markers in candidate genes </w:t>
      </w:r>
      <w:r w:rsidR="00722F62">
        <w:rPr>
          <w:rFonts w:ascii="Calibri" w:hAnsi="Calibri" w:cs="Calibri"/>
          <w:color w:val="000000" w:themeColor="text1"/>
          <w:sz w:val="22"/>
          <w:szCs w:val="22"/>
        </w:rPr>
        <w:t xml:space="preserve">to explain the discordance </w:t>
      </w:r>
      <w:r w:rsidR="001305B1">
        <w:rPr>
          <w:rFonts w:ascii="Calibri" w:hAnsi="Calibri" w:cs="Calibri"/>
          <w:color w:val="000000" w:themeColor="text1"/>
          <w:sz w:val="22"/>
          <w:szCs w:val="22"/>
        </w:rPr>
        <w:t>(</w:t>
      </w:r>
      <w:r w:rsidR="00685C98" w:rsidRPr="00685C98">
        <w:rPr>
          <w:rFonts w:ascii="Calibri" w:hAnsi="Calibri" w:cs="Calibri"/>
          <w:b/>
          <w:bCs/>
          <w:color w:val="000000" w:themeColor="text1"/>
          <w:sz w:val="22"/>
          <w:szCs w:val="22"/>
        </w:rPr>
        <w:t>S2 Table</w:t>
      </w:r>
      <w:r w:rsidR="00685C98">
        <w:rPr>
          <w:rFonts w:ascii="Calibri" w:hAnsi="Calibri" w:cs="Calibri"/>
          <w:b/>
          <w:bCs/>
          <w:color w:val="000000" w:themeColor="text1"/>
          <w:sz w:val="22"/>
          <w:szCs w:val="22"/>
        </w:rPr>
        <w:t xml:space="preserve">; </w:t>
      </w:r>
      <w:r w:rsidR="001305B1" w:rsidRPr="001305B1">
        <w:rPr>
          <w:rFonts w:ascii="Calibri" w:hAnsi="Calibri" w:cs="Calibri"/>
          <w:b/>
          <w:bCs/>
          <w:color w:val="000000" w:themeColor="text1"/>
          <w:sz w:val="22"/>
          <w:szCs w:val="22"/>
        </w:rPr>
        <w:t>Table 3</w:t>
      </w:r>
      <w:r w:rsidR="001305B1">
        <w:rPr>
          <w:rFonts w:ascii="Calibri" w:hAnsi="Calibri" w:cs="Calibri"/>
          <w:color w:val="000000" w:themeColor="text1"/>
          <w:sz w:val="22"/>
          <w:szCs w:val="22"/>
        </w:rPr>
        <w:t>)</w:t>
      </w:r>
      <w:r w:rsidR="000F6587">
        <w:rPr>
          <w:rFonts w:ascii="Calibri" w:hAnsi="Calibri" w:cs="Calibri"/>
          <w:color w:val="000000" w:themeColor="text1"/>
          <w:sz w:val="22"/>
          <w:szCs w:val="22"/>
        </w:rPr>
        <w:t xml:space="preserve">. </w:t>
      </w:r>
    </w:p>
    <w:p w14:paraId="25296EEB" w14:textId="77777777" w:rsidR="00F90411" w:rsidRDefault="00F90411" w:rsidP="00E902E0">
      <w:pPr>
        <w:pStyle w:val="FirstParagraph"/>
        <w:spacing w:before="0" w:after="0"/>
        <w:contextualSpacing/>
        <w:rPr>
          <w:rFonts w:ascii="Calibri" w:hAnsi="Calibri" w:cs="Calibri"/>
          <w:color w:val="000000" w:themeColor="text1"/>
          <w:sz w:val="22"/>
          <w:szCs w:val="22"/>
        </w:rPr>
      </w:pPr>
    </w:p>
    <w:p w14:paraId="5116BB87" w14:textId="0A02B6BF" w:rsidR="00FA4C12" w:rsidRPr="00FA4C12" w:rsidRDefault="001305B1" w:rsidP="00E902E0">
      <w:pPr>
        <w:pStyle w:val="FirstParagraph"/>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For rifampicin resistance, we identified</w:t>
      </w:r>
      <w:r w:rsidR="00260BE1" w:rsidRPr="0001599C">
        <w:rPr>
          <w:rFonts w:ascii="Calibri" w:hAnsi="Calibri" w:cs="Calibri"/>
          <w:color w:val="000000" w:themeColor="text1"/>
          <w:sz w:val="22"/>
          <w:szCs w:val="22"/>
        </w:rPr>
        <w:t xml:space="preserve"> </w:t>
      </w:r>
      <w:r>
        <w:rPr>
          <w:rFonts w:ascii="Calibri" w:hAnsi="Calibri" w:cs="Calibri"/>
          <w:color w:val="000000" w:themeColor="text1"/>
          <w:sz w:val="22"/>
          <w:szCs w:val="22"/>
        </w:rPr>
        <w:t xml:space="preserve">three </w:t>
      </w:r>
      <w:proofErr w:type="spellStart"/>
      <w:r w:rsidR="00260BE1" w:rsidRPr="0001599C">
        <w:rPr>
          <w:rFonts w:ascii="Calibri" w:hAnsi="Calibri" w:cs="Calibri"/>
          <w:color w:val="000000" w:themeColor="text1"/>
          <w:sz w:val="22"/>
          <w:szCs w:val="22"/>
        </w:rPr>
        <w:t>inframe</w:t>
      </w:r>
      <w:proofErr w:type="spellEnd"/>
      <w:r w:rsidR="00260BE1" w:rsidRPr="0001599C">
        <w:rPr>
          <w:rFonts w:ascii="Calibri" w:hAnsi="Calibri" w:cs="Calibri"/>
          <w:color w:val="000000" w:themeColor="text1"/>
          <w:sz w:val="22"/>
          <w:szCs w:val="22"/>
        </w:rPr>
        <w:t xml:space="preserve"> indels </w:t>
      </w:r>
      <w:r>
        <w:rPr>
          <w:rFonts w:ascii="Calibri" w:hAnsi="Calibri" w:cs="Calibri"/>
          <w:color w:val="000000" w:themeColor="text1"/>
          <w:sz w:val="22"/>
          <w:szCs w:val="22"/>
        </w:rPr>
        <w:t xml:space="preserve">in </w:t>
      </w:r>
      <w:proofErr w:type="spellStart"/>
      <w:r w:rsidRPr="001305B1">
        <w:rPr>
          <w:rFonts w:ascii="Calibri" w:hAnsi="Calibri" w:cs="Calibri"/>
          <w:i/>
          <w:iCs/>
          <w:color w:val="000000" w:themeColor="text1"/>
          <w:sz w:val="22"/>
          <w:szCs w:val="22"/>
        </w:rPr>
        <w:t>rpoB</w:t>
      </w:r>
      <w:proofErr w:type="spellEnd"/>
      <w:r w:rsidRPr="001305B1">
        <w:rPr>
          <w:rFonts w:ascii="Calibri" w:hAnsi="Calibri" w:cs="Calibri"/>
          <w:i/>
          <w:iCs/>
          <w:color w:val="000000" w:themeColor="text1"/>
          <w:sz w:val="22"/>
          <w:szCs w:val="22"/>
        </w:rPr>
        <w:t xml:space="preserve"> </w:t>
      </w:r>
      <w:r w:rsidR="00260BE1" w:rsidRPr="0001599C">
        <w:rPr>
          <w:rFonts w:ascii="Calibri" w:hAnsi="Calibri" w:cs="Calibri"/>
          <w:color w:val="000000" w:themeColor="text1"/>
          <w:sz w:val="22"/>
          <w:szCs w:val="22"/>
        </w:rPr>
        <w:t>(1291_1292insGCC, 1294_1296del and 1309_1311del)</w:t>
      </w:r>
      <w:r>
        <w:rPr>
          <w:rFonts w:ascii="Calibri" w:hAnsi="Calibri" w:cs="Calibri"/>
          <w:color w:val="000000" w:themeColor="text1"/>
          <w:sz w:val="22"/>
          <w:szCs w:val="22"/>
        </w:rPr>
        <w:t xml:space="preserve"> in three isolates. For i</w:t>
      </w:r>
      <w:r w:rsidR="00260BE1" w:rsidRPr="00C5343B">
        <w:rPr>
          <w:rFonts w:ascii="Calibri" w:hAnsi="Calibri" w:cs="Calibri"/>
          <w:color w:val="000000" w:themeColor="text1"/>
          <w:sz w:val="22"/>
          <w:szCs w:val="22"/>
        </w:rPr>
        <w:t>soniazid</w:t>
      </w:r>
      <w:r>
        <w:rPr>
          <w:rFonts w:ascii="Calibri" w:hAnsi="Calibri" w:cs="Calibri"/>
          <w:color w:val="000000" w:themeColor="text1"/>
          <w:sz w:val="22"/>
          <w:szCs w:val="22"/>
        </w:rPr>
        <w:t xml:space="preserve">, </w:t>
      </w:r>
      <w:r w:rsidR="00D7321E">
        <w:rPr>
          <w:rFonts w:ascii="Calibri" w:hAnsi="Calibri" w:cs="Calibri"/>
          <w:color w:val="000000" w:themeColor="text1"/>
          <w:sz w:val="22"/>
          <w:szCs w:val="22"/>
        </w:rPr>
        <w:t>s</w:t>
      </w:r>
      <w:r w:rsidR="00260BE1" w:rsidRPr="00C5343B">
        <w:rPr>
          <w:rFonts w:ascii="Calibri" w:hAnsi="Calibri" w:cs="Calibri"/>
          <w:color w:val="000000" w:themeColor="text1"/>
          <w:sz w:val="22"/>
          <w:szCs w:val="22"/>
        </w:rPr>
        <w:t xml:space="preserve">everal nonsense mutations in </w:t>
      </w:r>
      <w:proofErr w:type="spellStart"/>
      <w:r w:rsidR="00260BE1" w:rsidRPr="00C5343B">
        <w:rPr>
          <w:rFonts w:ascii="Calibri" w:hAnsi="Calibri" w:cs="Calibri"/>
          <w:i/>
          <w:color w:val="000000" w:themeColor="text1"/>
          <w:sz w:val="22"/>
          <w:szCs w:val="22"/>
        </w:rPr>
        <w:t>katG</w:t>
      </w:r>
      <w:proofErr w:type="spellEnd"/>
      <w:r w:rsidR="00260BE1" w:rsidRPr="00C5343B">
        <w:rPr>
          <w:rFonts w:ascii="Calibri" w:hAnsi="Calibri" w:cs="Calibri"/>
          <w:color w:val="000000" w:themeColor="text1"/>
          <w:sz w:val="22"/>
          <w:szCs w:val="22"/>
        </w:rPr>
        <w:t xml:space="preserve"> were found</w:t>
      </w:r>
      <w:r w:rsidR="00D7321E">
        <w:rPr>
          <w:rFonts w:ascii="Calibri" w:hAnsi="Calibri" w:cs="Calibri"/>
          <w:color w:val="000000" w:themeColor="text1"/>
          <w:sz w:val="22"/>
          <w:szCs w:val="22"/>
        </w:rPr>
        <w:t xml:space="preserve">, with 3 mutations </w:t>
      </w:r>
      <w:r w:rsidR="00260BE1" w:rsidRPr="00C5343B">
        <w:rPr>
          <w:rFonts w:ascii="Calibri" w:hAnsi="Calibri" w:cs="Calibri"/>
          <w:color w:val="000000" w:themeColor="text1"/>
          <w:sz w:val="22"/>
          <w:szCs w:val="22"/>
        </w:rPr>
        <w:t>leading to premature stop codons (</w:t>
      </w:r>
      <w:r w:rsidR="002A3575" w:rsidRPr="00C5343B">
        <w:rPr>
          <w:rFonts w:ascii="Calibri" w:hAnsi="Calibri" w:cs="Calibri"/>
          <w:color w:val="000000" w:themeColor="text1"/>
          <w:sz w:val="22"/>
          <w:szCs w:val="22"/>
        </w:rPr>
        <w:t>W</w:t>
      </w:r>
      <w:r w:rsidR="00260BE1" w:rsidRPr="00C5343B">
        <w:rPr>
          <w:rFonts w:ascii="Calibri" w:hAnsi="Calibri" w:cs="Calibri"/>
          <w:color w:val="000000" w:themeColor="text1"/>
          <w:sz w:val="22"/>
          <w:szCs w:val="22"/>
        </w:rPr>
        <w:t xml:space="preserve">438*, </w:t>
      </w:r>
      <w:r w:rsidR="002A3575" w:rsidRPr="00C5343B">
        <w:rPr>
          <w:rFonts w:ascii="Calibri" w:hAnsi="Calibri" w:cs="Calibri"/>
          <w:color w:val="000000" w:themeColor="text1"/>
          <w:sz w:val="22"/>
          <w:szCs w:val="22"/>
        </w:rPr>
        <w:t>W</w:t>
      </w:r>
      <w:r w:rsidR="00260BE1" w:rsidRPr="00C5343B">
        <w:rPr>
          <w:rFonts w:ascii="Calibri" w:hAnsi="Calibri" w:cs="Calibri"/>
          <w:color w:val="000000" w:themeColor="text1"/>
          <w:sz w:val="22"/>
          <w:szCs w:val="22"/>
        </w:rPr>
        <w:t xml:space="preserve">204*, </w:t>
      </w:r>
      <w:r w:rsidR="005E65BB">
        <w:rPr>
          <w:rFonts w:ascii="Calibri" w:hAnsi="Calibri" w:cs="Calibri"/>
          <w:color w:val="000000" w:themeColor="text1"/>
          <w:sz w:val="22"/>
          <w:szCs w:val="22"/>
        </w:rPr>
        <w:t>Q</w:t>
      </w:r>
      <w:r w:rsidR="00260BE1" w:rsidRPr="00C5343B">
        <w:rPr>
          <w:rFonts w:ascii="Calibri" w:hAnsi="Calibri" w:cs="Calibri"/>
          <w:color w:val="000000" w:themeColor="text1"/>
          <w:sz w:val="22"/>
          <w:szCs w:val="22"/>
        </w:rPr>
        <w:t>36*) and a frameshift mutation (587_588insGGT).</w:t>
      </w:r>
      <w:bookmarkStart w:id="6" w:name="ethambutol"/>
      <w:bookmarkEnd w:id="6"/>
      <w:r w:rsidR="00D7321E">
        <w:rPr>
          <w:rFonts w:ascii="Calibri" w:hAnsi="Calibri" w:cs="Calibri"/>
          <w:color w:val="000000" w:themeColor="text1"/>
          <w:sz w:val="22"/>
          <w:szCs w:val="22"/>
        </w:rPr>
        <w:t xml:space="preserve"> For e</w:t>
      </w:r>
      <w:r w:rsidR="00260BE1" w:rsidRPr="00C5343B">
        <w:rPr>
          <w:rFonts w:ascii="Calibri" w:hAnsi="Calibri" w:cs="Calibri"/>
          <w:color w:val="000000" w:themeColor="text1"/>
          <w:sz w:val="22"/>
          <w:szCs w:val="22"/>
        </w:rPr>
        <w:t>thambutol</w:t>
      </w:r>
      <w:r w:rsidR="00FA4C12">
        <w:rPr>
          <w:rFonts w:ascii="Calibri" w:hAnsi="Calibri" w:cs="Calibri"/>
          <w:color w:val="000000" w:themeColor="text1"/>
          <w:sz w:val="22"/>
          <w:szCs w:val="22"/>
        </w:rPr>
        <w:t xml:space="preserve"> resistance</w:t>
      </w:r>
      <w:r w:rsidR="00D7321E">
        <w:rPr>
          <w:rFonts w:ascii="Calibri" w:hAnsi="Calibri" w:cs="Calibri"/>
          <w:color w:val="000000" w:themeColor="text1"/>
          <w:sz w:val="22"/>
          <w:szCs w:val="22"/>
        </w:rPr>
        <w:t>, v</w:t>
      </w:r>
      <w:r w:rsidR="00260BE1" w:rsidRPr="00C5343B">
        <w:rPr>
          <w:rFonts w:ascii="Calibri" w:hAnsi="Calibri" w:cs="Calibri"/>
          <w:color w:val="000000" w:themeColor="text1"/>
          <w:sz w:val="22"/>
          <w:szCs w:val="22"/>
        </w:rPr>
        <w:t xml:space="preserve">ariants in the </w:t>
      </w:r>
      <w:proofErr w:type="spellStart"/>
      <w:r w:rsidR="00260BE1" w:rsidRPr="00C5343B">
        <w:rPr>
          <w:rFonts w:ascii="Calibri" w:hAnsi="Calibri" w:cs="Calibri"/>
          <w:i/>
          <w:color w:val="000000" w:themeColor="text1"/>
          <w:sz w:val="22"/>
          <w:szCs w:val="22"/>
        </w:rPr>
        <w:t>embA</w:t>
      </w:r>
      <w:proofErr w:type="spellEnd"/>
      <w:r w:rsidR="00260BE1" w:rsidRPr="00C5343B">
        <w:rPr>
          <w:rFonts w:ascii="Calibri" w:hAnsi="Calibri" w:cs="Calibri"/>
          <w:color w:val="000000" w:themeColor="text1"/>
          <w:sz w:val="22"/>
          <w:szCs w:val="22"/>
        </w:rPr>
        <w:t xml:space="preserve"> promoter region </w:t>
      </w:r>
      <w:r w:rsidR="00D7321E" w:rsidRPr="00C5343B">
        <w:rPr>
          <w:rFonts w:ascii="Calibri" w:hAnsi="Calibri" w:cs="Calibri"/>
          <w:color w:val="000000" w:themeColor="text1"/>
          <w:sz w:val="22"/>
          <w:szCs w:val="22"/>
        </w:rPr>
        <w:t>(</w:t>
      </w:r>
      <w:r w:rsidR="00FA4C12">
        <w:rPr>
          <w:rFonts w:ascii="Calibri" w:hAnsi="Calibri" w:cs="Calibri"/>
          <w:color w:val="000000" w:themeColor="text1"/>
          <w:sz w:val="22"/>
          <w:szCs w:val="22"/>
        </w:rPr>
        <w:t>-</w:t>
      </w:r>
      <w:r w:rsidR="00D7321E" w:rsidRPr="00C5343B">
        <w:rPr>
          <w:rFonts w:ascii="Calibri" w:hAnsi="Calibri" w:cs="Calibri"/>
          <w:color w:val="000000" w:themeColor="text1"/>
          <w:sz w:val="22"/>
          <w:szCs w:val="22"/>
        </w:rPr>
        <w:t>42CAT&gt;C, -27TA&gt;T-16C&gt;A,</w:t>
      </w:r>
      <w:r w:rsidR="00D7321E">
        <w:rPr>
          <w:rFonts w:ascii="Calibri" w:hAnsi="Calibri" w:cs="Calibri"/>
          <w:color w:val="000000" w:themeColor="text1"/>
          <w:sz w:val="22"/>
          <w:szCs w:val="22"/>
        </w:rPr>
        <w:t xml:space="preserve"> </w:t>
      </w:r>
      <w:r w:rsidR="00D7321E" w:rsidRPr="00C5343B">
        <w:rPr>
          <w:rFonts w:ascii="Calibri" w:hAnsi="Calibri" w:cs="Calibri"/>
          <w:color w:val="000000" w:themeColor="text1"/>
          <w:sz w:val="22"/>
          <w:szCs w:val="22"/>
        </w:rPr>
        <w:t>-8C&gt;A)</w:t>
      </w:r>
      <w:r w:rsidR="00FA4C12">
        <w:rPr>
          <w:rFonts w:ascii="Calibri" w:hAnsi="Calibri" w:cs="Calibri"/>
          <w:color w:val="000000" w:themeColor="text1"/>
          <w:sz w:val="22"/>
          <w:szCs w:val="22"/>
        </w:rPr>
        <w:t xml:space="preserve"> and </w:t>
      </w:r>
      <w:proofErr w:type="spellStart"/>
      <w:r w:rsidR="00FA4C12" w:rsidRPr="00C5343B">
        <w:rPr>
          <w:rFonts w:ascii="Calibri" w:hAnsi="Calibri" w:cs="Calibri"/>
          <w:i/>
          <w:color w:val="000000" w:themeColor="text1"/>
          <w:sz w:val="22"/>
          <w:szCs w:val="22"/>
        </w:rPr>
        <w:t>embB</w:t>
      </w:r>
      <w:proofErr w:type="spellEnd"/>
      <w:r w:rsidR="00FA4C12" w:rsidRPr="00C5343B">
        <w:rPr>
          <w:rFonts w:ascii="Calibri" w:hAnsi="Calibri" w:cs="Calibri"/>
          <w:color w:val="000000" w:themeColor="text1"/>
          <w:sz w:val="22"/>
          <w:szCs w:val="22"/>
        </w:rPr>
        <w:t xml:space="preserve"> were observed</w:t>
      </w:r>
      <w:r w:rsidR="00FA4C12">
        <w:rPr>
          <w:rFonts w:ascii="Calibri" w:hAnsi="Calibri" w:cs="Calibri"/>
          <w:color w:val="000000" w:themeColor="text1"/>
          <w:sz w:val="22"/>
          <w:szCs w:val="22"/>
        </w:rPr>
        <w:t>. For p</w:t>
      </w:r>
      <w:r w:rsidR="00FA4C12" w:rsidRPr="00FA4C12">
        <w:rPr>
          <w:rFonts w:ascii="Calibri" w:hAnsi="Calibri" w:cs="Calibri"/>
          <w:color w:val="000000" w:themeColor="text1"/>
          <w:sz w:val="22"/>
          <w:szCs w:val="22"/>
        </w:rPr>
        <w:t>yrazinamide</w:t>
      </w:r>
      <w:r w:rsidR="00FA4C12">
        <w:rPr>
          <w:rFonts w:ascii="Calibri" w:hAnsi="Calibri" w:cs="Calibri"/>
          <w:color w:val="000000" w:themeColor="text1"/>
          <w:sz w:val="22"/>
          <w:szCs w:val="22"/>
        </w:rPr>
        <w:t xml:space="preserve"> resistance, several potentially new m</w:t>
      </w:r>
      <w:r w:rsidR="00FA4C12" w:rsidRPr="00FA4C12">
        <w:rPr>
          <w:rFonts w:ascii="Calibri" w:hAnsi="Calibri" w:cs="Calibri"/>
          <w:color w:val="000000" w:themeColor="text1"/>
          <w:sz w:val="22"/>
          <w:szCs w:val="22"/>
        </w:rPr>
        <w:t xml:space="preserve">utations </w:t>
      </w:r>
      <w:r w:rsidR="00FA4C12">
        <w:rPr>
          <w:rFonts w:ascii="Calibri" w:hAnsi="Calibri" w:cs="Calibri"/>
          <w:color w:val="000000" w:themeColor="text1"/>
          <w:sz w:val="22"/>
          <w:szCs w:val="22"/>
        </w:rPr>
        <w:t xml:space="preserve">we found </w:t>
      </w:r>
      <w:r w:rsidR="00FA4C12" w:rsidRPr="00FA4C12">
        <w:rPr>
          <w:rFonts w:ascii="Calibri" w:hAnsi="Calibri" w:cs="Calibri"/>
          <w:color w:val="000000" w:themeColor="text1"/>
          <w:sz w:val="22"/>
          <w:szCs w:val="22"/>
        </w:rPr>
        <w:t xml:space="preserve">in </w:t>
      </w:r>
      <w:proofErr w:type="spellStart"/>
      <w:r w:rsidR="00FA4C12" w:rsidRPr="00FA4C12">
        <w:rPr>
          <w:rFonts w:ascii="Calibri" w:hAnsi="Calibri" w:cs="Calibri"/>
          <w:i/>
          <w:color w:val="000000" w:themeColor="text1"/>
          <w:sz w:val="22"/>
          <w:szCs w:val="22"/>
        </w:rPr>
        <w:t>pncA</w:t>
      </w:r>
      <w:proofErr w:type="spellEnd"/>
      <w:r w:rsidR="00FA4C12">
        <w:rPr>
          <w:rFonts w:ascii="Calibri" w:hAnsi="Calibri" w:cs="Calibri"/>
          <w:color w:val="000000" w:themeColor="text1"/>
          <w:sz w:val="22"/>
          <w:szCs w:val="22"/>
        </w:rPr>
        <w:t xml:space="preserve">, </w:t>
      </w:r>
      <w:r w:rsidR="00FA4C12" w:rsidRPr="00FA4C12">
        <w:rPr>
          <w:rFonts w:ascii="Calibri" w:hAnsi="Calibri" w:cs="Calibri"/>
          <w:color w:val="000000" w:themeColor="text1"/>
          <w:sz w:val="22"/>
          <w:szCs w:val="22"/>
        </w:rPr>
        <w:t>includ</w:t>
      </w:r>
      <w:r w:rsidR="00FA4C12">
        <w:rPr>
          <w:rFonts w:ascii="Calibri" w:hAnsi="Calibri" w:cs="Calibri"/>
          <w:color w:val="000000" w:themeColor="text1"/>
          <w:sz w:val="22"/>
          <w:szCs w:val="22"/>
        </w:rPr>
        <w:t>ing</w:t>
      </w:r>
      <w:r w:rsidR="00FA4C12" w:rsidRPr="00FA4C12">
        <w:rPr>
          <w:rFonts w:ascii="Calibri" w:hAnsi="Calibri" w:cs="Calibri"/>
          <w:color w:val="000000" w:themeColor="text1"/>
          <w:sz w:val="22"/>
          <w:szCs w:val="22"/>
        </w:rPr>
        <w:t xml:space="preserve"> three </w:t>
      </w:r>
      <w:proofErr w:type="spellStart"/>
      <w:r w:rsidR="00FA4C12" w:rsidRPr="00FA4C12">
        <w:rPr>
          <w:rFonts w:ascii="Calibri" w:hAnsi="Calibri" w:cs="Calibri"/>
          <w:color w:val="000000" w:themeColor="text1"/>
          <w:sz w:val="22"/>
          <w:szCs w:val="22"/>
        </w:rPr>
        <w:t>inframe</w:t>
      </w:r>
      <w:proofErr w:type="spellEnd"/>
      <w:r w:rsidR="00FA4C12" w:rsidRPr="00FA4C12">
        <w:rPr>
          <w:rFonts w:ascii="Calibri" w:hAnsi="Calibri" w:cs="Calibri"/>
          <w:color w:val="000000" w:themeColor="text1"/>
          <w:sz w:val="22"/>
          <w:szCs w:val="22"/>
        </w:rPr>
        <w:t xml:space="preserve"> indels (511_512insTCGCCG, 392_393insGGT and 451_462del) a premature stop codon (</w:t>
      </w:r>
      <w:r w:rsidR="005E65BB">
        <w:rPr>
          <w:rFonts w:ascii="Calibri" w:hAnsi="Calibri" w:cs="Calibri"/>
          <w:color w:val="000000" w:themeColor="text1"/>
          <w:sz w:val="22"/>
          <w:szCs w:val="22"/>
        </w:rPr>
        <w:t>S</w:t>
      </w:r>
      <w:r w:rsidR="00FA4C12" w:rsidRPr="00FA4C12">
        <w:rPr>
          <w:rFonts w:ascii="Calibri" w:hAnsi="Calibri" w:cs="Calibri"/>
          <w:color w:val="000000" w:themeColor="text1"/>
          <w:sz w:val="22"/>
          <w:szCs w:val="22"/>
        </w:rPr>
        <w:t>18*), and SNPs in both the coding region (Val180Ala) and the promoter (-7T&gt;G).</w:t>
      </w:r>
      <w:bookmarkStart w:id="7" w:name="streptomycin"/>
      <w:bookmarkEnd w:id="7"/>
      <w:r w:rsidR="00FA4C12">
        <w:rPr>
          <w:rFonts w:ascii="Calibri" w:hAnsi="Calibri" w:cs="Calibri"/>
          <w:color w:val="000000" w:themeColor="text1"/>
          <w:sz w:val="22"/>
          <w:szCs w:val="22"/>
        </w:rPr>
        <w:t xml:space="preserve"> For s</w:t>
      </w:r>
      <w:r w:rsidR="00FA4C12" w:rsidRPr="00FA4C12">
        <w:rPr>
          <w:rFonts w:ascii="Calibri" w:hAnsi="Calibri" w:cs="Calibri"/>
          <w:color w:val="000000" w:themeColor="text1"/>
          <w:sz w:val="22"/>
          <w:szCs w:val="22"/>
        </w:rPr>
        <w:t>treptomycin</w:t>
      </w:r>
      <w:r w:rsidR="00FA4C12">
        <w:rPr>
          <w:rFonts w:ascii="Calibri" w:hAnsi="Calibri" w:cs="Calibri"/>
          <w:color w:val="000000" w:themeColor="text1"/>
          <w:sz w:val="22"/>
          <w:szCs w:val="22"/>
        </w:rPr>
        <w:t xml:space="preserve"> resistance, s</w:t>
      </w:r>
      <w:r w:rsidR="00FA4C12" w:rsidRPr="00FA4C12">
        <w:rPr>
          <w:rFonts w:ascii="Calibri" w:hAnsi="Calibri" w:cs="Calibri"/>
          <w:color w:val="000000" w:themeColor="text1"/>
          <w:sz w:val="22"/>
          <w:szCs w:val="22"/>
        </w:rPr>
        <w:t xml:space="preserve">everal mutations </w:t>
      </w:r>
      <w:r w:rsidR="00FA4C12">
        <w:rPr>
          <w:rFonts w:ascii="Calibri" w:hAnsi="Calibri" w:cs="Calibri"/>
          <w:color w:val="000000" w:themeColor="text1"/>
          <w:sz w:val="22"/>
          <w:szCs w:val="22"/>
        </w:rPr>
        <w:t xml:space="preserve">were found </w:t>
      </w:r>
      <w:r w:rsidR="00FA4C12" w:rsidRPr="00FA4C12">
        <w:rPr>
          <w:rFonts w:ascii="Calibri" w:hAnsi="Calibri" w:cs="Calibri"/>
          <w:color w:val="000000" w:themeColor="text1"/>
          <w:sz w:val="22"/>
          <w:szCs w:val="22"/>
        </w:rPr>
        <w:t xml:space="preserve">in </w:t>
      </w:r>
      <w:proofErr w:type="spellStart"/>
      <w:r w:rsidR="00FA4C12" w:rsidRPr="00FA4C12">
        <w:rPr>
          <w:rFonts w:ascii="Calibri" w:hAnsi="Calibri" w:cs="Calibri"/>
          <w:i/>
          <w:color w:val="000000" w:themeColor="text1"/>
          <w:sz w:val="22"/>
          <w:szCs w:val="22"/>
        </w:rPr>
        <w:t>gid</w:t>
      </w:r>
      <w:proofErr w:type="spellEnd"/>
      <w:r w:rsidR="00FA4C12">
        <w:rPr>
          <w:rFonts w:ascii="Calibri" w:hAnsi="Calibri" w:cs="Calibri"/>
          <w:color w:val="000000" w:themeColor="text1"/>
          <w:sz w:val="22"/>
          <w:szCs w:val="22"/>
        </w:rPr>
        <w:t xml:space="preserve"> including a </w:t>
      </w:r>
      <w:r w:rsidR="00FA4C12" w:rsidRPr="00FA4C12">
        <w:rPr>
          <w:rFonts w:ascii="Calibri" w:hAnsi="Calibri" w:cs="Calibri"/>
          <w:color w:val="000000" w:themeColor="text1"/>
          <w:sz w:val="22"/>
          <w:szCs w:val="22"/>
        </w:rPr>
        <w:t>premature stop codon (G71*)</w:t>
      </w:r>
      <w:r w:rsidR="00FA4C12">
        <w:rPr>
          <w:rFonts w:ascii="Calibri" w:hAnsi="Calibri" w:cs="Calibri"/>
          <w:color w:val="000000" w:themeColor="text1"/>
          <w:sz w:val="22"/>
          <w:szCs w:val="22"/>
        </w:rPr>
        <w:t xml:space="preserve">, </w:t>
      </w:r>
      <w:r w:rsidR="00FA4C12" w:rsidRPr="00FA4C12">
        <w:rPr>
          <w:rFonts w:ascii="Calibri" w:hAnsi="Calibri" w:cs="Calibri"/>
          <w:color w:val="000000" w:themeColor="text1"/>
          <w:sz w:val="22"/>
          <w:szCs w:val="22"/>
        </w:rPr>
        <w:t>frameshift (102_102del)</w:t>
      </w:r>
      <w:r w:rsidR="00FA4C12">
        <w:rPr>
          <w:rFonts w:ascii="Calibri" w:hAnsi="Calibri" w:cs="Calibri"/>
          <w:color w:val="000000" w:themeColor="text1"/>
          <w:sz w:val="22"/>
          <w:szCs w:val="22"/>
        </w:rPr>
        <w:t>, and SNPs (</w:t>
      </w:r>
      <w:r w:rsidR="00FA4C12" w:rsidRPr="00FA4C12">
        <w:rPr>
          <w:rFonts w:ascii="Calibri" w:hAnsi="Calibri" w:cs="Calibri"/>
          <w:color w:val="000000" w:themeColor="text1"/>
          <w:sz w:val="22"/>
          <w:szCs w:val="22"/>
        </w:rPr>
        <w:t xml:space="preserve">A119D, A82P and D67G). These SNPs were found in the </w:t>
      </w:r>
      <w:r w:rsidR="00FA4C12">
        <w:rPr>
          <w:rFonts w:ascii="Calibri" w:hAnsi="Calibri" w:cs="Calibri"/>
          <w:color w:val="000000" w:themeColor="text1"/>
          <w:sz w:val="22"/>
          <w:szCs w:val="22"/>
        </w:rPr>
        <w:t xml:space="preserve">34k </w:t>
      </w:r>
      <w:r w:rsidR="00FA4C12" w:rsidRPr="00FA4C12">
        <w:rPr>
          <w:rFonts w:ascii="Calibri" w:hAnsi="Calibri" w:cs="Calibri"/>
          <w:color w:val="000000" w:themeColor="text1"/>
          <w:sz w:val="22"/>
          <w:szCs w:val="22"/>
        </w:rPr>
        <w:t>global dataset</w:t>
      </w:r>
      <w:r w:rsidR="00FA4C12">
        <w:rPr>
          <w:rFonts w:ascii="Calibri" w:hAnsi="Calibri" w:cs="Calibri"/>
          <w:color w:val="000000" w:themeColor="text1"/>
          <w:sz w:val="22"/>
          <w:szCs w:val="22"/>
        </w:rPr>
        <w:t xml:space="preserve">, and </w:t>
      </w:r>
      <w:r w:rsidR="00722F62">
        <w:rPr>
          <w:rFonts w:ascii="Calibri" w:hAnsi="Calibri" w:cs="Calibri"/>
          <w:color w:val="000000" w:themeColor="text1"/>
          <w:sz w:val="22"/>
          <w:szCs w:val="22"/>
        </w:rPr>
        <w:t xml:space="preserve">likely </w:t>
      </w:r>
      <w:r w:rsidR="00FA4C12" w:rsidRPr="00FA4C12">
        <w:rPr>
          <w:rFonts w:ascii="Calibri" w:hAnsi="Calibri" w:cs="Calibri"/>
          <w:color w:val="000000" w:themeColor="text1"/>
          <w:sz w:val="22"/>
          <w:szCs w:val="22"/>
        </w:rPr>
        <w:t xml:space="preserve">acquired as the result of homoplasy. The </w:t>
      </w:r>
      <w:proofErr w:type="spellStart"/>
      <w:r w:rsidR="00D47002" w:rsidRPr="00FA4C12">
        <w:rPr>
          <w:rFonts w:ascii="Calibri" w:hAnsi="Calibri" w:cs="Calibri"/>
          <w:i/>
          <w:color w:val="000000" w:themeColor="text1"/>
          <w:sz w:val="22"/>
          <w:szCs w:val="22"/>
        </w:rPr>
        <w:t>gid</w:t>
      </w:r>
      <w:proofErr w:type="spellEnd"/>
      <w:r w:rsidR="00D47002">
        <w:rPr>
          <w:rFonts w:ascii="Calibri" w:hAnsi="Calibri" w:cs="Calibri"/>
          <w:color w:val="000000" w:themeColor="text1"/>
          <w:sz w:val="22"/>
          <w:szCs w:val="22"/>
        </w:rPr>
        <w:t xml:space="preserve"> </w:t>
      </w:r>
      <w:r w:rsidR="00FA4C12" w:rsidRPr="00FA4C12">
        <w:rPr>
          <w:rFonts w:ascii="Calibri" w:hAnsi="Calibri" w:cs="Calibri"/>
          <w:color w:val="000000" w:themeColor="text1"/>
          <w:sz w:val="22"/>
          <w:szCs w:val="22"/>
        </w:rPr>
        <w:t xml:space="preserve">A119D mutation was present in 15 isolates (ten different </w:t>
      </w:r>
      <w:proofErr w:type="spellStart"/>
      <w:r w:rsidR="00FA4C12" w:rsidRPr="00FA4C12">
        <w:rPr>
          <w:rFonts w:ascii="Calibri" w:hAnsi="Calibri" w:cs="Calibri"/>
          <w:color w:val="000000" w:themeColor="text1"/>
          <w:sz w:val="22"/>
          <w:szCs w:val="22"/>
        </w:rPr>
        <w:t>sublineages</w:t>
      </w:r>
      <w:proofErr w:type="spellEnd"/>
      <w:r w:rsidR="00FA4C12" w:rsidRPr="00FA4C12">
        <w:rPr>
          <w:rFonts w:ascii="Calibri" w:hAnsi="Calibri" w:cs="Calibri"/>
          <w:color w:val="000000" w:themeColor="text1"/>
          <w:sz w:val="22"/>
          <w:szCs w:val="22"/>
        </w:rPr>
        <w:t xml:space="preserve">), of which two had DSTs and were resistant. The </w:t>
      </w:r>
      <w:proofErr w:type="spellStart"/>
      <w:r w:rsidR="00D47002" w:rsidRPr="00FA4C12">
        <w:rPr>
          <w:rFonts w:ascii="Calibri" w:hAnsi="Calibri" w:cs="Calibri"/>
          <w:i/>
          <w:color w:val="000000" w:themeColor="text1"/>
          <w:sz w:val="22"/>
          <w:szCs w:val="22"/>
        </w:rPr>
        <w:t>gid</w:t>
      </w:r>
      <w:proofErr w:type="spellEnd"/>
      <w:r w:rsidR="00D47002">
        <w:rPr>
          <w:rFonts w:ascii="Calibri" w:hAnsi="Calibri" w:cs="Calibri"/>
          <w:color w:val="000000" w:themeColor="text1"/>
          <w:sz w:val="22"/>
          <w:szCs w:val="22"/>
        </w:rPr>
        <w:t xml:space="preserve"> A</w:t>
      </w:r>
      <w:r w:rsidR="00FA4C12" w:rsidRPr="00FA4C12">
        <w:rPr>
          <w:rFonts w:ascii="Calibri" w:hAnsi="Calibri" w:cs="Calibri"/>
          <w:color w:val="000000" w:themeColor="text1"/>
          <w:sz w:val="22"/>
          <w:szCs w:val="22"/>
        </w:rPr>
        <w:t xml:space="preserve">82P mutation was present in three isolates from two different </w:t>
      </w:r>
      <w:proofErr w:type="spellStart"/>
      <w:r w:rsidR="00FA4C12" w:rsidRPr="00FA4C12">
        <w:rPr>
          <w:rFonts w:ascii="Calibri" w:hAnsi="Calibri" w:cs="Calibri"/>
          <w:color w:val="000000" w:themeColor="text1"/>
          <w:sz w:val="22"/>
          <w:szCs w:val="22"/>
        </w:rPr>
        <w:t>sublineages</w:t>
      </w:r>
      <w:proofErr w:type="spellEnd"/>
      <w:r w:rsidR="00722F62">
        <w:rPr>
          <w:rFonts w:ascii="Calibri" w:hAnsi="Calibri" w:cs="Calibri"/>
          <w:color w:val="000000" w:themeColor="text1"/>
          <w:sz w:val="22"/>
          <w:szCs w:val="22"/>
        </w:rPr>
        <w:t>, but n</w:t>
      </w:r>
      <w:r w:rsidR="00FA4C12" w:rsidRPr="00FA4C12">
        <w:rPr>
          <w:rFonts w:ascii="Calibri" w:hAnsi="Calibri" w:cs="Calibri"/>
          <w:color w:val="000000" w:themeColor="text1"/>
          <w:sz w:val="22"/>
          <w:szCs w:val="22"/>
        </w:rPr>
        <w:t xml:space="preserve">o DST was available for these </w:t>
      </w:r>
      <w:r w:rsidR="00722F62">
        <w:rPr>
          <w:rFonts w:ascii="Calibri" w:hAnsi="Calibri" w:cs="Calibri"/>
          <w:color w:val="000000" w:themeColor="text1"/>
          <w:sz w:val="22"/>
          <w:szCs w:val="22"/>
        </w:rPr>
        <w:t>samples</w:t>
      </w:r>
      <w:r w:rsidR="00FA4C12" w:rsidRPr="00FA4C12">
        <w:rPr>
          <w:rFonts w:ascii="Calibri" w:hAnsi="Calibri" w:cs="Calibri"/>
          <w:color w:val="000000" w:themeColor="text1"/>
          <w:sz w:val="22"/>
          <w:szCs w:val="22"/>
        </w:rPr>
        <w:t xml:space="preserve">. The </w:t>
      </w:r>
      <w:proofErr w:type="spellStart"/>
      <w:r w:rsidR="00D47002" w:rsidRPr="00FA4C12">
        <w:rPr>
          <w:rFonts w:ascii="Calibri" w:hAnsi="Calibri" w:cs="Calibri"/>
          <w:i/>
          <w:color w:val="000000" w:themeColor="text1"/>
          <w:sz w:val="22"/>
          <w:szCs w:val="22"/>
        </w:rPr>
        <w:t>gid</w:t>
      </w:r>
      <w:proofErr w:type="spellEnd"/>
      <w:r w:rsidR="00D47002">
        <w:rPr>
          <w:rFonts w:ascii="Calibri" w:hAnsi="Calibri" w:cs="Calibri"/>
          <w:color w:val="000000" w:themeColor="text1"/>
          <w:sz w:val="22"/>
          <w:szCs w:val="22"/>
        </w:rPr>
        <w:t xml:space="preserve"> </w:t>
      </w:r>
      <w:r w:rsidR="00FA4C12" w:rsidRPr="00FA4C12">
        <w:rPr>
          <w:rFonts w:ascii="Calibri" w:hAnsi="Calibri" w:cs="Calibri"/>
          <w:color w:val="000000" w:themeColor="text1"/>
          <w:sz w:val="22"/>
          <w:szCs w:val="22"/>
        </w:rPr>
        <w:t xml:space="preserve">D67G was present in 38 global isolates from five different </w:t>
      </w:r>
      <w:proofErr w:type="spellStart"/>
      <w:r w:rsidR="00FA4C12" w:rsidRPr="00FA4C12">
        <w:rPr>
          <w:rFonts w:ascii="Calibri" w:hAnsi="Calibri" w:cs="Calibri"/>
          <w:color w:val="000000" w:themeColor="text1"/>
          <w:sz w:val="22"/>
          <w:szCs w:val="22"/>
        </w:rPr>
        <w:t>sublineages</w:t>
      </w:r>
      <w:proofErr w:type="spellEnd"/>
      <w:r w:rsidR="00FA4C12" w:rsidRPr="00FA4C12">
        <w:rPr>
          <w:rFonts w:ascii="Calibri" w:hAnsi="Calibri" w:cs="Calibri"/>
          <w:color w:val="000000" w:themeColor="text1"/>
          <w:sz w:val="22"/>
          <w:szCs w:val="22"/>
        </w:rPr>
        <w:t>. Of these, seven had DST data available with four presenting resistance.</w:t>
      </w:r>
    </w:p>
    <w:p w14:paraId="166D7DDF" w14:textId="77777777" w:rsidR="00FA4C12" w:rsidRDefault="00FA4C12" w:rsidP="00E902E0">
      <w:pPr>
        <w:pStyle w:val="FirstParagraph"/>
        <w:spacing w:before="0" w:after="0"/>
        <w:contextualSpacing/>
        <w:rPr>
          <w:rFonts w:ascii="Calibri" w:hAnsi="Calibri" w:cs="Calibri"/>
          <w:color w:val="000000" w:themeColor="text1"/>
          <w:sz w:val="22"/>
          <w:szCs w:val="22"/>
        </w:rPr>
      </w:pPr>
    </w:p>
    <w:p w14:paraId="3C30A8D2" w14:textId="177E4892" w:rsidR="007E5E83" w:rsidRPr="00C5343B" w:rsidRDefault="00D47002" w:rsidP="00E902E0">
      <w:pPr>
        <w:pStyle w:val="FirstParagraph"/>
        <w:spacing w:before="0" w:after="0"/>
        <w:contextualSpacing/>
        <w:rPr>
          <w:rFonts w:ascii="Calibri" w:hAnsi="Calibri" w:cs="Calibri"/>
          <w:b/>
          <w:bCs/>
          <w:color w:val="000000" w:themeColor="text1"/>
          <w:sz w:val="22"/>
          <w:szCs w:val="22"/>
        </w:rPr>
      </w:pPr>
      <w:r>
        <w:rPr>
          <w:rFonts w:ascii="Calibri" w:hAnsi="Calibri" w:cs="Calibri"/>
          <w:color w:val="000000" w:themeColor="text1"/>
          <w:sz w:val="22"/>
          <w:szCs w:val="22"/>
        </w:rPr>
        <w:t>For s</w:t>
      </w:r>
      <w:r w:rsidR="00260BE1" w:rsidRPr="00C5343B">
        <w:rPr>
          <w:rFonts w:ascii="Calibri" w:hAnsi="Calibri" w:cs="Calibri"/>
          <w:color w:val="000000" w:themeColor="text1"/>
          <w:sz w:val="22"/>
          <w:szCs w:val="22"/>
        </w:rPr>
        <w:t>econd line injectables</w:t>
      </w:r>
      <w:r>
        <w:rPr>
          <w:rFonts w:ascii="Calibri" w:hAnsi="Calibri" w:cs="Calibri"/>
          <w:color w:val="000000" w:themeColor="text1"/>
          <w:sz w:val="22"/>
          <w:szCs w:val="22"/>
        </w:rPr>
        <w:t xml:space="preserve">, </w:t>
      </w:r>
      <w:r w:rsidR="00C5343B" w:rsidRPr="00C5343B">
        <w:rPr>
          <w:rFonts w:ascii="Calibri" w:hAnsi="Calibri" w:cs="Calibri"/>
          <w:color w:val="000000" w:themeColor="text1"/>
          <w:sz w:val="22"/>
          <w:szCs w:val="22"/>
        </w:rPr>
        <w:t xml:space="preserve"> </w:t>
      </w:r>
      <w:r>
        <w:rPr>
          <w:rFonts w:ascii="Calibri" w:hAnsi="Calibri" w:cs="Calibri"/>
          <w:color w:val="000000" w:themeColor="text1"/>
          <w:sz w:val="22"/>
          <w:szCs w:val="22"/>
        </w:rPr>
        <w:t>t</w:t>
      </w:r>
      <w:r w:rsidR="00260BE1" w:rsidRPr="00C5343B">
        <w:rPr>
          <w:rFonts w:ascii="Calibri" w:hAnsi="Calibri" w:cs="Calibri"/>
          <w:color w:val="000000" w:themeColor="text1"/>
          <w:sz w:val="22"/>
          <w:szCs w:val="22"/>
        </w:rPr>
        <w:t xml:space="preserve">he </w:t>
      </w:r>
      <w:proofErr w:type="spellStart"/>
      <w:r w:rsidRPr="00D47002">
        <w:rPr>
          <w:rFonts w:ascii="Calibri" w:hAnsi="Calibri" w:cs="Calibri"/>
          <w:i/>
          <w:iCs/>
          <w:color w:val="000000" w:themeColor="text1"/>
          <w:sz w:val="22"/>
          <w:szCs w:val="22"/>
        </w:rPr>
        <w:t>rrs</w:t>
      </w:r>
      <w:proofErr w:type="spellEnd"/>
      <w:r w:rsidRPr="00D47002">
        <w:rPr>
          <w:rFonts w:ascii="Calibri" w:hAnsi="Calibri" w:cs="Calibri"/>
          <w:i/>
          <w:iCs/>
          <w:color w:val="000000" w:themeColor="text1"/>
          <w:sz w:val="22"/>
          <w:szCs w:val="22"/>
        </w:rPr>
        <w:t xml:space="preserve"> </w:t>
      </w:r>
      <w:r w:rsidR="00260BE1" w:rsidRPr="00C5343B">
        <w:rPr>
          <w:rFonts w:ascii="Calibri" w:hAnsi="Calibri" w:cs="Calibri"/>
          <w:color w:val="000000" w:themeColor="text1"/>
          <w:sz w:val="22"/>
          <w:szCs w:val="22"/>
        </w:rPr>
        <w:t>878g&gt;a</w:t>
      </w:r>
      <w:r>
        <w:rPr>
          <w:rFonts w:ascii="Calibri" w:hAnsi="Calibri" w:cs="Calibri"/>
          <w:color w:val="000000" w:themeColor="text1"/>
          <w:sz w:val="22"/>
          <w:szCs w:val="22"/>
        </w:rPr>
        <w:t xml:space="preserve"> </w:t>
      </w:r>
      <w:r w:rsidRPr="00C5343B">
        <w:rPr>
          <w:rFonts w:ascii="Calibri" w:hAnsi="Calibri" w:cs="Calibri"/>
          <w:color w:val="000000" w:themeColor="text1"/>
          <w:sz w:val="22"/>
          <w:szCs w:val="22"/>
        </w:rPr>
        <w:t>mutation</w:t>
      </w:r>
      <w:r>
        <w:rPr>
          <w:rFonts w:ascii="Calibri" w:hAnsi="Calibri" w:cs="Calibri"/>
          <w:color w:val="000000" w:themeColor="text1"/>
          <w:sz w:val="22"/>
          <w:szCs w:val="22"/>
        </w:rPr>
        <w:t xml:space="preserve"> (seen previously </w:t>
      </w:r>
      <w:r>
        <w:rPr>
          <w:rFonts w:ascii="Calibri" w:hAnsi="Calibri" w:cs="Calibri"/>
          <w:color w:val="000000" w:themeColor="text1"/>
          <w:sz w:val="22"/>
          <w:szCs w:val="22"/>
        </w:rPr>
        <w:fldChar w:fldCharType="begin" w:fldLock="1"/>
      </w:r>
      <w:r w:rsidR="00FE6E03">
        <w:rPr>
          <w:rFonts w:ascii="Calibri" w:hAnsi="Calibri" w:cs="Calibri"/>
          <w:color w:val="000000" w:themeColor="text1"/>
          <w:sz w:val="22"/>
          <w:szCs w:val="22"/>
        </w:rPr>
        <w:instrText>ADDIN CSL_CITATION {"citationItems":[{"id":"ITEM-1","itemData":{"DOI":"10.1038/s41598-019-51562-6","ISSN":"20452322","abstract":"© 2019, The Author(s). Tuberculosis (TB), caused by Mycobacterium tuberculosis bacteria, is a leading infectious cause of mortality worldwide, including in Pakistan. Drug resistant M. tuberculosis is an emerging threat for TB control, making it important to detect the underlying genetic mutations, and thereby inform treatment decision making and prevent transmission. Whole genome sequencing has emerged as the new diagnostic to reliably predict drug resistance within a clinically relevant time frame, and its deployment will have the greatest impact on TB control in highly endemic regions. To evaluate the mutations leading to drug resistance and to assess for evidence of the transmission of resistant strains, 81 M. tuberculosis samples from Khyber Pakhtunkhwa province (North West Pakistan) were subjected to whole genome sequencing and standard drug susceptibility testing for eleven anti-TB drugs. We found the majority of M. tuberculosis isolates were the CAS/Delhi strain-type (lineage 3; n = 57; 70.4%) and multi-drug resistant (MDR; n = 62; 76.5%). The most frequent resistance mutations were observed in the katG and rpoB genes, conferring resistance to isoniazid and rifampicin respectively. Mutations were also observed in genes conferring resistance to other first and second-line drugs, including in pncA (pyrazinamide), embB (ethambutol), gyrA (fluoroquinolones), rrs (aminoglycosides), rpsL, rrs and giB (streptomycin) loci. Whilst the majority of mutations have been reported in global datasets, we describe unreported putative resistance markers in katG, ethA (ethionamide), gyrA and gyrB (fluoroquinolones), and pncA. Analysis of the mutations revealed that acquisition of rifampicin resistance often preceded isoniazid in our isolates. We also observed a high proportion (17.6%) of pre-MDR isolates with fluoroquinolone resistance markers, potentially due to unregulated anti-TB drug use. Our isolates were compared to previously sequenced strains from Pakistan in a combined phylogenetic tree analysis. The presence of lineage 2 was only observed in our isolates. Using a cut-off of less than ten genome-wide mutation differences between isolates, a transmission analysis revealed 18 M. tuberculosis isolates clustering within eight networks, thereby providing evidence of drug-resistant TB transmission in the Khyber Pakhtunkhwa province. Overall, we have demonstrated that drug-resistant TB isolates are circulating and transmitted in North West Pakistan. Further, we h…","author":[{"dropping-particle":"","family":"Jabbar","given":"A.","non-dropping-particle":"","parse-names":false,"suffix":""},{"dropping-particle":"","family":"Phelan","given":"J.E.","non-dropping-particle":"","parse-names":false,"suffix":""},{"dropping-particle":"","family":"Sessions","given":"P.F.","non-dropping-particle":"de","parse-names":false,"suffix":""},{"dropping-particle":"","family":"Khan","given":"T.A.","non-dropping-particle":"","parse-names":false,"suffix":""},{"dropping-particle":"","family":"Rahman","given":"H.","non-dropping-particle":"","parse-names":false,"suffix":""},{"dropping-particle":"","family":"Khan","given":"S.N.","non-dropping-particle":"","parse-names":false,"suffix":""},{"dropping-particle":"","family":"Cantillon","given":"D.M.","non-dropping-particle":"","parse-names":false,"suffix":""},{"dropping-particle":"","family":"Wildner","given":"L.M.","non-dropping-particle":"","parse-names":false,"suffix":""},{"dropping-particle":"","family":"Ali","given":"S.","non-dropping-particle":"","parse-names":false,"suffix":""},{"dropping-particle":"","family":"Campino","given":"S.","non-dropping-particle":"","parse-names":false,"suffix":""},{"dropping-particle":"","family":"Waddell","given":"S.J.","non-dropping-particle":"","parse-names":false,"suffix":""},{"dropping-particle":"","family":"Clark","given":"T.G.","non-dropping-particle":"","parse-names":false,"suffix":""}],"container-title":"Scientific Reports","id":"ITEM-1","issue":"1","issued":{"date-parts":[["2019"]]},"title":"Whole genome sequencing of drug resistant Mycobacterium tuberculosis isolates from a high burden tuberculosis region of North West Pakistan","type":"article-journal","volume":"9"},"uris":["http://www.mendeley.com/documents/?uuid=8acabdc7-131e-302c-9113-2fc4d132b875"]}],"mendeley":{"formattedCitation":"&lt;sup&gt;7&lt;/sup&gt;","plainTextFormattedCitation":"7","previouslyFormattedCitation":"&lt;sup&gt;7&lt;/sup&gt;"},"properties":{"noteIndex":0},"schema":"https://github.com/citation-style-language/schema/raw/master/csl-citation.json"}</w:instrText>
      </w:r>
      <w:r>
        <w:rPr>
          <w:rFonts w:ascii="Calibri" w:hAnsi="Calibri" w:cs="Calibri"/>
          <w:color w:val="000000" w:themeColor="text1"/>
          <w:sz w:val="22"/>
          <w:szCs w:val="22"/>
        </w:rPr>
        <w:fldChar w:fldCharType="separate"/>
      </w:r>
      <w:r w:rsidRPr="00D47002">
        <w:rPr>
          <w:rFonts w:ascii="Calibri" w:hAnsi="Calibri" w:cs="Calibri"/>
          <w:noProof/>
          <w:color w:val="000000" w:themeColor="text1"/>
          <w:sz w:val="22"/>
          <w:szCs w:val="22"/>
          <w:vertAlign w:val="superscript"/>
        </w:rPr>
        <w:t>7</w:t>
      </w:r>
      <w:r>
        <w:rPr>
          <w:rFonts w:ascii="Calibri" w:hAnsi="Calibri" w:cs="Calibri"/>
          <w:color w:val="000000" w:themeColor="text1"/>
          <w:sz w:val="22"/>
          <w:szCs w:val="22"/>
        </w:rPr>
        <w:fldChar w:fldCharType="end"/>
      </w:r>
      <w:r>
        <w:rPr>
          <w:rFonts w:ascii="Calibri" w:hAnsi="Calibri" w:cs="Calibri"/>
          <w:color w:val="000000" w:themeColor="text1"/>
          <w:sz w:val="22"/>
          <w:szCs w:val="22"/>
        </w:rPr>
        <w:t xml:space="preserve">) </w:t>
      </w:r>
      <w:r w:rsidR="00260BE1" w:rsidRPr="00C5343B">
        <w:rPr>
          <w:rFonts w:ascii="Calibri" w:hAnsi="Calibri" w:cs="Calibri"/>
          <w:color w:val="000000" w:themeColor="text1"/>
          <w:sz w:val="22"/>
          <w:szCs w:val="22"/>
        </w:rPr>
        <w:t xml:space="preserve">was </w:t>
      </w:r>
      <w:r>
        <w:rPr>
          <w:rFonts w:ascii="Calibri" w:hAnsi="Calibri" w:cs="Calibri"/>
          <w:color w:val="000000" w:themeColor="text1"/>
          <w:sz w:val="22"/>
          <w:szCs w:val="22"/>
        </w:rPr>
        <w:t xml:space="preserve">observed </w:t>
      </w:r>
      <w:r w:rsidR="00260BE1" w:rsidRPr="00C5343B">
        <w:rPr>
          <w:rFonts w:ascii="Calibri" w:hAnsi="Calibri" w:cs="Calibri"/>
          <w:color w:val="000000" w:themeColor="text1"/>
          <w:sz w:val="22"/>
          <w:szCs w:val="22"/>
        </w:rPr>
        <w:t>in four lineage 3 strains with three independent homoplastic acquisitions</w:t>
      </w:r>
      <w:r>
        <w:rPr>
          <w:rFonts w:ascii="Calibri" w:hAnsi="Calibri" w:cs="Calibri"/>
          <w:color w:val="000000" w:themeColor="text1"/>
          <w:sz w:val="22"/>
          <w:szCs w:val="22"/>
        </w:rPr>
        <w:t>, indicating it is unlikely to be strain</w:t>
      </w:r>
      <w:r w:rsidR="00FE6E03">
        <w:rPr>
          <w:rFonts w:ascii="Calibri" w:hAnsi="Calibri" w:cs="Calibri"/>
          <w:color w:val="000000" w:themeColor="text1"/>
          <w:sz w:val="22"/>
          <w:szCs w:val="22"/>
        </w:rPr>
        <w:t>-</w:t>
      </w:r>
      <w:proofErr w:type="spellStart"/>
      <w:r>
        <w:rPr>
          <w:rFonts w:ascii="Calibri" w:hAnsi="Calibri" w:cs="Calibri"/>
          <w:color w:val="000000" w:themeColor="text1"/>
          <w:sz w:val="22"/>
          <w:szCs w:val="22"/>
        </w:rPr>
        <w:t>specifc</w:t>
      </w:r>
      <w:proofErr w:type="spellEnd"/>
      <w:r>
        <w:rPr>
          <w:rFonts w:ascii="Calibri" w:hAnsi="Calibri" w:cs="Calibri"/>
          <w:color w:val="000000" w:themeColor="text1"/>
          <w:sz w:val="22"/>
          <w:szCs w:val="22"/>
        </w:rPr>
        <w:t xml:space="preserve">. </w:t>
      </w:r>
      <w:r w:rsidR="00260BE1" w:rsidRPr="00C5343B">
        <w:rPr>
          <w:rFonts w:ascii="Calibri" w:hAnsi="Calibri" w:cs="Calibri"/>
          <w:color w:val="000000" w:themeColor="text1"/>
          <w:sz w:val="22"/>
          <w:szCs w:val="22"/>
        </w:rPr>
        <w:t xml:space="preserve">Mutations in </w:t>
      </w:r>
      <w:proofErr w:type="spellStart"/>
      <w:r w:rsidR="00260BE1" w:rsidRPr="00C5343B">
        <w:rPr>
          <w:rFonts w:ascii="Calibri" w:hAnsi="Calibri" w:cs="Calibri"/>
          <w:i/>
          <w:color w:val="000000" w:themeColor="text1"/>
          <w:sz w:val="22"/>
          <w:szCs w:val="22"/>
        </w:rPr>
        <w:t>rrs</w:t>
      </w:r>
      <w:proofErr w:type="spellEnd"/>
      <w:r w:rsidR="00260BE1" w:rsidRPr="00C5343B">
        <w:rPr>
          <w:rFonts w:ascii="Calibri" w:hAnsi="Calibri" w:cs="Calibri"/>
          <w:color w:val="000000" w:themeColor="text1"/>
          <w:sz w:val="22"/>
          <w:szCs w:val="22"/>
        </w:rPr>
        <w:t xml:space="preserve"> are generally clustered in two regions with the most common mutations involved with streptomycin resistance being located around position 514 and those involved with resistance to amikacin, kanamycin and capreomycin located around 1401. </w:t>
      </w:r>
      <w:proofErr w:type="gramStart"/>
      <w:r>
        <w:rPr>
          <w:rFonts w:ascii="Calibri" w:hAnsi="Calibri" w:cs="Calibri"/>
          <w:color w:val="000000" w:themeColor="text1"/>
          <w:sz w:val="22"/>
          <w:szCs w:val="22"/>
        </w:rPr>
        <w:t xml:space="preserve">The </w:t>
      </w:r>
      <w:r w:rsidR="00FE6E03">
        <w:rPr>
          <w:rFonts w:ascii="Calibri" w:hAnsi="Calibri" w:cs="Calibri"/>
          <w:color w:val="000000" w:themeColor="text1"/>
          <w:sz w:val="22"/>
          <w:szCs w:val="22"/>
        </w:rPr>
        <w:t xml:space="preserve"> </w:t>
      </w:r>
      <w:proofErr w:type="spellStart"/>
      <w:r w:rsidR="00FE6E03" w:rsidRPr="00FE6E03">
        <w:rPr>
          <w:rFonts w:ascii="Calibri" w:hAnsi="Calibri" w:cs="Calibri"/>
          <w:i/>
          <w:iCs/>
          <w:color w:val="000000" w:themeColor="text1"/>
          <w:sz w:val="22"/>
          <w:szCs w:val="22"/>
        </w:rPr>
        <w:t>rrs</w:t>
      </w:r>
      <w:proofErr w:type="spellEnd"/>
      <w:proofErr w:type="gramEnd"/>
      <w:r w:rsidR="00FE6E03">
        <w:rPr>
          <w:rFonts w:ascii="Calibri" w:hAnsi="Calibri" w:cs="Calibri"/>
          <w:color w:val="000000" w:themeColor="text1"/>
          <w:sz w:val="22"/>
          <w:szCs w:val="22"/>
        </w:rPr>
        <w:t xml:space="preserve"> </w:t>
      </w:r>
      <w:r w:rsidRPr="00C5343B">
        <w:rPr>
          <w:rFonts w:ascii="Calibri" w:hAnsi="Calibri" w:cs="Calibri"/>
          <w:color w:val="000000" w:themeColor="text1"/>
          <w:sz w:val="22"/>
          <w:szCs w:val="22"/>
        </w:rPr>
        <w:t xml:space="preserve">878g&gt;a </w:t>
      </w:r>
      <w:r>
        <w:rPr>
          <w:rFonts w:ascii="Calibri" w:hAnsi="Calibri" w:cs="Calibri"/>
          <w:color w:val="000000" w:themeColor="text1"/>
          <w:sz w:val="22"/>
          <w:szCs w:val="22"/>
        </w:rPr>
        <w:t xml:space="preserve">falls </w:t>
      </w:r>
      <w:r w:rsidR="00260BE1" w:rsidRPr="00C5343B">
        <w:rPr>
          <w:rFonts w:ascii="Calibri" w:hAnsi="Calibri" w:cs="Calibri"/>
          <w:color w:val="000000" w:themeColor="text1"/>
          <w:sz w:val="22"/>
          <w:szCs w:val="22"/>
        </w:rPr>
        <w:t xml:space="preserve">between </w:t>
      </w:r>
      <w:r w:rsidR="00FE6E03">
        <w:rPr>
          <w:rFonts w:ascii="Calibri" w:hAnsi="Calibri" w:cs="Calibri"/>
          <w:color w:val="000000" w:themeColor="text1"/>
          <w:sz w:val="22"/>
          <w:szCs w:val="22"/>
        </w:rPr>
        <w:t xml:space="preserve">the </w:t>
      </w:r>
      <w:r w:rsidR="00260BE1" w:rsidRPr="00C5343B">
        <w:rPr>
          <w:rFonts w:ascii="Calibri" w:hAnsi="Calibri" w:cs="Calibri"/>
          <w:color w:val="000000" w:themeColor="text1"/>
          <w:sz w:val="22"/>
          <w:szCs w:val="22"/>
        </w:rPr>
        <w:t xml:space="preserve">two mutation hotspots, </w:t>
      </w:r>
      <w:r>
        <w:rPr>
          <w:rFonts w:ascii="Calibri" w:hAnsi="Calibri" w:cs="Calibri"/>
          <w:color w:val="000000" w:themeColor="text1"/>
          <w:sz w:val="22"/>
          <w:szCs w:val="22"/>
        </w:rPr>
        <w:t>and o</w:t>
      </w:r>
      <w:r w:rsidR="00260BE1" w:rsidRPr="00C5343B">
        <w:rPr>
          <w:rFonts w:ascii="Calibri" w:hAnsi="Calibri" w:cs="Calibri"/>
          <w:color w:val="000000" w:themeColor="text1"/>
          <w:sz w:val="22"/>
          <w:szCs w:val="22"/>
        </w:rPr>
        <w:t xml:space="preserve">f the three strains which had DST data (amikacin </w:t>
      </w:r>
      <w:r w:rsidR="00260BE1" w:rsidRPr="00D47002">
        <w:rPr>
          <w:rFonts w:ascii="Calibri" w:hAnsi="Calibri" w:cs="Calibri"/>
          <w:color w:val="000000" w:themeColor="text1"/>
          <w:sz w:val="22"/>
          <w:szCs w:val="22"/>
        </w:rPr>
        <w:t>and kanamycin) in this study, two were resistant to both amikacin and kanamycin and the other was sensitive to both.</w:t>
      </w:r>
      <w:bookmarkStart w:id="8" w:name="pyrazinamide"/>
      <w:bookmarkEnd w:id="8"/>
      <w:r w:rsidRPr="00D47002">
        <w:rPr>
          <w:rFonts w:ascii="Calibri" w:hAnsi="Calibri" w:cs="Calibri"/>
          <w:color w:val="000000" w:themeColor="text1"/>
          <w:sz w:val="22"/>
          <w:szCs w:val="22"/>
        </w:rPr>
        <w:t xml:space="preserve"> For </w:t>
      </w:r>
      <w:bookmarkStart w:id="9" w:name="fluoroquinolones"/>
      <w:bookmarkEnd w:id="9"/>
      <w:r w:rsidRPr="00D47002">
        <w:rPr>
          <w:rFonts w:ascii="Calibri" w:hAnsi="Calibri" w:cs="Calibri"/>
          <w:color w:val="000000" w:themeColor="text1"/>
          <w:sz w:val="22"/>
          <w:szCs w:val="22"/>
        </w:rPr>
        <w:t>f</w:t>
      </w:r>
      <w:r w:rsidR="00260BE1" w:rsidRPr="00D47002">
        <w:rPr>
          <w:rFonts w:ascii="Calibri" w:hAnsi="Calibri" w:cs="Calibri"/>
          <w:color w:val="000000" w:themeColor="text1"/>
          <w:sz w:val="22"/>
          <w:szCs w:val="22"/>
        </w:rPr>
        <w:t>luoroquinolones</w:t>
      </w:r>
      <w:r>
        <w:rPr>
          <w:rFonts w:ascii="Calibri" w:hAnsi="Calibri" w:cs="Calibri"/>
          <w:color w:val="000000" w:themeColor="text1"/>
          <w:sz w:val="22"/>
          <w:szCs w:val="22"/>
        </w:rPr>
        <w:t>, t</w:t>
      </w:r>
      <w:r w:rsidR="00260BE1" w:rsidRPr="00D47002">
        <w:rPr>
          <w:rFonts w:ascii="Calibri" w:hAnsi="Calibri" w:cs="Calibri"/>
          <w:color w:val="000000" w:themeColor="text1"/>
          <w:sz w:val="22"/>
          <w:szCs w:val="22"/>
        </w:rPr>
        <w:t xml:space="preserve">he </w:t>
      </w:r>
      <w:proofErr w:type="spellStart"/>
      <w:r w:rsidRPr="00D47002">
        <w:rPr>
          <w:rFonts w:ascii="Calibri" w:hAnsi="Calibri" w:cs="Calibri"/>
          <w:i/>
          <w:color w:val="000000" w:themeColor="text1"/>
          <w:sz w:val="22"/>
          <w:szCs w:val="22"/>
        </w:rPr>
        <w:t>gyrA</w:t>
      </w:r>
      <w:proofErr w:type="spellEnd"/>
      <w:r w:rsidRPr="00D47002">
        <w:rPr>
          <w:rFonts w:ascii="Calibri" w:hAnsi="Calibri" w:cs="Calibri"/>
          <w:color w:val="000000" w:themeColor="text1"/>
          <w:sz w:val="22"/>
          <w:szCs w:val="22"/>
        </w:rPr>
        <w:t xml:space="preserve"> </w:t>
      </w:r>
      <w:r w:rsidR="00260BE1" w:rsidRPr="00D47002">
        <w:rPr>
          <w:rFonts w:ascii="Calibri" w:hAnsi="Calibri" w:cs="Calibri"/>
          <w:color w:val="000000" w:themeColor="text1"/>
          <w:sz w:val="22"/>
          <w:szCs w:val="22"/>
        </w:rPr>
        <w:t>A288</w:t>
      </w:r>
      <w:r w:rsidR="00F9161A" w:rsidRPr="00D47002">
        <w:rPr>
          <w:rFonts w:ascii="Calibri" w:hAnsi="Calibri" w:cs="Calibri"/>
          <w:color w:val="000000" w:themeColor="text1"/>
          <w:sz w:val="22"/>
          <w:szCs w:val="22"/>
        </w:rPr>
        <w:t>D</w:t>
      </w:r>
      <w:r w:rsidR="00260BE1" w:rsidRPr="00D47002">
        <w:rPr>
          <w:rFonts w:ascii="Calibri" w:hAnsi="Calibri" w:cs="Calibri"/>
          <w:color w:val="000000" w:themeColor="text1"/>
          <w:sz w:val="22"/>
          <w:szCs w:val="22"/>
        </w:rPr>
        <w:t xml:space="preserve"> mutation was found in three lineage 3 isolates and was acquired in each sample independently. One isolate was tested resistant to ciprofloxacin with no known resistance mutation found in the </w:t>
      </w:r>
      <w:proofErr w:type="spellStart"/>
      <w:r w:rsidR="00260BE1" w:rsidRPr="00D47002">
        <w:rPr>
          <w:rFonts w:ascii="Calibri" w:hAnsi="Calibri" w:cs="Calibri"/>
          <w:i/>
          <w:color w:val="000000" w:themeColor="text1"/>
          <w:sz w:val="22"/>
          <w:szCs w:val="22"/>
        </w:rPr>
        <w:t>gyrA</w:t>
      </w:r>
      <w:proofErr w:type="spellEnd"/>
      <w:r w:rsidR="00260BE1" w:rsidRPr="00D47002">
        <w:rPr>
          <w:rFonts w:ascii="Calibri" w:hAnsi="Calibri" w:cs="Calibri"/>
          <w:color w:val="000000" w:themeColor="text1"/>
          <w:sz w:val="22"/>
          <w:szCs w:val="22"/>
        </w:rPr>
        <w:t xml:space="preserve"> and </w:t>
      </w:r>
      <w:proofErr w:type="spellStart"/>
      <w:r w:rsidR="00260BE1" w:rsidRPr="00D47002">
        <w:rPr>
          <w:rFonts w:ascii="Calibri" w:hAnsi="Calibri" w:cs="Calibri"/>
          <w:i/>
          <w:color w:val="000000" w:themeColor="text1"/>
          <w:sz w:val="22"/>
          <w:szCs w:val="22"/>
        </w:rPr>
        <w:t>gyrB</w:t>
      </w:r>
      <w:proofErr w:type="spellEnd"/>
      <w:r w:rsidR="00260BE1" w:rsidRPr="00D47002">
        <w:rPr>
          <w:rFonts w:ascii="Calibri" w:hAnsi="Calibri" w:cs="Calibri"/>
          <w:color w:val="000000" w:themeColor="text1"/>
          <w:sz w:val="22"/>
          <w:szCs w:val="22"/>
        </w:rPr>
        <w:t xml:space="preserve"> genes. </w:t>
      </w:r>
      <w:r>
        <w:rPr>
          <w:rFonts w:ascii="Calibri" w:hAnsi="Calibri" w:cs="Calibri"/>
          <w:color w:val="000000" w:themeColor="text1"/>
          <w:sz w:val="22"/>
          <w:szCs w:val="22"/>
        </w:rPr>
        <w:t>T</w:t>
      </w:r>
      <w:r w:rsidR="00260BE1" w:rsidRPr="00D47002">
        <w:rPr>
          <w:rFonts w:ascii="Calibri" w:hAnsi="Calibri" w:cs="Calibri"/>
          <w:color w:val="000000" w:themeColor="text1"/>
          <w:sz w:val="22"/>
          <w:szCs w:val="22"/>
        </w:rPr>
        <w:t xml:space="preserve">he mutation </w:t>
      </w:r>
      <w:r>
        <w:rPr>
          <w:rFonts w:ascii="Calibri" w:hAnsi="Calibri" w:cs="Calibri"/>
          <w:color w:val="000000" w:themeColor="text1"/>
          <w:sz w:val="22"/>
          <w:szCs w:val="22"/>
        </w:rPr>
        <w:t>has been</w:t>
      </w:r>
      <w:r w:rsidR="00260BE1" w:rsidRPr="00D47002">
        <w:rPr>
          <w:rFonts w:ascii="Calibri" w:hAnsi="Calibri" w:cs="Calibri"/>
          <w:color w:val="000000" w:themeColor="text1"/>
          <w:sz w:val="22"/>
          <w:szCs w:val="22"/>
        </w:rPr>
        <w:t xml:space="preserve"> </w:t>
      </w:r>
      <w:r>
        <w:rPr>
          <w:rFonts w:ascii="Calibri" w:hAnsi="Calibri" w:cs="Calibri"/>
          <w:color w:val="000000" w:themeColor="text1"/>
          <w:sz w:val="22"/>
          <w:szCs w:val="22"/>
        </w:rPr>
        <w:t xml:space="preserve">previously </w:t>
      </w:r>
      <w:r w:rsidR="00260BE1" w:rsidRPr="00D47002">
        <w:rPr>
          <w:rFonts w:ascii="Calibri" w:hAnsi="Calibri" w:cs="Calibri"/>
          <w:color w:val="000000" w:themeColor="text1"/>
          <w:sz w:val="22"/>
          <w:szCs w:val="22"/>
        </w:rPr>
        <w:t xml:space="preserve">observed </w:t>
      </w:r>
      <w:r>
        <w:rPr>
          <w:rFonts w:ascii="Calibri" w:hAnsi="Calibri" w:cs="Calibri"/>
          <w:color w:val="000000" w:themeColor="text1"/>
          <w:sz w:val="22"/>
          <w:szCs w:val="22"/>
        </w:rPr>
        <w:t xml:space="preserve">to </w:t>
      </w:r>
      <w:r w:rsidR="00260BE1" w:rsidRPr="00D47002">
        <w:rPr>
          <w:rFonts w:ascii="Calibri" w:hAnsi="Calibri" w:cs="Calibri"/>
          <w:color w:val="000000" w:themeColor="text1"/>
          <w:sz w:val="22"/>
          <w:szCs w:val="22"/>
        </w:rPr>
        <w:t>increase MIC to both ofloxacin and moxifloxacin</w:t>
      </w:r>
      <w:r>
        <w:rPr>
          <w:rFonts w:ascii="Calibri" w:hAnsi="Calibri" w:cs="Calibri"/>
          <w:color w:val="000000" w:themeColor="text1"/>
          <w:sz w:val="22"/>
          <w:szCs w:val="22"/>
        </w:rPr>
        <w:t xml:space="preserve"> </w:t>
      </w:r>
      <w:r w:rsidRPr="00D47002">
        <w:rPr>
          <w:rFonts w:ascii="Calibri" w:hAnsi="Calibri" w:cs="Calibri"/>
          <w:color w:val="000000" w:themeColor="text1"/>
          <w:sz w:val="22"/>
          <w:szCs w:val="22"/>
          <w:highlight w:val="yellow"/>
        </w:rPr>
        <w:t>[Farhat]</w:t>
      </w:r>
      <w:r w:rsidR="00260BE1" w:rsidRPr="00D47002">
        <w:rPr>
          <w:rFonts w:ascii="Calibri" w:hAnsi="Calibri" w:cs="Calibri"/>
          <w:color w:val="000000" w:themeColor="text1"/>
          <w:sz w:val="22"/>
          <w:szCs w:val="22"/>
          <w:highlight w:val="yellow"/>
        </w:rPr>
        <w:t>.</w:t>
      </w:r>
    </w:p>
    <w:p w14:paraId="12DBDEFA" w14:textId="0BDBCD75" w:rsidR="00FA4C12" w:rsidRDefault="00FA4C12" w:rsidP="00E902E0">
      <w:pPr>
        <w:pStyle w:val="Heading2"/>
        <w:spacing w:before="0"/>
        <w:contextualSpacing/>
        <w:rPr>
          <w:rFonts w:ascii="Calibri" w:hAnsi="Calibri" w:cs="Calibri"/>
          <w:color w:val="000000" w:themeColor="text1"/>
          <w:sz w:val="22"/>
          <w:szCs w:val="22"/>
        </w:rPr>
      </w:pPr>
      <w:bookmarkStart w:id="10" w:name="discussion"/>
      <w:bookmarkEnd w:id="10"/>
    </w:p>
    <w:p w14:paraId="0A65BAD4" w14:textId="7BBD08C4" w:rsidR="00E10A98" w:rsidRDefault="00E10A98" w:rsidP="00E10A98">
      <w:pPr>
        <w:pStyle w:val="BodyText"/>
      </w:pPr>
    </w:p>
    <w:p w14:paraId="1E06386C" w14:textId="77777777" w:rsidR="00E10A98" w:rsidRPr="00E10A98" w:rsidRDefault="00E10A98" w:rsidP="00E10A98">
      <w:pPr>
        <w:pStyle w:val="BodyText"/>
      </w:pPr>
    </w:p>
    <w:p w14:paraId="1E7E2730" w14:textId="34D8EF0C" w:rsidR="001317CC" w:rsidRDefault="00D7321E" w:rsidP="00E902E0">
      <w:pPr>
        <w:pStyle w:val="Heading2"/>
        <w:spacing w:before="0"/>
        <w:contextualSpacing/>
        <w:rPr>
          <w:rFonts w:ascii="Calibri" w:hAnsi="Calibri" w:cs="Calibri"/>
          <w:color w:val="000000" w:themeColor="text1"/>
          <w:sz w:val="22"/>
          <w:szCs w:val="22"/>
        </w:rPr>
      </w:pPr>
      <w:r w:rsidRPr="00D47002">
        <w:rPr>
          <w:rFonts w:ascii="Calibri" w:hAnsi="Calibri" w:cs="Calibri"/>
          <w:color w:val="000000" w:themeColor="text1"/>
          <w:sz w:val="22"/>
          <w:szCs w:val="22"/>
          <w:highlight w:val="yellow"/>
        </w:rPr>
        <w:lastRenderedPageBreak/>
        <w:t xml:space="preserve">XXXX how many of the new ones in the global dataset </w:t>
      </w:r>
      <w:r w:rsidR="00FA4C12" w:rsidRPr="00D47002">
        <w:rPr>
          <w:rFonts w:ascii="Calibri" w:hAnsi="Calibri" w:cs="Calibri"/>
          <w:color w:val="000000" w:themeColor="text1"/>
          <w:sz w:val="22"/>
          <w:szCs w:val="22"/>
          <w:highlight w:val="yellow"/>
        </w:rPr>
        <w:t xml:space="preserve">… </w:t>
      </w:r>
      <w:r w:rsidR="00685C98">
        <w:rPr>
          <w:rFonts w:ascii="Calibri" w:hAnsi="Calibri" w:cs="Calibri"/>
          <w:color w:val="000000" w:themeColor="text1"/>
          <w:sz w:val="22"/>
          <w:szCs w:val="22"/>
          <w:highlight w:val="yellow"/>
        </w:rPr>
        <w:t xml:space="preserve">new supplementary </w:t>
      </w:r>
      <w:proofErr w:type="gramStart"/>
      <w:r w:rsidR="00685C98">
        <w:rPr>
          <w:rFonts w:ascii="Calibri" w:hAnsi="Calibri" w:cs="Calibri"/>
          <w:color w:val="000000" w:themeColor="text1"/>
          <w:sz w:val="22"/>
          <w:szCs w:val="22"/>
          <w:highlight w:val="yellow"/>
        </w:rPr>
        <w:t xml:space="preserve">table </w:t>
      </w:r>
      <w:r w:rsidR="00D47002" w:rsidRPr="00D47002">
        <w:rPr>
          <w:rFonts w:ascii="Calibri" w:hAnsi="Calibri" w:cs="Calibri"/>
          <w:color w:val="000000" w:themeColor="text1"/>
          <w:sz w:val="22"/>
          <w:szCs w:val="22"/>
          <w:highlight w:val="yellow"/>
        </w:rPr>
        <w:t xml:space="preserve"> </w:t>
      </w:r>
      <w:r w:rsidR="00685C98">
        <w:rPr>
          <w:rFonts w:ascii="Calibri" w:hAnsi="Calibri" w:cs="Calibri"/>
          <w:color w:val="000000" w:themeColor="text1"/>
          <w:sz w:val="22"/>
          <w:szCs w:val="22"/>
          <w:highlight w:val="yellow"/>
        </w:rPr>
        <w:t>(</w:t>
      </w:r>
      <w:proofErr w:type="gramEnd"/>
      <w:r w:rsidR="00685C98">
        <w:rPr>
          <w:rFonts w:ascii="Calibri" w:hAnsi="Calibri" w:cs="Calibri"/>
          <w:color w:val="000000" w:themeColor="text1"/>
          <w:sz w:val="22"/>
          <w:szCs w:val="22"/>
          <w:highlight w:val="yellow"/>
        </w:rPr>
        <w:t xml:space="preserve">S7 Table) </w:t>
      </w:r>
      <w:r w:rsidR="00D47002" w:rsidRPr="00D47002">
        <w:rPr>
          <w:rFonts w:ascii="Calibri" w:hAnsi="Calibri" w:cs="Calibri"/>
          <w:color w:val="000000" w:themeColor="text1"/>
          <w:sz w:val="22"/>
          <w:szCs w:val="22"/>
          <w:highlight w:val="yellow"/>
        </w:rPr>
        <w:t xml:space="preserve">and text above </w:t>
      </w:r>
      <w:r w:rsidRPr="00D47002">
        <w:rPr>
          <w:rFonts w:ascii="Calibri" w:hAnsi="Calibri" w:cs="Calibri"/>
          <w:color w:val="000000" w:themeColor="text1"/>
          <w:sz w:val="22"/>
          <w:szCs w:val="22"/>
          <w:highlight w:val="yellow"/>
        </w:rPr>
        <w:t>XXXX</w:t>
      </w:r>
    </w:p>
    <w:p w14:paraId="4A61CC46" w14:textId="779AD938" w:rsidR="00CE73ED" w:rsidRDefault="00CE73ED" w:rsidP="00CE73ED">
      <w:pPr>
        <w:pStyle w:val="BodyText"/>
      </w:pPr>
    </w:p>
    <w:p w14:paraId="0A8C2492" w14:textId="77777777" w:rsidR="0089677A" w:rsidRDefault="0089677A" w:rsidP="00CE73ED">
      <w:pPr>
        <w:pStyle w:val="BodyText"/>
      </w:pPr>
    </w:p>
    <w:p w14:paraId="33128B45" w14:textId="6975A21E" w:rsidR="00E10A98" w:rsidRDefault="00E10A98" w:rsidP="00CE73ED">
      <w:pPr>
        <w:pStyle w:val="BodyText"/>
      </w:pPr>
    </w:p>
    <w:p w14:paraId="60D940BF" w14:textId="0995D627" w:rsidR="00E10A98" w:rsidRDefault="00E10A98" w:rsidP="00CE73ED">
      <w:pPr>
        <w:pStyle w:val="BodyText"/>
      </w:pPr>
    </w:p>
    <w:p w14:paraId="544545D2" w14:textId="77777777" w:rsidR="00E10A98" w:rsidRPr="00CE73ED" w:rsidRDefault="00E10A98" w:rsidP="00CE73ED">
      <w:pPr>
        <w:pStyle w:val="BodyText"/>
      </w:pPr>
    </w:p>
    <w:p w14:paraId="31C9679E" w14:textId="673A9F51" w:rsidR="007E5E83" w:rsidRPr="00D7321E" w:rsidRDefault="00260BE1" w:rsidP="00E902E0">
      <w:pPr>
        <w:pStyle w:val="Heading2"/>
        <w:spacing w:before="0"/>
        <w:contextualSpacing/>
        <w:rPr>
          <w:rFonts w:ascii="Calibri" w:hAnsi="Calibri" w:cs="Calibri"/>
          <w:color w:val="000000" w:themeColor="text1"/>
          <w:sz w:val="22"/>
          <w:szCs w:val="22"/>
          <w:highlight w:val="red"/>
        </w:rPr>
      </w:pPr>
      <w:r w:rsidRPr="00D7321E">
        <w:rPr>
          <w:rFonts w:ascii="Calibri" w:hAnsi="Calibri" w:cs="Calibri"/>
          <w:color w:val="000000" w:themeColor="text1"/>
          <w:sz w:val="22"/>
          <w:szCs w:val="22"/>
          <w:highlight w:val="red"/>
        </w:rPr>
        <w:t>DISCUSSION</w:t>
      </w:r>
      <w:r w:rsidR="00ED1674">
        <w:rPr>
          <w:rFonts w:ascii="Calibri" w:hAnsi="Calibri" w:cs="Calibri"/>
          <w:color w:val="000000" w:themeColor="text1"/>
          <w:sz w:val="22"/>
          <w:szCs w:val="22"/>
          <w:highlight w:val="red"/>
        </w:rPr>
        <w:t xml:space="preserve"> XXXXXXX NOT LOOKED AT, NEEDS EDITING XXXXX</w:t>
      </w:r>
    </w:p>
    <w:p w14:paraId="1698DE62" w14:textId="186825BB" w:rsidR="007E5E83" w:rsidRPr="00D7321E" w:rsidRDefault="00260BE1" w:rsidP="00E902E0">
      <w:pPr>
        <w:pStyle w:val="FirstParagraph"/>
        <w:spacing w:before="0" w:after="0"/>
        <w:contextualSpacing/>
        <w:rPr>
          <w:rFonts w:ascii="Calibri" w:hAnsi="Calibri" w:cs="Calibri"/>
          <w:color w:val="000000" w:themeColor="text1"/>
          <w:sz w:val="22"/>
          <w:szCs w:val="22"/>
          <w:highlight w:val="red"/>
        </w:rPr>
      </w:pPr>
      <w:r w:rsidRPr="00D7321E">
        <w:rPr>
          <w:rFonts w:ascii="Calibri" w:hAnsi="Calibri" w:cs="Calibri"/>
          <w:color w:val="000000" w:themeColor="text1"/>
          <w:sz w:val="22"/>
          <w:szCs w:val="22"/>
          <w:highlight w:val="red"/>
        </w:rPr>
        <w:t xml:space="preserve">This study </w:t>
      </w:r>
      <w:r w:rsidR="00AE7239" w:rsidRPr="00D7321E">
        <w:rPr>
          <w:rFonts w:ascii="Calibri" w:hAnsi="Calibri" w:cs="Calibri"/>
          <w:color w:val="000000" w:themeColor="text1"/>
          <w:sz w:val="22"/>
          <w:szCs w:val="22"/>
          <w:highlight w:val="red"/>
        </w:rPr>
        <w:t xml:space="preserve">reinforces </w:t>
      </w:r>
      <w:r w:rsidRPr="00D7321E">
        <w:rPr>
          <w:rFonts w:ascii="Calibri" w:hAnsi="Calibri" w:cs="Calibri"/>
          <w:color w:val="000000" w:themeColor="text1"/>
          <w:sz w:val="22"/>
          <w:szCs w:val="22"/>
          <w:highlight w:val="red"/>
        </w:rPr>
        <w:t>the value of</w:t>
      </w:r>
      <w:r w:rsidR="000A0063" w:rsidRPr="00D7321E">
        <w:rPr>
          <w:rFonts w:ascii="Calibri" w:hAnsi="Calibri" w:cs="Calibri"/>
          <w:color w:val="000000" w:themeColor="text1"/>
          <w:sz w:val="22"/>
          <w:szCs w:val="22"/>
          <w:highlight w:val="red"/>
        </w:rPr>
        <w:t xml:space="preserve"> whole genome sequencing </w:t>
      </w:r>
      <w:r w:rsidRPr="00D7321E">
        <w:rPr>
          <w:rFonts w:ascii="Calibri" w:hAnsi="Calibri" w:cs="Calibri"/>
          <w:color w:val="000000" w:themeColor="text1"/>
          <w:sz w:val="22"/>
          <w:szCs w:val="22"/>
          <w:highlight w:val="red"/>
        </w:rPr>
        <w:t>in the context of low</w:t>
      </w:r>
      <w:r w:rsidR="00AE7239" w:rsidRPr="00D7321E">
        <w:rPr>
          <w:rFonts w:ascii="Calibri" w:hAnsi="Calibri" w:cs="Calibri"/>
          <w:color w:val="000000" w:themeColor="text1"/>
          <w:sz w:val="22"/>
          <w:szCs w:val="22"/>
          <w:highlight w:val="red"/>
        </w:rPr>
        <w:t xml:space="preserve"> resource and </w:t>
      </w:r>
      <w:r w:rsidRPr="00D7321E">
        <w:rPr>
          <w:rFonts w:ascii="Calibri" w:hAnsi="Calibri" w:cs="Calibri"/>
          <w:color w:val="000000" w:themeColor="text1"/>
          <w:sz w:val="22"/>
          <w:szCs w:val="22"/>
          <w:highlight w:val="red"/>
        </w:rPr>
        <w:t>high</w:t>
      </w:r>
      <w:r w:rsidR="00AE7239" w:rsidRPr="00D7321E">
        <w:rPr>
          <w:rFonts w:ascii="Calibri" w:hAnsi="Calibri" w:cs="Calibri"/>
          <w:color w:val="000000" w:themeColor="text1"/>
          <w:sz w:val="22"/>
          <w:szCs w:val="22"/>
          <w:highlight w:val="red"/>
        </w:rPr>
        <w:t xml:space="preserve"> TB </w:t>
      </w:r>
      <w:r w:rsidRPr="00D7321E">
        <w:rPr>
          <w:rFonts w:ascii="Calibri" w:hAnsi="Calibri" w:cs="Calibri"/>
          <w:color w:val="000000" w:themeColor="text1"/>
          <w:sz w:val="22"/>
          <w:szCs w:val="22"/>
          <w:highlight w:val="red"/>
        </w:rPr>
        <w:t xml:space="preserve">burden </w:t>
      </w:r>
      <w:r w:rsidR="00AE7239" w:rsidRPr="00D7321E">
        <w:rPr>
          <w:rFonts w:ascii="Calibri" w:hAnsi="Calibri" w:cs="Calibri"/>
          <w:color w:val="000000" w:themeColor="text1"/>
          <w:sz w:val="22"/>
          <w:szCs w:val="22"/>
          <w:highlight w:val="red"/>
        </w:rPr>
        <w:t>settings</w:t>
      </w:r>
      <w:r w:rsidRPr="00D7321E">
        <w:rPr>
          <w:rFonts w:ascii="Calibri" w:hAnsi="Calibri" w:cs="Calibri"/>
          <w:color w:val="000000" w:themeColor="text1"/>
          <w:sz w:val="22"/>
          <w:szCs w:val="22"/>
          <w:highlight w:val="red"/>
        </w:rPr>
        <w:t>. Our findings on potential transmission among lineages 2 and 4, Pre-XDR and XDR TB, and in Peshawar, as well as drug resistance mutations can inform better epidemiological, clinical, and control decisions in Pakistan and, more generally, provides insight into mutations relevant to drug design. WGS can potentially be particularly useful in countries similar to Pakistan where effective public health surveillance is inadequate due to socio-economic problems - genetic data can fill gaps in data collection, revealing salient connections and variation.</w:t>
      </w:r>
    </w:p>
    <w:p w14:paraId="14B45CC8" w14:textId="77777777" w:rsidR="00D7321E" w:rsidRPr="00D7321E" w:rsidRDefault="00D7321E" w:rsidP="00E902E0">
      <w:pPr>
        <w:pStyle w:val="FirstParagraph"/>
        <w:spacing w:before="0" w:after="0"/>
        <w:contextualSpacing/>
        <w:rPr>
          <w:rFonts w:ascii="Calibri" w:hAnsi="Calibri" w:cs="Calibri"/>
          <w:color w:val="000000" w:themeColor="text1"/>
          <w:sz w:val="22"/>
          <w:szCs w:val="22"/>
          <w:highlight w:val="red"/>
        </w:rPr>
      </w:pPr>
      <w:bookmarkStart w:id="11" w:name="transmission"/>
      <w:bookmarkEnd w:id="11"/>
    </w:p>
    <w:p w14:paraId="5EB1990F" w14:textId="0CBEF471" w:rsidR="007E5E83" w:rsidRPr="00D7321E" w:rsidRDefault="00260BE1" w:rsidP="00E902E0">
      <w:pPr>
        <w:pStyle w:val="FirstParagraph"/>
        <w:spacing w:before="0" w:after="0"/>
        <w:contextualSpacing/>
        <w:rPr>
          <w:rFonts w:ascii="Calibri" w:hAnsi="Calibri" w:cs="Calibri"/>
          <w:color w:val="000000" w:themeColor="text1"/>
          <w:sz w:val="22"/>
          <w:szCs w:val="22"/>
          <w:highlight w:val="red"/>
        </w:rPr>
      </w:pPr>
      <w:r w:rsidRPr="00D7321E">
        <w:rPr>
          <w:rFonts w:ascii="Calibri" w:hAnsi="Calibri" w:cs="Calibri"/>
          <w:color w:val="000000" w:themeColor="text1"/>
          <w:sz w:val="22"/>
          <w:szCs w:val="22"/>
          <w:highlight w:val="red"/>
        </w:rPr>
        <w:t xml:space="preserve">Evidence of increased transmission among lineages 2 and 4 is consistent with previous </w:t>
      </w:r>
      <w:proofErr w:type="spellStart"/>
      <w:r w:rsidRPr="00D7321E">
        <w:rPr>
          <w:rFonts w:ascii="Calibri" w:hAnsi="Calibri" w:cs="Calibri"/>
          <w:color w:val="000000" w:themeColor="text1"/>
          <w:sz w:val="22"/>
          <w:szCs w:val="22"/>
          <w:highlight w:val="red"/>
        </w:rPr>
        <w:t>characterisations</w:t>
      </w:r>
      <w:proofErr w:type="spellEnd"/>
      <w:r w:rsidRPr="00D7321E">
        <w:rPr>
          <w:rFonts w:ascii="Calibri" w:hAnsi="Calibri" w:cs="Calibri"/>
          <w:color w:val="000000" w:themeColor="text1"/>
          <w:sz w:val="22"/>
          <w:szCs w:val="22"/>
          <w:highlight w:val="red"/>
        </w:rPr>
        <w:t xml:space="preserve"> of these clades as more transmissible [13][14], and therefore ought to be monitored more closely despite greater prevalence of lineage 3.</w:t>
      </w:r>
      <w:r w:rsidR="00D7321E" w:rsidRPr="00D7321E">
        <w:rPr>
          <w:rFonts w:ascii="Calibri" w:hAnsi="Calibri" w:cs="Calibri"/>
          <w:color w:val="000000" w:themeColor="text1"/>
          <w:sz w:val="22"/>
          <w:szCs w:val="22"/>
          <w:highlight w:val="red"/>
        </w:rPr>
        <w:t xml:space="preserve"> </w:t>
      </w:r>
      <w:r w:rsidRPr="00D7321E">
        <w:rPr>
          <w:rFonts w:ascii="Calibri" w:hAnsi="Calibri" w:cs="Calibri"/>
          <w:color w:val="000000" w:themeColor="text1"/>
          <w:sz w:val="22"/>
          <w:szCs w:val="22"/>
          <w:highlight w:val="red"/>
        </w:rPr>
        <w:t>It is surprising that Pr</w:t>
      </w:r>
      <w:r w:rsidR="00D7321E" w:rsidRPr="00D7321E">
        <w:rPr>
          <w:rFonts w:ascii="Calibri" w:hAnsi="Calibri" w:cs="Calibri"/>
          <w:color w:val="000000" w:themeColor="text1"/>
          <w:sz w:val="22"/>
          <w:szCs w:val="22"/>
          <w:highlight w:val="red"/>
        </w:rPr>
        <w:t>e</w:t>
      </w:r>
      <w:r w:rsidRPr="00D7321E">
        <w:rPr>
          <w:rFonts w:ascii="Calibri" w:hAnsi="Calibri" w:cs="Calibri"/>
          <w:color w:val="000000" w:themeColor="text1"/>
          <w:sz w:val="22"/>
          <w:szCs w:val="22"/>
          <w:highlight w:val="red"/>
        </w:rPr>
        <w:t>-XDR and XDR samples were found to be clustered more than expected given the usual fitness cost of drug resistance [15][16]. This however suggests unknown compensatory mutations and ought to be investigated in future work.</w:t>
      </w:r>
    </w:p>
    <w:p w14:paraId="60DB7165" w14:textId="77777777" w:rsidR="00D7321E" w:rsidRPr="00D7321E" w:rsidRDefault="00D7321E" w:rsidP="00E902E0">
      <w:pPr>
        <w:pStyle w:val="FirstParagraph"/>
        <w:spacing w:before="0" w:after="0"/>
        <w:contextualSpacing/>
        <w:rPr>
          <w:rFonts w:ascii="Calibri" w:hAnsi="Calibri" w:cs="Calibri"/>
          <w:color w:val="000000" w:themeColor="text1"/>
          <w:sz w:val="22"/>
          <w:szCs w:val="22"/>
          <w:highlight w:val="red"/>
        </w:rPr>
      </w:pPr>
      <w:bookmarkStart w:id="12" w:name="drug-resistance"/>
      <w:bookmarkEnd w:id="12"/>
    </w:p>
    <w:p w14:paraId="4D2B8D7C" w14:textId="6658344E" w:rsidR="007E5E83" w:rsidRPr="00D7321E" w:rsidRDefault="00260BE1" w:rsidP="00E902E0">
      <w:pPr>
        <w:pStyle w:val="FirstParagraph"/>
        <w:spacing w:before="0" w:after="0"/>
        <w:contextualSpacing/>
        <w:rPr>
          <w:rFonts w:ascii="Calibri" w:hAnsi="Calibri" w:cs="Calibri"/>
          <w:color w:val="000000" w:themeColor="text1"/>
          <w:sz w:val="22"/>
          <w:szCs w:val="22"/>
          <w:highlight w:val="red"/>
        </w:rPr>
      </w:pPr>
      <w:proofErr w:type="spellStart"/>
      <w:r w:rsidRPr="00D7321E">
        <w:rPr>
          <w:rFonts w:ascii="Calibri" w:hAnsi="Calibri" w:cs="Calibri"/>
          <w:color w:val="000000" w:themeColor="text1"/>
          <w:sz w:val="22"/>
          <w:szCs w:val="22"/>
          <w:highlight w:val="red"/>
        </w:rPr>
        <w:t>Inframe</w:t>
      </w:r>
      <w:proofErr w:type="spellEnd"/>
      <w:r w:rsidRPr="00D7321E">
        <w:rPr>
          <w:rFonts w:ascii="Calibri" w:hAnsi="Calibri" w:cs="Calibri"/>
          <w:color w:val="000000" w:themeColor="text1"/>
          <w:sz w:val="22"/>
          <w:szCs w:val="22"/>
          <w:highlight w:val="red"/>
        </w:rPr>
        <w:t xml:space="preserve"> deletions have not been widely reported as a major mechanism of resistance to rifampicin and it is surprising to see the relative high number of these mutations in our dataset.</w:t>
      </w:r>
    </w:p>
    <w:p w14:paraId="58972729" w14:textId="06A7C596" w:rsidR="007E5E83" w:rsidRPr="00D7321E" w:rsidRDefault="00260BE1" w:rsidP="00E902E0">
      <w:pPr>
        <w:pStyle w:val="BodyText"/>
        <w:spacing w:before="0" w:after="0"/>
        <w:contextualSpacing/>
        <w:rPr>
          <w:rFonts w:ascii="Calibri" w:hAnsi="Calibri" w:cs="Calibri"/>
          <w:color w:val="000000" w:themeColor="text1"/>
          <w:sz w:val="22"/>
          <w:szCs w:val="22"/>
          <w:highlight w:val="red"/>
        </w:rPr>
      </w:pPr>
      <w:r w:rsidRPr="00D7321E">
        <w:rPr>
          <w:rFonts w:ascii="Calibri" w:hAnsi="Calibri" w:cs="Calibri"/>
          <w:color w:val="000000" w:themeColor="text1"/>
          <w:sz w:val="22"/>
          <w:szCs w:val="22"/>
          <w:highlight w:val="red"/>
        </w:rPr>
        <w:t xml:space="preserve">Nonsense mutations are presumed to lead loss of function in the </w:t>
      </w:r>
      <w:proofErr w:type="spellStart"/>
      <w:r w:rsidRPr="00D7321E">
        <w:rPr>
          <w:rFonts w:ascii="Calibri" w:hAnsi="Calibri" w:cs="Calibri"/>
          <w:i/>
          <w:color w:val="000000" w:themeColor="text1"/>
          <w:sz w:val="22"/>
          <w:szCs w:val="22"/>
          <w:highlight w:val="red"/>
        </w:rPr>
        <w:t>katG</w:t>
      </w:r>
      <w:proofErr w:type="spellEnd"/>
      <w:r w:rsidRPr="00D7321E">
        <w:rPr>
          <w:rFonts w:ascii="Calibri" w:hAnsi="Calibri" w:cs="Calibri"/>
          <w:color w:val="000000" w:themeColor="text1"/>
          <w:sz w:val="22"/>
          <w:szCs w:val="22"/>
          <w:highlight w:val="red"/>
        </w:rPr>
        <w:t xml:space="preserve"> gene since it codes for the activator of isoniazid (catalase-peroxidase enzyme), so it is unsurprising to see potentially drug-resistance conferring mutations here.</w:t>
      </w:r>
      <w:r w:rsidR="00D7321E" w:rsidRPr="00D7321E">
        <w:rPr>
          <w:rFonts w:ascii="Calibri" w:hAnsi="Calibri" w:cs="Calibri"/>
          <w:color w:val="000000" w:themeColor="text1"/>
          <w:sz w:val="22"/>
          <w:szCs w:val="22"/>
          <w:highlight w:val="red"/>
        </w:rPr>
        <w:t xml:space="preserve"> </w:t>
      </w:r>
      <w:r w:rsidRPr="00D7321E">
        <w:rPr>
          <w:rFonts w:ascii="Calibri" w:hAnsi="Calibri" w:cs="Calibri"/>
          <w:color w:val="000000" w:themeColor="text1"/>
          <w:sz w:val="22"/>
          <w:szCs w:val="22"/>
          <w:highlight w:val="red"/>
        </w:rPr>
        <w:t xml:space="preserve">Mutations in the -16 and -8 position of the </w:t>
      </w:r>
      <w:proofErr w:type="spellStart"/>
      <w:r w:rsidRPr="00D7321E">
        <w:rPr>
          <w:rFonts w:ascii="Calibri" w:hAnsi="Calibri" w:cs="Calibri"/>
          <w:i/>
          <w:color w:val="000000" w:themeColor="text1"/>
          <w:sz w:val="22"/>
          <w:szCs w:val="22"/>
          <w:highlight w:val="red"/>
        </w:rPr>
        <w:t>embA</w:t>
      </w:r>
      <w:proofErr w:type="spellEnd"/>
      <w:r w:rsidRPr="00D7321E">
        <w:rPr>
          <w:rFonts w:ascii="Calibri" w:hAnsi="Calibri" w:cs="Calibri"/>
          <w:color w:val="000000" w:themeColor="text1"/>
          <w:sz w:val="22"/>
          <w:szCs w:val="22"/>
          <w:highlight w:val="red"/>
        </w:rPr>
        <w:t xml:space="preserve"> promoter have been reported to enhance binding of the </w:t>
      </w:r>
      <w:proofErr w:type="spellStart"/>
      <w:r w:rsidRPr="00D7321E">
        <w:rPr>
          <w:rFonts w:ascii="Calibri" w:hAnsi="Calibri" w:cs="Calibri"/>
          <w:i/>
          <w:color w:val="000000" w:themeColor="text1"/>
          <w:sz w:val="22"/>
          <w:szCs w:val="22"/>
          <w:highlight w:val="red"/>
        </w:rPr>
        <w:t>embR</w:t>
      </w:r>
      <w:proofErr w:type="spellEnd"/>
      <w:r w:rsidRPr="00D7321E">
        <w:rPr>
          <w:rFonts w:ascii="Calibri" w:hAnsi="Calibri" w:cs="Calibri"/>
          <w:color w:val="000000" w:themeColor="text1"/>
          <w:sz w:val="22"/>
          <w:szCs w:val="22"/>
          <w:highlight w:val="red"/>
        </w:rPr>
        <w:t xml:space="preserve"> transcription regulator to the promoter and increase expression of </w:t>
      </w:r>
      <w:proofErr w:type="spellStart"/>
      <w:r w:rsidRPr="00D7321E">
        <w:rPr>
          <w:rFonts w:ascii="Calibri" w:hAnsi="Calibri" w:cs="Calibri"/>
          <w:i/>
          <w:color w:val="000000" w:themeColor="text1"/>
          <w:sz w:val="22"/>
          <w:szCs w:val="22"/>
          <w:highlight w:val="red"/>
        </w:rPr>
        <w:t>embCAB</w:t>
      </w:r>
      <w:proofErr w:type="spellEnd"/>
      <w:r w:rsidRPr="00D7321E">
        <w:rPr>
          <w:rFonts w:ascii="Calibri" w:hAnsi="Calibri" w:cs="Calibri"/>
          <w:color w:val="000000" w:themeColor="text1"/>
          <w:sz w:val="22"/>
          <w:szCs w:val="22"/>
          <w:highlight w:val="red"/>
        </w:rPr>
        <w:t xml:space="preserve"> operon. The deletions are also presumed to have a similar effect to enhance binding of </w:t>
      </w:r>
      <w:proofErr w:type="spellStart"/>
      <w:r w:rsidRPr="00D7321E">
        <w:rPr>
          <w:rFonts w:ascii="Calibri" w:hAnsi="Calibri" w:cs="Calibri"/>
          <w:i/>
          <w:color w:val="000000" w:themeColor="text1"/>
          <w:sz w:val="22"/>
          <w:szCs w:val="22"/>
          <w:highlight w:val="red"/>
        </w:rPr>
        <w:t>embR</w:t>
      </w:r>
      <w:proofErr w:type="spellEnd"/>
      <w:r w:rsidRPr="00D7321E">
        <w:rPr>
          <w:rFonts w:ascii="Calibri" w:hAnsi="Calibri" w:cs="Calibri"/>
          <w:color w:val="000000" w:themeColor="text1"/>
          <w:sz w:val="22"/>
          <w:szCs w:val="22"/>
          <w:highlight w:val="red"/>
        </w:rPr>
        <w:t>, though further experimental evidence would be required in future.</w:t>
      </w:r>
      <w:r w:rsidR="00D7321E" w:rsidRPr="00D7321E">
        <w:rPr>
          <w:rFonts w:ascii="Calibri" w:hAnsi="Calibri" w:cs="Calibri"/>
          <w:color w:val="000000" w:themeColor="text1"/>
          <w:sz w:val="22"/>
          <w:szCs w:val="22"/>
          <w:highlight w:val="red"/>
        </w:rPr>
        <w:t xml:space="preserve"> </w:t>
      </w:r>
      <w:r w:rsidRPr="00D7321E">
        <w:rPr>
          <w:rFonts w:ascii="Calibri" w:hAnsi="Calibri" w:cs="Calibri"/>
          <w:color w:val="000000" w:themeColor="text1"/>
          <w:sz w:val="22"/>
          <w:szCs w:val="22"/>
          <w:highlight w:val="red"/>
        </w:rPr>
        <w:t xml:space="preserve">The two strains which were resistant to both amikacin and kanamycin also contained a mutation in the promoter region to </w:t>
      </w:r>
      <w:proofErr w:type="spellStart"/>
      <w:r w:rsidRPr="00D7321E">
        <w:rPr>
          <w:rFonts w:ascii="Calibri" w:hAnsi="Calibri" w:cs="Calibri"/>
          <w:i/>
          <w:color w:val="000000" w:themeColor="text1"/>
          <w:sz w:val="22"/>
          <w:szCs w:val="22"/>
          <w:highlight w:val="red"/>
        </w:rPr>
        <w:t>eis</w:t>
      </w:r>
      <w:proofErr w:type="spellEnd"/>
      <w:r w:rsidRPr="00D7321E">
        <w:rPr>
          <w:rFonts w:ascii="Calibri" w:hAnsi="Calibri" w:cs="Calibri"/>
          <w:color w:val="000000" w:themeColor="text1"/>
          <w:sz w:val="22"/>
          <w:szCs w:val="22"/>
          <w:highlight w:val="red"/>
        </w:rPr>
        <w:t xml:space="preserve"> (-14C&gt;T). This mutation could potentially explain the resistance to both these drugs and may point to the 878g&gt;a being either increasing the level of resistance to these drugs or potentially conferring resistance to streptomycin (which was not tested for in these samples).</w:t>
      </w:r>
      <w:r w:rsidR="00D7321E" w:rsidRPr="00D7321E">
        <w:rPr>
          <w:rFonts w:ascii="Calibri" w:hAnsi="Calibri" w:cs="Calibri"/>
          <w:color w:val="000000" w:themeColor="text1"/>
          <w:sz w:val="22"/>
          <w:szCs w:val="22"/>
          <w:highlight w:val="red"/>
        </w:rPr>
        <w:t xml:space="preserve"> </w:t>
      </w:r>
      <w:r w:rsidRPr="00D7321E">
        <w:rPr>
          <w:rFonts w:ascii="Calibri" w:hAnsi="Calibri" w:cs="Calibri"/>
          <w:color w:val="000000" w:themeColor="text1"/>
          <w:sz w:val="22"/>
          <w:szCs w:val="22"/>
          <w:highlight w:val="red"/>
        </w:rPr>
        <w:t xml:space="preserve">The </w:t>
      </w:r>
      <w:proofErr w:type="spellStart"/>
      <w:r w:rsidRPr="00D7321E">
        <w:rPr>
          <w:rFonts w:ascii="Calibri" w:hAnsi="Calibri" w:cs="Calibri"/>
          <w:i/>
          <w:color w:val="000000" w:themeColor="text1"/>
          <w:sz w:val="22"/>
          <w:szCs w:val="22"/>
          <w:highlight w:val="red"/>
        </w:rPr>
        <w:t>pncA</w:t>
      </w:r>
      <w:proofErr w:type="spellEnd"/>
      <w:r w:rsidRPr="00D7321E">
        <w:rPr>
          <w:rFonts w:ascii="Calibri" w:hAnsi="Calibri" w:cs="Calibri"/>
          <w:color w:val="000000" w:themeColor="text1"/>
          <w:sz w:val="22"/>
          <w:szCs w:val="22"/>
          <w:highlight w:val="red"/>
        </w:rPr>
        <w:t xml:space="preserve"> gene codes for the activator of pyrazinamide and loss of function leads to resistance. The functional consequence of the premature stop codons and indels are usually severe to protein function and these mutations in our isolates represent highly likely candidates as conferring resistance. Mutations in the promoter region of </w:t>
      </w:r>
      <w:proofErr w:type="spellStart"/>
      <w:r w:rsidRPr="00D7321E">
        <w:rPr>
          <w:rFonts w:ascii="Calibri" w:hAnsi="Calibri" w:cs="Calibri"/>
          <w:i/>
          <w:color w:val="000000" w:themeColor="text1"/>
          <w:sz w:val="22"/>
          <w:szCs w:val="22"/>
          <w:highlight w:val="red"/>
        </w:rPr>
        <w:t>pncA</w:t>
      </w:r>
      <w:proofErr w:type="spellEnd"/>
      <w:r w:rsidRPr="00D7321E">
        <w:rPr>
          <w:rFonts w:ascii="Calibri" w:hAnsi="Calibri" w:cs="Calibri"/>
          <w:color w:val="000000" w:themeColor="text1"/>
          <w:sz w:val="22"/>
          <w:szCs w:val="22"/>
          <w:highlight w:val="red"/>
        </w:rPr>
        <w:t xml:space="preserve"> leads to changes in the expression of </w:t>
      </w:r>
      <w:proofErr w:type="spellStart"/>
      <w:r w:rsidRPr="00D7321E">
        <w:rPr>
          <w:rFonts w:ascii="Calibri" w:hAnsi="Calibri" w:cs="Calibri"/>
          <w:color w:val="000000" w:themeColor="text1"/>
          <w:sz w:val="22"/>
          <w:szCs w:val="22"/>
          <w:highlight w:val="red"/>
        </w:rPr>
        <w:t>PncA</w:t>
      </w:r>
      <w:proofErr w:type="spellEnd"/>
      <w:r w:rsidRPr="00D7321E">
        <w:rPr>
          <w:rFonts w:ascii="Calibri" w:hAnsi="Calibri" w:cs="Calibri"/>
          <w:color w:val="000000" w:themeColor="text1"/>
          <w:sz w:val="22"/>
          <w:szCs w:val="22"/>
          <w:highlight w:val="red"/>
        </w:rPr>
        <w:t xml:space="preserve"> and resistance [17]. The c.-7T&gt;G mutation is thus also likely to cause resistance. The functional effect of SNPs in the coding region of </w:t>
      </w:r>
      <w:proofErr w:type="spellStart"/>
      <w:r w:rsidRPr="00D7321E">
        <w:rPr>
          <w:rFonts w:ascii="Calibri" w:hAnsi="Calibri" w:cs="Calibri"/>
          <w:i/>
          <w:color w:val="000000" w:themeColor="text1"/>
          <w:sz w:val="22"/>
          <w:szCs w:val="22"/>
          <w:highlight w:val="red"/>
        </w:rPr>
        <w:t>pncA</w:t>
      </w:r>
      <w:proofErr w:type="spellEnd"/>
      <w:r w:rsidRPr="00D7321E">
        <w:rPr>
          <w:rFonts w:ascii="Calibri" w:hAnsi="Calibri" w:cs="Calibri"/>
          <w:color w:val="000000" w:themeColor="text1"/>
          <w:sz w:val="22"/>
          <w:szCs w:val="22"/>
          <w:highlight w:val="red"/>
        </w:rPr>
        <w:t xml:space="preserve"> can be harder to predict, however the Val180Ala mutation was reported previously to be associated to pyrazinamide resistance in the CARD database [18].</w:t>
      </w:r>
    </w:p>
    <w:p w14:paraId="35198BD2" w14:textId="07133DE8" w:rsidR="004A1283" w:rsidRDefault="00260BE1" w:rsidP="00E902E0">
      <w:pPr>
        <w:pStyle w:val="BodyText"/>
        <w:spacing w:before="0" w:after="0"/>
        <w:contextualSpacing/>
        <w:rPr>
          <w:rFonts w:ascii="Calibri" w:hAnsi="Calibri" w:cs="Calibri"/>
          <w:color w:val="000000" w:themeColor="text1"/>
          <w:sz w:val="22"/>
          <w:szCs w:val="22"/>
        </w:rPr>
      </w:pPr>
      <w:r w:rsidRPr="00D7321E">
        <w:rPr>
          <w:rFonts w:ascii="Calibri" w:hAnsi="Calibri" w:cs="Calibri"/>
          <w:color w:val="000000" w:themeColor="text1"/>
          <w:sz w:val="22"/>
          <w:szCs w:val="22"/>
          <w:highlight w:val="red"/>
        </w:rPr>
        <w:t xml:space="preserve">The incomplete penetrance of the streptomycin-associated </w:t>
      </w:r>
      <w:r w:rsidR="00F9161A" w:rsidRPr="00D7321E">
        <w:rPr>
          <w:rFonts w:ascii="Calibri" w:hAnsi="Calibri" w:cs="Calibri"/>
          <w:color w:val="000000" w:themeColor="text1"/>
          <w:sz w:val="22"/>
          <w:szCs w:val="22"/>
          <w:highlight w:val="red"/>
        </w:rPr>
        <w:t>D</w:t>
      </w:r>
      <w:r w:rsidRPr="00D7321E">
        <w:rPr>
          <w:rFonts w:ascii="Calibri" w:hAnsi="Calibri" w:cs="Calibri"/>
          <w:color w:val="000000" w:themeColor="text1"/>
          <w:sz w:val="22"/>
          <w:szCs w:val="22"/>
          <w:highlight w:val="red"/>
        </w:rPr>
        <w:t xml:space="preserve">67Gly mutation could be explained by the relative low-level resistance conferred by mutation in </w:t>
      </w:r>
      <w:proofErr w:type="spellStart"/>
      <w:r w:rsidRPr="00D7321E">
        <w:rPr>
          <w:rFonts w:ascii="Calibri" w:hAnsi="Calibri" w:cs="Calibri"/>
          <w:i/>
          <w:color w:val="000000" w:themeColor="text1"/>
          <w:sz w:val="22"/>
          <w:szCs w:val="22"/>
          <w:highlight w:val="red"/>
        </w:rPr>
        <w:t>gid</w:t>
      </w:r>
      <w:proofErr w:type="spellEnd"/>
      <w:r w:rsidRPr="00D7321E">
        <w:rPr>
          <w:rFonts w:ascii="Calibri" w:hAnsi="Calibri" w:cs="Calibri"/>
          <w:color w:val="000000" w:themeColor="text1"/>
          <w:sz w:val="22"/>
          <w:szCs w:val="22"/>
          <w:highlight w:val="red"/>
        </w:rPr>
        <w:t xml:space="preserve"> which could be under the critical concentration but still elevated with respect to wild-type.</w:t>
      </w:r>
      <w:bookmarkStart w:id="13" w:name="methods"/>
      <w:bookmarkEnd w:id="13"/>
    </w:p>
    <w:p w14:paraId="083A99F2" w14:textId="77777777" w:rsidR="00FA4C12" w:rsidRDefault="00FA4C12" w:rsidP="00E902E0">
      <w:pPr>
        <w:pStyle w:val="BodyText"/>
        <w:spacing w:before="0" w:after="0"/>
        <w:contextualSpacing/>
        <w:rPr>
          <w:rFonts w:ascii="Calibri" w:hAnsi="Calibri" w:cs="Calibri"/>
          <w:color w:val="000000" w:themeColor="text1"/>
          <w:sz w:val="22"/>
          <w:szCs w:val="22"/>
        </w:rPr>
      </w:pPr>
    </w:p>
    <w:p w14:paraId="05D97954" w14:textId="52F250FB" w:rsidR="007E5E83" w:rsidRPr="0001599C" w:rsidRDefault="00260BE1" w:rsidP="00E902E0">
      <w:pPr>
        <w:pStyle w:val="Heading2"/>
        <w:spacing w:before="0"/>
        <w:contextualSpacing/>
        <w:rPr>
          <w:rFonts w:ascii="Calibri" w:hAnsi="Calibri" w:cs="Calibri"/>
          <w:color w:val="000000" w:themeColor="text1"/>
          <w:sz w:val="22"/>
          <w:szCs w:val="22"/>
        </w:rPr>
      </w:pPr>
      <w:r w:rsidRPr="0001599C">
        <w:rPr>
          <w:rFonts w:ascii="Calibri" w:hAnsi="Calibri" w:cs="Calibri"/>
          <w:color w:val="000000" w:themeColor="text1"/>
          <w:sz w:val="22"/>
          <w:szCs w:val="22"/>
        </w:rPr>
        <w:lastRenderedPageBreak/>
        <w:t>METHODS</w:t>
      </w:r>
    </w:p>
    <w:p w14:paraId="03104E48" w14:textId="77777777" w:rsidR="007E5E83" w:rsidRPr="0001599C" w:rsidRDefault="00260BE1" w:rsidP="00E902E0">
      <w:pPr>
        <w:pStyle w:val="Heading3"/>
        <w:spacing w:before="0"/>
        <w:contextualSpacing/>
        <w:rPr>
          <w:rFonts w:ascii="Calibri" w:hAnsi="Calibri" w:cs="Calibri"/>
          <w:color w:val="000000" w:themeColor="text1"/>
          <w:sz w:val="22"/>
          <w:szCs w:val="22"/>
        </w:rPr>
      </w:pPr>
      <w:bookmarkStart w:id="14" w:name="sequence-data-and-processing"/>
      <w:bookmarkEnd w:id="14"/>
      <w:r w:rsidRPr="0001599C">
        <w:rPr>
          <w:rFonts w:ascii="Calibri" w:hAnsi="Calibri" w:cs="Calibri"/>
          <w:color w:val="000000" w:themeColor="text1"/>
          <w:sz w:val="22"/>
          <w:szCs w:val="22"/>
        </w:rPr>
        <w:t>Sequence data and processing</w:t>
      </w:r>
    </w:p>
    <w:p w14:paraId="32DD2648" w14:textId="77777777" w:rsidR="0089677A" w:rsidRPr="008967D0" w:rsidRDefault="00260BE1" w:rsidP="00E902E0">
      <w:pPr>
        <w:pStyle w:val="FirstParagraph"/>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WGS were sourced across 6 studies</w:t>
      </w:r>
      <w:r w:rsidR="00C278C9">
        <w:rPr>
          <w:rFonts w:ascii="Calibri" w:hAnsi="Calibri" w:cs="Calibri"/>
          <w:color w:val="000000" w:themeColor="text1"/>
          <w:sz w:val="22"/>
          <w:szCs w:val="22"/>
        </w:rPr>
        <w:t xml:space="preserve"> </w:t>
      </w:r>
      <w:r w:rsidR="00C278C9">
        <w:rPr>
          <w:rFonts w:ascii="Calibri" w:hAnsi="Calibri" w:cs="Calibri"/>
          <w:color w:val="000000" w:themeColor="text1"/>
          <w:sz w:val="22"/>
          <w:szCs w:val="22"/>
        </w:rPr>
        <w:fldChar w:fldCharType="begin" w:fldLock="1"/>
      </w:r>
      <w:r w:rsidR="00C278C9">
        <w:rPr>
          <w:rFonts w:ascii="Calibri" w:hAnsi="Calibri" w:cs="Calibri"/>
          <w:color w:val="000000" w:themeColor="text1"/>
          <w:sz w:val="22"/>
          <w:szCs w:val="22"/>
        </w:rPr>
        <w:instrText>ADDIN CSL_CITATION {"citationItems":[{"id":"ITEM-1","itemData":{"DOI":"10.1038/s41598-019-51562-6","ISSN":"20452322","abstract":"© 2019, The Author(s). Tuberculosis (TB), caused by Mycobacterium tuberculosis bacteria, is a leading infectious cause of mortality worldwide, including in Pakistan. Drug resistant M. tuberculosis is an emerging threat for TB control, making it important to detect the underlying genetic mutations, and thereby inform treatment decision making and prevent transmission. Whole genome sequencing has emerged as the new diagnostic to reliably predict drug resistance within a clinically relevant time frame, and its deployment will have the greatest impact on TB control in highly endemic regions. To evaluate the mutations leading to drug resistance and to assess for evidence of the transmission of resistant strains, 81 M. tuberculosis samples from Khyber Pakhtunkhwa province (North West Pakistan) were subjected to whole genome sequencing and standard drug susceptibility testing for eleven anti-TB drugs. We found the majority of M. tuberculosis isolates were the CAS/Delhi strain-type (lineage 3; n = 57; 70.4%) and multi-drug resistant (MDR; n = 62; 76.5%). The most frequent resistance mutations were observed in the katG and rpoB genes, conferring resistance to isoniazid and rifampicin respectively. Mutations were also observed in genes conferring resistance to other first and second-line drugs, including in pncA (pyrazinamide), embB (ethambutol), gyrA (fluoroquinolones), rrs (aminoglycosides), rpsL, rrs and giB (streptomycin) loci. Whilst the majority of mutations have been reported in global datasets, we describe unreported putative resistance markers in katG, ethA (ethionamide), gyrA and gyrB (fluoroquinolones), and pncA. Analysis of the mutations revealed that acquisition of rifampicin resistance often preceded isoniazid in our isolates. We also observed a high proportion (17.6%) of pre-MDR isolates with fluoroquinolone resistance markers, potentially due to unregulated anti-TB drug use. Our isolates were compared to previously sequenced strains from Pakistan in a combined phylogenetic tree analysis. The presence of lineage 2 was only observed in our isolates. Using a cut-off of less than ten genome-wide mutation differences between isolates, a transmission analysis revealed 18 M. tuberculosis isolates clustering within eight networks, thereby providing evidence of drug-resistant TB transmission in the Khyber Pakhtunkhwa province. Overall, we have demonstrated that drug-resistant TB isolates are circulating and transmitted in North West Pakistan. Further, we h…","author":[{"dropping-particle":"","family":"Jabbar","given":"A.","non-dropping-particle":"","parse-names":false,"suffix":""},{"dropping-particle":"","family":"Phelan","given":"J.E.","non-dropping-particle":"","parse-names":false,"suffix":""},{"dropping-particle":"","family":"Sessions","given":"P.F.","non-dropping-particle":"de","parse-names":false,"suffix":""},{"dropping-particle":"","family":"Khan","given":"T.A.","non-dropping-particle":"","parse-names":false,"suffix":""},{"dropping-particle":"","family":"Rahman","given":"H.","non-dropping-particle":"","parse-names":false,"suffix":""},{"dropping-particle":"","family":"Khan","given":"S.N.","non-dropping-particle":"","parse-names":false,"suffix":""},{"dropping-particle":"","family":"Cantillon","given":"D.M.","non-dropping-particle":"","parse-names":false,"suffix":""},{"dropping-particle":"","family":"Wildner","given":"L.M.","non-dropping-particle":"","parse-names":false,"suffix":""},{"dropping-particle":"","family":"Ali","given":"S.","non-dropping-particle":"","parse-names":false,"suffix":""},{"dropping-particle":"","family":"Campino","given":"S.","non-dropping-particle":"","parse-names":false,"suffix":""},{"dropping-particle":"","family":"Waddell","given":"S.J.","non-dropping-particle":"","parse-names":false,"suffix":""},{"dropping-particle":"","family":"Clark","given":"T.G.","non-dropping-particle":"","parse-names":false,"suffix":""}],"container-title":"Scientific Reports","id":"ITEM-1","issue":"1","issued":{"date-parts":[["2019"]]},"title":"Whole genome sequencing of drug resistant Mycobacterium tuberculosis isolates from a high burden tuberculosis region of North West Pakistan","type":"article-journal","volume":"9"},"uris":["http://www.mendeley.com/documents/?uuid=8acabdc7-131e-302c-9113-2fc4d132b875"]},{"id":"ITEM-2","itemData":{"DOI":"10.1038/s41588-017-0029-0","ISSN":"1061-4036","PMID":"29358649","abstract":"To characterize the genetic determinants of resistance to antituberculosis drugs, we performed a genome-wide association study (GWAS) of 6,465 Mycobacterium tuberculosis clinical isolates from more than 30 countries. A GWAS approach within a mixed-regression framework was followed by a phylogenetics-based test for independent mutations. In addition to mutations in established and recently described resistance-associated genes, novel mutations were discovered for resistance to cycloserine, ethionamide and para-aminosalicylic acid. The capacity to detect mutations associated with resistance to ethionamide, pyrazinamide, capreomycin, cycloserine and para-aminosalicylic acid was enhanced by inclusion of insertions and deletions. Odds ratios for mutations within candidate genes were found to reflect levels of resistance. New epistatic relationships between candidate drug-resistance-associated genes were identified. Findings also suggest the involvement of efflux pumps (drrA and Rv2688c) in the emergence of resistance. This study will inform the design of new diagnostic tests and expedite the investigation of resistance and compensatory epistatic mechanisms.","author":[{"dropping-particle":"","family":"Coll","given":"Francesc","non-dropping-particle":"","parse-names":false,"suffix":""},{"dropping-particle":"","family":"Phelan","given":"Jody","non-dropping-particle":"","parse-names":false,"suffix":""},{"dropping-particle":"","family":"Hill-Cawthorne","given":"Grant A.","non-dropping-particle":"","parse-names":false,"suffix":""},{"dropping-particle":"","family":"Nair","given":"Mridul B.","non-dropping-particle":"","parse-names":false,"suffix":""},{"dropping-particle":"","family":"Mallard","given":"Kim","non-dropping-particle":"","parse-names":false,"suffix":""},{"dropping-particle":"","family":"Ali","given":"Shahjahan","non-dropping-particle":"","parse-names":false,"suffix":""},{"dropping-particle":"","family":"Abdallah","given":"Abdallah M.","non-dropping-particle":"","parse-names":false,"suffix":""},{"dropping-particle":"","family":"Alghamdi","given":"Saad","non-dropping-particle":"","parse-names":false,"suffix":""},{"dropping-particle":"","family":"Alsomali","given":"Mona","non-dropping-particle":"","parse-names":false,"suffix":""},{"dropping-particle":"","family":"Ahmed","given":"Abdallah O.","non-dropping-particle":"","parse-names":false,"suffix":""},{"dropping-particle":"","family":"Portelli","given":"Stephanie","non-dropping-particle":"","parse-names":false,"suffix":""},{"dropping-particle":"","family":"Oppong","given":"Yaa","non-dropping-particle":"","parse-names":false,"suffix":""},{"dropping-particle":"","family":"Alves","given":"Adriana","non-dropping-particle":"","parse-names":false,"suffix":""},{"dropping-particle":"","family":"Bessa","given":"Theolis Barbosa","non-dropping-particle":"","parse-names":false,"suffix":""},{"dropping-particle":"","family":"Campino","given":"Susana","non-dropping-particle":"","parse-names":false,"suffix":""},{"dropping-particle":"","family":"Caws","given":"Maxine","non-dropping-particle":"","parse-names":false,"suffix":""},{"dropping-particle":"","family":"Chatterjee","given":"Anirvan","non-dropping-particle":"","parse-names":false,"suffix":""},{"dropping-particle":"","family":"Crampin","given":"Amelia C.","non-dropping-particle":"","parse-names":false,"suffix":""},{"dropping-particle":"","family":"Dheda","given":"Keertan","non-dropping-particle":"","parse-names":false,"suffix":""},{"dropping-particle":"","family":"Furnham","given":"Nicholas","non-dropping-particle":"","parse-names":false,"suffix":""},{"dropping-particle":"","family":"Glynn","given":"Judith R.","non-dropping-particle":"","parse-names":false,"suffix":""},{"dropping-particle":"","family":"Grandjean","given":"Louis","non-dropping-particle":"","parse-names":false,"suffix":""},{"dropping-particle":"","family":"Minh Ha","given":"Dang","non-dropping-particle":"","parse-names":false,"suffix":""},{"dropping-particle":"","family":"Hasan","given":"Rumina","non-dropping-particle":"","parse-names":false,"suffix":""},{"dropping-particle":"","family":"Hasan","given":"Zahra","non-dropping-particle":"","parse-names":false,"suffix":""},{"dropping-particle":"","family":"Hibberd","given":"Martin L.","non-dropping-particle":"","parse-names":false,"suffix":""},{"dropping-particle":"","family":"Joloba","given":"Moses","non-dropping-particle":"","parse-names":false,"suffix":""},{"dropping-particle":"","family":"Jones-López","given":"Edward C.","non-dropping-particle":"","parse-names":false,"suffix":""},{"dropping-particle":"","family":"Matsumoto","given":"Tomoshige","non-dropping-particle":"","parse-names":false,"suffix":""},{"dropping-particle":"","family":"Miranda","given":"Anabela","non-dropping-particle":"","parse-names":false,"suffix":""},{"dropping-particle":"","family":"Moore","given":"David J.","non-dropping-particle":"","parse-names":false,"suffix":""},{"dropping-particle":"","family":"Mocillo","given":"Nora","non-dropping-particle":"","parse-names":false,"suffix":""},{"dropping-particle":"","family":"Panaiotov","given":"Stefan","non-dropping-particle":"","parse-names":false,"suffix":""},{"dropping-particle":"","family":"Parkhill","given":"Julian","non-dropping-particle":"","parse-names":false,"suffix":""},{"dropping-particle":"","family":"Penha","given":"Carlos","non-dropping-particle":"","parse-names":false,"suffix":""},{"dropping-particle":"","family":"Perdigão","given":"João","non-dropping-particle":"","parse-names":false,"suffix":""},{"dropping-particle":"","family":"Portugal","given":"Isabel","non-dropping-particle":"","parse-names":false,"suffix":""},{"dropping-particle":"","family":"Rchiad","given":"Zineb","non-dropping-particle":"","parse-names":false,"suffix":""},{"dropping-particle":"","family":"Robledo","given":"Jaime","non-dropping-particle":"","parse-names":false,"suffix":""},{"dropping-particle":"","family":"Sheen","given":"Patricia","non-dropping-particle":"","parse-names":false,"suffix":""},{"dropping-particle":"","family":"Shesha","given":"Nashwa Talaat","non-dropping-particle":"","parse-names":false,"suffix":""},{"dropping-particle":"","family":"Sirgel","given":"Frik A.","non-dropping-particle":"","parse-names":false,"suffix":""},{"dropping-particle":"","family":"Sola","given":"Christophe","non-dropping-particle":"","parse-names":false,"suffix":""},{"dropping-particle":"","family":"Oliveira Sousa","given":"Erivelton","non-dropping-particle":"","parse-names":false,"suffix":""},{"dropping-particle":"","family":"Streicher","given":"Elizabeth M.","non-dropping-particle":"","parse-names":false,"suffix":""},{"dropping-particle":"Van","family":"Helden","given":"Paul","non-dropping-particle":"","parse-names":false,"suffix":""},{"dropping-particle":"","family":"Viveiros","given":"Miguel","non-dropping-particle":"","parse-names":false,"suffix":""},{"dropping-particle":"","family":"Warren","given":"Robert M.","non-dropping-particle":"","parse-names":false,"suffix":""},{"dropping-particle":"","family":"McNerney","given":"Ruth","non-dropping-particle":"","parse-names":false,"suffix":""},{"dropping-particle":"","family":"Pain","given":"Arnab","non-dropping-particle":"","parse-names":false,"suffix":""},{"dropping-particle":"","family":"Clark","given":"Taane G.","non-dropping-particle":"","parse-names":false,"suffix":""}],"container-title":"Nature Genetics","id":"ITEM-2","issue":"2","issued":{"date-parts":[["2018","2"]]},"page":"307-316","title":"Genome-wide analysis of multi- and extensively drug-resistant Mycobacterium tuberculosis","type":"article-journal","volume":"50"},"uris":["http://www.mendeley.com/documents/?uuid=a65d03f5-8323-4858-8ba9-b3afa581f015"]},{"id":"ITEM-3","itemData":{"DOI":"10.1016/j.ijmyco.2016.09.064","ISSN":"2212554X","abstract":"© 2016 Introduction Extensively drug-resistant tuberculosis (XDR-TB) has emerged as one of the biggest threats to public health and TB control programs worldwide. XDR-TB is caused by Mycobacterium tuberculosis (MTB) strains resistant to rifampin and isoniazid, as well as to a fluoroquinolone and to at least one injectable aminoglycoside. Drug resistance in MTB has primarily been associated with single nucleotide polymorphisms (SNPs) in particular genes. However, it has also been shown that efflux pumps may play a role in resistance of MTB. Upregulation of drug efflux pumps can decrease the intracellular concentration of drugs and reduce their efficacy. Methods Whole genome sequencing was performed on 32 XDR-TB clinical isolates. Sequence data were used to investigate SNPs in efflux pump genes as compared with the H37Rv reference genome. Results Of the XDR MTB strains, eight (21.62%) were wild type for rpsL, rrs (500 region), and gidB genes, but had non-synonymous (ns) SNPs (aspartic acid to histidine) in the drrA efflux pump gene at position 3273138. Three of eight (37.5%) XDR MTB strains, wild type for rpsL, rrs (500 region), gidB, and gyrB genes were phenotypically streptomycin sensitive and five (62.5%) XDR MTB strains were streptomycin resistant, while all XDR MTB strains, wild type for rpsL, rrs, gidB, and gyrB genes were resistant to fluoroquinolone (ofloxacin) and ethambutol. In addition, three XDR MTB strains wild type for rpsL, rrs, gidB, and drrA genes showed nsSNPs (isoleucine to valine) in the major facilitator superfamily, Rv1634 efflux pump gene at position 1839306. Conclusion Our data show an nsSNP in the drrA efflux pump gene that may result in upregulation of drug efflux mechanisms in MTB strains. It is therefore imperative to understand the mechanism of efflux and its role in drug resistance, which will enable the identification of new drug targets and development of new drug regimens to counteract the drug efflux mechanism of MTB.","author":[{"dropping-particle":"","family":"Kanji","given":"A.","non-dropping-particle":"","parse-names":false,"suffix":""},{"dropping-particle":"","family":"Hasan","given":"R.","non-dropping-particle":"","parse-names":false,"suffix":""},{"dropping-particle":"","family":"Zaver","given":"A.","non-dropping-particle":"","parse-names":false,"suffix":""},{"dropping-particle":"","family":"Ali","given":"A.","non-dropping-particle":"","parse-names":false,"suffix":""},{"dropping-particle":"","family":"Imtiaz","given":"K.","non-dropping-particle":"","parse-names":false,"suffix":""},{"dropping-particle":"","family":"Ashraf","given":"M.","non-dropping-particle":"","parse-names":false,"suffix":""},{"dropping-particle":"","family":"Clark","given":"T.G.","non-dropping-particle":"","parse-names":false,"suffix":""},{"dropping-particle":"","family":"McNerney","given":"R.","non-dropping-particle":"","parse-names":false,"suffix":""},{"dropping-particle":"","family":"Shafiq","given":"S.","non-dropping-particle":"","parse-names":false,"suffix":""},{"dropping-particle":"","family":"Hasan","given":"Z.","non-dropping-particle":"","parse-names":false,"suffix":""}],"container-title":"International Journal of Mycobacteriology","id":"ITEM-3","issued":{"date-parts":[["2016"]]},"title":"Alternate efflux pump mechanism may contribute to drug resistance in extensively drug-resistant isolates of Mycobacterium tuberculosis","type":"article-journal","volume":"5"},"uris":["http://www.mendeley.com/documents/?uuid=b68fa2e8-c506-3591-9ba9-2dfd66864ded"]},{"id":"ITEM-4","itemData":{"DOI":"10.1371/journal.pone.0117771","ISSN":"19326203","PMID":"25719196","abstract":"Improved molecular diagnostic methods for detection drug resistance in Mycobacterium tuberculosis (MTB) strains are required. Resistance to first- and second- line anti-tuberculous drugs has been associated with single nucleotide polymorphisms (SNPs) in particular genes. However, these SNPs can vary between MTB lineages therefore local data is required to describe different strain populations. We used whole genome sequencing (WGS) to characterize 37 extensively drug-resistant (XDR) MTB isolates from Pakistan and investigated 40 genes associated with drug resistance. Rifampicin resistance was attributable to SNPs in the rpoB hot-spot region. Isoniazid resistance was most commonly associated with the katG codon 315 (92%) mutation followed by inhA S94A (8%) however, one strain did not have SNPs in katG, inhA or oxyR-ahpC. All strains were pyrazimamide resistant but only 43% had pncA SNPs. Ethambutol resistant strains predominantly had embB codon 306 (62%) mutations, but additional SNPs at embB codons 406, 378 and 328 were also present. Fluoroquinolone resistance was associated with gyrA 91-94 codons in 81% of strains; four strains had only gyr B mutations, while others did not have SNPs in either gyrA or gyrB. Streptomycin resistant strains had mutations in ribosomal RNA genes; rpsL codon 43 (42%); rrs 500 region (16%), and gidB (34%) while six strains did not have mutations in any of these genes. Amikacin/kanamycin/capreomycin resistance was associated with SNPs in rrs at nt1401 (78%) and nt1484 (3%), except in seven (19%) strains. We estimate that if only the common hot-spot region targets of current commercial assays were used, the concordance between phenotypic and genotypic testing for these XDR strains would vary between rifampicin (100%), isoniazid (92%), flouroquinolones (81%), aminoglycoside (78%) and ethambutol (62%); while pncA sequencing would provide genotypic resistance in less than half the isolates. This work highlights the importance of expanded targets for drug resistance detection in MTB isolates.","author":[{"dropping-particle":"","family":"Ali","given":"Asho","non-dropping-particle":"","parse-names":false,"suffix":""},{"dropping-particle":"","family":"Hasan","given":"Zahra","non-dropping-particle":"","parse-names":false,"suffix":""},{"dropping-particle":"","family":"McNerney","given":"Ruth","non-dropping-particle":"","parse-names":false,"suffix":""},{"dropping-particle":"","family":"Mallard","given":"Kim","non-dropping-particle":"","parse-names":false,"suffix":""},{"dropping-particle":"","family":"Hill-Cawthorne","given":"Grant","non-dropping-particle":"","parse-names":false,"suffix":""},{"dropping-particle":"","family":"Coll","given":"Francesc","non-dropping-particle":"","parse-names":false,"suffix":""},{"dropping-particle":"","family":"Nair","given":"Mridul","non-dropping-particle":"","parse-names":false,"suffix":""},{"dropping-particle":"","family":"Pain","given":"Arnab","non-dropping-particle":"","parse-names":false,"suffix":""},{"dropping-particle":"","family":"Clark","given":"Taane G.","non-dropping-particle":"","parse-names":false,"suffix":""},{"dropping-particle":"","family":"Hasan","given":"Rumina","non-dropping-particle":"","parse-names":false,"suffix":""}],"container-title":"PLoS ONE","id":"ITEM-4","issue":"2","issued":{"date-parts":[["2015","2","26"]]},"publisher":"Public Library of Science","title":"Whole genome sequencing based characterization of extensively drug-resistant mycobacterium tuberculosis isolates from pakistan","type":"article-journal","volume":"10"},"uris":["http://www.mendeley.com/documents/?uuid=ca366aaf-b409-38de-a5ce-6cc3f5c9cb9f"]},{"id":"ITEM-5","itemData":{"DOI":"10.1056/nejmoa1800474","ISSN":"0028-4793","PMID":"30280646","abstract":"Abstract Background The World Health Organization recommends drug-susceptibility testing of Mycobacterium tuberculosis complex for all patients with tuberculosis to guide treatment decisions and improve outcomes. Whether DNA sequencing can be used to accurately predict profiles of susceptibility to first-line antituberculosis drugs has not been clear. Methods We obtained whole-genome sequences and associated phenotypes of resistance or susceptibility to the first-line antituberculosis drugs isoniazid, rifampin, ethambutol, and pyrazinamide for isolates from 16 countries across six continents. For each isolate, mutations associated with drug resistance and drug susceptibility were identified across nine genes, and individual phenotypes were predicted unless mutations of unknown association were also present. To identify how whole-genome sequencing might direct first-line drug therapy, complete susceptibility profiles were predicted. These profiles were predicted to be susceptible to all four drugs (i.e., p...","author":[{"dropping-particle":"","family":"Cryptic-Consortium","given":"","non-dropping-particle":"","parse-names":false,"suffix":""}],"container-title":"New England Journal of Medicine","id":"ITEM-5","issue":"15","issued":{"date-parts":[["2018","10","11"]]},"page":"1403-1415","publisher":"Massachusetts Medical Society","title":"Prediction of Susceptibility to First-Line Tuberculosis Drugs by DNA Sequencing","type":"article-journal","volume":"379"},"uris":["http://www.mendeley.com/documents/?uuid=ba976220-59fe-3ade-9d14-ed93c04ef4dc"]},{"id":"ITEM-6","itemData":{"DOI":"10.1038/s41598-021-93501-4","ISSN":"20452322","PMID":"34244539","abstract":"Tuberculosis (TB), caused by Mycobacterium tuberculosis, is endemic in Pakistan. Resistance to both firstline rifampicin and isoniazid drugs (multidrug-resistant TB; MDR-TB) is hampering disease control. Rifampicin resistance is attributed to rpoB gene mutations, but rpoA and rpoC loci may also be involved. To characterise underlying rifampicin resistance mutations in the TB endemic province of Khyber Pakhtunkhwa, we sequenced 51 M. tuberculosis isolates collected between 2016 and 2019; predominantly, MDR-TB (n = 44; 86.3%) and lineage 3 (n = 30, 58.8%) strains. We found that known mutations in rpoB (e.g. S405L), katG (e.g. S315T), or inhA promoter loci explain the MDR-TB. There were 24 unique mutations in rpoA, rpoB, and rpoC genes, including four previously unreported. Five instances of within-host resistance diversity were observed, where two were a mixture of MDR-TB strains containing mutations in rpoB, katG, and the inhA promoter region, as well as compensatory mutations in rpoC. Heteroresistance was observed in two isolates with a single lineage. Such complexity may reflect the high transmission nature of the Khyber Pakhtunkhwa setting. Our study reinforces the need to apply sequencing approaches to capture the full-extent of MDR-TB genetic diversity, to understand transmission, and to inform TB control activities in the highly endemic setting of Pakistan.","author":[{"dropping-particle":"","family":"Khan","given":"Anwar Sheed","non-dropping-particle":"","parse-names":false,"suffix":""},{"dropping-particle":"","family":"Phelan","given":"Jody E.","non-dropping-particle":"","parse-names":false,"suffix":""},{"dropping-particle":"","family":"Khan","given":"Muhammad Tahir","non-dropping-particle":"","parse-names":false,"suffix":""},{"dropping-particle":"","family":"Ali","given":"Sajid","non-dropping-particle":"","parse-names":false,"suffix":""},{"dropping-particle":"","family":"Qasim","given":"Muhammad","non-dropping-particle":"","parse-names":false,"suffix":""},{"dropping-particle":"","family":"Napier","given":"Gary","non-dropping-particle":"","parse-names":false,"suffix":""},{"dropping-particle":"","family":"Campino","given":"Susana","non-dropping-particle":"","parse-names":false,"suffix":""},{"dropping-particle":"","family":"Ahmad","given":"Sajjad","non-dropping-particle":"","parse-names":false,"suffix":""},{"dropping-particle":"","family":"Cabral","given":"Otavio Marques","non-dropping-particle":"","parse-names":false,"suffix":""},{"dropping-particle":"","family":"Zhang","given":"Shulin","non-dropping-particle":"","parse-names":false,"suffix":""},{"dropping-particle":"","family":"Rahman","given":"Hazir","non-dropping-particle":"","parse-names":false,"suffix":""},{"dropping-particle":"","family":"Wei","given":"Dong Qing","non-dropping-particle":"","parse-names":false,"suffix":""},{"dropping-particle":"","family":"Clark","given":"Taane G.","non-dropping-particle":"","parse-names":false,"suffix":""},{"dropping-particle":"","family":"Khan","given":"Taj Ali","non-dropping-particle":"","parse-names":false,"suffix":""}],"container-title":"Scientific Reports","id":"ITEM-6","issue":"1","issued":{"date-parts":[["2021","12","1"]]},"publisher":"Nature Research","title":"Characterization of rifampicin-resistant Mycobacterium tuberculosis in Khyber Pakhtunkhwa, Pakistan","type":"article-journal","volume":"11"},"uris":["http://www.mendeley.com/documents/?uuid=fd01635c-ad71-3205-aa26-6965607ff378"]}],"mendeley":{"formattedCitation":"&lt;sup&gt;7–12&lt;/sup&gt;","plainTextFormattedCitation":"7–12","previouslyFormattedCitation":"&lt;sup&gt;7–12&lt;/sup&gt;"},"properties":{"noteIndex":0},"schema":"https://github.com/citation-style-language/schema/raw/master/csl-citation.json"}</w:instrText>
      </w:r>
      <w:r w:rsidR="00C278C9">
        <w:rPr>
          <w:rFonts w:ascii="Calibri" w:hAnsi="Calibri" w:cs="Calibri"/>
          <w:color w:val="000000" w:themeColor="text1"/>
          <w:sz w:val="22"/>
          <w:szCs w:val="22"/>
        </w:rPr>
        <w:fldChar w:fldCharType="separate"/>
      </w:r>
      <w:r w:rsidR="00C278C9" w:rsidRPr="00C278C9">
        <w:rPr>
          <w:rFonts w:ascii="Calibri" w:hAnsi="Calibri" w:cs="Calibri"/>
          <w:noProof/>
          <w:color w:val="000000" w:themeColor="text1"/>
          <w:sz w:val="22"/>
          <w:szCs w:val="22"/>
          <w:vertAlign w:val="superscript"/>
        </w:rPr>
        <w:t>7–12</w:t>
      </w:r>
      <w:r w:rsidR="00C278C9">
        <w:rPr>
          <w:rFonts w:ascii="Calibri" w:hAnsi="Calibri" w:cs="Calibri"/>
          <w:color w:val="000000" w:themeColor="text1"/>
          <w:sz w:val="22"/>
          <w:szCs w:val="22"/>
        </w:rPr>
        <w:fldChar w:fldCharType="end"/>
      </w:r>
      <w:r w:rsidR="00C278C9" w:rsidRPr="0001599C">
        <w:rPr>
          <w:rFonts w:ascii="Calibri" w:hAnsi="Calibri" w:cs="Calibri"/>
          <w:color w:val="000000" w:themeColor="text1"/>
          <w:sz w:val="22"/>
          <w:szCs w:val="22"/>
        </w:rPr>
        <w:t xml:space="preserve"> </w:t>
      </w:r>
      <w:r w:rsidRPr="0001599C">
        <w:rPr>
          <w:rFonts w:ascii="Calibri" w:hAnsi="Calibri" w:cs="Calibri"/>
          <w:color w:val="000000" w:themeColor="text1"/>
          <w:sz w:val="22"/>
          <w:szCs w:val="22"/>
        </w:rPr>
        <w:t>(ENA accessions: PRJEB7798, PRJEB10385, PRJEB25972, PRJEB32684, PRJEB43284).</w:t>
      </w:r>
      <w:r w:rsidR="00C278C9">
        <w:rPr>
          <w:rFonts w:ascii="Calibri" w:hAnsi="Calibri" w:cs="Calibri"/>
          <w:color w:val="000000" w:themeColor="text1"/>
          <w:sz w:val="22"/>
          <w:szCs w:val="22"/>
        </w:rPr>
        <w:t xml:space="preserve"> </w:t>
      </w:r>
      <w:r w:rsidRPr="0001599C">
        <w:rPr>
          <w:rFonts w:ascii="Calibri" w:hAnsi="Calibri" w:cs="Calibri"/>
          <w:color w:val="000000" w:themeColor="text1"/>
          <w:sz w:val="22"/>
          <w:szCs w:val="22"/>
        </w:rPr>
        <w:t xml:space="preserve">Raw reads were trimmed to remove low-quality sequences in </w:t>
      </w:r>
      <w:proofErr w:type="spellStart"/>
      <w:r w:rsidRPr="0001599C">
        <w:rPr>
          <w:rFonts w:ascii="Calibri" w:hAnsi="Calibri" w:cs="Calibri"/>
          <w:color w:val="000000" w:themeColor="text1"/>
          <w:sz w:val="22"/>
          <w:szCs w:val="22"/>
        </w:rPr>
        <w:t>Trimmomatic</w:t>
      </w:r>
      <w:proofErr w:type="spellEnd"/>
      <w:r w:rsidRPr="0001599C">
        <w:rPr>
          <w:rFonts w:ascii="Calibri" w:hAnsi="Calibri" w:cs="Calibri"/>
          <w:color w:val="000000" w:themeColor="text1"/>
          <w:sz w:val="22"/>
          <w:szCs w:val="22"/>
        </w:rPr>
        <w:t xml:space="preserve"> </w:t>
      </w:r>
      <w:r w:rsidR="00C278C9">
        <w:rPr>
          <w:rFonts w:ascii="Calibri" w:hAnsi="Calibri" w:cs="Calibri"/>
          <w:color w:val="000000" w:themeColor="text1"/>
          <w:sz w:val="22"/>
          <w:szCs w:val="22"/>
        </w:rPr>
        <w:t>(</w:t>
      </w:r>
      <w:r w:rsidRPr="0001599C">
        <w:rPr>
          <w:rFonts w:ascii="Calibri" w:hAnsi="Calibri" w:cs="Calibri"/>
          <w:color w:val="000000" w:themeColor="text1"/>
          <w:sz w:val="22"/>
          <w:szCs w:val="22"/>
        </w:rPr>
        <w:t>v0.39</w:t>
      </w:r>
      <w:r w:rsidR="00C278C9">
        <w:rPr>
          <w:rFonts w:ascii="Calibri" w:hAnsi="Calibri" w:cs="Calibri"/>
          <w:color w:val="000000" w:themeColor="text1"/>
          <w:sz w:val="22"/>
          <w:szCs w:val="22"/>
        </w:rPr>
        <w:t xml:space="preserve">) </w:t>
      </w:r>
      <w:r w:rsidR="00C278C9">
        <w:rPr>
          <w:rFonts w:ascii="Calibri" w:hAnsi="Calibri" w:cs="Calibri"/>
          <w:color w:val="000000" w:themeColor="text1"/>
          <w:sz w:val="22"/>
          <w:szCs w:val="22"/>
        </w:rPr>
        <w:fldChar w:fldCharType="begin" w:fldLock="1"/>
      </w:r>
      <w:r w:rsidR="00A52D78">
        <w:rPr>
          <w:rFonts w:ascii="Calibri" w:hAnsi="Calibri" w:cs="Calibri"/>
          <w:color w:val="000000" w:themeColor="text1"/>
          <w:sz w:val="22"/>
          <w:szCs w:val="22"/>
        </w:rPr>
        <w:instrText>ADDIN CSL_CITATION {"citationItems":[{"id":"ITEM-1","itemData":{"DOI":"10.1093/bioinformatics/btu170","ISSN":"1460-2059","PMID":"24695404","abstract":"MOTIVATION Although many next-generation sequencing (NGS) read preprocessing tools already existed, we could not find any tool or combination of tools that met our requirements in terms of flexibility, correct handling of paired-end data and high performance. We have developed Trimmomatic as a more flexible and efficient preprocessing tool, which could correctly handle paired-end data. RESULTS The value of NGS read preprocessing is demonstrated for both reference-based and reference-free tasks. Trimmomatic is shown to produce output that is at least competitive with, and in many cases superior to, that produced by other tools, in all scenarios tested. AVAILABILITY AND IMPLEMENTATION Trimmomatic is licensed under GPL V3. It is cross-platform (Java 1.5+ required) and available at http://www.usadellab.org/cms/index.php?page=trimmomatic CONTACT usadel@bio1.rwth-aachen.de SUPPLEMENTARY INFORMATION Supplementary data are available at Bioinformatics online.","author":[{"dropping-particle":"","family":"Bolger","given":"Anthony M.","non-dropping-particle":"","parse-names":false,"suffix":""},{"dropping-particle":"","family":"Lohse","given":"Marc","non-dropping-particle":"","parse-names":false,"suffix":""},{"dropping-particle":"","family":"Usadel","given":"Bjoern","non-dropping-particle":"","parse-names":false,"suffix":""}],"container-title":"Bioinformatics","id":"ITEM-1","issue":"15","issued":{"date-parts":[["2014","8"]]},"page":"2114-2120","title":"Trimmomatic: a flexible trimmer for Illumina sequence data","type":"article-journal","volume":"30"},"uris":["http://www.mendeley.com/documents/?uuid=4eb153b7-4c4a-46b7-bd9a-66aadab59867"]}],"mendeley":{"formattedCitation":"&lt;sup&gt;13&lt;/sup&gt;","plainTextFormattedCitation":"13","previouslyFormattedCitation":"&lt;sup&gt;13&lt;/sup&gt;"},"properties":{"noteIndex":0},"schema":"https://github.com/citation-style-language/schema/raw/master/csl-citation.json"}</w:instrText>
      </w:r>
      <w:r w:rsidR="00C278C9">
        <w:rPr>
          <w:rFonts w:ascii="Calibri" w:hAnsi="Calibri" w:cs="Calibri"/>
          <w:color w:val="000000" w:themeColor="text1"/>
          <w:sz w:val="22"/>
          <w:szCs w:val="22"/>
        </w:rPr>
        <w:fldChar w:fldCharType="separate"/>
      </w:r>
      <w:r w:rsidR="00C278C9" w:rsidRPr="00C278C9">
        <w:rPr>
          <w:rFonts w:ascii="Calibri" w:hAnsi="Calibri" w:cs="Calibri"/>
          <w:noProof/>
          <w:color w:val="000000" w:themeColor="text1"/>
          <w:sz w:val="22"/>
          <w:szCs w:val="22"/>
          <w:vertAlign w:val="superscript"/>
        </w:rPr>
        <w:t>13</w:t>
      </w:r>
      <w:r w:rsidR="00C278C9">
        <w:rPr>
          <w:rFonts w:ascii="Calibri" w:hAnsi="Calibri" w:cs="Calibri"/>
          <w:color w:val="000000" w:themeColor="text1"/>
          <w:sz w:val="22"/>
          <w:szCs w:val="22"/>
        </w:rPr>
        <w:fldChar w:fldCharType="end"/>
      </w:r>
      <w:r w:rsidR="00C278C9">
        <w:rPr>
          <w:rFonts w:ascii="Calibri" w:hAnsi="Calibri" w:cs="Calibri"/>
          <w:color w:val="000000" w:themeColor="text1"/>
          <w:sz w:val="22"/>
          <w:szCs w:val="22"/>
        </w:rPr>
        <w:t xml:space="preserve">, </w:t>
      </w:r>
      <w:r w:rsidRPr="0001599C">
        <w:rPr>
          <w:rFonts w:ascii="Calibri" w:hAnsi="Calibri" w:cs="Calibri"/>
          <w:color w:val="000000" w:themeColor="text1"/>
          <w:sz w:val="22"/>
          <w:szCs w:val="22"/>
        </w:rPr>
        <w:t xml:space="preserve"> and aligned to the H37Rv reference genome (AL123456) with BWA mem </w:t>
      </w:r>
      <w:r w:rsidR="00A52D78">
        <w:rPr>
          <w:rFonts w:ascii="Calibri" w:hAnsi="Calibri" w:cs="Calibri"/>
          <w:color w:val="000000" w:themeColor="text1"/>
          <w:sz w:val="22"/>
          <w:szCs w:val="22"/>
        </w:rPr>
        <w:t>(</w:t>
      </w:r>
      <w:r w:rsidRPr="0001599C">
        <w:rPr>
          <w:rFonts w:ascii="Calibri" w:hAnsi="Calibri" w:cs="Calibri"/>
          <w:color w:val="000000" w:themeColor="text1"/>
          <w:sz w:val="22"/>
          <w:szCs w:val="22"/>
        </w:rPr>
        <w:t>v0.7.17</w:t>
      </w:r>
      <w:r w:rsidR="00A52D78">
        <w:rPr>
          <w:rFonts w:ascii="Calibri" w:hAnsi="Calibri" w:cs="Calibri"/>
          <w:color w:val="000000" w:themeColor="text1"/>
          <w:sz w:val="22"/>
          <w:szCs w:val="22"/>
        </w:rPr>
        <w:t xml:space="preserve">) </w:t>
      </w:r>
      <w:r w:rsidR="00A52D78">
        <w:rPr>
          <w:rFonts w:ascii="Calibri" w:hAnsi="Calibri" w:cs="Calibri"/>
          <w:color w:val="000000" w:themeColor="text1"/>
          <w:sz w:val="22"/>
          <w:szCs w:val="22"/>
        </w:rPr>
        <w:fldChar w:fldCharType="begin" w:fldLock="1"/>
      </w:r>
      <w:r w:rsidR="00A52D78">
        <w:rPr>
          <w:rFonts w:ascii="Calibri" w:hAnsi="Calibri" w:cs="Calibri"/>
          <w:color w:val="000000" w:themeColor="text1"/>
          <w:sz w:val="22"/>
          <w:szCs w:val="22"/>
        </w:rPr>
        <w:instrText>ADDIN CSL_CITATION {"citationItems":[{"id":"ITEM-1","itemData":{"abstract":"Summary: BWA-MEM is a new alignment algorithm for aligning sequence reads or long query sequences against a large reference genome such as human. It automatically chooses between local and end-to-end alignments, supports paired-end reads and performs chimeric alignment. The algorithm is robust to sequencing errors and applicable to a wide range of sequence lengths from 70bp to a few megabases. For mapping 100bp sequences, BWA-MEM shows better performance than several state-of-art read aligners to date. Availability and implementation: BWA-MEM is implemented as a component of BWA, which is available at http://github.com/lh3/bwa. Contact: hengli@broadinstitute.org","author":[{"dropping-particle":"","family":"Li","given":"Heng","non-dropping-particle":"","parse-names":false,"suffix":""}],"id":"ITEM-1","issued":{"date-parts":[["2013","3"]]},"title":"Aligning sequence reads, clone sequences and assembly contigs with BWA-MEM","type":"article-journal"},"uris":["http://www.mendeley.com/documents/?uuid=1cb84740-7eb3-4503-b6cb-74d9c7777be6"]}],"mendeley":{"formattedCitation":"&lt;sup&gt;14&lt;/sup&gt;","plainTextFormattedCitation":"14","previouslyFormattedCitation":"&lt;sup&gt;14&lt;/sup&gt;"},"properties":{"noteIndex":0},"schema":"https://github.com/citation-style-language/schema/raw/master/csl-citation.json"}</w:instrText>
      </w:r>
      <w:r w:rsidR="00A52D78">
        <w:rPr>
          <w:rFonts w:ascii="Calibri" w:hAnsi="Calibri" w:cs="Calibri"/>
          <w:color w:val="000000" w:themeColor="text1"/>
          <w:sz w:val="22"/>
          <w:szCs w:val="22"/>
        </w:rPr>
        <w:fldChar w:fldCharType="separate"/>
      </w:r>
      <w:r w:rsidR="00A52D78" w:rsidRPr="00A52D78">
        <w:rPr>
          <w:rFonts w:ascii="Calibri" w:hAnsi="Calibri" w:cs="Calibri"/>
          <w:noProof/>
          <w:color w:val="000000" w:themeColor="text1"/>
          <w:sz w:val="22"/>
          <w:szCs w:val="22"/>
          <w:vertAlign w:val="superscript"/>
        </w:rPr>
        <w:t>14</w:t>
      </w:r>
      <w:r w:rsidR="00A52D78">
        <w:rPr>
          <w:rFonts w:ascii="Calibri" w:hAnsi="Calibri" w:cs="Calibri"/>
          <w:color w:val="000000" w:themeColor="text1"/>
          <w:sz w:val="22"/>
          <w:szCs w:val="22"/>
        </w:rPr>
        <w:fldChar w:fldCharType="end"/>
      </w:r>
      <w:r w:rsidR="00A52D78">
        <w:rPr>
          <w:rFonts w:ascii="Calibri" w:hAnsi="Calibri" w:cs="Calibri"/>
          <w:color w:val="000000" w:themeColor="text1"/>
          <w:sz w:val="22"/>
          <w:szCs w:val="22"/>
        </w:rPr>
        <w:t xml:space="preserve">. </w:t>
      </w:r>
      <w:r w:rsidRPr="0001599C">
        <w:rPr>
          <w:rFonts w:ascii="Calibri" w:hAnsi="Calibri" w:cs="Calibri"/>
          <w:color w:val="000000" w:themeColor="text1"/>
          <w:sz w:val="22"/>
          <w:szCs w:val="22"/>
        </w:rPr>
        <w:t>SNP</w:t>
      </w:r>
      <w:r w:rsidR="00A52D78">
        <w:rPr>
          <w:rFonts w:ascii="Calibri" w:hAnsi="Calibri" w:cs="Calibri"/>
          <w:color w:val="000000" w:themeColor="text1"/>
          <w:sz w:val="22"/>
          <w:szCs w:val="22"/>
        </w:rPr>
        <w:t xml:space="preserve">s and indels were </w:t>
      </w:r>
      <w:r w:rsidRPr="0001599C">
        <w:rPr>
          <w:rFonts w:ascii="Calibri" w:hAnsi="Calibri" w:cs="Calibri"/>
          <w:color w:val="000000" w:themeColor="text1"/>
          <w:sz w:val="22"/>
          <w:szCs w:val="22"/>
        </w:rPr>
        <w:t>call</w:t>
      </w:r>
      <w:r w:rsidR="00A52D78">
        <w:rPr>
          <w:rFonts w:ascii="Calibri" w:hAnsi="Calibri" w:cs="Calibri"/>
          <w:color w:val="000000" w:themeColor="text1"/>
          <w:sz w:val="22"/>
          <w:szCs w:val="22"/>
        </w:rPr>
        <w:t xml:space="preserve">ed using </w:t>
      </w:r>
      <w:proofErr w:type="spellStart"/>
      <w:r w:rsidR="00A52D78">
        <w:rPr>
          <w:rFonts w:ascii="Calibri" w:hAnsi="Calibri" w:cs="Calibri"/>
          <w:color w:val="000000" w:themeColor="text1"/>
          <w:sz w:val="22"/>
          <w:szCs w:val="22"/>
        </w:rPr>
        <w:t>samtools</w:t>
      </w:r>
      <w:proofErr w:type="spellEnd"/>
      <w:r w:rsidR="00A52D78">
        <w:rPr>
          <w:rFonts w:ascii="Calibri" w:hAnsi="Calibri" w:cs="Calibri"/>
          <w:color w:val="000000" w:themeColor="text1"/>
          <w:sz w:val="22"/>
          <w:szCs w:val="22"/>
        </w:rPr>
        <w:t xml:space="preserve"> software </w:t>
      </w:r>
      <w:r w:rsidR="00A52D78">
        <w:rPr>
          <w:rFonts w:ascii="Calibri" w:hAnsi="Calibri" w:cs="Calibri"/>
          <w:color w:val="000000" w:themeColor="text1"/>
          <w:sz w:val="22"/>
          <w:szCs w:val="22"/>
        </w:rPr>
        <w:fldChar w:fldCharType="begin" w:fldLock="1"/>
      </w:r>
      <w:r w:rsidR="004A1283">
        <w:rPr>
          <w:rFonts w:ascii="Calibri" w:hAnsi="Calibri" w:cs="Calibri"/>
          <w:color w:val="000000" w:themeColor="text1"/>
          <w:sz w:val="22"/>
          <w:szCs w:val="22"/>
        </w:rPr>
        <w:instrText>ADDIN CSL_CITATION {"citationItems":[{"id":"ITEM-1","itemData":{"DOI":"10.1093/bioinformatics/btr509","ISSN":"1367-4803","PMID":"21903627","abstract":"MOTIVATION Most existing methods for DNA sequence analysis rely on accurate sequences or genotypes. However, in applications of the next-generation sequencing (NGS), accurate genotypes may not be easily obtained (e.g. multi-sample low-coverage sequencing or somatic mutation discovery). These applications press for the development of new methods for analyzing sequence data with uncertainty. RESULTS We present a statistical framework for calling SNPs, discovering somatic mutations, inferring population genetical parameters and performing association tests directly based on sequencing data without explicit genotyping or linkage-based imputation. On real data, we demonstrate that our method achieves comparable accuracy to alternative methods for estimating site allele count, for inferring allele frequency spectrum and for association mapping. We also highlight the necessity of using symmetric datasets for finding somatic mutations and confirm that for discovering rare events, mismapping is frequently the leading source of errors. AVAILABILITY http://samtools.sourceforge.net. CONTACT hengli@broadinstitute.org.","author":[{"dropping-particle":"","family":"Li","given":"H.","non-dropping-particle":"","parse-names":false,"suffix":""}],"container-title":"Bioinformatics","id":"ITEM-1","issue":"21","issued":{"date-parts":[["2011","11"]]},"page":"2987-2993","title":"A statistical framework for SNP calling, mutation discovery, association mapping and population genetical parameter estimation from sequencing data","type":"article-journal","volume":"27"},"uris":["http://www.mendeley.com/documents/?uuid=e513e82f-0e50-4a3a-a8f0-d7b6fb3b20e5"]}],"mendeley":{"formattedCitation":"&lt;sup&gt;15&lt;/sup&gt;","plainTextFormattedCitation":"15","previouslyFormattedCitation":"&lt;sup&gt;15&lt;/sup&gt;"},"properties":{"noteIndex":0},"schema":"https://github.com/citation-style-language/schema/raw/master/csl-citation.json"}</w:instrText>
      </w:r>
      <w:r w:rsidR="00A52D78">
        <w:rPr>
          <w:rFonts w:ascii="Calibri" w:hAnsi="Calibri" w:cs="Calibri"/>
          <w:color w:val="000000" w:themeColor="text1"/>
          <w:sz w:val="22"/>
          <w:szCs w:val="22"/>
        </w:rPr>
        <w:fldChar w:fldCharType="separate"/>
      </w:r>
      <w:r w:rsidR="00A52D78" w:rsidRPr="00A52D78">
        <w:rPr>
          <w:rFonts w:ascii="Calibri" w:hAnsi="Calibri" w:cs="Calibri"/>
          <w:noProof/>
          <w:color w:val="000000" w:themeColor="text1"/>
          <w:sz w:val="22"/>
          <w:szCs w:val="22"/>
          <w:vertAlign w:val="superscript"/>
        </w:rPr>
        <w:t>15</w:t>
      </w:r>
      <w:r w:rsidR="00A52D78">
        <w:rPr>
          <w:rFonts w:ascii="Calibri" w:hAnsi="Calibri" w:cs="Calibri"/>
          <w:color w:val="000000" w:themeColor="text1"/>
          <w:sz w:val="22"/>
          <w:szCs w:val="22"/>
        </w:rPr>
        <w:fldChar w:fldCharType="end"/>
      </w:r>
      <w:r w:rsidR="00A52D78">
        <w:rPr>
          <w:rFonts w:ascii="Calibri" w:hAnsi="Calibri" w:cs="Calibri"/>
          <w:color w:val="000000" w:themeColor="text1"/>
          <w:sz w:val="22"/>
          <w:szCs w:val="22"/>
        </w:rPr>
        <w:t xml:space="preserve"> </w:t>
      </w:r>
      <w:r w:rsidRPr="0001599C">
        <w:rPr>
          <w:rFonts w:ascii="Calibri" w:hAnsi="Calibri" w:cs="Calibri"/>
          <w:color w:val="000000" w:themeColor="text1"/>
          <w:sz w:val="22"/>
          <w:szCs w:val="22"/>
        </w:rPr>
        <w:t xml:space="preserve">was processed in </w:t>
      </w:r>
      <w:proofErr w:type="spellStart"/>
      <w:r w:rsidRPr="0001599C">
        <w:rPr>
          <w:rFonts w:ascii="Calibri" w:hAnsi="Calibri" w:cs="Calibri"/>
          <w:color w:val="000000" w:themeColor="text1"/>
          <w:sz w:val="22"/>
          <w:szCs w:val="22"/>
        </w:rPr>
        <w:t>gatk</w:t>
      </w:r>
      <w:proofErr w:type="spellEnd"/>
      <w:r w:rsidRPr="0001599C">
        <w:rPr>
          <w:rFonts w:ascii="Calibri" w:hAnsi="Calibri" w:cs="Calibri"/>
          <w:color w:val="000000" w:themeColor="text1"/>
          <w:sz w:val="22"/>
          <w:szCs w:val="22"/>
        </w:rPr>
        <w:t xml:space="preserve"> </w:t>
      </w:r>
      <w:proofErr w:type="spellStart"/>
      <w:r w:rsidRPr="0001599C">
        <w:rPr>
          <w:rFonts w:ascii="Calibri" w:hAnsi="Calibri" w:cs="Calibri"/>
          <w:color w:val="000000" w:themeColor="text1"/>
          <w:sz w:val="22"/>
          <w:szCs w:val="22"/>
        </w:rPr>
        <w:t>GenotypeGVCFs</w:t>
      </w:r>
      <w:proofErr w:type="spellEnd"/>
      <w:r w:rsidRPr="0001599C">
        <w:rPr>
          <w:rFonts w:ascii="Calibri" w:hAnsi="Calibri" w:cs="Calibri"/>
          <w:color w:val="000000" w:themeColor="text1"/>
          <w:sz w:val="22"/>
          <w:szCs w:val="22"/>
        </w:rPr>
        <w:t xml:space="preserve"> </w:t>
      </w:r>
      <w:r w:rsidR="00A52D78">
        <w:rPr>
          <w:rFonts w:ascii="Calibri" w:hAnsi="Calibri" w:cs="Calibri"/>
          <w:color w:val="000000" w:themeColor="text1"/>
          <w:sz w:val="22"/>
          <w:szCs w:val="22"/>
        </w:rPr>
        <w:t>(</w:t>
      </w:r>
      <w:r w:rsidRPr="0001599C">
        <w:rPr>
          <w:rFonts w:ascii="Calibri" w:hAnsi="Calibri" w:cs="Calibri"/>
          <w:color w:val="000000" w:themeColor="text1"/>
          <w:sz w:val="22"/>
          <w:szCs w:val="22"/>
        </w:rPr>
        <w:t>v4.1.3.0</w:t>
      </w:r>
      <w:r w:rsidR="00A52D78">
        <w:rPr>
          <w:rFonts w:ascii="Calibri" w:hAnsi="Calibri" w:cs="Calibri"/>
          <w:color w:val="000000" w:themeColor="text1"/>
          <w:sz w:val="22"/>
          <w:szCs w:val="22"/>
        </w:rPr>
        <w:t>) (</w:t>
      </w:r>
      <w:r w:rsidR="00A52D78" w:rsidRPr="00A52D78">
        <w:rPr>
          <w:rFonts w:ascii="Calibri" w:hAnsi="Calibri" w:cs="Calibri"/>
          <w:color w:val="000000" w:themeColor="text1"/>
          <w:sz w:val="22"/>
          <w:szCs w:val="22"/>
        </w:rPr>
        <w:t>gatk.broadinstitute.org</w:t>
      </w:r>
      <w:r w:rsidR="00A52D78">
        <w:rPr>
          <w:rFonts w:ascii="Calibri" w:hAnsi="Calibri" w:cs="Calibri"/>
          <w:color w:val="000000" w:themeColor="text1"/>
          <w:sz w:val="22"/>
          <w:szCs w:val="22"/>
        </w:rPr>
        <w:t>)</w:t>
      </w:r>
      <w:r w:rsidRPr="0001599C">
        <w:rPr>
          <w:rFonts w:ascii="Calibri" w:hAnsi="Calibri" w:cs="Calibri"/>
          <w:color w:val="000000" w:themeColor="text1"/>
          <w:sz w:val="22"/>
          <w:szCs w:val="22"/>
        </w:rPr>
        <w:t xml:space="preserve">. </w:t>
      </w:r>
      <w:r w:rsidR="00A52D78">
        <w:rPr>
          <w:rFonts w:ascii="Calibri" w:hAnsi="Calibri" w:cs="Calibri"/>
          <w:color w:val="000000" w:themeColor="text1"/>
          <w:sz w:val="22"/>
          <w:szCs w:val="22"/>
        </w:rPr>
        <w:t>Mon</w:t>
      </w:r>
      <w:r w:rsidRPr="0001599C">
        <w:rPr>
          <w:rFonts w:ascii="Calibri" w:hAnsi="Calibri" w:cs="Calibri"/>
          <w:color w:val="000000" w:themeColor="text1"/>
          <w:sz w:val="22"/>
          <w:szCs w:val="22"/>
        </w:rPr>
        <w:t xml:space="preserve">omorphic SNPs and </w:t>
      </w:r>
      <w:r w:rsidR="00A52D78">
        <w:rPr>
          <w:rFonts w:ascii="Calibri" w:hAnsi="Calibri" w:cs="Calibri"/>
          <w:color w:val="000000" w:themeColor="text1"/>
          <w:sz w:val="22"/>
          <w:szCs w:val="22"/>
        </w:rPr>
        <w:t xml:space="preserve">variants in </w:t>
      </w:r>
      <w:r w:rsidRPr="0001599C">
        <w:rPr>
          <w:rFonts w:ascii="Calibri" w:hAnsi="Calibri" w:cs="Calibri"/>
          <w:color w:val="000000" w:themeColor="text1"/>
          <w:sz w:val="22"/>
          <w:szCs w:val="22"/>
        </w:rPr>
        <w:t xml:space="preserve">non-unique regions of the genome (e.g. </w:t>
      </w:r>
      <w:r w:rsidR="004A1283" w:rsidRPr="004A1283">
        <w:rPr>
          <w:rFonts w:ascii="Calibri" w:hAnsi="Calibri" w:cs="Calibri"/>
          <w:i/>
          <w:iCs/>
          <w:color w:val="000000" w:themeColor="text1"/>
          <w:sz w:val="22"/>
          <w:szCs w:val="22"/>
        </w:rPr>
        <w:t>pe</w:t>
      </w:r>
      <w:r w:rsidRPr="004A1283">
        <w:rPr>
          <w:rFonts w:ascii="Calibri" w:hAnsi="Calibri" w:cs="Calibri"/>
          <w:i/>
          <w:iCs/>
          <w:color w:val="000000" w:themeColor="text1"/>
          <w:sz w:val="22"/>
          <w:szCs w:val="22"/>
        </w:rPr>
        <w:t>/</w:t>
      </w:r>
      <w:proofErr w:type="spellStart"/>
      <w:r w:rsidR="004A1283" w:rsidRPr="004A1283">
        <w:rPr>
          <w:rFonts w:ascii="Calibri" w:hAnsi="Calibri" w:cs="Calibri"/>
          <w:i/>
          <w:iCs/>
          <w:color w:val="000000" w:themeColor="text1"/>
          <w:sz w:val="22"/>
          <w:szCs w:val="22"/>
        </w:rPr>
        <w:t>ppe</w:t>
      </w:r>
      <w:proofErr w:type="spellEnd"/>
      <w:r w:rsidRPr="0001599C">
        <w:rPr>
          <w:rFonts w:ascii="Calibri" w:hAnsi="Calibri" w:cs="Calibri"/>
          <w:color w:val="000000" w:themeColor="text1"/>
          <w:sz w:val="22"/>
          <w:szCs w:val="22"/>
        </w:rPr>
        <w:t xml:space="preserve"> genes)</w:t>
      </w:r>
      <w:r w:rsidR="00A52D78">
        <w:rPr>
          <w:rFonts w:ascii="Calibri" w:hAnsi="Calibri" w:cs="Calibri"/>
          <w:color w:val="000000" w:themeColor="text1"/>
          <w:sz w:val="22"/>
          <w:szCs w:val="22"/>
        </w:rPr>
        <w:t xml:space="preserve"> were excluded. </w:t>
      </w:r>
      <w:r w:rsidRPr="0001599C">
        <w:rPr>
          <w:rFonts w:ascii="Calibri" w:hAnsi="Calibri" w:cs="Calibri"/>
          <w:color w:val="000000" w:themeColor="text1"/>
          <w:sz w:val="22"/>
          <w:szCs w:val="22"/>
        </w:rPr>
        <w:t xml:space="preserve">A multi-FASTA format file was created from the filtered SNP file and H37Rv reference </w:t>
      </w:r>
      <w:proofErr w:type="spellStart"/>
      <w:r w:rsidRPr="0001599C">
        <w:rPr>
          <w:rFonts w:ascii="Calibri" w:hAnsi="Calibri" w:cs="Calibri"/>
          <w:color w:val="000000" w:themeColor="text1"/>
          <w:sz w:val="22"/>
          <w:szCs w:val="22"/>
        </w:rPr>
        <w:t>fasta</w:t>
      </w:r>
      <w:proofErr w:type="spellEnd"/>
      <w:r w:rsidRPr="0001599C">
        <w:rPr>
          <w:rFonts w:ascii="Calibri" w:hAnsi="Calibri" w:cs="Calibri"/>
          <w:color w:val="000000" w:themeColor="text1"/>
          <w:sz w:val="22"/>
          <w:szCs w:val="22"/>
        </w:rPr>
        <w:t xml:space="preserve"> using </w:t>
      </w:r>
      <w:proofErr w:type="spellStart"/>
      <w:r w:rsidRPr="0001599C">
        <w:rPr>
          <w:rFonts w:ascii="Calibri" w:hAnsi="Calibri" w:cs="Calibri"/>
          <w:color w:val="000000" w:themeColor="text1"/>
          <w:sz w:val="22"/>
          <w:szCs w:val="22"/>
        </w:rPr>
        <w:t>bedtools</w:t>
      </w:r>
      <w:proofErr w:type="spellEnd"/>
      <w:r w:rsidRPr="0001599C">
        <w:rPr>
          <w:rFonts w:ascii="Calibri" w:hAnsi="Calibri" w:cs="Calibri"/>
          <w:color w:val="000000" w:themeColor="text1"/>
          <w:sz w:val="22"/>
          <w:szCs w:val="22"/>
        </w:rPr>
        <w:t xml:space="preserve"> </w:t>
      </w:r>
      <w:proofErr w:type="spellStart"/>
      <w:r w:rsidRPr="0001599C">
        <w:rPr>
          <w:rFonts w:ascii="Calibri" w:hAnsi="Calibri" w:cs="Calibri"/>
          <w:color w:val="000000" w:themeColor="text1"/>
          <w:sz w:val="22"/>
          <w:szCs w:val="22"/>
        </w:rPr>
        <w:t>makewindows</w:t>
      </w:r>
      <w:proofErr w:type="spellEnd"/>
      <w:r w:rsidRPr="0001599C">
        <w:rPr>
          <w:rFonts w:ascii="Calibri" w:hAnsi="Calibri" w:cs="Calibri"/>
          <w:color w:val="000000" w:themeColor="text1"/>
          <w:sz w:val="22"/>
          <w:szCs w:val="22"/>
        </w:rPr>
        <w:t xml:space="preserve"> </w:t>
      </w:r>
      <w:r w:rsidR="004A1283">
        <w:rPr>
          <w:rFonts w:ascii="Calibri" w:hAnsi="Calibri" w:cs="Calibri"/>
          <w:color w:val="000000" w:themeColor="text1"/>
          <w:sz w:val="22"/>
          <w:szCs w:val="22"/>
        </w:rPr>
        <w:t>(</w:t>
      </w:r>
      <w:r w:rsidRPr="0001599C">
        <w:rPr>
          <w:rFonts w:ascii="Calibri" w:hAnsi="Calibri" w:cs="Calibri"/>
          <w:color w:val="000000" w:themeColor="text1"/>
          <w:sz w:val="22"/>
          <w:szCs w:val="22"/>
        </w:rPr>
        <w:t>v2.28.0</w:t>
      </w:r>
      <w:r w:rsidR="004A1283">
        <w:rPr>
          <w:rFonts w:ascii="Calibri" w:hAnsi="Calibri" w:cs="Calibri"/>
          <w:color w:val="000000" w:themeColor="text1"/>
          <w:sz w:val="22"/>
          <w:szCs w:val="22"/>
        </w:rPr>
        <w:t xml:space="preserve">) </w:t>
      </w:r>
      <w:r w:rsidR="004A1283">
        <w:rPr>
          <w:rFonts w:ascii="Calibri" w:hAnsi="Calibri" w:cs="Calibri"/>
          <w:color w:val="000000" w:themeColor="text1"/>
          <w:sz w:val="22"/>
          <w:szCs w:val="22"/>
        </w:rPr>
        <w:fldChar w:fldCharType="begin" w:fldLock="1"/>
      </w:r>
      <w:r w:rsidR="004A1283">
        <w:rPr>
          <w:rFonts w:ascii="Calibri" w:hAnsi="Calibri" w:cs="Calibri"/>
          <w:color w:val="000000" w:themeColor="text1"/>
          <w:sz w:val="22"/>
          <w:szCs w:val="22"/>
        </w:rPr>
        <w:instrText>ADDIN CSL_CITATION {"citationItems":[{"id":"ITEM-1","itemData":{"DOI":"10.1093/bioinformatics/btq033","ISSN":"1460-2059","author":[{"dropping-particle":"","family":"Quinlan","given":"Aaron R.","non-dropping-particle":"","parse-names":false,"suffix":""},{"dropping-particle":"","family":"Hall","given":"Ira M.","non-dropping-particle":"","parse-names":false,"suffix":""}],"container-title":"Bioinformatics","id":"ITEM-1","issue":"6","issued":{"date-parts":[["2010","3"]]},"page":"841-842","title":"BEDTools: a flexible suite of utilities for comparing genomic features","type":"article-journal","volume":"26"},"uris":["http://www.mendeley.com/documents/?uuid=f9930540-931f-4a8d-84ab-ab75404fdd24"]}],"mendeley":{"formattedCitation":"&lt;sup&gt;16&lt;/sup&gt;","plainTextFormattedCitation":"16","previouslyFormattedCitation":"&lt;sup&gt;16&lt;/sup&gt;"},"properties":{"noteIndex":0},"schema":"https://github.com/citation-style-language/schema/raw/master/csl-citation.json"}</w:instrText>
      </w:r>
      <w:r w:rsidR="004A1283">
        <w:rPr>
          <w:rFonts w:ascii="Calibri" w:hAnsi="Calibri" w:cs="Calibri"/>
          <w:color w:val="000000" w:themeColor="text1"/>
          <w:sz w:val="22"/>
          <w:szCs w:val="22"/>
        </w:rPr>
        <w:fldChar w:fldCharType="separate"/>
      </w:r>
      <w:r w:rsidR="004A1283" w:rsidRPr="004A1283">
        <w:rPr>
          <w:rFonts w:ascii="Calibri" w:hAnsi="Calibri" w:cs="Calibri"/>
          <w:noProof/>
          <w:color w:val="000000" w:themeColor="text1"/>
          <w:sz w:val="22"/>
          <w:szCs w:val="22"/>
          <w:vertAlign w:val="superscript"/>
        </w:rPr>
        <w:t>16</w:t>
      </w:r>
      <w:r w:rsidR="004A1283">
        <w:rPr>
          <w:rFonts w:ascii="Calibri" w:hAnsi="Calibri" w:cs="Calibri"/>
          <w:color w:val="000000" w:themeColor="text1"/>
          <w:sz w:val="22"/>
          <w:szCs w:val="22"/>
        </w:rPr>
        <w:fldChar w:fldCharType="end"/>
      </w:r>
      <w:r w:rsidR="004A1283">
        <w:rPr>
          <w:rFonts w:ascii="Calibri" w:hAnsi="Calibri" w:cs="Calibri"/>
          <w:color w:val="000000" w:themeColor="text1"/>
          <w:sz w:val="22"/>
          <w:szCs w:val="22"/>
        </w:rPr>
        <w:t xml:space="preserve">. This multiple alignment was used to </w:t>
      </w:r>
      <w:r w:rsidRPr="0001599C">
        <w:rPr>
          <w:rFonts w:ascii="Calibri" w:hAnsi="Calibri" w:cs="Calibri"/>
          <w:color w:val="000000" w:themeColor="text1"/>
          <w:sz w:val="22"/>
          <w:szCs w:val="22"/>
        </w:rPr>
        <w:t xml:space="preserve">construct a phylogenetic tree with IQ-TREE </w:t>
      </w:r>
      <w:r w:rsidR="004A1283">
        <w:rPr>
          <w:rFonts w:ascii="Calibri" w:hAnsi="Calibri" w:cs="Calibri"/>
          <w:color w:val="000000" w:themeColor="text1"/>
          <w:sz w:val="22"/>
          <w:szCs w:val="22"/>
        </w:rPr>
        <w:t>(</w:t>
      </w:r>
      <w:r w:rsidRPr="0001599C">
        <w:rPr>
          <w:rFonts w:ascii="Calibri" w:hAnsi="Calibri" w:cs="Calibri"/>
          <w:color w:val="000000" w:themeColor="text1"/>
          <w:sz w:val="22"/>
          <w:szCs w:val="22"/>
        </w:rPr>
        <w:t>v1.6.12</w:t>
      </w:r>
      <w:r w:rsidR="004A1283">
        <w:rPr>
          <w:rFonts w:ascii="Calibri" w:hAnsi="Calibri" w:cs="Calibri"/>
          <w:color w:val="000000" w:themeColor="text1"/>
          <w:sz w:val="22"/>
          <w:szCs w:val="22"/>
        </w:rPr>
        <w:t>), involving a</w:t>
      </w:r>
      <w:r w:rsidRPr="0001599C">
        <w:rPr>
          <w:rFonts w:ascii="Calibri" w:hAnsi="Calibri" w:cs="Calibri"/>
          <w:color w:val="000000" w:themeColor="text1"/>
          <w:sz w:val="22"/>
          <w:szCs w:val="22"/>
        </w:rPr>
        <w:t xml:space="preserve"> general time reversible model with rate heterogeneity set to a discrete Gamma model and an ascertainment bias correction (parameters -m GTR+G+ASC), with 1000 bootstrap samples</w:t>
      </w:r>
      <w:r w:rsidR="004A1283">
        <w:rPr>
          <w:rFonts w:ascii="Calibri" w:hAnsi="Calibri" w:cs="Calibri"/>
          <w:color w:val="000000" w:themeColor="text1"/>
          <w:sz w:val="22"/>
          <w:szCs w:val="22"/>
        </w:rPr>
        <w:t xml:space="preserve"> </w:t>
      </w:r>
      <w:r w:rsidR="004A1283">
        <w:rPr>
          <w:rFonts w:ascii="Calibri" w:hAnsi="Calibri" w:cs="Calibri"/>
          <w:color w:val="000000" w:themeColor="text1"/>
          <w:sz w:val="22"/>
          <w:szCs w:val="22"/>
        </w:rPr>
        <w:fldChar w:fldCharType="begin" w:fldLock="1"/>
      </w:r>
      <w:r w:rsidR="004A1283">
        <w:rPr>
          <w:rFonts w:ascii="Calibri" w:hAnsi="Calibri" w:cs="Calibri"/>
          <w:color w:val="000000" w:themeColor="text1"/>
          <w:sz w:val="22"/>
          <w:szCs w:val="22"/>
        </w:rPr>
        <w:instrText>ADDIN CSL_CITATION {"citationItems":[{"id":"ITEM-1","itemData":{"DOI":"10.1093/molbev/msu300","ISSN":"1537-1719","PMID":"25371430","abstract":"Large phylogenomics data sets require fast tree inference methods, especially for maximum-likelihood (ML) phylogenies. Fast programs exist, but due to inherent heuristics to find optimal trees, it is not clear whether the best tree is found. Thus, there is need for additional approaches that employ different search strategies to find ML trees and that are at the same time as fast as currently available ML programs. We show that a combination of hill-climbing approaches and a stochastic perturbation method can be time-efficiently implemented. If we allow the same CPU time as RAxML and PhyML, then our software IQ-TREE found higher likelihoods between 62.2% and 87.1% of the studied alignments, thus efficiently exploring the tree-space. If we use the IQ-TREE stopping rule, RAxML and PhyML are faster in 75.7% and 47.1% of the DNA alignments and 42.2% and 100% of the protein alignments, respectively. However, the range of obtaining higher likelihoods with IQ-TREE improves to 73.3-97.1%. IQ-TREE is freely available at http://www.cibiv.at/software/iqtree.","author":[{"dropping-particle":"","family":"Nguyen","given":"Lam-Tung","non-dropping-particle":"","parse-names":false,"suffix":""},{"dropping-particle":"","family":"Schmidt","given":"Heiko A","non-dropping-particle":"","parse-names":false,"suffix":""},{"dropping-particle":"","family":"Haeseler","given":"Arndt","non-dropping-particle":"von","parse-names":false,"suffix":""},{"dropping-particle":"","family":"Minh","given":"Bui Quang","non-dropping-particle":"","parse-names":false,"suffix":""}],"container-title":"Molecular biology and evolution","id":"ITEM-1","issue":"1","issued":{"date-parts":[["2015","1"]]},"page":"268-74","title":"IQ-TREE: a fast and effective stochastic algorithm for estimating maximum-likelihood phylogenies.","type":"article-journal","volume":"32"},"uris":["http://www.mendeley.com/documents/?uuid=4f07acff-04fa-43e4-a129-c5dcd8f8ce26"]}],"mendeley":{"formattedCitation":"&lt;sup&gt;17&lt;/sup&gt;","plainTextFormattedCitation":"17","previouslyFormattedCitation":"&lt;sup&gt;17&lt;/sup&gt;"},"properties":{"noteIndex":0},"schema":"https://github.com/citation-style-language/schema/raw/master/csl-citation.json"}</w:instrText>
      </w:r>
      <w:r w:rsidR="004A1283">
        <w:rPr>
          <w:rFonts w:ascii="Calibri" w:hAnsi="Calibri" w:cs="Calibri"/>
          <w:color w:val="000000" w:themeColor="text1"/>
          <w:sz w:val="22"/>
          <w:szCs w:val="22"/>
        </w:rPr>
        <w:fldChar w:fldCharType="separate"/>
      </w:r>
      <w:r w:rsidR="004A1283" w:rsidRPr="004A1283">
        <w:rPr>
          <w:rFonts w:ascii="Calibri" w:hAnsi="Calibri" w:cs="Calibri"/>
          <w:noProof/>
          <w:color w:val="000000" w:themeColor="text1"/>
          <w:sz w:val="22"/>
          <w:szCs w:val="22"/>
          <w:vertAlign w:val="superscript"/>
        </w:rPr>
        <w:t>17</w:t>
      </w:r>
      <w:r w:rsidR="004A1283">
        <w:rPr>
          <w:rFonts w:ascii="Calibri" w:hAnsi="Calibri" w:cs="Calibri"/>
          <w:color w:val="000000" w:themeColor="text1"/>
          <w:sz w:val="22"/>
          <w:szCs w:val="22"/>
        </w:rPr>
        <w:fldChar w:fldCharType="end"/>
      </w:r>
      <w:r w:rsidR="004A1283">
        <w:rPr>
          <w:rFonts w:ascii="Calibri" w:hAnsi="Calibri" w:cs="Calibri"/>
          <w:color w:val="000000" w:themeColor="text1"/>
          <w:sz w:val="22"/>
          <w:szCs w:val="22"/>
        </w:rPr>
        <w:t xml:space="preserve">. </w:t>
      </w:r>
      <w:r w:rsidRPr="0001599C">
        <w:rPr>
          <w:rFonts w:ascii="Calibri" w:hAnsi="Calibri" w:cs="Calibri"/>
          <w:color w:val="000000" w:themeColor="text1"/>
          <w:sz w:val="22"/>
          <w:szCs w:val="22"/>
        </w:rPr>
        <w:t xml:space="preserve">Pairwise distance matrices were calculated in Plink </w:t>
      </w:r>
      <w:r w:rsidR="004A1283">
        <w:rPr>
          <w:rFonts w:ascii="Calibri" w:hAnsi="Calibri" w:cs="Calibri"/>
          <w:color w:val="000000" w:themeColor="text1"/>
          <w:sz w:val="22"/>
          <w:szCs w:val="22"/>
        </w:rPr>
        <w:t>software (</w:t>
      </w:r>
      <w:r w:rsidRPr="0001599C">
        <w:rPr>
          <w:rFonts w:ascii="Calibri" w:hAnsi="Calibri" w:cs="Calibri"/>
          <w:color w:val="000000" w:themeColor="text1"/>
          <w:sz w:val="22"/>
          <w:szCs w:val="22"/>
        </w:rPr>
        <w:t>v1.90b4</w:t>
      </w:r>
      <w:r w:rsidR="004A1283">
        <w:rPr>
          <w:rFonts w:ascii="Calibri" w:hAnsi="Calibri" w:cs="Calibri"/>
          <w:color w:val="000000" w:themeColor="text1"/>
          <w:sz w:val="22"/>
          <w:szCs w:val="22"/>
        </w:rPr>
        <w:t xml:space="preserve">) </w:t>
      </w:r>
      <w:r w:rsidR="004A1283">
        <w:rPr>
          <w:rFonts w:ascii="Calibri" w:hAnsi="Calibri" w:cs="Calibri"/>
          <w:color w:val="000000" w:themeColor="text1"/>
          <w:sz w:val="22"/>
          <w:szCs w:val="22"/>
        </w:rPr>
        <w:fldChar w:fldCharType="begin" w:fldLock="1"/>
      </w:r>
      <w:r w:rsidR="004A1283">
        <w:rPr>
          <w:rFonts w:ascii="Calibri" w:hAnsi="Calibri" w:cs="Calibri"/>
          <w:color w:val="000000" w:themeColor="text1"/>
          <w:sz w:val="22"/>
          <w:szCs w:val="22"/>
        </w:rPr>
        <w:instrText>ADDIN CSL_CITATION {"citationItems":[{"id":"ITEM-1","itemData":{"DOI":"10.1086/519795","ISSN":"00029297","PMID":"17701901","abstract":"Whole-genome association studies (WGAS) bring new computational, as well as analytic, challenges to researchers. Many existing genetic-analysis tools are not designed to handle such large data sets in a convenient manner and do not necessarily exploit the new opportunities that whole-genome data bring. To address these issues, we developed PLINK, an open-source C/C++ WGAS tool set. With PLINK, large data sets comprising hundreds of thousands of markers genotyped for thousands of individuals can be rapidly manipulated and analyzed in their entirety. As well as providing tools to make the basic analytic steps computationally efficient, PLINK also supports some novel approaches to whole-genome data that take advantage of whole-genome coverage. We introduce PLINK and describe the five main domains of function: data management, summary statistics, population stratification, association analysis, and identity-by-descent estimation. In particular, we focus on the estimation and use of identity-by-state and identity-by-descent information in the context of population-based whole-genome studies. This information can be used to detect and correct for population stratification and to identify extended chromosomal segments that are shared identical by descent between very distantly related individuals. Analysis of the patterns of segmental sharing has the potential to map disease loci that contain multiple rare variants in a population-based linkage analysis.","author":[{"dropping-particle":"","family":"Purcell","given":"Shaun","non-dropping-particle":"","parse-names":false,"suffix":""},{"dropping-particle":"","family":"Neale","given":"Benjamin","non-dropping-particle":"","parse-names":false,"suffix":""},{"dropping-particle":"","family":"Todd-Brown","given":"Kathe","non-dropping-particle":"","parse-names":false,"suffix":""},{"dropping-particle":"","family":"Thomas","given":"Lori","non-dropping-particle":"","parse-names":false,"suffix":""},{"dropping-particle":"","family":"Ferreira","given":"Manuel A.R.","non-dropping-particle":"","parse-names":false,"suffix":""},{"dropping-particle":"","family":"Bender","given":"David","non-dropping-particle":"","parse-names":false,"suffix":""},{"dropping-particle":"","family":"Maller","given":"Julian","non-dropping-particle":"","parse-names":false,"suffix":""},{"dropping-particle":"","family":"Sklar","given":"Pamela","non-dropping-particle":"","parse-names":false,"suffix":""},{"dropping-particle":"","family":"Bakker","given":"Paul I.W.","non-dropping-particle":"de","parse-names":false,"suffix":""},{"dropping-particle":"","family":"Daly","given":"Mark J.","non-dropping-particle":"","parse-names":false,"suffix":""},{"dropping-particle":"","family":"Sham","given":"Pak C.","non-dropping-particle":"","parse-names":false,"suffix":""}],"container-title":"The American Journal of Human Genetics","id":"ITEM-1","issue":"3","issued":{"date-parts":[["2007","9"]]},"page":"559-575","title":"PLINK: A Tool Set for Whole-Genome Association and Population-Based Linkage Analyses","type":"article-journal","volume":"81"},"uris":["http://www.mendeley.com/documents/?uuid=7d95a720-d817-46c7-bf01-c982c42ac66a"]}],"mendeley":{"formattedCitation":"&lt;sup&gt;18&lt;/sup&gt;","plainTextFormattedCitation":"18","previouslyFormattedCitation":"&lt;sup&gt;18&lt;/sup&gt;"},"properties":{"noteIndex":0},"schema":"https://github.com/citation-style-language/schema/raw/master/csl-citation.json"}</w:instrText>
      </w:r>
      <w:r w:rsidR="004A1283">
        <w:rPr>
          <w:rFonts w:ascii="Calibri" w:hAnsi="Calibri" w:cs="Calibri"/>
          <w:color w:val="000000" w:themeColor="text1"/>
          <w:sz w:val="22"/>
          <w:szCs w:val="22"/>
        </w:rPr>
        <w:fldChar w:fldCharType="separate"/>
      </w:r>
      <w:r w:rsidR="004A1283" w:rsidRPr="004A1283">
        <w:rPr>
          <w:rFonts w:ascii="Calibri" w:hAnsi="Calibri" w:cs="Calibri"/>
          <w:noProof/>
          <w:color w:val="000000" w:themeColor="text1"/>
          <w:sz w:val="22"/>
          <w:szCs w:val="22"/>
          <w:vertAlign w:val="superscript"/>
        </w:rPr>
        <w:t>18</w:t>
      </w:r>
      <w:r w:rsidR="004A1283">
        <w:rPr>
          <w:rFonts w:ascii="Calibri" w:hAnsi="Calibri" w:cs="Calibri"/>
          <w:color w:val="000000" w:themeColor="text1"/>
          <w:sz w:val="22"/>
          <w:szCs w:val="22"/>
        </w:rPr>
        <w:fldChar w:fldCharType="end"/>
      </w:r>
      <w:r w:rsidRPr="0001599C">
        <w:rPr>
          <w:rFonts w:ascii="Calibri" w:hAnsi="Calibri" w:cs="Calibri"/>
          <w:color w:val="000000" w:themeColor="text1"/>
          <w:sz w:val="22"/>
          <w:szCs w:val="22"/>
        </w:rPr>
        <w:t>. Drug resistance</w:t>
      </w:r>
      <w:r w:rsidR="004A1283">
        <w:rPr>
          <w:rFonts w:ascii="Calibri" w:hAnsi="Calibri" w:cs="Calibri"/>
          <w:color w:val="000000" w:themeColor="text1"/>
          <w:sz w:val="22"/>
          <w:szCs w:val="22"/>
        </w:rPr>
        <w:t xml:space="preserve"> and lineages were predicted  </w:t>
      </w:r>
      <w:r w:rsidR="004A1283" w:rsidRPr="008967D0">
        <w:rPr>
          <w:rFonts w:ascii="Calibri" w:hAnsi="Calibri" w:cs="Calibri"/>
          <w:i/>
          <w:iCs/>
          <w:color w:val="000000" w:themeColor="text1"/>
          <w:sz w:val="22"/>
          <w:szCs w:val="22"/>
        </w:rPr>
        <w:t>in silico</w:t>
      </w:r>
      <w:r w:rsidR="004A1283" w:rsidRPr="008967D0">
        <w:rPr>
          <w:rFonts w:ascii="Calibri" w:hAnsi="Calibri" w:cs="Calibri"/>
          <w:color w:val="000000" w:themeColor="text1"/>
          <w:sz w:val="22"/>
          <w:szCs w:val="22"/>
        </w:rPr>
        <w:t xml:space="preserve"> from raw sequence data </w:t>
      </w:r>
      <w:r w:rsidRPr="008967D0">
        <w:rPr>
          <w:rFonts w:ascii="Calibri" w:hAnsi="Calibri" w:cs="Calibri"/>
          <w:color w:val="000000" w:themeColor="text1"/>
          <w:sz w:val="22"/>
          <w:szCs w:val="22"/>
        </w:rPr>
        <w:t xml:space="preserve">using TB-Profiler </w:t>
      </w:r>
      <w:r w:rsidR="004A1283" w:rsidRPr="008967D0">
        <w:rPr>
          <w:rFonts w:ascii="Calibri" w:hAnsi="Calibri" w:cs="Calibri"/>
          <w:color w:val="000000" w:themeColor="text1"/>
          <w:sz w:val="22"/>
          <w:szCs w:val="22"/>
        </w:rPr>
        <w:t>(</w:t>
      </w:r>
      <w:r w:rsidRPr="008967D0">
        <w:rPr>
          <w:rFonts w:ascii="Calibri" w:hAnsi="Calibri" w:cs="Calibri"/>
          <w:color w:val="000000" w:themeColor="text1"/>
          <w:sz w:val="22"/>
          <w:szCs w:val="22"/>
        </w:rPr>
        <w:t>v2.4</w:t>
      </w:r>
      <w:r w:rsidR="004A1283" w:rsidRPr="008967D0">
        <w:rPr>
          <w:rFonts w:ascii="Calibri" w:hAnsi="Calibri" w:cs="Calibri"/>
          <w:color w:val="000000" w:themeColor="text1"/>
          <w:sz w:val="22"/>
          <w:szCs w:val="22"/>
        </w:rPr>
        <w:t xml:space="preserve">) </w:t>
      </w:r>
      <w:r w:rsidR="004A1283" w:rsidRPr="008967D0">
        <w:rPr>
          <w:rFonts w:ascii="Calibri" w:hAnsi="Calibri" w:cs="Calibri"/>
          <w:color w:val="000000" w:themeColor="text1"/>
          <w:sz w:val="22"/>
          <w:szCs w:val="22"/>
        </w:rPr>
        <w:fldChar w:fldCharType="begin" w:fldLock="1"/>
      </w:r>
      <w:r w:rsidR="000A0063" w:rsidRPr="008967D0">
        <w:rPr>
          <w:rFonts w:ascii="Calibri" w:hAnsi="Calibri" w:cs="Calibri"/>
          <w:color w:val="000000" w:themeColor="text1"/>
          <w:sz w:val="22"/>
          <w:szCs w:val="22"/>
        </w:rPr>
        <w:instrText>ADDIN CSL_CITATION {"citationItems":[{"id":"ITEM-1","itemData":{"DOI":"10.1186/s13073-019-0650-x","ISSN":"1756994X","abstract":"© 2019 The Author(s). Background: Mycobacterium tuberculosis resistance to anti-tuberculosis drugs is a major threat to global public health. Whole genome sequencing (WGS) is rapidly gaining traction as a diagnostic tool for clinical tuberculosis settings. To support this informatically, previous work led to the development of the widely used TBProfiler webtool, which predicts resistance to 14 drugs from WGS data. However, for accurate and rapid high throughput of samples in clinical or epidemiological settings, there is a need for a stand-alone tool and the ability to analyse data across multiple WGS platforms, including Oxford Nanopore MinION. Results: We present a new command line version of the TBProfiler webserver, which includes hetero-resistance calling and will facilitate the batch processing of samples. The TBProfiler database has been expanded to incorporate 178 new markers across 16 anti-tuberculosis drugs. The predictive performance of the mutation library has been assessed using &gt; 17,000 clinical isolates with WGS and laboratory-based drug susceptibility testing (DST) data. An integrated MinION analysis pipeline was assessed by performing WGS on 34 replicates across 3 multi-drug resistant isolates with known resistance mutations. TBProfiler accuracy varied by individual drug. Assuming DST as the gold standard, sensitivities for detecting multi-drug-resistant TB (MDR-TB) and extensively drug-resistant TB (XDR-TB) were 94% (95%CI 93-95%) and 83% (95%CI 79-87%) with specificities of 98% (95%CI 98-99%) and 96% (95%CI 95-97%) respectively. Using MinION data, only one resistance mutation was missed by TBProfiler, involving an insertion in the tlyA gene coding for capreomycin resistance. When compared to alternative platforms (e.g. Mykrobe predictor TB, the CRyPTIC library), TBProfiler demonstrated superior predictive performance across first- and second-line drugs. Conclusions: The new version of TBProfiler can rapidly and accurately predict anti-TB drug resistance profiles across large numbers of samples with WGS data. The computing architecture allows for the ability to modify the core bioinformatic pipelines and outputs, including the analysis of WGS data sourced from portable technologies. TBProfiler has the potential to be integrated into the point of care and WGS diagnostic environments, including in resource-poor settings.","author":[{"dropping-particle":"","family":"Phelan","given":"J.E.","non-dropping-particle":"","parse-names":false,"suffix":""},{"dropping-particle":"","family":"O'Sullivan","given":"D.M.","non-dropping-particle":"","parse-names":false,"suffix":""},{"dropping-particle":"","family":"Machado","given":"D.","non-dropping-particle":"","parse-names":false,"suffix":""},{"dropping-particle":"","family":"Ramos","given":"J.","non-dropping-particle":"","parse-names":false,"suffix":""},{"dropping-particle":"","family":"Oppong","given":"Y.E.A.","non-dropping-particle":"","parse-names":false,"suffix":""},{"dropping-particle":"","family":"Campino","given":"S.","non-dropping-particle":"","parse-names":false,"suffix":""},{"dropping-particle":"","family":"O'Grady","given":"J.","non-dropping-particle":"","parse-names":false,"suffix":""},{"dropping-particle":"","family":"McNerney","given":"R.","non-dropping-particle":"","parse-names":false,"suffix":""},{"dropping-particle":"","family":"Hibberd","given":"M.L.","non-dropping-particle":"","parse-names":false,"suffix":""},{"dropping-particle":"","family":"Viveiros","given":"M.","non-dropping-particle":"","parse-names":false,"suffix":""},{"dropping-particle":"","family":"Huggett","given":"J.F.","non-dropping-particle":"","parse-names":false,"suffix":""},{"dropping-particle":"","family":"Clark","given":"T.G.","non-dropping-particle":"","parse-names":false,"suffix":""}],"container-title":"Genome Medicine","id":"ITEM-1","issue":"1","issued":{"date-parts":[["2019"]]},"title":"Integrating informatics tools and portable sequencing technology for rapid detection of resistance to anti-tuberculous drugs","type":"article-journal","volume":"11"},"uris":["http://www.mendeley.com/documents/?uuid=193b19c7-914e-3d97-91eb-c2f57b9d6fbc"]}],"mendeley":{"formattedCitation":"&lt;sup&gt;3&lt;/sup&gt;","plainTextFormattedCitation":"3","previouslyFormattedCitation":"&lt;sup&gt;3&lt;/sup&gt;"},"properties":{"noteIndex":0},"schema":"https://github.com/citation-style-language/schema/raw/master/csl-citation.json"}</w:instrText>
      </w:r>
      <w:r w:rsidR="004A1283" w:rsidRPr="008967D0">
        <w:rPr>
          <w:rFonts w:ascii="Calibri" w:hAnsi="Calibri" w:cs="Calibri"/>
          <w:color w:val="000000" w:themeColor="text1"/>
          <w:sz w:val="22"/>
          <w:szCs w:val="22"/>
        </w:rPr>
        <w:fldChar w:fldCharType="separate"/>
      </w:r>
      <w:r w:rsidR="004A1283" w:rsidRPr="008967D0">
        <w:rPr>
          <w:rFonts w:ascii="Calibri" w:hAnsi="Calibri" w:cs="Calibri"/>
          <w:noProof/>
          <w:color w:val="000000" w:themeColor="text1"/>
          <w:sz w:val="22"/>
          <w:szCs w:val="22"/>
          <w:vertAlign w:val="superscript"/>
        </w:rPr>
        <w:t>3</w:t>
      </w:r>
      <w:r w:rsidR="004A1283" w:rsidRPr="008967D0">
        <w:rPr>
          <w:rFonts w:ascii="Calibri" w:hAnsi="Calibri" w:cs="Calibri"/>
          <w:color w:val="000000" w:themeColor="text1"/>
          <w:sz w:val="22"/>
          <w:szCs w:val="22"/>
        </w:rPr>
        <w:fldChar w:fldCharType="end"/>
      </w:r>
      <w:r w:rsidR="004A1283" w:rsidRPr="008967D0">
        <w:rPr>
          <w:rFonts w:ascii="Calibri" w:hAnsi="Calibri" w:cs="Calibri"/>
          <w:color w:val="000000" w:themeColor="text1"/>
          <w:sz w:val="22"/>
          <w:szCs w:val="22"/>
        </w:rPr>
        <w:t xml:space="preserve">. </w:t>
      </w:r>
      <w:r w:rsidR="00722F62" w:rsidRPr="008967D0">
        <w:rPr>
          <w:rFonts w:ascii="Calibri" w:hAnsi="Calibri" w:cs="Calibri"/>
          <w:color w:val="000000" w:themeColor="text1"/>
          <w:sz w:val="22"/>
          <w:szCs w:val="22"/>
        </w:rPr>
        <w:t xml:space="preserve">The Pakistan analysis results </w:t>
      </w:r>
      <w:r w:rsidR="00FE6E03" w:rsidRPr="008967D0">
        <w:rPr>
          <w:rFonts w:ascii="Calibri" w:hAnsi="Calibri" w:cs="Calibri"/>
          <w:color w:val="000000" w:themeColor="text1"/>
          <w:sz w:val="22"/>
          <w:szCs w:val="22"/>
        </w:rPr>
        <w:t xml:space="preserve">were compared to a global collection of 34k </w:t>
      </w:r>
      <w:r w:rsidR="00FE6E03" w:rsidRPr="008967D0">
        <w:rPr>
          <w:rFonts w:ascii="Calibri" w:hAnsi="Calibri" w:cs="Calibri"/>
          <w:i/>
          <w:iCs/>
          <w:color w:val="000000" w:themeColor="text1"/>
          <w:sz w:val="22"/>
          <w:szCs w:val="22"/>
        </w:rPr>
        <w:t>M. tuberculosis</w:t>
      </w:r>
      <w:r w:rsidR="00722F62" w:rsidRPr="008967D0">
        <w:rPr>
          <w:rFonts w:ascii="Calibri" w:hAnsi="Calibri" w:cs="Calibri"/>
          <w:i/>
          <w:iCs/>
          <w:color w:val="000000" w:themeColor="text1"/>
          <w:sz w:val="22"/>
          <w:szCs w:val="22"/>
        </w:rPr>
        <w:t xml:space="preserve"> </w:t>
      </w:r>
      <w:r w:rsidR="00722F62" w:rsidRPr="008967D0">
        <w:rPr>
          <w:rFonts w:ascii="Calibri" w:hAnsi="Calibri" w:cs="Calibri"/>
          <w:color w:val="000000" w:themeColor="text1"/>
          <w:sz w:val="22"/>
          <w:szCs w:val="22"/>
        </w:rPr>
        <w:t>with WGS and DST data</w:t>
      </w:r>
      <w:r w:rsidR="00FE6E03" w:rsidRPr="008967D0">
        <w:rPr>
          <w:rFonts w:ascii="Calibri" w:hAnsi="Calibri" w:cs="Calibri"/>
          <w:color w:val="000000" w:themeColor="text1"/>
          <w:sz w:val="22"/>
          <w:szCs w:val="22"/>
        </w:rPr>
        <w:t xml:space="preserve"> </w:t>
      </w:r>
      <w:r w:rsidR="00FE6E03" w:rsidRPr="008967D0">
        <w:rPr>
          <w:rFonts w:ascii="Calibri" w:hAnsi="Calibri" w:cs="Calibri"/>
          <w:color w:val="000000" w:themeColor="text1"/>
          <w:sz w:val="22"/>
          <w:szCs w:val="22"/>
        </w:rPr>
        <w:fldChar w:fldCharType="begin" w:fldLock="1"/>
      </w:r>
      <w:r w:rsidR="00FE6E03" w:rsidRPr="008967D0">
        <w:rPr>
          <w:rFonts w:ascii="Calibri" w:hAnsi="Calibri" w:cs="Calibri"/>
          <w:color w:val="000000" w:themeColor="text1"/>
          <w:sz w:val="22"/>
          <w:szCs w:val="22"/>
        </w:rPr>
        <w:instrText>ADDIN CSL_CITATION {"citationItems":[{"id":"ITEM-1","itemData":{"DOI":"10.1186/s13073-020-00817-3","ISSN":"1756-994X","author":[{"dropping-particle":"","family":"Napier","given":"Gary","non-dropping-particle":"","parse-names":false,"suffix":""},{"dropping-particle":"","family":"Campino","given":"Susana","non-dropping-particle":"","parse-names":false,"suffix":""},{"dropping-particle":"","family":"Merid","given":"Yared","non-dropping-particle":"","parse-names":false,"suffix":""},{"dropping-particle":"","family":"Abebe","given":"Markos","non-dropping-particle":"","parse-names":false,"suffix":""},{"dropping-particle":"","family":"Woldeamanuel","given":"Yimtubezinash","non-dropping-particle":"","parse-names":false,"suffix":""},{"dropping-particle":"","family":"Aseffa","given":"Abraham","non-dropping-particle":"","parse-names":false,"suffix":""},{"dropping-particle":"","family":"Hibberd","given":"Martin L.","non-dropping-particle":"","parse-names":false,"suffix":""},{"dropping-particle":"","family":"Phelan","given":"Jody","non-dropping-particle":"","parse-names":false,"suffix":""},{"dropping-particle":"","family":"Clark","given":"Taane G.","non-dropping-particle":"","parse-names":false,"suffix":""}],"container-title":"Genome Medicine","id":"ITEM-1","issue":"1","issued":{"date-parts":[["2020","12","14"]]},"page":"114","title":"Robust barcoding and identification of Mycobacterium tuberculosis lineages for epidemiological and clinical studies","type":"article-journal","volume":"12"},"uris":["http://www.mendeley.com/documents/?uuid=0594a137-bc25-349d-b8a0-5b77c16efbba"]}],"mendeley":{"formattedCitation":"&lt;sup&gt;5&lt;/sup&gt;","plainTextFormattedCitation":"5"},"properties":{"noteIndex":0},"schema":"https://github.com/citation-style-language/schema/raw/master/csl-citation.json"}</w:instrText>
      </w:r>
      <w:r w:rsidR="00FE6E03" w:rsidRPr="008967D0">
        <w:rPr>
          <w:rFonts w:ascii="Calibri" w:hAnsi="Calibri" w:cs="Calibri"/>
          <w:color w:val="000000" w:themeColor="text1"/>
          <w:sz w:val="22"/>
          <w:szCs w:val="22"/>
        </w:rPr>
        <w:fldChar w:fldCharType="separate"/>
      </w:r>
      <w:r w:rsidR="00FE6E03" w:rsidRPr="008967D0">
        <w:rPr>
          <w:rFonts w:ascii="Calibri" w:hAnsi="Calibri" w:cs="Calibri"/>
          <w:noProof/>
          <w:color w:val="000000" w:themeColor="text1"/>
          <w:sz w:val="22"/>
          <w:szCs w:val="22"/>
          <w:vertAlign w:val="superscript"/>
        </w:rPr>
        <w:t>5</w:t>
      </w:r>
      <w:r w:rsidR="00FE6E03" w:rsidRPr="008967D0">
        <w:rPr>
          <w:rFonts w:ascii="Calibri" w:hAnsi="Calibri" w:cs="Calibri"/>
          <w:color w:val="000000" w:themeColor="text1"/>
          <w:sz w:val="22"/>
          <w:szCs w:val="22"/>
        </w:rPr>
        <w:fldChar w:fldCharType="end"/>
      </w:r>
      <w:r w:rsidR="00FE6E03" w:rsidRPr="008967D0">
        <w:rPr>
          <w:rFonts w:ascii="Calibri" w:hAnsi="Calibri" w:cs="Calibri"/>
          <w:color w:val="000000" w:themeColor="text1"/>
          <w:sz w:val="22"/>
          <w:szCs w:val="22"/>
        </w:rPr>
        <w:t xml:space="preserve">. </w:t>
      </w:r>
    </w:p>
    <w:p w14:paraId="421D6A6A" w14:textId="77777777" w:rsidR="0089677A" w:rsidRPr="008967D0" w:rsidRDefault="0089677A" w:rsidP="00E902E0">
      <w:pPr>
        <w:pStyle w:val="FirstParagraph"/>
        <w:spacing w:before="0" w:after="0"/>
        <w:contextualSpacing/>
        <w:rPr>
          <w:rFonts w:ascii="Calibri" w:hAnsi="Calibri" w:cs="Calibri"/>
          <w:color w:val="000000" w:themeColor="text1"/>
          <w:sz w:val="22"/>
          <w:szCs w:val="22"/>
        </w:rPr>
      </w:pPr>
    </w:p>
    <w:p w14:paraId="603B1B80" w14:textId="4210ED98" w:rsidR="007E5E83" w:rsidRPr="00C64920" w:rsidRDefault="00CE73ED" w:rsidP="00E902E0">
      <w:pPr>
        <w:pStyle w:val="FirstParagraph"/>
        <w:spacing w:before="0" w:after="0"/>
        <w:contextualSpacing/>
        <w:rPr>
          <w:rFonts w:ascii="Calibri" w:hAnsi="Calibri" w:cs="Calibri"/>
          <w:strike/>
          <w:color w:val="000000" w:themeColor="text1"/>
          <w:sz w:val="22"/>
          <w:szCs w:val="22"/>
        </w:rPr>
      </w:pPr>
      <w:r w:rsidRPr="00C64920">
        <w:rPr>
          <w:rFonts w:ascii="Calibri" w:hAnsi="Calibri" w:cs="Calibri"/>
          <w:strike/>
          <w:color w:val="000000" w:themeColor="text1"/>
          <w:sz w:val="22"/>
          <w:szCs w:val="22"/>
          <w:highlight w:val="yellow"/>
        </w:rPr>
        <w:t>XXXX GWAS methods XXXX</w:t>
      </w:r>
    </w:p>
    <w:p w14:paraId="6FF35C98" w14:textId="77777777" w:rsidR="00C64920" w:rsidRPr="00C64920" w:rsidRDefault="00C64920" w:rsidP="00C64920">
      <w:pPr>
        <w:pStyle w:val="BodyText"/>
        <w:rPr>
          <w:rFonts w:ascii="Calibri" w:hAnsi="Calibri" w:cs="Calibri"/>
          <w:sz w:val="22"/>
          <w:szCs w:val="22"/>
        </w:rPr>
      </w:pPr>
      <w:r w:rsidRPr="00942F7E">
        <w:rPr>
          <w:rFonts w:ascii="Calibri" w:hAnsi="Calibri" w:cs="Calibri"/>
          <w:sz w:val="22"/>
          <w:szCs w:val="22"/>
          <w:highlight w:val="yellow"/>
        </w:rPr>
        <w:t xml:space="preserve">Linear mixed models have been previously applied to adjust for the confounds of </w:t>
      </w:r>
      <w:proofErr w:type="spellStart"/>
      <w:r w:rsidRPr="00942F7E">
        <w:rPr>
          <w:rFonts w:ascii="Calibri" w:hAnsi="Calibri" w:cs="Calibri"/>
          <w:i/>
          <w:sz w:val="22"/>
          <w:szCs w:val="22"/>
          <w:highlight w:val="yellow"/>
        </w:rPr>
        <w:t>Mtb</w:t>
      </w:r>
      <w:proofErr w:type="spellEnd"/>
      <w:r w:rsidRPr="00942F7E">
        <w:rPr>
          <w:rFonts w:ascii="Calibri" w:hAnsi="Calibri" w:cs="Calibri"/>
          <w:sz w:val="22"/>
          <w:szCs w:val="22"/>
          <w:highlight w:val="yellow"/>
        </w:rPr>
        <w:t xml:space="preserve"> (sub-)lineage and outbreak-based population structure [36].Therefore a linear mixed regression model was conducted to estimate the strength of association between the binary "transmission"/"non-transmission" outcome and SNPs, conducted in GEMMA (v.1.1.2) [37].</w:t>
      </w:r>
    </w:p>
    <w:p w14:paraId="4384D43B" w14:textId="77777777" w:rsidR="00B5127B" w:rsidRDefault="00B5127B" w:rsidP="00C64920">
      <w:pPr>
        <w:pStyle w:val="BodyText"/>
        <w:rPr>
          <w:rFonts w:ascii="Calibri" w:hAnsi="Calibri" w:cs="Calibri"/>
          <w:sz w:val="22"/>
          <w:szCs w:val="22"/>
        </w:rPr>
      </w:pPr>
    </w:p>
    <w:p w14:paraId="193C900D" w14:textId="50A3F498" w:rsidR="009A472A" w:rsidRDefault="009A472A" w:rsidP="009A472A">
      <w:pPr>
        <w:pStyle w:val="BodyText"/>
        <w:rPr>
          <w:rFonts w:ascii="Calibri" w:hAnsi="Calibri" w:cs="Calibri"/>
          <w:sz w:val="22"/>
          <w:szCs w:val="22"/>
        </w:rPr>
      </w:pPr>
      <w:r w:rsidRPr="009A472A">
        <w:rPr>
          <w:rFonts w:ascii="Calibri" w:hAnsi="Calibri" w:cs="Calibri"/>
          <w:sz w:val="22"/>
          <w:szCs w:val="22"/>
          <w:highlight w:val="yellow"/>
        </w:rPr>
        <w:t xml:space="preserve">For </w:t>
      </w:r>
      <w:proofErr w:type="spellStart"/>
      <w:r w:rsidRPr="009A472A">
        <w:rPr>
          <w:rFonts w:ascii="Calibri" w:hAnsi="Calibri" w:cs="Calibri"/>
          <w:sz w:val="22"/>
          <w:szCs w:val="22"/>
          <w:highlight w:val="yellow"/>
        </w:rPr>
        <w:t>sublineages</w:t>
      </w:r>
      <w:proofErr w:type="spellEnd"/>
      <w:r w:rsidRPr="009A472A">
        <w:rPr>
          <w:rFonts w:ascii="Calibri" w:hAnsi="Calibri" w:cs="Calibri"/>
          <w:sz w:val="22"/>
          <w:szCs w:val="22"/>
          <w:highlight w:val="yellow"/>
        </w:rPr>
        <w:t xml:space="preserve"> in the Pakistan dataset for which there were &gt; 10 samples (1.1.2, 2.2.1, 3, 3.1.2, 4.5, 4.9), other samples from a global dataset were found which also belonged to these lineages. Phylogenetic trees of the concatenated Pakistan and global samples were then constructed, for each </w:t>
      </w:r>
      <w:proofErr w:type="spellStart"/>
      <w:r w:rsidRPr="009A472A">
        <w:rPr>
          <w:rFonts w:ascii="Calibri" w:hAnsi="Calibri" w:cs="Calibri"/>
          <w:sz w:val="22"/>
          <w:szCs w:val="22"/>
          <w:highlight w:val="yellow"/>
        </w:rPr>
        <w:t>sublineage</w:t>
      </w:r>
      <w:proofErr w:type="spellEnd"/>
      <w:r w:rsidRPr="009A472A">
        <w:rPr>
          <w:rFonts w:ascii="Calibri" w:hAnsi="Calibri" w:cs="Calibri"/>
          <w:sz w:val="22"/>
          <w:szCs w:val="22"/>
          <w:highlight w:val="yellow"/>
        </w:rPr>
        <w:t xml:space="preserve"> separately, with </w:t>
      </w:r>
      <w:proofErr w:type="spellStart"/>
      <w:r w:rsidRPr="009A472A">
        <w:rPr>
          <w:rFonts w:ascii="Calibri" w:hAnsi="Calibri" w:cs="Calibri"/>
          <w:sz w:val="22"/>
          <w:szCs w:val="22"/>
          <w:highlight w:val="yellow"/>
        </w:rPr>
        <w:t>FastTree</w:t>
      </w:r>
      <w:proofErr w:type="spellEnd"/>
      <w:r w:rsidRPr="009A472A">
        <w:rPr>
          <w:rFonts w:ascii="Calibri" w:hAnsi="Calibri" w:cs="Calibri"/>
          <w:sz w:val="22"/>
          <w:szCs w:val="22"/>
          <w:highlight w:val="yellow"/>
        </w:rPr>
        <w:t xml:space="preserve"> [38]. Likelihoods of ancestral locations were conducted with the ape 5.0 [39] and </w:t>
      </w:r>
      <w:proofErr w:type="spellStart"/>
      <w:r w:rsidRPr="009A472A">
        <w:rPr>
          <w:rFonts w:ascii="Calibri" w:hAnsi="Calibri" w:cs="Calibri"/>
          <w:sz w:val="22"/>
          <w:szCs w:val="22"/>
          <w:highlight w:val="yellow"/>
        </w:rPr>
        <w:t>phytools</w:t>
      </w:r>
      <w:proofErr w:type="spellEnd"/>
      <w:r w:rsidRPr="009A472A">
        <w:rPr>
          <w:rFonts w:ascii="Calibri" w:hAnsi="Calibri" w:cs="Calibri"/>
          <w:sz w:val="22"/>
          <w:szCs w:val="22"/>
          <w:highlight w:val="yellow"/>
        </w:rPr>
        <w:t xml:space="preserve"> [40] packages in R (</w:t>
      </w:r>
      <w:r w:rsidRPr="009A472A">
        <w:rPr>
          <w:rFonts w:ascii="Calibri" w:hAnsi="Calibri" w:cs="Calibri"/>
          <w:b/>
          <w:sz w:val="22"/>
          <w:szCs w:val="22"/>
          <w:highlight w:val="yellow"/>
        </w:rPr>
        <w:t>Figure 2</w:t>
      </w:r>
      <w:r w:rsidRPr="009A472A">
        <w:rPr>
          <w:rFonts w:ascii="Calibri" w:hAnsi="Calibri" w:cs="Calibri"/>
          <w:sz w:val="22"/>
          <w:szCs w:val="22"/>
          <w:highlight w:val="yellow"/>
        </w:rPr>
        <w:t>).</w:t>
      </w:r>
    </w:p>
    <w:p w14:paraId="3CEB5A90" w14:textId="2BFE1D02" w:rsidR="009A472A" w:rsidRDefault="009A472A" w:rsidP="009A472A">
      <w:pPr>
        <w:pStyle w:val="BodyText"/>
        <w:rPr>
          <w:rFonts w:ascii="Calibri" w:hAnsi="Calibri" w:cs="Calibri"/>
          <w:sz w:val="22"/>
          <w:szCs w:val="22"/>
        </w:rPr>
      </w:pPr>
    </w:p>
    <w:p w14:paraId="4EAB8F45" w14:textId="77777777" w:rsidR="009A472A" w:rsidRPr="009A472A" w:rsidRDefault="009A472A" w:rsidP="009A472A">
      <w:pPr>
        <w:pStyle w:val="BodyText"/>
        <w:rPr>
          <w:rFonts w:ascii="Calibri" w:hAnsi="Calibri" w:cs="Calibri"/>
          <w:sz w:val="22"/>
          <w:szCs w:val="22"/>
        </w:rPr>
      </w:pPr>
    </w:p>
    <w:p w14:paraId="0804E88D" w14:textId="77777777" w:rsidR="00F04BB5" w:rsidRPr="00F04BB5" w:rsidRDefault="00F04BB5" w:rsidP="00F04BB5">
      <w:pPr>
        <w:pStyle w:val="BodyText"/>
      </w:pPr>
    </w:p>
    <w:p w14:paraId="19D2000A" w14:textId="5F0E9868" w:rsidR="009127B0" w:rsidRPr="009127B0" w:rsidRDefault="009127B0" w:rsidP="009127B0">
      <w:pPr>
        <w:pStyle w:val="Heading3"/>
        <w:spacing w:before="0" w:line="480" w:lineRule="auto"/>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References</w:t>
      </w:r>
    </w:p>
    <w:p w14:paraId="306CAAA8" w14:textId="095633DB" w:rsidR="00FE6E03" w:rsidRPr="00FE6E03" w:rsidRDefault="009127B0" w:rsidP="00E902E0">
      <w:pPr>
        <w:widowControl w:val="0"/>
        <w:autoSpaceDE w:val="0"/>
        <w:autoSpaceDN w:val="0"/>
        <w:adjustRightInd w:val="0"/>
        <w:spacing w:before="180" w:after="180"/>
        <w:ind w:left="640" w:hanging="640"/>
        <w:rPr>
          <w:rFonts w:ascii="Calibri" w:hAnsi="Calibri" w:cs="Calibri"/>
          <w:noProof/>
          <w:sz w:val="22"/>
        </w:rPr>
      </w:pPr>
      <w:r w:rsidRPr="009127B0">
        <w:rPr>
          <w:rFonts w:asciiTheme="majorHAnsi" w:hAnsiTheme="majorHAnsi" w:cstheme="majorHAnsi"/>
          <w:sz w:val="22"/>
          <w:szCs w:val="22"/>
        </w:rPr>
        <w:fldChar w:fldCharType="begin" w:fldLock="1"/>
      </w:r>
      <w:r w:rsidRPr="009127B0">
        <w:rPr>
          <w:rFonts w:asciiTheme="majorHAnsi" w:hAnsiTheme="majorHAnsi" w:cstheme="majorHAnsi"/>
          <w:sz w:val="22"/>
          <w:szCs w:val="22"/>
        </w:rPr>
        <w:instrText xml:space="preserve">ADDIN Mendeley Bibliography CSL_BIBLIOGRAPHY </w:instrText>
      </w:r>
      <w:r w:rsidRPr="009127B0">
        <w:rPr>
          <w:rFonts w:asciiTheme="majorHAnsi" w:hAnsiTheme="majorHAnsi" w:cstheme="majorHAnsi"/>
          <w:sz w:val="22"/>
          <w:szCs w:val="22"/>
        </w:rPr>
        <w:fldChar w:fldCharType="separate"/>
      </w:r>
      <w:r w:rsidR="00FE6E03" w:rsidRPr="00FE6E03">
        <w:rPr>
          <w:rFonts w:ascii="Calibri" w:hAnsi="Calibri" w:cs="Calibri"/>
          <w:noProof/>
          <w:sz w:val="22"/>
        </w:rPr>
        <w:t>1.</w:t>
      </w:r>
      <w:r w:rsidR="00FE6E03" w:rsidRPr="00FE6E03">
        <w:rPr>
          <w:rFonts w:ascii="Calibri" w:hAnsi="Calibri" w:cs="Calibri"/>
          <w:noProof/>
          <w:sz w:val="22"/>
        </w:rPr>
        <w:tab/>
        <w:t>World Health Organization. Tuberculosis Factsheet. (2018).</w:t>
      </w:r>
    </w:p>
    <w:p w14:paraId="53DBAB93" w14:textId="77777777" w:rsidR="00FE6E03" w:rsidRPr="00FE6E03" w:rsidRDefault="00FE6E03" w:rsidP="00E902E0">
      <w:pPr>
        <w:widowControl w:val="0"/>
        <w:autoSpaceDE w:val="0"/>
        <w:autoSpaceDN w:val="0"/>
        <w:adjustRightInd w:val="0"/>
        <w:spacing w:before="180" w:after="180"/>
        <w:ind w:left="640" w:hanging="640"/>
        <w:rPr>
          <w:rFonts w:ascii="Calibri" w:hAnsi="Calibri" w:cs="Calibri"/>
          <w:noProof/>
          <w:sz w:val="22"/>
        </w:rPr>
      </w:pPr>
      <w:r w:rsidRPr="00FE6E03">
        <w:rPr>
          <w:rFonts w:ascii="Calibri" w:hAnsi="Calibri" w:cs="Calibri"/>
          <w:noProof/>
          <w:sz w:val="22"/>
        </w:rPr>
        <w:t>2.</w:t>
      </w:r>
      <w:r w:rsidRPr="00FE6E03">
        <w:rPr>
          <w:rFonts w:ascii="Calibri" w:hAnsi="Calibri" w:cs="Calibri"/>
          <w:noProof/>
          <w:sz w:val="22"/>
        </w:rPr>
        <w:tab/>
        <w:t xml:space="preserve">Phelan, J. </w:t>
      </w:r>
      <w:r w:rsidRPr="00FE6E03">
        <w:rPr>
          <w:rFonts w:ascii="Calibri" w:hAnsi="Calibri" w:cs="Calibri"/>
          <w:i/>
          <w:iCs/>
          <w:noProof/>
          <w:sz w:val="22"/>
        </w:rPr>
        <w:t>et al.</w:t>
      </w:r>
      <w:r w:rsidRPr="00FE6E03">
        <w:rPr>
          <w:rFonts w:ascii="Calibri" w:hAnsi="Calibri" w:cs="Calibri"/>
          <w:noProof/>
          <w:sz w:val="22"/>
        </w:rPr>
        <w:t xml:space="preserve"> The variability and reproducibility of whole genome sequencing technology for detecting resistance to anti-tuberculous drugs. </w:t>
      </w:r>
      <w:r w:rsidRPr="00FE6E03">
        <w:rPr>
          <w:rFonts w:ascii="Calibri" w:hAnsi="Calibri" w:cs="Calibri"/>
          <w:i/>
          <w:iCs/>
          <w:noProof/>
          <w:sz w:val="22"/>
        </w:rPr>
        <w:t>Genome Med.</w:t>
      </w:r>
      <w:r w:rsidRPr="00FE6E03">
        <w:rPr>
          <w:rFonts w:ascii="Calibri" w:hAnsi="Calibri" w:cs="Calibri"/>
          <w:noProof/>
          <w:sz w:val="22"/>
        </w:rPr>
        <w:t xml:space="preserve"> </w:t>
      </w:r>
      <w:r w:rsidRPr="00FE6E03">
        <w:rPr>
          <w:rFonts w:ascii="Calibri" w:hAnsi="Calibri" w:cs="Calibri"/>
          <w:b/>
          <w:bCs/>
          <w:noProof/>
          <w:sz w:val="22"/>
        </w:rPr>
        <w:t>8</w:t>
      </w:r>
      <w:r w:rsidRPr="00FE6E03">
        <w:rPr>
          <w:rFonts w:ascii="Calibri" w:hAnsi="Calibri" w:cs="Calibri"/>
          <w:noProof/>
          <w:sz w:val="22"/>
        </w:rPr>
        <w:t>, (2016).</w:t>
      </w:r>
    </w:p>
    <w:p w14:paraId="2D51F740" w14:textId="77777777" w:rsidR="00FE6E03" w:rsidRPr="00FE6E03" w:rsidRDefault="00FE6E03" w:rsidP="00E902E0">
      <w:pPr>
        <w:widowControl w:val="0"/>
        <w:autoSpaceDE w:val="0"/>
        <w:autoSpaceDN w:val="0"/>
        <w:adjustRightInd w:val="0"/>
        <w:spacing w:before="180" w:after="180"/>
        <w:ind w:left="640" w:hanging="640"/>
        <w:rPr>
          <w:rFonts w:ascii="Calibri" w:hAnsi="Calibri" w:cs="Calibri"/>
          <w:noProof/>
          <w:sz w:val="22"/>
        </w:rPr>
      </w:pPr>
      <w:r w:rsidRPr="00FE6E03">
        <w:rPr>
          <w:rFonts w:ascii="Calibri" w:hAnsi="Calibri" w:cs="Calibri"/>
          <w:noProof/>
          <w:sz w:val="22"/>
        </w:rPr>
        <w:t>3.</w:t>
      </w:r>
      <w:r w:rsidRPr="00FE6E03">
        <w:rPr>
          <w:rFonts w:ascii="Calibri" w:hAnsi="Calibri" w:cs="Calibri"/>
          <w:noProof/>
          <w:sz w:val="22"/>
        </w:rPr>
        <w:tab/>
        <w:t xml:space="preserve">Phelan, J. E. </w:t>
      </w:r>
      <w:r w:rsidRPr="00FE6E03">
        <w:rPr>
          <w:rFonts w:ascii="Calibri" w:hAnsi="Calibri" w:cs="Calibri"/>
          <w:i/>
          <w:iCs/>
          <w:noProof/>
          <w:sz w:val="22"/>
        </w:rPr>
        <w:t>et al.</w:t>
      </w:r>
      <w:r w:rsidRPr="00FE6E03">
        <w:rPr>
          <w:rFonts w:ascii="Calibri" w:hAnsi="Calibri" w:cs="Calibri"/>
          <w:noProof/>
          <w:sz w:val="22"/>
        </w:rPr>
        <w:t xml:space="preserve"> Integrating informatics tools and portable sequencing technology for rapid detection of resistance to anti-tuberculous drugs. </w:t>
      </w:r>
      <w:r w:rsidRPr="00FE6E03">
        <w:rPr>
          <w:rFonts w:ascii="Calibri" w:hAnsi="Calibri" w:cs="Calibri"/>
          <w:i/>
          <w:iCs/>
          <w:noProof/>
          <w:sz w:val="22"/>
        </w:rPr>
        <w:t>Genome Med.</w:t>
      </w:r>
      <w:r w:rsidRPr="00FE6E03">
        <w:rPr>
          <w:rFonts w:ascii="Calibri" w:hAnsi="Calibri" w:cs="Calibri"/>
          <w:noProof/>
          <w:sz w:val="22"/>
        </w:rPr>
        <w:t xml:space="preserve"> </w:t>
      </w:r>
      <w:r w:rsidRPr="00FE6E03">
        <w:rPr>
          <w:rFonts w:ascii="Calibri" w:hAnsi="Calibri" w:cs="Calibri"/>
          <w:b/>
          <w:bCs/>
          <w:noProof/>
          <w:sz w:val="22"/>
        </w:rPr>
        <w:t>11</w:t>
      </w:r>
      <w:r w:rsidRPr="00FE6E03">
        <w:rPr>
          <w:rFonts w:ascii="Calibri" w:hAnsi="Calibri" w:cs="Calibri"/>
          <w:noProof/>
          <w:sz w:val="22"/>
        </w:rPr>
        <w:t>, (2019).</w:t>
      </w:r>
    </w:p>
    <w:p w14:paraId="3C872BB7" w14:textId="77777777" w:rsidR="00FE6E03" w:rsidRPr="00FE6E03" w:rsidRDefault="00FE6E03" w:rsidP="00E902E0">
      <w:pPr>
        <w:widowControl w:val="0"/>
        <w:autoSpaceDE w:val="0"/>
        <w:autoSpaceDN w:val="0"/>
        <w:adjustRightInd w:val="0"/>
        <w:spacing w:before="180" w:after="180"/>
        <w:ind w:left="640" w:hanging="640"/>
        <w:rPr>
          <w:rFonts w:ascii="Calibri" w:hAnsi="Calibri" w:cs="Calibri"/>
          <w:noProof/>
          <w:sz w:val="22"/>
        </w:rPr>
      </w:pPr>
      <w:r w:rsidRPr="00FE6E03">
        <w:rPr>
          <w:rFonts w:ascii="Calibri" w:hAnsi="Calibri" w:cs="Calibri"/>
          <w:noProof/>
          <w:sz w:val="22"/>
        </w:rPr>
        <w:t>4.</w:t>
      </w:r>
      <w:r w:rsidRPr="00FE6E03">
        <w:rPr>
          <w:rFonts w:ascii="Calibri" w:hAnsi="Calibri" w:cs="Calibri"/>
          <w:noProof/>
          <w:sz w:val="22"/>
        </w:rPr>
        <w:tab/>
        <w:t xml:space="preserve">Coll, F. </w:t>
      </w:r>
      <w:r w:rsidRPr="00FE6E03">
        <w:rPr>
          <w:rFonts w:ascii="Calibri" w:hAnsi="Calibri" w:cs="Calibri"/>
          <w:i/>
          <w:iCs/>
          <w:noProof/>
          <w:sz w:val="22"/>
        </w:rPr>
        <w:t>et al.</w:t>
      </w:r>
      <w:r w:rsidRPr="00FE6E03">
        <w:rPr>
          <w:rFonts w:ascii="Calibri" w:hAnsi="Calibri" w:cs="Calibri"/>
          <w:noProof/>
          <w:sz w:val="22"/>
        </w:rPr>
        <w:t xml:space="preserve"> Rapid determination of anti-tuberculosis drug resistance from whole-genome sequences. </w:t>
      </w:r>
      <w:r w:rsidRPr="00FE6E03">
        <w:rPr>
          <w:rFonts w:ascii="Calibri" w:hAnsi="Calibri" w:cs="Calibri"/>
          <w:i/>
          <w:iCs/>
          <w:noProof/>
          <w:sz w:val="22"/>
        </w:rPr>
        <w:t>Genome Med.</w:t>
      </w:r>
      <w:r w:rsidRPr="00FE6E03">
        <w:rPr>
          <w:rFonts w:ascii="Calibri" w:hAnsi="Calibri" w:cs="Calibri"/>
          <w:noProof/>
          <w:sz w:val="22"/>
        </w:rPr>
        <w:t xml:space="preserve"> </w:t>
      </w:r>
      <w:r w:rsidRPr="00FE6E03">
        <w:rPr>
          <w:rFonts w:ascii="Calibri" w:hAnsi="Calibri" w:cs="Calibri"/>
          <w:b/>
          <w:bCs/>
          <w:noProof/>
          <w:sz w:val="22"/>
        </w:rPr>
        <w:t>7</w:t>
      </w:r>
      <w:r w:rsidRPr="00FE6E03">
        <w:rPr>
          <w:rFonts w:ascii="Calibri" w:hAnsi="Calibri" w:cs="Calibri"/>
          <w:noProof/>
          <w:sz w:val="22"/>
        </w:rPr>
        <w:t>, 51 (2015).</w:t>
      </w:r>
    </w:p>
    <w:p w14:paraId="28A4E0AD" w14:textId="77777777" w:rsidR="00FE6E03" w:rsidRPr="00FE6E03" w:rsidRDefault="00FE6E03" w:rsidP="00E902E0">
      <w:pPr>
        <w:widowControl w:val="0"/>
        <w:autoSpaceDE w:val="0"/>
        <w:autoSpaceDN w:val="0"/>
        <w:adjustRightInd w:val="0"/>
        <w:spacing w:before="180" w:after="180"/>
        <w:ind w:left="640" w:hanging="640"/>
        <w:rPr>
          <w:rFonts w:ascii="Calibri" w:hAnsi="Calibri" w:cs="Calibri"/>
          <w:noProof/>
          <w:sz w:val="22"/>
        </w:rPr>
      </w:pPr>
      <w:r w:rsidRPr="00FE6E03">
        <w:rPr>
          <w:rFonts w:ascii="Calibri" w:hAnsi="Calibri" w:cs="Calibri"/>
          <w:noProof/>
          <w:sz w:val="22"/>
        </w:rPr>
        <w:t>5.</w:t>
      </w:r>
      <w:r w:rsidRPr="00FE6E03">
        <w:rPr>
          <w:rFonts w:ascii="Calibri" w:hAnsi="Calibri" w:cs="Calibri"/>
          <w:noProof/>
          <w:sz w:val="22"/>
        </w:rPr>
        <w:tab/>
        <w:t xml:space="preserve">Napier, G. </w:t>
      </w:r>
      <w:r w:rsidRPr="00FE6E03">
        <w:rPr>
          <w:rFonts w:ascii="Calibri" w:hAnsi="Calibri" w:cs="Calibri"/>
          <w:i/>
          <w:iCs/>
          <w:noProof/>
          <w:sz w:val="22"/>
        </w:rPr>
        <w:t>et al.</w:t>
      </w:r>
      <w:r w:rsidRPr="00FE6E03">
        <w:rPr>
          <w:rFonts w:ascii="Calibri" w:hAnsi="Calibri" w:cs="Calibri"/>
          <w:noProof/>
          <w:sz w:val="22"/>
        </w:rPr>
        <w:t xml:space="preserve"> Robust barcoding and identification of Mycobacterium tuberculosis lineages for epidemiological and clinical studies. </w:t>
      </w:r>
      <w:r w:rsidRPr="00FE6E03">
        <w:rPr>
          <w:rFonts w:ascii="Calibri" w:hAnsi="Calibri" w:cs="Calibri"/>
          <w:i/>
          <w:iCs/>
          <w:noProof/>
          <w:sz w:val="22"/>
        </w:rPr>
        <w:t>Genome Med.</w:t>
      </w:r>
      <w:r w:rsidRPr="00FE6E03">
        <w:rPr>
          <w:rFonts w:ascii="Calibri" w:hAnsi="Calibri" w:cs="Calibri"/>
          <w:noProof/>
          <w:sz w:val="22"/>
        </w:rPr>
        <w:t xml:space="preserve"> </w:t>
      </w:r>
      <w:r w:rsidRPr="00FE6E03">
        <w:rPr>
          <w:rFonts w:ascii="Calibri" w:hAnsi="Calibri" w:cs="Calibri"/>
          <w:b/>
          <w:bCs/>
          <w:noProof/>
          <w:sz w:val="22"/>
        </w:rPr>
        <w:t>12</w:t>
      </w:r>
      <w:r w:rsidRPr="00FE6E03">
        <w:rPr>
          <w:rFonts w:ascii="Calibri" w:hAnsi="Calibri" w:cs="Calibri"/>
          <w:noProof/>
          <w:sz w:val="22"/>
        </w:rPr>
        <w:t>, 114 (2020).</w:t>
      </w:r>
    </w:p>
    <w:p w14:paraId="584C147A" w14:textId="77777777" w:rsidR="00FE6E03" w:rsidRPr="00FE6E03" w:rsidRDefault="00FE6E03" w:rsidP="00E902E0">
      <w:pPr>
        <w:widowControl w:val="0"/>
        <w:autoSpaceDE w:val="0"/>
        <w:autoSpaceDN w:val="0"/>
        <w:adjustRightInd w:val="0"/>
        <w:spacing w:before="180" w:after="180"/>
        <w:ind w:left="640" w:hanging="640"/>
        <w:rPr>
          <w:rFonts w:ascii="Calibri" w:hAnsi="Calibri" w:cs="Calibri"/>
          <w:noProof/>
          <w:sz w:val="22"/>
        </w:rPr>
      </w:pPr>
      <w:r w:rsidRPr="00FE6E03">
        <w:rPr>
          <w:rFonts w:ascii="Calibri" w:hAnsi="Calibri" w:cs="Calibri"/>
          <w:noProof/>
          <w:sz w:val="22"/>
        </w:rPr>
        <w:lastRenderedPageBreak/>
        <w:t>6.</w:t>
      </w:r>
      <w:r w:rsidRPr="00FE6E03">
        <w:rPr>
          <w:rFonts w:ascii="Calibri" w:hAnsi="Calibri" w:cs="Calibri"/>
          <w:noProof/>
          <w:sz w:val="22"/>
        </w:rPr>
        <w:tab/>
        <w:t xml:space="preserve">Glynn, J. R. </w:t>
      </w:r>
      <w:r w:rsidRPr="00FE6E03">
        <w:rPr>
          <w:rFonts w:ascii="Calibri" w:hAnsi="Calibri" w:cs="Calibri"/>
          <w:i/>
          <w:iCs/>
          <w:noProof/>
          <w:sz w:val="22"/>
        </w:rPr>
        <w:t>et al.</w:t>
      </w:r>
      <w:r w:rsidRPr="00FE6E03">
        <w:rPr>
          <w:rFonts w:ascii="Calibri" w:hAnsi="Calibri" w:cs="Calibri"/>
          <w:noProof/>
          <w:sz w:val="22"/>
        </w:rPr>
        <w:t xml:space="preserve"> Whole genome sequencing shows a low proportion of tuberculosis disease is attributable to known close contacts in rural Malawi. </w:t>
      </w:r>
      <w:r w:rsidRPr="00FE6E03">
        <w:rPr>
          <w:rFonts w:ascii="Calibri" w:hAnsi="Calibri" w:cs="Calibri"/>
          <w:i/>
          <w:iCs/>
          <w:noProof/>
          <w:sz w:val="22"/>
        </w:rPr>
        <w:t>PLoS One</w:t>
      </w:r>
      <w:r w:rsidRPr="00FE6E03">
        <w:rPr>
          <w:rFonts w:ascii="Calibri" w:hAnsi="Calibri" w:cs="Calibri"/>
          <w:noProof/>
          <w:sz w:val="22"/>
        </w:rPr>
        <w:t xml:space="preserve"> </w:t>
      </w:r>
      <w:r w:rsidRPr="00FE6E03">
        <w:rPr>
          <w:rFonts w:ascii="Calibri" w:hAnsi="Calibri" w:cs="Calibri"/>
          <w:b/>
          <w:bCs/>
          <w:noProof/>
          <w:sz w:val="22"/>
        </w:rPr>
        <w:t>10</w:t>
      </w:r>
      <w:r w:rsidRPr="00FE6E03">
        <w:rPr>
          <w:rFonts w:ascii="Calibri" w:hAnsi="Calibri" w:cs="Calibri"/>
          <w:noProof/>
          <w:sz w:val="22"/>
        </w:rPr>
        <w:t>, (2015).</w:t>
      </w:r>
    </w:p>
    <w:p w14:paraId="79BA7F08" w14:textId="77777777" w:rsidR="00FE6E03" w:rsidRPr="00FE6E03" w:rsidRDefault="00FE6E03" w:rsidP="00E902E0">
      <w:pPr>
        <w:widowControl w:val="0"/>
        <w:autoSpaceDE w:val="0"/>
        <w:autoSpaceDN w:val="0"/>
        <w:adjustRightInd w:val="0"/>
        <w:spacing w:before="180" w:after="180"/>
        <w:ind w:left="640" w:hanging="640"/>
        <w:rPr>
          <w:rFonts w:ascii="Calibri" w:hAnsi="Calibri" w:cs="Calibri"/>
          <w:noProof/>
          <w:sz w:val="22"/>
        </w:rPr>
      </w:pPr>
      <w:r w:rsidRPr="00FE6E03">
        <w:rPr>
          <w:rFonts w:ascii="Calibri" w:hAnsi="Calibri" w:cs="Calibri"/>
          <w:noProof/>
          <w:sz w:val="22"/>
        </w:rPr>
        <w:t>7.</w:t>
      </w:r>
      <w:r w:rsidRPr="00FE6E03">
        <w:rPr>
          <w:rFonts w:ascii="Calibri" w:hAnsi="Calibri" w:cs="Calibri"/>
          <w:noProof/>
          <w:sz w:val="22"/>
        </w:rPr>
        <w:tab/>
        <w:t xml:space="preserve">Jabbar, A. </w:t>
      </w:r>
      <w:r w:rsidRPr="00FE6E03">
        <w:rPr>
          <w:rFonts w:ascii="Calibri" w:hAnsi="Calibri" w:cs="Calibri"/>
          <w:i/>
          <w:iCs/>
          <w:noProof/>
          <w:sz w:val="22"/>
        </w:rPr>
        <w:t>et al.</w:t>
      </w:r>
      <w:r w:rsidRPr="00FE6E03">
        <w:rPr>
          <w:rFonts w:ascii="Calibri" w:hAnsi="Calibri" w:cs="Calibri"/>
          <w:noProof/>
          <w:sz w:val="22"/>
        </w:rPr>
        <w:t xml:space="preserve"> Whole genome sequencing of drug resistant Mycobacterium tuberculosis isolates from a high burden tuberculosis region of North West Pakistan. </w:t>
      </w:r>
      <w:r w:rsidRPr="00FE6E03">
        <w:rPr>
          <w:rFonts w:ascii="Calibri" w:hAnsi="Calibri" w:cs="Calibri"/>
          <w:i/>
          <w:iCs/>
          <w:noProof/>
          <w:sz w:val="22"/>
        </w:rPr>
        <w:t>Sci. Rep.</w:t>
      </w:r>
      <w:r w:rsidRPr="00FE6E03">
        <w:rPr>
          <w:rFonts w:ascii="Calibri" w:hAnsi="Calibri" w:cs="Calibri"/>
          <w:noProof/>
          <w:sz w:val="22"/>
        </w:rPr>
        <w:t xml:space="preserve"> </w:t>
      </w:r>
      <w:r w:rsidRPr="00FE6E03">
        <w:rPr>
          <w:rFonts w:ascii="Calibri" w:hAnsi="Calibri" w:cs="Calibri"/>
          <w:b/>
          <w:bCs/>
          <w:noProof/>
          <w:sz w:val="22"/>
        </w:rPr>
        <w:t>9</w:t>
      </w:r>
      <w:r w:rsidRPr="00FE6E03">
        <w:rPr>
          <w:rFonts w:ascii="Calibri" w:hAnsi="Calibri" w:cs="Calibri"/>
          <w:noProof/>
          <w:sz w:val="22"/>
        </w:rPr>
        <w:t>, (2019).</w:t>
      </w:r>
    </w:p>
    <w:p w14:paraId="02A859A2" w14:textId="77777777" w:rsidR="00FE6E03" w:rsidRPr="00FE6E03" w:rsidRDefault="00FE6E03" w:rsidP="00E902E0">
      <w:pPr>
        <w:widowControl w:val="0"/>
        <w:autoSpaceDE w:val="0"/>
        <w:autoSpaceDN w:val="0"/>
        <w:adjustRightInd w:val="0"/>
        <w:spacing w:before="180" w:after="180"/>
        <w:ind w:left="640" w:hanging="640"/>
        <w:rPr>
          <w:rFonts w:ascii="Calibri" w:hAnsi="Calibri" w:cs="Calibri"/>
          <w:noProof/>
          <w:sz w:val="22"/>
        </w:rPr>
      </w:pPr>
      <w:r w:rsidRPr="00FE6E03">
        <w:rPr>
          <w:rFonts w:ascii="Calibri" w:hAnsi="Calibri" w:cs="Calibri"/>
          <w:noProof/>
          <w:sz w:val="22"/>
        </w:rPr>
        <w:t>8.</w:t>
      </w:r>
      <w:r w:rsidRPr="00FE6E03">
        <w:rPr>
          <w:rFonts w:ascii="Calibri" w:hAnsi="Calibri" w:cs="Calibri"/>
          <w:noProof/>
          <w:sz w:val="22"/>
        </w:rPr>
        <w:tab/>
        <w:t xml:space="preserve">Coll, F. </w:t>
      </w:r>
      <w:r w:rsidRPr="00FE6E03">
        <w:rPr>
          <w:rFonts w:ascii="Calibri" w:hAnsi="Calibri" w:cs="Calibri"/>
          <w:i/>
          <w:iCs/>
          <w:noProof/>
          <w:sz w:val="22"/>
        </w:rPr>
        <w:t>et al.</w:t>
      </w:r>
      <w:r w:rsidRPr="00FE6E03">
        <w:rPr>
          <w:rFonts w:ascii="Calibri" w:hAnsi="Calibri" w:cs="Calibri"/>
          <w:noProof/>
          <w:sz w:val="22"/>
        </w:rPr>
        <w:t xml:space="preserve"> Genome-wide analysis of multi- and extensively drug-resistant Mycobacterium tuberculosis. </w:t>
      </w:r>
      <w:r w:rsidRPr="00FE6E03">
        <w:rPr>
          <w:rFonts w:ascii="Calibri" w:hAnsi="Calibri" w:cs="Calibri"/>
          <w:i/>
          <w:iCs/>
          <w:noProof/>
          <w:sz w:val="22"/>
        </w:rPr>
        <w:t>Nat. Genet.</w:t>
      </w:r>
      <w:r w:rsidRPr="00FE6E03">
        <w:rPr>
          <w:rFonts w:ascii="Calibri" w:hAnsi="Calibri" w:cs="Calibri"/>
          <w:noProof/>
          <w:sz w:val="22"/>
        </w:rPr>
        <w:t xml:space="preserve"> </w:t>
      </w:r>
      <w:r w:rsidRPr="00FE6E03">
        <w:rPr>
          <w:rFonts w:ascii="Calibri" w:hAnsi="Calibri" w:cs="Calibri"/>
          <w:b/>
          <w:bCs/>
          <w:noProof/>
          <w:sz w:val="22"/>
        </w:rPr>
        <w:t>50</w:t>
      </w:r>
      <w:r w:rsidRPr="00FE6E03">
        <w:rPr>
          <w:rFonts w:ascii="Calibri" w:hAnsi="Calibri" w:cs="Calibri"/>
          <w:noProof/>
          <w:sz w:val="22"/>
        </w:rPr>
        <w:t>, 307–316 (2018).</w:t>
      </w:r>
    </w:p>
    <w:p w14:paraId="0F835BEB" w14:textId="77777777" w:rsidR="00FE6E03" w:rsidRPr="00FE6E03" w:rsidRDefault="00FE6E03" w:rsidP="00E902E0">
      <w:pPr>
        <w:widowControl w:val="0"/>
        <w:autoSpaceDE w:val="0"/>
        <w:autoSpaceDN w:val="0"/>
        <w:adjustRightInd w:val="0"/>
        <w:spacing w:before="180" w:after="180"/>
        <w:ind w:left="640" w:hanging="640"/>
        <w:rPr>
          <w:rFonts w:ascii="Calibri" w:hAnsi="Calibri" w:cs="Calibri"/>
          <w:noProof/>
          <w:sz w:val="22"/>
        </w:rPr>
      </w:pPr>
      <w:r w:rsidRPr="00FE6E03">
        <w:rPr>
          <w:rFonts w:ascii="Calibri" w:hAnsi="Calibri" w:cs="Calibri"/>
          <w:noProof/>
          <w:sz w:val="22"/>
        </w:rPr>
        <w:t>9.</w:t>
      </w:r>
      <w:r w:rsidRPr="00FE6E03">
        <w:rPr>
          <w:rFonts w:ascii="Calibri" w:hAnsi="Calibri" w:cs="Calibri"/>
          <w:noProof/>
          <w:sz w:val="22"/>
        </w:rPr>
        <w:tab/>
        <w:t xml:space="preserve">Kanji, A. </w:t>
      </w:r>
      <w:r w:rsidRPr="00FE6E03">
        <w:rPr>
          <w:rFonts w:ascii="Calibri" w:hAnsi="Calibri" w:cs="Calibri"/>
          <w:i/>
          <w:iCs/>
          <w:noProof/>
          <w:sz w:val="22"/>
        </w:rPr>
        <w:t>et al.</w:t>
      </w:r>
      <w:r w:rsidRPr="00FE6E03">
        <w:rPr>
          <w:rFonts w:ascii="Calibri" w:hAnsi="Calibri" w:cs="Calibri"/>
          <w:noProof/>
          <w:sz w:val="22"/>
        </w:rPr>
        <w:t xml:space="preserve"> Alternate efflux pump mechanism may contribute to drug resistance in extensively drug-resistant isolates of Mycobacterium tuberculosis. </w:t>
      </w:r>
      <w:r w:rsidRPr="00FE6E03">
        <w:rPr>
          <w:rFonts w:ascii="Calibri" w:hAnsi="Calibri" w:cs="Calibri"/>
          <w:i/>
          <w:iCs/>
          <w:noProof/>
          <w:sz w:val="22"/>
        </w:rPr>
        <w:t>Int. J. Mycobacteriology</w:t>
      </w:r>
      <w:r w:rsidRPr="00FE6E03">
        <w:rPr>
          <w:rFonts w:ascii="Calibri" w:hAnsi="Calibri" w:cs="Calibri"/>
          <w:noProof/>
          <w:sz w:val="22"/>
        </w:rPr>
        <w:t xml:space="preserve"> </w:t>
      </w:r>
      <w:r w:rsidRPr="00FE6E03">
        <w:rPr>
          <w:rFonts w:ascii="Calibri" w:hAnsi="Calibri" w:cs="Calibri"/>
          <w:b/>
          <w:bCs/>
          <w:noProof/>
          <w:sz w:val="22"/>
        </w:rPr>
        <w:t>5</w:t>
      </w:r>
      <w:r w:rsidRPr="00FE6E03">
        <w:rPr>
          <w:rFonts w:ascii="Calibri" w:hAnsi="Calibri" w:cs="Calibri"/>
          <w:noProof/>
          <w:sz w:val="22"/>
        </w:rPr>
        <w:t>, (2016).</w:t>
      </w:r>
    </w:p>
    <w:p w14:paraId="3D6A0577" w14:textId="77777777" w:rsidR="00FE6E03" w:rsidRPr="00FE6E03" w:rsidRDefault="00FE6E03" w:rsidP="00E902E0">
      <w:pPr>
        <w:widowControl w:val="0"/>
        <w:autoSpaceDE w:val="0"/>
        <w:autoSpaceDN w:val="0"/>
        <w:adjustRightInd w:val="0"/>
        <w:spacing w:before="180" w:after="180"/>
        <w:ind w:left="640" w:hanging="640"/>
        <w:rPr>
          <w:rFonts w:ascii="Calibri" w:hAnsi="Calibri" w:cs="Calibri"/>
          <w:noProof/>
          <w:sz w:val="22"/>
        </w:rPr>
      </w:pPr>
      <w:r w:rsidRPr="00FE6E03">
        <w:rPr>
          <w:rFonts w:ascii="Calibri" w:hAnsi="Calibri" w:cs="Calibri"/>
          <w:noProof/>
          <w:sz w:val="22"/>
        </w:rPr>
        <w:t>10.</w:t>
      </w:r>
      <w:r w:rsidRPr="00FE6E03">
        <w:rPr>
          <w:rFonts w:ascii="Calibri" w:hAnsi="Calibri" w:cs="Calibri"/>
          <w:noProof/>
          <w:sz w:val="22"/>
        </w:rPr>
        <w:tab/>
        <w:t xml:space="preserve">Ali, A. </w:t>
      </w:r>
      <w:r w:rsidRPr="00FE6E03">
        <w:rPr>
          <w:rFonts w:ascii="Calibri" w:hAnsi="Calibri" w:cs="Calibri"/>
          <w:i/>
          <w:iCs/>
          <w:noProof/>
          <w:sz w:val="22"/>
        </w:rPr>
        <w:t>et al.</w:t>
      </w:r>
      <w:r w:rsidRPr="00FE6E03">
        <w:rPr>
          <w:rFonts w:ascii="Calibri" w:hAnsi="Calibri" w:cs="Calibri"/>
          <w:noProof/>
          <w:sz w:val="22"/>
        </w:rPr>
        <w:t xml:space="preserve"> Whole genome sequencing based characterization of extensively drug-resistant mycobacterium tuberculosis isolates from pakistan. </w:t>
      </w:r>
      <w:r w:rsidRPr="00FE6E03">
        <w:rPr>
          <w:rFonts w:ascii="Calibri" w:hAnsi="Calibri" w:cs="Calibri"/>
          <w:i/>
          <w:iCs/>
          <w:noProof/>
          <w:sz w:val="22"/>
        </w:rPr>
        <w:t>PLoS One</w:t>
      </w:r>
      <w:r w:rsidRPr="00FE6E03">
        <w:rPr>
          <w:rFonts w:ascii="Calibri" w:hAnsi="Calibri" w:cs="Calibri"/>
          <w:noProof/>
          <w:sz w:val="22"/>
        </w:rPr>
        <w:t xml:space="preserve"> </w:t>
      </w:r>
      <w:r w:rsidRPr="00FE6E03">
        <w:rPr>
          <w:rFonts w:ascii="Calibri" w:hAnsi="Calibri" w:cs="Calibri"/>
          <w:b/>
          <w:bCs/>
          <w:noProof/>
          <w:sz w:val="22"/>
        </w:rPr>
        <w:t>10</w:t>
      </w:r>
      <w:r w:rsidRPr="00FE6E03">
        <w:rPr>
          <w:rFonts w:ascii="Calibri" w:hAnsi="Calibri" w:cs="Calibri"/>
          <w:noProof/>
          <w:sz w:val="22"/>
        </w:rPr>
        <w:t>, (2015).</w:t>
      </w:r>
    </w:p>
    <w:p w14:paraId="27606E77" w14:textId="77777777" w:rsidR="00FE6E03" w:rsidRPr="00FE6E03" w:rsidRDefault="00FE6E03" w:rsidP="00E902E0">
      <w:pPr>
        <w:widowControl w:val="0"/>
        <w:autoSpaceDE w:val="0"/>
        <w:autoSpaceDN w:val="0"/>
        <w:adjustRightInd w:val="0"/>
        <w:spacing w:before="180" w:after="180"/>
        <w:ind w:left="640" w:hanging="640"/>
        <w:rPr>
          <w:rFonts w:ascii="Calibri" w:hAnsi="Calibri" w:cs="Calibri"/>
          <w:noProof/>
          <w:sz w:val="22"/>
        </w:rPr>
      </w:pPr>
      <w:r w:rsidRPr="00FE6E03">
        <w:rPr>
          <w:rFonts w:ascii="Calibri" w:hAnsi="Calibri" w:cs="Calibri"/>
          <w:noProof/>
          <w:sz w:val="22"/>
        </w:rPr>
        <w:t>11.</w:t>
      </w:r>
      <w:r w:rsidRPr="00FE6E03">
        <w:rPr>
          <w:rFonts w:ascii="Calibri" w:hAnsi="Calibri" w:cs="Calibri"/>
          <w:noProof/>
          <w:sz w:val="22"/>
        </w:rPr>
        <w:tab/>
        <w:t xml:space="preserve">Cryptic-Consortium. Prediction of Susceptibility to First-Line Tuberculosis Drugs by DNA Sequencing. </w:t>
      </w:r>
      <w:r w:rsidRPr="00FE6E03">
        <w:rPr>
          <w:rFonts w:ascii="Calibri" w:hAnsi="Calibri" w:cs="Calibri"/>
          <w:i/>
          <w:iCs/>
          <w:noProof/>
          <w:sz w:val="22"/>
        </w:rPr>
        <w:t>N. Engl. J. Med.</w:t>
      </w:r>
      <w:r w:rsidRPr="00FE6E03">
        <w:rPr>
          <w:rFonts w:ascii="Calibri" w:hAnsi="Calibri" w:cs="Calibri"/>
          <w:noProof/>
          <w:sz w:val="22"/>
        </w:rPr>
        <w:t xml:space="preserve"> </w:t>
      </w:r>
      <w:r w:rsidRPr="00FE6E03">
        <w:rPr>
          <w:rFonts w:ascii="Calibri" w:hAnsi="Calibri" w:cs="Calibri"/>
          <w:b/>
          <w:bCs/>
          <w:noProof/>
          <w:sz w:val="22"/>
        </w:rPr>
        <w:t>379</w:t>
      </w:r>
      <w:r w:rsidRPr="00FE6E03">
        <w:rPr>
          <w:rFonts w:ascii="Calibri" w:hAnsi="Calibri" w:cs="Calibri"/>
          <w:noProof/>
          <w:sz w:val="22"/>
        </w:rPr>
        <w:t>, 1403–1415 (2018).</w:t>
      </w:r>
    </w:p>
    <w:p w14:paraId="397A829A" w14:textId="167675CF" w:rsidR="00FE6E03" w:rsidRDefault="00FE6E03" w:rsidP="00E902E0">
      <w:pPr>
        <w:widowControl w:val="0"/>
        <w:autoSpaceDE w:val="0"/>
        <w:autoSpaceDN w:val="0"/>
        <w:adjustRightInd w:val="0"/>
        <w:spacing w:before="180" w:after="180"/>
        <w:ind w:left="640" w:hanging="640"/>
        <w:rPr>
          <w:rFonts w:ascii="Calibri" w:hAnsi="Calibri" w:cs="Calibri"/>
          <w:noProof/>
          <w:sz w:val="22"/>
        </w:rPr>
      </w:pPr>
      <w:r w:rsidRPr="00FE6E03">
        <w:rPr>
          <w:rFonts w:ascii="Calibri" w:hAnsi="Calibri" w:cs="Calibri"/>
          <w:noProof/>
          <w:sz w:val="22"/>
        </w:rPr>
        <w:t>12.</w:t>
      </w:r>
      <w:r w:rsidRPr="00FE6E03">
        <w:rPr>
          <w:rFonts w:ascii="Calibri" w:hAnsi="Calibri" w:cs="Calibri"/>
          <w:noProof/>
          <w:sz w:val="22"/>
        </w:rPr>
        <w:tab/>
        <w:t xml:space="preserve">Khan, A. S. </w:t>
      </w:r>
      <w:r w:rsidRPr="00FE6E03">
        <w:rPr>
          <w:rFonts w:ascii="Calibri" w:hAnsi="Calibri" w:cs="Calibri"/>
          <w:i/>
          <w:iCs/>
          <w:noProof/>
          <w:sz w:val="22"/>
        </w:rPr>
        <w:t>et al.</w:t>
      </w:r>
      <w:r w:rsidRPr="00FE6E03">
        <w:rPr>
          <w:rFonts w:ascii="Calibri" w:hAnsi="Calibri" w:cs="Calibri"/>
          <w:noProof/>
          <w:sz w:val="22"/>
        </w:rPr>
        <w:t xml:space="preserve"> Characterization of rifampicin-resistant Mycobacterium tuberculosis in Khyber Pakhtunkhwa, Pakistan. </w:t>
      </w:r>
      <w:r w:rsidRPr="00FE6E03">
        <w:rPr>
          <w:rFonts w:ascii="Calibri" w:hAnsi="Calibri" w:cs="Calibri"/>
          <w:i/>
          <w:iCs/>
          <w:noProof/>
          <w:sz w:val="22"/>
        </w:rPr>
        <w:t>Sci. Rep.</w:t>
      </w:r>
      <w:r w:rsidRPr="00FE6E03">
        <w:rPr>
          <w:rFonts w:ascii="Calibri" w:hAnsi="Calibri" w:cs="Calibri"/>
          <w:noProof/>
          <w:sz w:val="22"/>
        </w:rPr>
        <w:t xml:space="preserve"> </w:t>
      </w:r>
      <w:r w:rsidRPr="00FE6E03">
        <w:rPr>
          <w:rFonts w:ascii="Calibri" w:hAnsi="Calibri" w:cs="Calibri"/>
          <w:b/>
          <w:bCs/>
          <w:noProof/>
          <w:sz w:val="22"/>
        </w:rPr>
        <w:t>11</w:t>
      </w:r>
      <w:r w:rsidRPr="00FE6E03">
        <w:rPr>
          <w:rFonts w:ascii="Calibri" w:hAnsi="Calibri" w:cs="Calibri"/>
          <w:noProof/>
          <w:sz w:val="22"/>
        </w:rPr>
        <w:t>, (2021).</w:t>
      </w:r>
    </w:p>
    <w:p w14:paraId="2BF130B4" w14:textId="77777777" w:rsidR="00FE6E03" w:rsidRPr="00FE6E03" w:rsidRDefault="00FE6E03" w:rsidP="00E902E0">
      <w:pPr>
        <w:widowControl w:val="0"/>
        <w:autoSpaceDE w:val="0"/>
        <w:autoSpaceDN w:val="0"/>
        <w:adjustRightInd w:val="0"/>
        <w:spacing w:before="180" w:after="180"/>
        <w:ind w:left="640" w:hanging="640"/>
        <w:rPr>
          <w:rFonts w:ascii="Calibri" w:hAnsi="Calibri" w:cs="Calibri"/>
          <w:noProof/>
          <w:sz w:val="22"/>
        </w:rPr>
      </w:pPr>
      <w:r w:rsidRPr="00FE6E03">
        <w:rPr>
          <w:rFonts w:ascii="Calibri" w:hAnsi="Calibri" w:cs="Calibri"/>
          <w:noProof/>
          <w:sz w:val="22"/>
        </w:rPr>
        <w:t>13.</w:t>
      </w:r>
      <w:r w:rsidRPr="00FE6E03">
        <w:rPr>
          <w:rFonts w:ascii="Calibri" w:hAnsi="Calibri" w:cs="Calibri"/>
          <w:noProof/>
          <w:sz w:val="22"/>
        </w:rPr>
        <w:tab/>
        <w:t xml:space="preserve">Bolger, A. M., Lohse, M. &amp; Usadel, B. Trimmomatic: a flexible trimmer for Illumina sequence data. </w:t>
      </w:r>
      <w:r w:rsidRPr="00FE6E03">
        <w:rPr>
          <w:rFonts w:ascii="Calibri" w:hAnsi="Calibri" w:cs="Calibri"/>
          <w:i/>
          <w:iCs/>
          <w:noProof/>
          <w:sz w:val="22"/>
        </w:rPr>
        <w:t>Bioinformatics</w:t>
      </w:r>
      <w:r w:rsidRPr="00FE6E03">
        <w:rPr>
          <w:rFonts w:ascii="Calibri" w:hAnsi="Calibri" w:cs="Calibri"/>
          <w:noProof/>
          <w:sz w:val="22"/>
        </w:rPr>
        <w:t xml:space="preserve"> </w:t>
      </w:r>
      <w:r w:rsidRPr="00FE6E03">
        <w:rPr>
          <w:rFonts w:ascii="Calibri" w:hAnsi="Calibri" w:cs="Calibri"/>
          <w:b/>
          <w:bCs/>
          <w:noProof/>
          <w:sz w:val="22"/>
        </w:rPr>
        <w:t>30</w:t>
      </w:r>
      <w:r w:rsidRPr="00FE6E03">
        <w:rPr>
          <w:rFonts w:ascii="Calibri" w:hAnsi="Calibri" w:cs="Calibri"/>
          <w:noProof/>
          <w:sz w:val="22"/>
        </w:rPr>
        <w:t>, 2114–2120 (2014).</w:t>
      </w:r>
    </w:p>
    <w:p w14:paraId="5EE62C4D" w14:textId="77777777" w:rsidR="00FE6E03" w:rsidRPr="00FE6E03" w:rsidRDefault="00FE6E03" w:rsidP="00E902E0">
      <w:pPr>
        <w:widowControl w:val="0"/>
        <w:autoSpaceDE w:val="0"/>
        <w:autoSpaceDN w:val="0"/>
        <w:adjustRightInd w:val="0"/>
        <w:spacing w:before="180" w:after="180"/>
        <w:ind w:left="640" w:hanging="640"/>
        <w:rPr>
          <w:rFonts w:ascii="Calibri" w:hAnsi="Calibri" w:cs="Calibri"/>
          <w:noProof/>
          <w:sz w:val="22"/>
        </w:rPr>
      </w:pPr>
      <w:r w:rsidRPr="00FE6E03">
        <w:rPr>
          <w:rFonts w:ascii="Calibri" w:hAnsi="Calibri" w:cs="Calibri"/>
          <w:noProof/>
          <w:sz w:val="22"/>
        </w:rPr>
        <w:t>14.</w:t>
      </w:r>
      <w:r w:rsidRPr="00FE6E03">
        <w:rPr>
          <w:rFonts w:ascii="Calibri" w:hAnsi="Calibri" w:cs="Calibri"/>
          <w:noProof/>
          <w:sz w:val="22"/>
        </w:rPr>
        <w:tab/>
        <w:t>Li, H. Aligning sequence reads, clone sequences and assembly contigs with BWA-MEM. (2013).</w:t>
      </w:r>
    </w:p>
    <w:p w14:paraId="3F3E67AE" w14:textId="77777777" w:rsidR="00FE6E03" w:rsidRPr="00FE6E03" w:rsidRDefault="00FE6E03" w:rsidP="00E902E0">
      <w:pPr>
        <w:widowControl w:val="0"/>
        <w:autoSpaceDE w:val="0"/>
        <w:autoSpaceDN w:val="0"/>
        <w:adjustRightInd w:val="0"/>
        <w:spacing w:before="180" w:after="180"/>
        <w:ind w:left="640" w:hanging="640"/>
        <w:rPr>
          <w:rFonts w:ascii="Calibri" w:hAnsi="Calibri" w:cs="Calibri"/>
          <w:noProof/>
          <w:sz w:val="22"/>
        </w:rPr>
      </w:pPr>
      <w:r w:rsidRPr="00FE6E03">
        <w:rPr>
          <w:rFonts w:ascii="Calibri" w:hAnsi="Calibri" w:cs="Calibri"/>
          <w:noProof/>
          <w:sz w:val="22"/>
        </w:rPr>
        <w:t>15.</w:t>
      </w:r>
      <w:r w:rsidRPr="00FE6E03">
        <w:rPr>
          <w:rFonts w:ascii="Calibri" w:hAnsi="Calibri" w:cs="Calibri"/>
          <w:noProof/>
          <w:sz w:val="22"/>
        </w:rPr>
        <w:tab/>
        <w:t xml:space="preserve">Li, H. A statistical framework for SNP calling, mutation discovery, association mapping and population genetical parameter estimation from sequencing data. </w:t>
      </w:r>
      <w:r w:rsidRPr="00FE6E03">
        <w:rPr>
          <w:rFonts w:ascii="Calibri" w:hAnsi="Calibri" w:cs="Calibri"/>
          <w:i/>
          <w:iCs/>
          <w:noProof/>
          <w:sz w:val="22"/>
        </w:rPr>
        <w:t>Bioinformatics</w:t>
      </w:r>
      <w:r w:rsidRPr="00FE6E03">
        <w:rPr>
          <w:rFonts w:ascii="Calibri" w:hAnsi="Calibri" w:cs="Calibri"/>
          <w:noProof/>
          <w:sz w:val="22"/>
        </w:rPr>
        <w:t xml:space="preserve"> </w:t>
      </w:r>
      <w:r w:rsidRPr="00FE6E03">
        <w:rPr>
          <w:rFonts w:ascii="Calibri" w:hAnsi="Calibri" w:cs="Calibri"/>
          <w:b/>
          <w:bCs/>
          <w:noProof/>
          <w:sz w:val="22"/>
        </w:rPr>
        <w:t>27</w:t>
      </w:r>
      <w:r w:rsidRPr="00FE6E03">
        <w:rPr>
          <w:rFonts w:ascii="Calibri" w:hAnsi="Calibri" w:cs="Calibri"/>
          <w:noProof/>
          <w:sz w:val="22"/>
        </w:rPr>
        <w:t>, 2987–2993 (2011).</w:t>
      </w:r>
    </w:p>
    <w:p w14:paraId="581C52A7" w14:textId="77777777" w:rsidR="00FE6E03" w:rsidRPr="00FE6E03" w:rsidRDefault="00FE6E03" w:rsidP="00E902E0">
      <w:pPr>
        <w:widowControl w:val="0"/>
        <w:autoSpaceDE w:val="0"/>
        <w:autoSpaceDN w:val="0"/>
        <w:adjustRightInd w:val="0"/>
        <w:spacing w:before="180" w:after="180"/>
        <w:ind w:left="640" w:hanging="640"/>
        <w:rPr>
          <w:rFonts w:ascii="Calibri" w:hAnsi="Calibri" w:cs="Calibri"/>
          <w:noProof/>
          <w:sz w:val="22"/>
        </w:rPr>
      </w:pPr>
      <w:r w:rsidRPr="00FE6E03">
        <w:rPr>
          <w:rFonts w:ascii="Calibri" w:hAnsi="Calibri" w:cs="Calibri"/>
          <w:noProof/>
          <w:sz w:val="22"/>
        </w:rPr>
        <w:t>16.</w:t>
      </w:r>
      <w:r w:rsidRPr="00FE6E03">
        <w:rPr>
          <w:rFonts w:ascii="Calibri" w:hAnsi="Calibri" w:cs="Calibri"/>
          <w:noProof/>
          <w:sz w:val="22"/>
        </w:rPr>
        <w:tab/>
        <w:t xml:space="preserve">Quinlan, A. R. &amp; Hall, I. M. BEDTools: a flexible suite of utilities for comparing genomic features. </w:t>
      </w:r>
      <w:r w:rsidRPr="00FE6E03">
        <w:rPr>
          <w:rFonts w:ascii="Calibri" w:hAnsi="Calibri" w:cs="Calibri"/>
          <w:i/>
          <w:iCs/>
          <w:noProof/>
          <w:sz w:val="22"/>
        </w:rPr>
        <w:t>Bioinformatics</w:t>
      </w:r>
      <w:r w:rsidRPr="00FE6E03">
        <w:rPr>
          <w:rFonts w:ascii="Calibri" w:hAnsi="Calibri" w:cs="Calibri"/>
          <w:noProof/>
          <w:sz w:val="22"/>
        </w:rPr>
        <w:t xml:space="preserve"> </w:t>
      </w:r>
      <w:r w:rsidRPr="00FE6E03">
        <w:rPr>
          <w:rFonts w:ascii="Calibri" w:hAnsi="Calibri" w:cs="Calibri"/>
          <w:b/>
          <w:bCs/>
          <w:noProof/>
          <w:sz w:val="22"/>
        </w:rPr>
        <w:t>26</w:t>
      </w:r>
      <w:r w:rsidRPr="00FE6E03">
        <w:rPr>
          <w:rFonts w:ascii="Calibri" w:hAnsi="Calibri" w:cs="Calibri"/>
          <w:noProof/>
          <w:sz w:val="22"/>
        </w:rPr>
        <w:t>, 841–842 (2010).</w:t>
      </w:r>
    </w:p>
    <w:p w14:paraId="519BC5B5" w14:textId="77777777" w:rsidR="00FE6E03" w:rsidRPr="00FE6E03" w:rsidRDefault="00FE6E03" w:rsidP="00E902E0">
      <w:pPr>
        <w:widowControl w:val="0"/>
        <w:autoSpaceDE w:val="0"/>
        <w:autoSpaceDN w:val="0"/>
        <w:adjustRightInd w:val="0"/>
        <w:spacing w:before="180" w:after="180"/>
        <w:ind w:left="640" w:hanging="640"/>
        <w:rPr>
          <w:rFonts w:ascii="Calibri" w:hAnsi="Calibri" w:cs="Calibri"/>
          <w:noProof/>
          <w:sz w:val="22"/>
        </w:rPr>
      </w:pPr>
      <w:r w:rsidRPr="00FE6E03">
        <w:rPr>
          <w:rFonts w:ascii="Calibri" w:hAnsi="Calibri" w:cs="Calibri"/>
          <w:noProof/>
          <w:sz w:val="22"/>
        </w:rPr>
        <w:t>17.</w:t>
      </w:r>
      <w:r w:rsidRPr="00FE6E03">
        <w:rPr>
          <w:rFonts w:ascii="Calibri" w:hAnsi="Calibri" w:cs="Calibri"/>
          <w:noProof/>
          <w:sz w:val="22"/>
        </w:rPr>
        <w:tab/>
        <w:t xml:space="preserve">Nguyen, L.-T., Schmidt, H. A., von Haeseler, A. &amp; Minh, B. Q. IQ-TREE: a fast and effective stochastic algorithm for estimating maximum-likelihood phylogenies. </w:t>
      </w:r>
      <w:r w:rsidRPr="00FE6E03">
        <w:rPr>
          <w:rFonts w:ascii="Calibri" w:hAnsi="Calibri" w:cs="Calibri"/>
          <w:i/>
          <w:iCs/>
          <w:noProof/>
          <w:sz w:val="22"/>
        </w:rPr>
        <w:t>Mol. Biol. Evol.</w:t>
      </w:r>
      <w:r w:rsidRPr="00FE6E03">
        <w:rPr>
          <w:rFonts w:ascii="Calibri" w:hAnsi="Calibri" w:cs="Calibri"/>
          <w:noProof/>
          <w:sz w:val="22"/>
        </w:rPr>
        <w:t xml:space="preserve"> </w:t>
      </w:r>
      <w:r w:rsidRPr="00FE6E03">
        <w:rPr>
          <w:rFonts w:ascii="Calibri" w:hAnsi="Calibri" w:cs="Calibri"/>
          <w:b/>
          <w:bCs/>
          <w:noProof/>
          <w:sz w:val="22"/>
        </w:rPr>
        <w:t>32</w:t>
      </w:r>
      <w:r w:rsidRPr="00FE6E03">
        <w:rPr>
          <w:rFonts w:ascii="Calibri" w:hAnsi="Calibri" w:cs="Calibri"/>
          <w:noProof/>
          <w:sz w:val="22"/>
        </w:rPr>
        <w:t>, 268–74 (2015).</w:t>
      </w:r>
    </w:p>
    <w:p w14:paraId="5FFC7FF4" w14:textId="77777777" w:rsidR="00FE6E03" w:rsidRPr="00FE6E03" w:rsidRDefault="00FE6E03" w:rsidP="00E902E0">
      <w:pPr>
        <w:widowControl w:val="0"/>
        <w:autoSpaceDE w:val="0"/>
        <w:autoSpaceDN w:val="0"/>
        <w:adjustRightInd w:val="0"/>
        <w:spacing w:before="180" w:after="180"/>
        <w:ind w:left="640" w:hanging="640"/>
        <w:rPr>
          <w:rFonts w:ascii="Calibri" w:hAnsi="Calibri" w:cs="Calibri"/>
          <w:noProof/>
          <w:sz w:val="22"/>
        </w:rPr>
      </w:pPr>
      <w:r w:rsidRPr="00FE6E03">
        <w:rPr>
          <w:rFonts w:ascii="Calibri" w:hAnsi="Calibri" w:cs="Calibri"/>
          <w:noProof/>
          <w:sz w:val="22"/>
        </w:rPr>
        <w:t>18.</w:t>
      </w:r>
      <w:r w:rsidRPr="00FE6E03">
        <w:rPr>
          <w:rFonts w:ascii="Calibri" w:hAnsi="Calibri" w:cs="Calibri"/>
          <w:noProof/>
          <w:sz w:val="22"/>
        </w:rPr>
        <w:tab/>
        <w:t xml:space="preserve">Purcell, S. </w:t>
      </w:r>
      <w:r w:rsidRPr="00FE6E03">
        <w:rPr>
          <w:rFonts w:ascii="Calibri" w:hAnsi="Calibri" w:cs="Calibri"/>
          <w:i/>
          <w:iCs/>
          <w:noProof/>
          <w:sz w:val="22"/>
        </w:rPr>
        <w:t>et al.</w:t>
      </w:r>
      <w:r w:rsidRPr="00FE6E03">
        <w:rPr>
          <w:rFonts w:ascii="Calibri" w:hAnsi="Calibri" w:cs="Calibri"/>
          <w:noProof/>
          <w:sz w:val="22"/>
        </w:rPr>
        <w:t xml:space="preserve"> PLINK: A Tool Set for Whole-Genome Association and Population-Based Linkage Analyses. </w:t>
      </w:r>
      <w:r w:rsidRPr="00FE6E03">
        <w:rPr>
          <w:rFonts w:ascii="Calibri" w:hAnsi="Calibri" w:cs="Calibri"/>
          <w:i/>
          <w:iCs/>
          <w:noProof/>
          <w:sz w:val="22"/>
        </w:rPr>
        <w:t>Am. J. Hum. Genet.</w:t>
      </w:r>
      <w:r w:rsidRPr="00FE6E03">
        <w:rPr>
          <w:rFonts w:ascii="Calibri" w:hAnsi="Calibri" w:cs="Calibri"/>
          <w:noProof/>
          <w:sz w:val="22"/>
        </w:rPr>
        <w:t xml:space="preserve"> </w:t>
      </w:r>
      <w:r w:rsidRPr="00FE6E03">
        <w:rPr>
          <w:rFonts w:ascii="Calibri" w:hAnsi="Calibri" w:cs="Calibri"/>
          <w:b/>
          <w:bCs/>
          <w:noProof/>
          <w:sz w:val="22"/>
        </w:rPr>
        <w:t>81</w:t>
      </w:r>
      <w:r w:rsidRPr="00FE6E03">
        <w:rPr>
          <w:rFonts w:ascii="Calibri" w:hAnsi="Calibri" w:cs="Calibri"/>
          <w:noProof/>
          <w:sz w:val="22"/>
        </w:rPr>
        <w:t>, 559–575 (2007).</w:t>
      </w:r>
    </w:p>
    <w:p w14:paraId="5AF1FB3D" w14:textId="74C58D41" w:rsidR="00C278C9" w:rsidRDefault="009127B0" w:rsidP="00E902E0">
      <w:pPr>
        <w:widowControl w:val="0"/>
        <w:autoSpaceDE w:val="0"/>
        <w:autoSpaceDN w:val="0"/>
        <w:adjustRightInd w:val="0"/>
        <w:spacing w:before="180" w:after="180"/>
        <w:ind w:left="640" w:hanging="640"/>
        <w:rPr>
          <w:rFonts w:asciiTheme="majorHAnsi" w:hAnsiTheme="majorHAnsi" w:cstheme="majorHAnsi"/>
          <w:sz w:val="22"/>
          <w:szCs w:val="22"/>
        </w:rPr>
      </w:pPr>
      <w:r w:rsidRPr="009127B0">
        <w:rPr>
          <w:rFonts w:asciiTheme="majorHAnsi" w:hAnsiTheme="majorHAnsi" w:cstheme="majorHAnsi"/>
          <w:sz w:val="22"/>
          <w:szCs w:val="22"/>
        </w:rPr>
        <w:fldChar w:fldCharType="end"/>
      </w:r>
    </w:p>
    <w:p w14:paraId="60B3F743" w14:textId="77777777" w:rsidR="00D7321E" w:rsidRDefault="00D7321E" w:rsidP="00685C98">
      <w:pPr>
        <w:widowControl w:val="0"/>
        <w:autoSpaceDE w:val="0"/>
        <w:autoSpaceDN w:val="0"/>
        <w:adjustRightInd w:val="0"/>
        <w:spacing w:before="180" w:after="180"/>
        <w:rPr>
          <w:rFonts w:ascii="Calibri" w:hAnsi="Calibri" w:cs="Calibri"/>
          <w:color w:val="000000" w:themeColor="text1"/>
          <w:sz w:val="22"/>
          <w:szCs w:val="22"/>
        </w:rPr>
      </w:pPr>
    </w:p>
    <w:p w14:paraId="7C4355A1" w14:textId="6A8A8F9A" w:rsidR="004E2619" w:rsidRPr="00C278C9" w:rsidRDefault="004E2619" w:rsidP="00E902E0">
      <w:pPr>
        <w:widowControl w:val="0"/>
        <w:autoSpaceDE w:val="0"/>
        <w:autoSpaceDN w:val="0"/>
        <w:adjustRightInd w:val="0"/>
        <w:spacing w:before="180" w:after="180"/>
        <w:ind w:left="640" w:hanging="640"/>
      </w:pPr>
      <w:r w:rsidRPr="0001599C">
        <w:rPr>
          <w:rFonts w:ascii="Calibri" w:hAnsi="Calibri" w:cs="Calibri"/>
          <w:color w:val="000000" w:themeColor="text1"/>
          <w:sz w:val="22"/>
          <w:szCs w:val="22"/>
        </w:rPr>
        <w:t xml:space="preserve">15. T C, B S, M </w:t>
      </w:r>
      <w:proofErr w:type="spellStart"/>
      <w:r w:rsidRPr="0001599C">
        <w:rPr>
          <w:rFonts w:ascii="Calibri" w:hAnsi="Calibri" w:cs="Calibri"/>
          <w:color w:val="000000" w:themeColor="text1"/>
          <w:sz w:val="22"/>
          <w:szCs w:val="22"/>
        </w:rPr>
        <w:t>M</w:t>
      </w:r>
      <w:proofErr w:type="spellEnd"/>
      <w:r w:rsidRPr="0001599C">
        <w:rPr>
          <w:rFonts w:ascii="Calibri" w:hAnsi="Calibri" w:cs="Calibri"/>
          <w:color w:val="000000" w:themeColor="text1"/>
          <w:sz w:val="22"/>
          <w:szCs w:val="22"/>
        </w:rPr>
        <w:t xml:space="preserve">. The effect of drug resistance on the fitness of Mycobacterium tuberculosis. The Lancet Infectious diseases. </w:t>
      </w:r>
      <w:proofErr w:type="gramStart"/>
      <w:r w:rsidRPr="0001599C">
        <w:rPr>
          <w:rFonts w:ascii="Calibri" w:hAnsi="Calibri" w:cs="Calibri"/>
          <w:color w:val="000000" w:themeColor="text1"/>
          <w:sz w:val="22"/>
          <w:szCs w:val="22"/>
        </w:rPr>
        <w:t>2003;3:13</w:t>
      </w:r>
      <w:proofErr w:type="gramEnd"/>
      <w:r w:rsidRPr="0001599C">
        <w:rPr>
          <w:rFonts w:ascii="Calibri" w:hAnsi="Calibri" w:cs="Calibri"/>
          <w:color w:val="000000" w:themeColor="text1"/>
          <w:sz w:val="22"/>
          <w:szCs w:val="22"/>
        </w:rPr>
        <w:t>–21. doi:</w:t>
      </w:r>
      <w:hyperlink r:id="rId21">
        <w:r w:rsidRPr="0001599C">
          <w:rPr>
            <w:rStyle w:val="Hyperlink"/>
            <w:rFonts w:ascii="Calibri" w:hAnsi="Calibri" w:cs="Calibri"/>
            <w:color w:val="000000" w:themeColor="text1"/>
            <w:sz w:val="22"/>
            <w:szCs w:val="22"/>
          </w:rPr>
          <w:t>10.1016/S1473-3099(03)00483-3</w:t>
        </w:r>
      </w:hyperlink>
      <w:r w:rsidRPr="0001599C">
        <w:rPr>
          <w:rFonts w:ascii="Calibri" w:hAnsi="Calibri" w:cs="Calibri"/>
          <w:color w:val="000000" w:themeColor="text1"/>
          <w:sz w:val="22"/>
          <w:szCs w:val="22"/>
        </w:rPr>
        <w:t>.</w:t>
      </w:r>
    </w:p>
    <w:p w14:paraId="3E38F075" w14:textId="011EB536" w:rsidR="004E2619" w:rsidRDefault="004E2619" w:rsidP="00E902E0">
      <w:pPr>
        <w:pStyle w:val="Bibliography"/>
        <w:spacing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 xml:space="preserve">16. </w:t>
      </w:r>
      <w:proofErr w:type="spellStart"/>
      <w:r w:rsidRPr="0001599C">
        <w:rPr>
          <w:rFonts w:ascii="Calibri" w:hAnsi="Calibri" w:cs="Calibri"/>
          <w:color w:val="000000" w:themeColor="text1"/>
          <w:sz w:val="22"/>
          <w:szCs w:val="22"/>
        </w:rPr>
        <w:t>Gygli</w:t>
      </w:r>
      <w:proofErr w:type="spellEnd"/>
      <w:r w:rsidRPr="0001599C">
        <w:rPr>
          <w:rFonts w:ascii="Calibri" w:hAnsi="Calibri" w:cs="Calibri"/>
          <w:color w:val="000000" w:themeColor="text1"/>
          <w:sz w:val="22"/>
          <w:szCs w:val="22"/>
        </w:rPr>
        <w:t xml:space="preserve"> SM, Borrell S, </w:t>
      </w:r>
      <w:proofErr w:type="spellStart"/>
      <w:r w:rsidRPr="0001599C">
        <w:rPr>
          <w:rFonts w:ascii="Calibri" w:hAnsi="Calibri" w:cs="Calibri"/>
          <w:color w:val="000000" w:themeColor="text1"/>
          <w:sz w:val="22"/>
          <w:szCs w:val="22"/>
        </w:rPr>
        <w:t>Trauner</w:t>
      </w:r>
      <w:proofErr w:type="spellEnd"/>
      <w:r w:rsidRPr="0001599C">
        <w:rPr>
          <w:rFonts w:ascii="Calibri" w:hAnsi="Calibri" w:cs="Calibri"/>
          <w:color w:val="000000" w:themeColor="text1"/>
          <w:sz w:val="22"/>
          <w:szCs w:val="22"/>
        </w:rPr>
        <w:t xml:space="preserve"> A, </w:t>
      </w:r>
      <w:proofErr w:type="spellStart"/>
      <w:r w:rsidRPr="0001599C">
        <w:rPr>
          <w:rFonts w:ascii="Calibri" w:hAnsi="Calibri" w:cs="Calibri"/>
          <w:color w:val="000000" w:themeColor="text1"/>
          <w:sz w:val="22"/>
          <w:szCs w:val="22"/>
        </w:rPr>
        <w:t>Gagneux</w:t>
      </w:r>
      <w:proofErr w:type="spellEnd"/>
      <w:r w:rsidRPr="0001599C">
        <w:rPr>
          <w:rFonts w:ascii="Calibri" w:hAnsi="Calibri" w:cs="Calibri"/>
          <w:color w:val="000000" w:themeColor="text1"/>
          <w:sz w:val="22"/>
          <w:szCs w:val="22"/>
        </w:rPr>
        <w:t xml:space="preserve"> S. Antimicrobial resistance in Mycobacterium tuberculosis: mechanistic and evolutionary perspectives. FEMS Microbiology Reviews. </w:t>
      </w:r>
      <w:proofErr w:type="gramStart"/>
      <w:r w:rsidRPr="0001599C">
        <w:rPr>
          <w:rFonts w:ascii="Calibri" w:hAnsi="Calibri" w:cs="Calibri"/>
          <w:color w:val="000000" w:themeColor="text1"/>
          <w:sz w:val="22"/>
          <w:szCs w:val="22"/>
        </w:rPr>
        <w:t>2017;41:354</w:t>
      </w:r>
      <w:proofErr w:type="gramEnd"/>
      <w:r w:rsidRPr="0001599C">
        <w:rPr>
          <w:rFonts w:ascii="Calibri" w:hAnsi="Calibri" w:cs="Calibri"/>
          <w:color w:val="000000" w:themeColor="text1"/>
          <w:sz w:val="22"/>
          <w:szCs w:val="22"/>
        </w:rPr>
        <w:t>–73. doi:</w:t>
      </w:r>
      <w:hyperlink r:id="rId22">
        <w:r w:rsidRPr="0001599C">
          <w:rPr>
            <w:rStyle w:val="Hyperlink"/>
            <w:rFonts w:ascii="Calibri" w:hAnsi="Calibri" w:cs="Calibri"/>
            <w:color w:val="000000" w:themeColor="text1"/>
            <w:sz w:val="22"/>
            <w:szCs w:val="22"/>
          </w:rPr>
          <w:t>10.1093/FEMSRE/FUX011</w:t>
        </w:r>
      </w:hyperlink>
      <w:r w:rsidRPr="0001599C">
        <w:rPr>
          <w:rFonts w:ascii="Calibri" w:hAnsi="Calibri" w:cs="Calibri"/>
          <w:color w:val="000000" w:themeColor="text1"/>
          <w:sz w:val="22"/>
          <w:szCs w:val="22"/>
        </w:rPr>
        <w:t>.</w:t>
      </w:r>
    </w:p>
    <w:p w14:paraId="121A92EA" w14:textId="77777777" w:rsidR="008659D8" w:rsidRPr="0001599C" w:rsidRDefault="008659D8" w:rsidP="00E902E0">
      <w:pPr>
        <w:pStyle w:val="Bibliography"/>
        <w:spacing w:after="0"/>
        <w:contextualSpacing/>
        <w:rPr>
          <w:rFonts w:ascii="Calibri" w:hAnsi="Calibri" w:cs="Calibri"/>
          <w:color w:val="000000" w:themeColor="text1"/>
          <w:sz w:val="22"/>
          <w:szCs w:val="22"/>
        </w:rPr>
      </w:pPr>
    </w:p>
    <w:p w14:paraId="296D92CB" w14:textId="2082DAA0" w:rsidR="004E2619" w:rsidRDefault="004E2619" w:rsidP="00E902E0">
      <w:pPr>
        <w:pStyle w:val="Bibliography"/>
        <w:spacing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 xml:space="preserve">17. Sheen P, Lozano K, Gilman RH, Valencia HJ, </w:t>
      </w:r>
      <w:proofErr w:type="spellStart"/>
      <w:r w:rsidRPr="0001599C">
        <w:rPr>
          <w:rFonts w:ascii="Calibri" w:hAnsi="Calibri" w:cs="Calibri"/>
          <w:color w:val="000000" w:themeColor="text1"/>
          <w:sz w:val="22"/>
          <w:szCs w:val="22"/>
        </w:rPr>
        <w:t>Loli</w:t>
      </w:r>
      <w:proofErr w:type="spellEnd"/>
      <w:r w:rsidRPr="0001599C">
        <w:rPr>
          <w:rFonts w:ascii="Calibri" w:hAnsi="Calibri" w:cs="Calibri"/>
          <w:color w:val="000000" w:themeColor="text1"/>
          <w:sz w:val="22"/>
          <w:szCs w:val="22"/>
        </w:rPr>
        <w:t xml:space="preserve"> S, Fuentes P, et al. </w:t>
      </w:r>
      <w:proofErr w:type="spellStart"/>
      <w:r w:rsidRPr="0001599C">
        <w:rPr>
          <w:rFonts w:ascii="Calibri" w:hAnsi="Calibri" w:cs="Calibri"/>
          <w:color w:val="000000" w:themeColor="text1"/>
          <w:sz w:val="22"/>
          <w:szCs w:val="22"/>
        </w:rPr>
        <w:t>pncA</w:t>
      </w:r>
      <w:proofErr w:type="spellEnd"/>
      <w:r w:rsidRPr="0001599C">
        <w:rPr>
          <w:rFonts w:ascii="Calibri" w:hAnsi="Calibri" w:cs="Calibri"/>
          <w:color w:val="000000" w:themeColor="text1"/>
          <w:sz w:val="22"/>
          <w:szCs w:val="22"/>
        </w:rPr>
        <w:t xml:space="preserve"> gene expression and prediction factors on pyrazinamide resistance in Mycobacterium tuberculosis. Tuberculosis (Edinburgh, Scotland). </w:t>
      </w:r>
      <w:proofErr w:type="gramStart"/>
      <w:r w:rsidRPr="0001599C">
        <w:rPr>
          <w:rFonts w:ascii="Calibri" w:hAnsi="Calibri" w:cs="Calibri"/>
          <w:color w:val="000000" w:themeColor="text1"/>
          <w:sz w:val="22"/>
          <w:szCs w:val="22"/>
        </w:rPr>
        <w:t>2013;93:515</w:t>
      </w:r>
      <w:proofErr w:type="gramEnd"/>
      <w:r w:rsidRPr="0001599C">
        <w:rPr>
          <w:rFonts w:ascii="Calibri" w:hAnsi="Calibri" w:cs="Calibri"/>
          <w:color w:val="000000" w:themeColor="text1"/>
          <w:sz w:val="22"/>
          <w:szCs w:val="22"/>
        </w:rPr>
        <w:t>. doi:</w:t>
      </w:r>
      <w:hyperlink r:id="rId23">
        <w:r w:rsidRPr="0001599C">
          <w:rPr>
            <w:rStyle w:val="Hyperlink"/>
            <w:rFonts w:ascii="Calibri" w:hAnsi="Calibri" w:cs="Calibri"/>
            <w:color w:val="000000" w:themeColor="text1"/>
            <w:sz w:val="22"/>
            <w:szCs w:val="22"/>
          </w:rPr>
          <w:t>10.1016/J.TUBE.2013.03.005</w:t>
        </w:r>
      </w:hyperlink>
      <w:r w:rsidRPr="0001599C">
        <w:rPr>
          <w:rFonts w:ascii="Calibri" w:hAnsi="Calibri" w:cs="Calibri"/>
          <w:color w:val="000000" w:themeColor="text1"/>
          <w:sz w:val="22"/>
          <w:szCs w:val="22"/>
        </w:rPr>
        <w:t>.</w:t>
      </w:r>
    </w:p>
    <w:p w14:paraId="5709F345" w14:textId="77777777" w:rsidR="008659D8" w:rsidRPr="0001599C" w:rsidRDefault="008659D8" w:rsidP="00E902E0">
      <w:pPr>
        <w:pStyle w:val="Bibliography"/>
        <w:spacing w:after="0"/>
        <w:contextualSpacing/>
        <w:rPr>
          <w:rFonts w:ascii="Calibri" w:hAnsi="Calibri" w:cs="Calibri"/>
          <w:color w:val="000000" w:themeColor="text1"/>
          <w:sz w:val="22"/>
          <w:szCs w:val="22"/>
        </w:rPr>
      </w:pPr>
    </w:p>
    <w:p w14:paraId="6BA54ADD" w14:textId="77777777" w:rsidR="004E2619" w:rsidRPr="0001599C" w:rsidRDefault="004E2619" w:rsidP="00E902E0">
      <w:pPr>
        <w:pStyle w:val="Bibliography"/>
        <w:spacing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lastRenderedPageBreak/>
        <w:t xml:space="preserve">18. BP A, AR R, TTY L, KK T, M B, </w:t>
      </w:r>
      <w:proofErr w:type="gramStart"/>
      <w:r w:rsidRPr="0001599C">
        <w:rPr>
          <w:rFonts w:ascii="Calibri" w:hAnsi="Calibri" w:cs="Calibri"/>
          <w:color w:val="000000" w:themeColor="text1"/>
          <w:sz w:val="22"/>
          <w:szCs w:val="22"/>
        </w:rPr>
        <w:t>A</w:t>
      </w:r>
      <w:proofErr w:type="gramEnd"/>
      <w:r w:rsidRPr="0001599C">
        <w:rPr>
          <w:rFonts w:ascii="Calibri" w:hAnsi="Calibri" w:cs="Calibri"/>
          <w:color w:val="000000" w:themeColor="text1"/>
          <w:sz w:val="22"/>
          <w:szCs w:val="22"/>
        </w:rPr>
        <w:t xml:space="preserve"> E, et al. CARD 2020: antibiotic </w:t>
      </w:r>
      <w:proofErr w:type="spellStart"/>
      <w:r w:rsidRPr="0001599C">
        <w:rPr>
          <w:rFonts w:ascii="Calibri" w:hAnsi="Calibri" w:cs="Calibri"/>
          <w:color w:val="000000" w:themeColor="text1"/>
          <w:sz w:val="22"/>
          <w:szCs w:val="22"/>
        </w:rPr>
        <w:t>resistome</w:t>
      </w:r>
      <w:proofErr w:type="spellEnd"/>
      <w:r w:rsidRPr="0001599C">
        <w:rPr>
          <w:rFonts w:ascii="Calibri" w:hAnsi="Calibri" w:cs="Calibri"/>
          <w:color w:val="000000" w:themeColor="text1"/>
          <w:sz w:val="22"/>
          <w:szCs w:val="22"/>
        </w:rPr>
        <w:t xml:space="preserve"> surveillance with the comprehensive antibiotic resistance database. Nucleic acids research. 2020;</w:t>
      </w:r>
      <w:proofErr w:type="gramStart"/>
      <w:r w:rsidRPr="0001599C">
        <w:rPr>
          <w:rFonts w:ascii="Calibri" w:hAnsi="Calibri" w:cs="Calibri"/>
          <w:color w:val="000000" w:themeColor="text1"/>
          <w:sz w:val="22"/>
          <w:szCs w:val="22"/>
        </w:rPr>
        <w:t>48:D</w:t>
      </w:r>
      <w:proofErr w:type="gramEnd"/>
      <w:r w:rsidRPr="0001599C">
        <w:rPr>
          <w:rFonts w:ascii="Calibri" w:hAnsi="Calibri" w:cs="Calibri"/>
          <w:color w:val="000000" w:themeColor="text1"/>
          <w:sz w:val="22"/>
          <w:szCs w:val="22"/>
        </w:rPr>
        <w:t>517–25. doi:</w:t>
      </w:r>
      <w:hyperlink r:id="rId24">
        <w:r w:rsidRPr="0001599C">
          <w:rPr>
            <w:rStyle w:val="Hyperlink"/>
            <w:rFonts w:ascii="Calibri" w:hAnsi="Calibri" w:cs="Calibri"/>
            <w:color w:val="000000" w:themeColor="text1"/>
            <w:sz w:val="22"/>
            <w:szCs w:val="22"/>
          </w:rPr>
          <w:t>10.1093/NAR/GKZ935</w:t>
        </w:r>
      </w:hyperlink>
      <w:r w:rsidRPr="0001599C">
        <w:rPr>
          <w:rFonts w:ascii="Calibri" w:hAnsi="Calibri" w:cs="Calibri"/>
          <w:color w:val="000000" w:themeColor="text1"/>
          <w:sz w:val="22"/>
          <w:szCs w:val="22"/>
        </w:rPr>
        <w:t>.</w:t>
      </w:r>
    </w:p>
    <w:p w14:paraId="10E93C46" w14:textId="77777777" w:rsidR="004E2619" w:rsidRPr="0001599C" w:rsidRDefault="004E2619" w:rsidP="0001599C">
      <w:pPr>
        <w:pStyle w:val="BodyText"/>
        <w:spacing w:before="0" w:after="0" w:line="480" w:lineRule="auto"/>
        <w:contextualSpacing/>
        <w:rPr>
          <w:rFonts w:ascii="Calibri" w:hAnsi="Calibri" w:cs="Calibri"/>
          <w:color w:val="000000" w:themeColor="text1"/>
          <w:sz w:val="22"/>
          <w:szCs w:val="22"/>
        </w:rPr>
      </w:pPr>
    </w:p>
    <w:p w14:paraId="28F20A2F" w14:textId="77777777" w:rsidR="004E2619" w:rsidRDefault="004E2619">
      <w:pPr>
        <w:rPr>
          <w:rFonts w:ascii="Calibri" w:hAnsi="Calibri" w:cs="Calibri"/>
          <w:i/>
          <w:color w:val="000000" w:themeColor="text1"/>
          <w:sz w:val="22"/>
          <w:szCs w:val="22"/>
        </w:rPr>
      </w:pPr>
      <w:bookmarkStart w:id="15" w:name="general"/>
      <w:bookmarkEnd w:id="15"/>
      <w:r>
        <w:rPr>
          <w:rFonts w:ascii="Calibri" w:hAnsi="Calibri" w:cs="Calibri"/>
          <w:color w:val="000000" w:themeColor="text1"/>
          <w:sz w:val="22"/>
          <w:szCs w:val="22"/>
        </w:rPr>
        <w:br w:type="page"/>
      </w:r>
    </w:p>
    <w:p w14:paraId="00E7471B" w14:textId="45BAC3B0" w:rsidR="007E5E83" w:rsidRPr="004E2619" w:rsidRDefault="00260BE1" w:rsidP="00C5343B">
      <w:pPr>
        <w:pStyle w:val="TableCaption"/>
        <w:spacing w:after="0"/>
        <w:contextualSpacing/>
        <w:rPr>
          <w:rFonts w:ascii="Calibri" w:hAnsi="Calibri" w:cs="Calibri"/>
          <w:b/>
          <w:bCs/>
          <w:i w:val="0"/>
          <w:iCs/>
          <w:color w:val="000000" w:themeColor="text1"/>
          <w:sz w:val="22"/>
          <w:szCs w:val="22"/>
        </w:rPr>
      </w:pPr>
      <w:r w:rsidRPr="004E2619">
        <w:rPr>
          <w:rFonts w:ascii="Calibri" w:hAnsi="Calibri" w:cs="Calibri"/>
          <w:b/>
          <w:bCs/>
          <w:i w:val="0"/>
          <w:iCs/>
          <w:color w:val="000000" w:themeColor="text1"/>
          <w:sz w:val="22"/>
          <w:szCs w:val="22"/>
        </w:rPr>
        <w:lastRenderedPageBreak/>
        <w:t xml:space="preserve">Table 1: </w:t>
      </w:r>
      <w:r w:rsidRPr="00C41B6D">
        <w:rPr>
          <w:rFonts w:ascii="Calibri" w:hAnsi="Calibri" w:cs="Calibri"/>
          <w:b/>
          <w:bCs/>
          <w:color w:val="000000" w:themeColor="text1"/>
          <w:sz w:val="22"/>
          <w:szCs w:val="22"/>
        </w:rPr>
        <w:t>Mycobacterium tuberculosis</w:t>
      </w:r>
      <w:r w:rsidRPr="004E2619">
        <w:rPr>
          <w:rFonts w:ascii="Calibri" w:hAnsi="Calibri" w:cs="Calibri"/>
          <w:b/>
          <w:bCs/>
          <w:i w:val="0"/>
          <w:iCs/>
          <w:color w:val="000000" w:themeColor="text1"/>
          <w:sz w:val="22"/>
          <w:szCs w:val="22"/>
        </w:rPr>
        <w:t xml:space="preserve"> samples (N = 535)</w:t>
      </w:r>
    </w:p>
    <w:tbl>
      <w:tblPr>
        <w:tblW w:w="3347" w:type="pct"/>
        <w:tblLook w:val="07E0" w:firstRow="1" w:lastRow="1" w:firstColumn="1" w:lastColumn="1" w:noHBand="1" w:noVBand="1"/>
      </w:tblPr>
      <w:tblGrid>
        <w:gridCol w:w="2805"/>
        <w:gridCol w:w="2482"/>
        <w:gridCol w:w="589"/>
        <w:gridCol w:w="648"/>
      </w:tblGrid>
      <w:tr w:rsidR="0001599C" w:rsidRPr="0001599C" w14:paraId="52904205" w14:textId="77777777" w:rsidTr="004E2619">
        <w:tc>
          <w:tcPr>
            <w:tcW w:w="2150" w:type="pct"/>
            <w:tcBorders>
              <w:top w:val="single" w:sz="4" w:space="0" w:color="auto"/>
              <w:bottom w:val="single" w:sz="2" w:space="0" w:color="auto"/>
            </w:tcBorders>
            <w:vAlign w:val="bottom"/>
          </w:tcPr>
          <w:p w14:paraId="439F87BD" w14:textId="19795AA1" w:rsidR="007E5E83" w:rsidRPr="0001599C" w:rsidRDefault="00DD1048" w:rsidP="004E2619">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Characteristic</w:t>
            </w:r>
          </w:p>
        </w:tc>
        <w:tc>
          <w:tcPr>
            <w:tcW w:w="0" w:type="auto"/>
            <w:tcBorders>
              <w:top w:val="single" w:sz="4" w:space="0" w:color="auto"/>
              <w:bottom w:val="single" w:sz="2" w:space="0" w:color="auto"/>
            </w:tcBorders>
            <w:vAlign w:val="bottom"/>
          </w:tcPr>
          <w:p w14:paraId="5A272897" w14:textId="27D3AE45" w:rsidR="007E5E83" w:rsidRPr="0001599C" w:rsidRDefault="00DD1048" w:rsidP="004E2619">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Group</w:t>
            </w:r>
          </w:p>
        </w:tc>
        <w:tc>
          <w:tcPr>
            <w:tcW w:w="0" w:type="auto"/>
            <w:tcBorders>
              <w:top w:val="single" w:sz="4" w:space="0" w:color="auto"/>
              <w:bottom w:val="single" w:sz="2" w:space="0" w:color="auto"/>
            </w:tcBorders>
            <w:vAlign w:val="bottom"/>
          </w:tcPr>
          <w:p w14:paraId="2B4D0060" w14:textId="77777777" w:rsidR="007E5E83" w:rsidRPr="0001599C" w:rsidRDefault="00260BE1" w:rsidP="004E2619">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N</w:t>
            </w:r>
          </w:p>
        </w:tc>
        <w:tc>
          <w:tcPr>
            <w:tcW w:w="0" w:type="auto"/>
            <w:tcBorders>
              <w:top w:val="single" w:sz="4" w:space="0" w:color="auto"/>
              <w:bottom w:val="single" w:sz="2" w:space="0" w:color="auto"/>
            </w:tcBorders>
            <w:vAlign w:val="bottom"/>
          </w:tcPr>
          <w:p w14:paraId="44141C58" w14:textId="77777777" w:rsidR="007E5E83" w:rsidRPr="0001599C" w:rsidRDefault="00260BE1" w:rsidP="004E2619">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w:t>
            </w:r>
          </w:p>
        </w:tc>
      </w:tr>
      <w:tr w:rsidR="00FA5AE6" w:rsidRPr="0001599C" w14:paraId="72A27FAC" w14:textId="77777777" w:rsidTr="00ED2F4F">
        <w:tc>
          <w:tcPr>
            <w:tcW w:w="2150" w:type="pct"/>
            <w:tcBorders>
              <w:top w:val="single" w:sz="2" w:space="0" w:color="auto"/>
            </w:tcBorders>
          </w:tcPr>
          <w:p w14:paraId="0341A2CC"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Lineage</w:t>
            </w:r>
          </w:p>
        </w:tc>
        <w:tc>
          <w:tcPr>
            <w:tcW w:w="0" w:type="auto"/>
            <w:tcBorders>
              <w:top w:val="single" w:sz="2" w:space="0" w:color="auto"/>
            </w:tcBorders>
          </w:tcPr>
          <w:p w14:paraId="080F0B95"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1</w:t>
            </w:r>
          </w:p>
        </w:tc>
        <w:tc>
          <w:tcPr>
            <w:tcW w:w="0" w:type="auto"/>
            <w:tcBorders>
              <w:top w:val="single" w:sz="2" w:space="0" w:color="auto"/>
            </w:tcBorders>
          </w:tcPr>
          <w:p w14:paraId="443C11B2"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22</w:t>
            </w:r>
          </w:p>
        </w:tc>
        <w:tc>
          <w:tcPr>
            <w:tcW w:w="0" w:type="auto"/>
            <w:tcBorders>
              <w:top w:val="single" w:sz="2" w:space="0" w:color="auto"/>
            </w:tcBorders>
            <w:vAlign w:val="center"/>
          </w:tcPr>
          <w:p w14:paraId="4F7FBDD5" w14:textId="4189AA54"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4.1</w:t>
            </w:r>
          </w:p>
        </w:tc>
      </w:tr>
      <w:tr w:rsidR="00FA5AE6" w:rsidRPr="0001599C" w14:paraId="51221411" w14:textId="77777777" w:rsidTr="00ED2F4F">
        <w:tc>
          <w:tcPr>
            <w:tcW w:w="2150" w:type="pct"/>
          </w:tcPr>
          <w:p w14:paraId="5F08EDE2" w14:textId="25EEB623"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749ACF70"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0" w:type="auto"/>
          </w:tcPr>
          <w:p w14:paraId="721501CE"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36</w:t>
            </w:r>
          </w:p>
        </w:tc>
        <w:tc>
          <w:tcPr>
            <w:tcW w:w="0" w:type="auto"/>
            <w:vAlign w:val="center"/>
          </w:tcPr>
          <w:p w14:paraId="2AF3416F" w14:textId="29E0C41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6.7</w:t>
            </w:r>
          </w:p>
        </w:tc>
      </w:tr>
      <w:tr w:rsidR="00FA5AE6" w:rsidRPr="0001599C" w14:paraId="0DCA5341" w14:textId="77777777" w:rsidTr="00ED2F4F">
        <w:tc>
          <w:tcPr>
            <w:tcW w:w="2150" w:type="pct"/>
          </w:tcPr>
          <w:p w14:paraId="2368BABA" w14:textId="51CE1A4E"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03D0304A"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3</w:t>
            </w:r>
          </w:p>
        </w:tc>
        <w:tc>
          <w:tcPr>
            <w:tcW w:w="0" w:type="auto"/>
          </w:tcPr>
          <w:p w14:paraId="64D93BA1"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397</w:t>
            </w:r>
          </w:p>
        </w:tc>
        <w:tc>
          <w:tcPr>
            <w:tcW w:w="0" w:type="auto"/>
            <w:vAlign w:val="center"/>
          </w:tcPr>
          <w:p w14:paraId="7CD18AE4" w14:textId="68A6D925"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74.2</w:t>
            </w:r>
          </w:p>
        </w:tc>
      </w:tr>
      <w:tr w:rsidR="00FA5AE6" w:rsidRPr="0001599C" w14:paraId="1C108563" w14:textId="77777777" w:rsidTr="00ED2F4F">
        <w:tc>
          <w:tcPr>
            <w:tcW w:w="2150" w:type="pct"/>
          </w:tcPr>
          <w:p w14:paraId="25E892FF" w14:textId="6AD40803"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665C04D2"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w:t>
            </w:r>
          </w:p>
        </w:tc>
        <w:tc>
          <w:tcPr>
            <w:tcW w:w="0" w:type="auto"/>
          </w:tcPr>
          <w:p w14:paraId="7331D15D"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80</w:t>
            </w:r>
          </w:p>
        </w:tc>
        <w:tc>
          <w:tcPr>
            <w:tcW w:w="0" w:type="auto"/>
            <w:vAlign w:val="center"/>
          </w:tcPr>
          <w:p w14:paraId="5939DE43" w14:textId="70213DFA"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15.0</w:t>
            </w:r>
          </w:p>
        </w:tc>
      </w:tr>
      <w:tr w:rsidR="00FA5AE6" w:rsidRPr="0001599C" w14:paraId="7DD8FB14" w14:textId="77777777" w:rsidTr="00ED2F4F">
        <w:tc>
          <w:tcPr>
            <w:tcW w:w="2150" w:type="pct"/>
          </w:tcPr>
          <w:p w14:paraId="40D9E0A9" w14:textId="28A08E06"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D</w:t>
            </w:r>
            <w:r w:rsidR="00C278C9">
              <w:rPr>
                <w:rFonts w:ascii="Calibri" w:hAnsi="Calibri" w:cs="Calibri"/>
                <w:color w:val="000000" w:themeColor="text1"/>
                <w:sz w:val="22"/>
                <w:szCs w:val="22"/>
              </w:rPr>
              <w:t>rug resistance</w:t>
            </w:r>
            <w:r w:rsidRPr="0001599C">
              <w:rPr>
                <w:rFonts w:ascii="Calibri" w:hAnsi="Calibri" w:cs="Calibri"/>
                <w:color w:val="000000" w:themeColor="text1"/>
                <w:sz w:val="22"/>
                <w:szCs w:val="22"/>
              </w:rPr>
              <w:t xml:space="preserve"> status</w:t>
            </w:r>
          </w:p>
        </w:tc>
        <w:tc>
          <w:tcPr>
            <w:tcW w:w="0" w:type="auto"/>
          </w:tcPr>
          <w:p w14:paraId="018C87FE"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Sensitive</w:t>
            </w:r>
          </w:p>
        </w:tc>
        <w:tc>
          <w:tcPr>
            <w:tcW w:w="0" w:type="auto"/>
          </w:tcPr>
          <w:p w14:paraId="0749D186"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60</w:t>
            </w:r>
          </w:p>
        </w:tc>
        <w:tc>
          <w:tcPr>
            <w:tcW w:w="0" w:type="auto"/>
            <w:vAlign w:val="center"/>
          </w:tcPr>
          <w:p w14:paraId="35F7C8A4" w14:textId="0CD38A1C"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11.2</w:t>
            </w:r>
          </w:p>
        </w:tc>
      </w:tr>
      <w:tr w:rsidR="00FA5AE6" w:rsidRPr="0001599C" w14:paraId="191013C4" w14:textId="77777777" w:rsidTr="00ED2F4F">
        <w:tc>
          <w:tcPr>
            <w:tcW w:w="2150" w:type="pct"/>
          </w:tcPr>
          <w:p w14:paraId="082518F8" w14:textId="7380C1E1"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123B8863"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Pre-MDR</w:t>
            </w:r>
          </w:p>
        </w:tc>
        <w:tc>
          <w:tcPr>
            <w:tcW w:w="0" w:type="auto"/>
          </w:tcPr>
          <w:p w14:paraId="10EBEA7A"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31</w:t>
            </w:r>
          </w:p>
        </w:tc>
        <w:tc>
          <w:tcPr>
            <w:tcW w:w="0" w:type="auto"/>
            <w:vAlign w:val="center"/>
          </w:tcPr>
          <w:p w14:paraId="458EF9C0" w14:textId="2662E6F0"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5.8</w:t>
            </w:r>
          </w:p>
        </w:tc>
      </w:tr>
      <w:tr w:rsidR="00FA5AE6" w:rsidRPr="0001599C" w14:paraId="199DE8B3" w14:textId="77777777" w:rsidTr="00ED2F4F">
        <w:tc>
          <w:tcPr>
            <w:tcW w:w="2150" w:type="pct"/>
          </w:tcPr>
          <w:p w14:paraId="18D317F4" w14:textId="0D4036BE"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754AA5A2"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MDR</w:t>
            </w:r>
          </w:p>
        </w:tc>
        <w:tc>
          <w:tcPr>
            <w:tcW w:w="0" w:type="auto"/>
          </w:tcPr>
          <w:p w14:paraId="4BC12852"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328</w:t>
            </w:r>
          </w:p>
        </w:tc>
        <w:tc>
          <w:tcPr>
            <w:tcW w:w="0" w:type="auto"/>
            <w:vAlign w:val="center"/>
          </w:tcPr>
          <w:p w14:paraId="4C349DFE" w14:textId="7802F23A"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61.3</w:t>
            </w:r>
          </w:p>
        </w:tc>
      </w:tr>
      <w:tr w:rsidR="00FA5AE6" w:rsidRPr="0001599C" w14:paraId="5E4EFEDB" w14:textId="77777777" w:rsidTr="00ED2F4F">
        <w:tc>
          <w:tcPr>
            <w:tcW w:w="2150" w:type="pct"/>
          </w:tcPr>
          <w:p w14:paraId="59F4E32F" w14:textId="0784D085"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22BC58D8"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Pre-XDR</w:t>
            </w:r>
          </w:p>
        </w:tc>
        <w:tc>
          <w:tcPr>
            <w:tcW w:w="0" w:type="auto"/>
          </w:tcPr>
          <w:p w14:paraId="2EA916FC"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47</w:t>
            </w:r>
          </w:p>
        </w:tc>
        <w:tc>
          <w:tcPr>
            <w:tcW w:w="0" w:type="auto"/>
            <w:vAlign w:val="center"/>
          </w:tcPr>
          <w:p w14:paraId="27E38416" w14:textId="1D80D20A"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8.8</w:t>
            </w:r>
          </w:p>
        </w:tc>
      </w:tr>
      <w:tr w:rsidR="00FA5AE6" w:rsidRPr="0001599C" w14:paraId="178734E1" w14:textId="77777777" w:rsidTr="00ED2F4F">
        <w:tc>
          <w:tcPr>
            <w:tcW w:w="2150" w:type="pct"/>
          </w:tcPr>
          <w:p w14:paraId="1794009C" w14:textId="4D7B1FEE"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23E82D7A"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XDR</w:t>
            </w:r>
          </w:p>
        </w:tc>
        <w:tc>
          <w:tcPr>
            <w:tcW w:w="0" w:type="auto"/>
          </w:tcPr>
          <w:p w14:paraId="1D255BC4"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66</w:t>
            </w:r>
          </w:p>
        </w:tc>
        <w:tc>
          <w:tcPr>
            <w:tcW w:w="0" w:type="auto"/>
            <w:vAlign w:val="center"/>
          </w:tcPr>
          <w:p w14:paraId="3D3E3BC1" w14:textId="0280D8BB"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12.3</w:t>
            </w:r>
          </w:p>
        </w:tc>
      </w:tr>
      <w:tr w:rsidR="00FA5AE6" w:rsidRPr="0001599C" w14:paraId="19DFC7F0" w14:textId="77777777" w:rsidTr="00ED2F4F">
        <w:tc>
          <w:tcPr>
            <w:tcW w:w="2150" w:type="pct"/>
          </w:tcPr>
          <w:p w14:paraId="39046671" w14:textId="63444796"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78DADA8F"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Other</w:t>
            </w:r>
          </w:p>
        </w:tc>
        <w:tc>
          <w:tcPr>
            <w:tcW w:w="0" w:type="auto"/>
          </w:tcPr>
          <w:p w14:paraId="7EFF9429"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3</w:t>
            </w:r>
          </w:p>
        </w:tc>
        <w:tc>
          <w:tcPr>
            <w:tcW w:w="0" w:type="auto"/>
            <w:vAlign w:val="center"/>
          </w:tcPr>
          <w:p w14:paraId="2DE3DE9C" w14:textId="4144AEBC"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0.6</w:t>
            </w:r>
          </w:p>
        </w:tc>
      </w:tr>
      <w:tr w:rsidR="00FA5AE6" w:rsidRPr="0001599C" w14:paraId="538348F8" w14:textId="77777777" w:rsidTr="00ED2F4F">
        <w:tc>
          <w:tcPr>
            <w:tcW w:w="2150" w:type="pct"/>
          </w:tcPr>
          <w:p w14:paraId="3905FDAE" w14:textId="3E56DE70"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Individual d</w:t>
            </w:r>
            <w:r w:rsidRPr="0001599C">
              <w:rPr>
                <w:rFonts w:ascii="Calibri" w:hAnsi="Calibri" w:cs="Calibri"/>
                <w:color w:val="000000" w:themeColor="text1"/>
                <w:sz w:val="22"/>
                <w:szCs w:val="22"/>
              </w:rPr>
              <w:t>rug resistance</w:t>
            </w:r>
          </w:p>
        </w:tc>
        <w:tc>
          <w:tcPr>
            <w:tcW w:w="0" w:type="auto"/>
          </w:tcPr>
          <w:p w14:paraId="35E1DE98" w14:textId="1D7F1A93"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R</w:t>
            </w:r>
            <w:r w:rsidRPr="0001599C">
              <w:rPr>
                <w:rFonts w:ascii="Calibri" w:hAnsi="Calibri" w:cs="Calibri"/>
                <w:color w:val="000000" w:themeColor="text1"/>
                <w:sz w:val="22"/>
                <w:szCs w:val="22"/>
              </w:rPr>
              <w:t>ifampicin</w:t>
            </w:r>
          </w:p>
        </w:tc>
        <w:tc>
          <w:tcPr>
            <w:tcW w:w="0" w:type="auto"/>
          </w:tcPr>
          <w:p w14:paraId="352533A7"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460</w:t>
            </w:r>
          </w:p>
        </w:tc>
        <w:tc>
          <w:tcPr>
            <w:tcW w:w="0" w:type="auto"/>
            <w:vAlign w:val="center"/>
          </w:tcPr>
          <w:p w14:paraId="6F3B5D9D" w14:textId="560073B9"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86.0</w:t>
            </w:r>
          </w:p>
        </w:tc>
      </w:tr>
      <w:tr w:rsidR="00FA5AE6" w:rsidRPr="0001599C" w14:paraId="1E5F3213" w14:textId="77777777" w:rsidTr="00ED2F4F">
        <w:tc>
          <w:tcPr>
            <w:tcW w:w="2150" w:type="pct"/>
          </w:tcPr>
          <w:p w14:paraId="6E933286" w14:textId="25A04F6C"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2006361E" w14:textId="03544631"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I</w:t>
            </w:r>
            <w:r w:rsidRPr="0001599C">
              <w:rPr>
                <w:rFonts w:ascii="Calibri" w:hAnsi="Calibri" w:cs="Calibri"/>
                <w:color w:val="000000" w:themeColor="text1"/>
                <w:sz w:val="22"/>
                <w:szCs w:val="22"/>
              </w:rPr>
              <w:t>soniazid</w:t>
            </w:r>
          </w:p>
        </w:tc>
        <w:tc>
          <w:tcPr>
            <w:tcW w:w="0" w:type="auto"/>
          </w:tcPr>
          <w:p w14:paraId="2956E50E"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435</w:t>
            </w:r>
          </w:p>
        </w:tc>
        <w:tc>
          <w:tcPr>
            <w:tcW w:w="0" w:type="auto"/>
            <w:vAlign w:val="center"/>
          </w:tcPr>
          <w:p w14:paraId="059E20DB" w14:textId="25ABD4E0"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81.3</w:t>
            </w:r>
          </w:p>
        </w:tc>
      </w:tr>
      <w:tr w:rsidR="00FA5AE6" w:rsidRPr="0001599C" w14:paraId="05435423" w14:textId="77777777" w:rsidTr="00ED2F4F">
        <w:tc>
          <w:tcPr>
            <w:tcW w:w="2150" w:type="pct"/>
          </w:tcPr>
          <w:p w14:paraId="4510C570" w14:textId="1213A8D2"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2F733EEB" w14:textId="77BE02C7"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E</w:t>
            </w:r>
            <w:r w:rsidRPr="0001599C">
              <w:rPr>
                <w:rFonts w:ascii="Calibri" w:hAnsi="Calibri" w:cs="Calibri"/>
                <w:color w:val="000000" w:themeColor="text1"/>
                <w:sz w:val="22"/>
                <w:szCs w:val="22"/>
              </w:rPr>
              <w:t>thambutol</w:t>
            </w:r>
          </w:p>
        </w:tc>
        <w:tc>
          <w:tcPr>
            <w:tcW w:w="0" w:type="auto"/>
          </w:tcPr>
          <w:p w14:paraId="7341800E"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385</w:t>
            </w:r>
          </w:p>
        </w:tc>
        <w:tc>
          <w:tcPr>
            <w:tcW w:w="0" w:type="auto"/>
            <w:vAlign w:val="center"/>
          </w:tcPr>
          <w:p w14:paraId="32DA8C40" w14:textId="75EBD492"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72.0</w:t>
            </w:r>
          </w:p>
        </w:tc>
      </w:tr>
      <w:tr w:rsidR="00FA5AE6" w:rsidRPr="0001599C" w14:paraId="7EE840CC" w14:textId="77777777" w:rsidTr="00ED2F4F">
        <w:tc>
          <w:tcPr>
            <w:tcW w:w="2150" w:type="pct"/>
          </w:tcPr>
          <w:p w14:paraId="02FF70E0" w14:textId="174037D0"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1C99F0A8" w14:textId="1D44A42B"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P</w:t>
            </w:r>
            <w:r w:rsidRPr="0001599C">
              <w:rPr>
                <w:rFonts w:ascii="Calibri" w:hAnsi="Calibri" w:cs="Calibri"/>
                <w:color w:val="000000" w:themeColor="text1"/>
                <w:sz w:val="22"/>
                <w:szCs w:val="22"/>
              </w:rPr>
              <w:t>yrazinamide</w:t>
            </w:r>
          </w:p>
        </w:tc>
        <w:tc>
          <w:tcPr>
            <w:tcW w:w="0" w:type="auto"/>
          </w:tcPr>
          <w:p w14:paraId="58B2281C"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258</w:t>
            </w:r>
          </w:p>
        </w:tc>
        <w:tc>
          <w:tcPr>
            <w:tcW w:w="0" w:type="auto"/>
            <w:vAlign w:val="center"/>
          </w:tcPr>
          <w:p w14:paraId="45B9AB2A" w14:textId="7EB0717A"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48.2</w:t>
            </w:r>
          </w:p>
        </w:tc>
      </w:tr>
      <w:tr w:rsidR="00FA5AE6" w:rsidRPr="0001599C" w14:paraId="23687CAD" w14:textId="77777777" w:rsidTr="00ED2F4F">
        <w:tc>
          <w:tcPr>
            <w:tcW w:w="2150" w:type="pct"/>
          </w:tcPr>
          <w:p w14:paraId="2F0ACA72" w14:textId="15A9F0E5"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4C054677" w14:textId="4BFA6B93"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S</w:t>
            </w:r>
            <w:r w:rsidRPr="0001599C">
              <w:rPr>
                <w:rFonts w:ascii="Calibri" w:hAnsi="Calibri" w:cs="Calibri"/>
                <w:color w:val="000000" w:themeColor="text1"/>
                <w:sz w:val="22"/>
                <w:szCs w:val="22"/>
              </w:rPr>
              <w:t>treptomycin</w:t>
            </w:r>
          </w:p>
        </w:tc>
        <w:tc>
          <w:tcPr>
            <w:tcW w:w="0" w:type="auto"/>
          </w:tcPr>
          <w:p w14:paraId="016D0EEA"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238</w:t>
            </w:r>
          </w:p>
        </w:tc>
        <w:tc>
          <w:tcPr>
            <w:tcW w:w="0" w:type="auto"/>
            <w:vAlign w:val="center"/>
          </w:tcPr>
          <w:p w14:paraId="4FE1C5A7" w14:textId="2693B6E0"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44.5</w:t>
            </w:r>
          </w:p>
        </w:tc>
      </w:tr>
      <w:tr w:rsidR="00FA5AE6" w:rsidRPr="0001599C" w14:paraId="08B094C4" w14:textId="77777777" w:rsidTr="00ED2F4F">
        <w:tc>
          <w:tcPr>
            <w:tcW w:w="2150" w:type="pct"/>
          </w:tcPr>
          <w:p w14:paraId="7A83B217" w14:textId="338B3BDD"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295413DE" w14:textId="00C227D7"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O</w:t>
            </w:r>
            <w:r w:rsidRPr="0001599C">
              <w:rPr>
                <w:rFonts w:ascii="Calibri" w:hAnsi="Calibri" w:cs="Calibri"/>
                <w:color w:val="000000" w:themeColor="text1"/>
                <w:sz w:val="22"/>
                <w:szCs w:val="22"/>
              </w:rPr>
              <w:t>floxacin</w:t>
            </w:r>
          </w:p>
        </w:tc>
        <w:tc>
          <w:tcPr>
            <w:tcW w:w="0" w:type="auto"/>
          </w:tcPr>
          <w:p w14:paraId="198AFAB3"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277</w:t>
            </w:r>
          </w:p>
        </w:tc>
        <w:tc>
          <w:tcPr>
            <w:tcW w:w="0" w:type="auto"/>
            <w:vAlign w:val="center"/>
          </w:tcPr>
          <w:p w14:paraId="03C070B5" w14:textId="7CD61B0F"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51.8</w:t>
            </w:r>
          </w:p>
        </w:tc>
      </w:tr>
      <w:tr w:rsidR="00FA5AE6" w:rsidRPr="0001599C" w14:paraId="51FE589F" w14:textId="77777777" w:rsidTr="00ED2F4F">
        <w:tc>
          <w:tcPr>
            <w:tcW w:w="2150" w:type="pct"/>
          </w:tcPr>
          <w:p w14:paraId="7947E1D7" w14:textId="45315C49"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55AFEF9D" w14:textId="2B983A91"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M</w:t>
            </w:r>
            <w:r w:rsidRPr="0001599C">
              <w:rPr>
                <w:rFonts w:ascii="Calibri" w:hAnsi="Calibri" w:cs="Calibri"/>
                <w:color w:val="000000" w:themeColor="text1"/>
                <w:sz w:val="22"/>
                <w:szCs w:val="22"/>
              </w:rPr>
              <w:t>oxifloxacin</w:t>
            </w:r>
          </w:p>
        </w:tc>
        <w:tc>
          <w:tcPr>
            <w:tcW w:w="0" w:type="auto"/>
          </w:tcPr>
          <w:p w14:paraId="59883346"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277</w:t>
            </w:r>
          </w:p>
        </w:tc>
        <w:tc>
          <w:tcPr>
            <w:tcW w:w="0" w:type="auto"/>
            <w:vAlign w:val="center"/>
          </w:tcPr>
          <w:p w14:paraId="5923EB15" w14:textId="6D75D573"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51.8</w:t>
            </w:r>
          </w:p>
        </w:tc>
      </w:tr>
      <w:tr w:rsidR="00FA5AE6" w:rsidRPr="0001599C" w14:paraId="31A12766" w14:textId="77777777" w:rsidTr="00ED2F4F">
        <w:tc>
          <w:tcPr>
            <w:tcW w:w="2150" w:type="pct"/>
          </w:tcPr>
          <w:p w14:paraId="259ABD5B" w14:textId="11AE4473"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3C5F0D9F" w14:textId="775E2CF8"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L</w:t>
            </w:r>
            <w:r w:rsidRPr="0001599C">
              <w:rPr>
                <w:rFonts w:ascii="Calibri" w:hAnsi="Calibri" w:cs="Calibri"/>
                <w:color w:val="000000" w:themeColor="text1"/>
                <w:sz w:val="22"/>
                <w:szCs w:val="22"/>
              </w:rPr>
              <w:t>evofloxacin</w:t>
            </w:r>
          </w:p>
        </w:tc>
        <w:tc>
          <w:tcPr>
            <w:tcW w:w="0" w:type="auto"/>
          </w:tcPr>
          <w:p w14:paraId="259A6421"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277</w:t>
            </w:r>
          </w:p>
        </w:tc>
        <w:tc>
          <w:tcPr>
            <w:tcW w:w="0" w:type="auto"/>
            <w:vAlign w:val="center"/>
          </w:tcPr>
          <w:p w14:paraId="2F0017E3" w14:textId="4C1CC1DC"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51.8</w:t>
            </w:r>
          </w:p>
        </w:tc>
      </w:tr>
      <w:tr w:rsidR="00FA5AE6" w:rsidRPr="0001599C" w14:paraId="5F3ED393" w14:textId="77777777" w:rsidTr="00ED2F4F">
        <w:tc>
          <w:tcPr>
            <w:tcW w:w="2150" w:type="pct"/>
          </w:tcPr>
          <w:p w14:paraId="0E7135EC" w14:textId="6584A0C7"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282E4540" w14:textId="00D360A7"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A</w:t>
            </w:r>
            <w:r w:rsidRPr="0001599C">
              <w:rPr>
                <w:rFonts w:ascii="Calibri" w:hAnsi="Calibri" w:cs="Calibri"/>
                <w:color w:val="000000" w:themeColor="text1"/>
                <w:sz w:val="22"/>
                <w:szCs w:val="22"/>
              </w:rPr>
              <w:t>mikacin</w:t>
            </w:r>
          </w:p>
        </w:tc>
        <w:tc>
          <w:tcPr>
            <w:tcW w:w="0" w:type="auto"/>
          </w:tcPr>
          <w:p w14:paraId="122369AA"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75</w:t>
            </w:r>
          </w:p>
        </w:tc>
        <w:tc>
          <w:tcPr>
            <w:tcW w:w="0" w:type="auto"/>
            <w:vAlign w:val="center"/>
          </w:tcPr>
          <w:p w14:paraId="7399682F" w14:textId="44279D8A"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14.0</w:t>
            </w:r>
          </w:p>
        </w:tc>
      </w:tr>
      <w:tr w:rsidR="00FA5AE6" w:rsidRPr="0001599C" w14:paraId="772994BA" w14:textId="77777777" w:rsidTr="00ED2F4F">
        <w:tc>
          <w:tcPr>
            <w:tcW w:w="2150" w:type="pct"/>
          </w:tcPr>
          <w:p w14:paraId="08479C07" w14:textId="2C18EA8E"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3E39620E" w14:textId="66CBBD02"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K</w:t>
            </w:r>
            <w:r w:rsidRPr="0001599C">
              <w:rPr>
                <w:rFonts w:ascii="Calibri" w:hAnsi="Calibri" w:cs="Calibri"/>
                <w:color w:val="000000" w:themeColor="text1"/>
                <w:sz w:val="22"/>
                <w:szCs w:val="22"/>
              </w:rPr>
              <w:t>anamycin</w:t>
            </w:r>
          </w:p>
        </w:tc>
        <w:tc>
          <w:tcPr>
            <w:tcW w:w="0" w:type="auto"/>
          </w:tcPr>
          <w:p w14:paraId="3A737EB0"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79</w:t>
            </w:r>
          </w:p>
        </w:tc>
        <w:tc>
          <w:tcPr>
            <w:tcW w:w="0" w:type="auto"/>
            <w:vAlign w:val="center"/>
          </w:tcPr>
          <w:p w14:paraId="7BD00A57" w14:textId="52A77212"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14.8</w:t>
            </w:r>
          </w:p>
        </w:tc>
      </w:tr>
      <w:tr w:rsidR="00FA5AE6" w:rsidRPr="0001599C" w14:paraId="0DB2B01C" w14:textId="77777777" w:rsidTr="00ED2F4F">
        <w:tc>
          <w:tcPr>
            <w:tcW w:w="2150" w:type="pct"/>
          </w:tcPr>
          <w:p w14:paraId="113B9DC8" w14:textId="311ED915"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3720BF06" w14:textId="614F5B2F"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C</w:t>
            </w:r>
            <w:r w:rsidRPr="0001599C">
              <w:rPr>
                <w:rFonts w:ascii="Calibri" w:hAnsi="Calibri" w:cs="Calibri"/>
                <w:color w:val="000000" w:themeColor="text1"/>
                <w:sz w:val="22"/>
                <w:szCs w:val="22"/>
              </w:rPr>
              <w:t>apreomycin</w:t>
            </w:r>
          </w:p>
        </w:tc>
        <w:tc>
          <w:tcPr>
            <w:tcW w:w="0" w:type="auto"/>
          </w:tcPr>
          <w:p w14:paraId="7E4D19F3"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78</w:t>
            </w:r>
          </w:p>
        </w:tc>
        <w:tc>
          <w:tcPr>
            <w:tcW w:w="0" w:type="auto"/>
            <w:vAlign w:val="center"/>
          </w:tcPr>
          <w:p w14:paraId="6EE97822" w14:textId="542B3661"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14.6</w:t>
            </w:r>
          </w:p>
        </w:tc>
      </w:tr>
      <w:tr w:rsidR="00FA5AE6" w:rsidRPr="0001599C" w14:paraId="2833D645" w14:textId="77777777" w:rsidTr="00ED2F4F">
        <w:tc>
          <w:tcPr>
            <w:tcW w:w="2150" w:type="pct"/>
          </w:tcPr>
          <w:p w14:paraId="1B1ACA1C" w14:textId="077ACEED"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6DC866E4" w14:textId="4799CB5C"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C</w:t>
            </w:r>
            <w:r w:rsidRPr="0001599C">
              <w:rPr>
                <w:rFonts w:ascii="Calibri" w:hAnsi="Calibri" w:cs="Calibri"/>
                <w:color w:val="000000" w:themeColor="text1"/>
                <w:sz w:val="22"/>
                <w:szCs w:val="22"/>
              </w:rPr>
              <w:t>iprofloxacin</w:t>
            </w:r>
          </w:p>
        </w:tc>
        <w:tc>
          <w:tcPr>
            <w:tcW w:w="0" w:type="auto"/>
          </w:tcPr>
          <w:p w14:paraId="3C20270C"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277</w:t>
            </w:r>
          </w:p>
        </w:tc>
        <w:tc>
          <w:tcPr>
            <w:tcW w:w="0" w:type="auto"/>
            <w:vAlign w:val="center"/>
          </w:tcPr>
          <w:p w14:paraId="3886D8B1" w14:textId="4D465981"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51.8</w:t>
            </w:r>
          </w:p>
        </w:tc>
      </w:tr>
      <w:tr w:rsidR="00FA5AE6" w:rsidRPr="0001599C" w14:paraId="2290F5AD" w14:textId="77777777" w:rsidTr="00ED2F4F">
        <w:tc>
          <w:tcPr>
            <w:tcW w:w="2150" w:type="pct"/>
          </w:tcPr>
          <w:p w14:paraId="67AFD1FB" w14:textId="102F9010"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5F177DDF" w14:textId="21CBBC89"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E</w:t>
            </w:r>
            <w:r w:rsidRPr="0001599C">
              <w:rPr>
                <w:rFonts w:ascii="Calibri" w:hAnsi="Calibri" w:cs="Calibri"/>
                <w:color w:val="000000" w:themeColor="text1"/>
                <w:sz w:val="22"/>
                <w:szCs w:val="22"/>
              </w:rPr>
              <w:t>thionamide</w:t>
            </w:r>
          </w:p>
        </w:tc>
        <w:tc>
          <w:tcPr>
            <w:tcW w:w="0" w:type="auto"/>
          </w:tcPr>
          <w:p w14:paraId="2344BF3C"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102</w:t>
            </w:r>
          </w:p>
        </w:tc>
        <w:tc>
          <w:tcPr>
            <w:tcW w:w="0" w:type="auto"/>
            <w:vAlign w:val="center"/>
          </w:tcPr>
          <w:p w14:paraId="1F6937DE" w14:textId="3FB4610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19.1</w:t>
            </w:r>
          </w:p>
        </w:tc>
      </w:tr>
      <w:tr w:rsidR="00FA5AE6" w:rsidRPr="0001599C" w14:paraId="4D6D6C73" w14:textId="77777777" w:rsidTr="00ED2F4F">
        <w:tc>
          <w:tcPr>
            <w:tcW w:w="2150" w:type="pct"/>
          </w:tcPr>
          <w:p w14:paraId="2E2D9FE7" w14:textId="0BB66638"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275C2149" w14:textId="03C0F871" w:rsidR="00FA5AE6" w:rsidRPr="0001599C" w:rsidRDefault="00C5343B"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P</w:t>
            </w:r>
            <w:r w:rsidRPr="00C5343B">
              <w:rPr>
                <w:rFonts w:ascii="Calibri" w:hAnsi="Calibri" w:cs="Calibri"/>
                <w:color w:val="000000" w:themeColor="text1"/>
                <w:sz w:val="22"/>
                <w:szCs w:val="22"/>
              </w:rPr>
              <w:t xml:space="preserve">ara </w:t>
            </w:r>
            <w:proofErr w:type="spellStart"/>
            <w:r w:rsidRPr="00C5343B">
              <w:rPr>
                <w:rFonts w:ascii="Calibri" w:hAnsi="Calibri" w:cs="Calibri"/>
                <w:color w:val="000000" w:themeColor="text1"/>
                <w:sz w:val="22"/>
                <w:szCs w:val="22"/>
              </w:rPr>
              <w:t>aminosalicylic</w:t>
            </w:r>
            <w:proofErr w:type="spellEnd"/>
            <w:r w:rsidRPr="00C5343B">
              <w:rPr>
                <w:rFonts w:ascii="Calibri" w:hAnsi="Calibri" w:cs="Calibri"/>
                <w:color w:val="000000" w:themeColor="text1"/>
                <w:sz w:val="22"/>
                <w:szCs w:val="22"/>
              </w:rPr>
              <w:t xml:space="preserve"> acid</w:t>
            </w:r>
          </w:p>
        </w:tc>
        <w:tc>
          <w:tcPr>
            <w:tcW w:w="0" w:type="auto"/>
          </w:tcPr>
          <w:p w14:paraId="1475A21F"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10</w:t>
            </w:r>
          </w:p>
        </w:tc>
        <w:tc>
          <w:tcPr>
            <w:tcW w:w="0" w:type="auto"/>
            <w:vAlign w:val="center"/>
          </w:tcPr>
          <w:p w14:paraId="7FD9465D" w14:textId="0F46EFBE"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1.9</w:t>
            </w:r>
          </w:p>
        </w:tc>
      </w:tr>
      <w:tr w:rsidR="00FA5AE6" w:rsidRPr="0001599C" w14:paraId="6D3D08F3" w14:textId="77777777" w:rsidTr="00ED2F4F">
        <w:tc>
          <w:tcPr>
            <w:tcW w:w="2150" w:type="pct"/>
          </w:tcPr>
          <w:p w14:paraId="79E64B9E" w14:textId="6F7C32DB"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12EFF66B" w14:textId="11783EAA" w:rsidR="00FA5AE6" w:rsidRPr="0001599C" w:rsidRDefault="00FA5AE6" w:rsidP="00FA5AE6">
            <w:pPr>
              <w:pStyle w:val="Compact"/>
              <w:spacing w:before="0" w:after="0"/>
              <w:contextualSpacing/>
              <w:rPr>
                <w:rFonts w:ascii="Calibri" w:hAnsi="Calibri" w:cs="Calibri"/>
                <w:color w:val="000000" w:themeColor="text1"/>
                <w:sz w:val="22"/>
                <w:szCs w:val="22"/>
              </w:rPr>
            </w:pPr>
            <w:proofErr w:type="spellStart"/>
            <w:r>
              <w:rPr>
                <w:rFonts w:ascii="Calibri" w:hAnsi="Calibri" w:cs="Calibri"/>
                <w:color w:val="000000" w:themeColor="text1"/>
                <w:sz w:val="22"/>
                <w:szCs w:val="22"/>
              </w:rPr>
              <w:t>C</w:t>
            </w:r>
            <w:r w:rsidRPr="0001599C">
              <w:rPr>
                <w:rFonts w:ascii="Calibri" w:hAnsi="Calibri" w:cs="Calibri"/>
                <w:color w:val="000000" w:themeColor="text1"/>
                <w:sz w:val="22"/>
                <w:szCs w:val="22"/>
              </w:rPr>
              <w:t>ycloserine</w:t>
            </w:r>
            <w:proofErr w:type="spellEnd"/>
          </w:p>
        </w:tc>
        <w:tc>
          <w:tcPr>
            <w:tcW w:w="0" w:type="auto"/>
          </w:tcPr>
          <w:p w14:paraId="1ACD30D4"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0" w:type="auto"/>
            <w:vAlign w:val="center"/>
          </w:tcPr>
          <w:p w14:paraId="4CD6F335" w14:textId="432C29E6"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0.4</w:t>
            </w:r>
          </w:p>
        </w:tc>
      </w:tr>
      <w:tr w:rsidR="00FA5AE6" w:rsidRPr="0001599C" w14:paraId="3BC372A3" w14:textId="77777777" w:rsidTr="00ED2F4F">
        <w:tc>
          <w:tcPr>
            <w:tcW w:w="2150" w:type="pct"/>
          </w:tcPr>
          <w:p w14:paraId="598D442B" w14:textId="0AB7E476"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1B7D030F" w14:textId="6E897002"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C</w:t>
            </w:r>
            <w:r w:rsidRPr="0001599C">
              <w:rPr>
                <w:rFonts w:ascii="Calibri" w:hAnsi="Calibri" w:cs="Calibri"/>
                <w:color w:val="000000" w:themeColor="text1"/>
                <w:sz w:val="22"/>
                <w:szCs w:val="22"/>
              </w:rPr>
              <w:t>lofazimine</w:t>
            </w:r>
          </w:p>
        </w:tc>
        <w:tc>
          <w:tcPr>
            <w:tcW w:w="0" w:type="auto"/>
          </w:tcPr>
          <w:p w14:paraId="25EB1D55"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1</w:t>
            </w:r>
          </w:p>
        </w:tc>
        <w:tc>
          <w:tcPr>
            <w:tcW w:w="0" w:type="auto"/>
            <w:vAlign w:val="center"/>
          </w:tcPr>
          <w:p w14:paraId="47D11946" w14:textId="6DD0EE8E"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0.2</w:t>
            </w:r>
          </w:p>
        </w:tc>
      </w:tr>
      <w:tr w:rsidR="00FA5AE6" w:rsidRPr="0001599C" w14:paraId="5AA413EE" w14:textId="77777777" w:rsidTr="00ED2F4F">
        <w:tc>
          <w:tcPr>
            <w:tcW w:w="2150" w:type="pct"/>
          </w:tcPr>
          <w:p w14:paraId="5411B9BF" w14:textId="4BC441BB"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470FA8C2" w14:textId="39A6CB0E" w:rsidR="00FA5AE6" w:rsidRPr="0001599C" w:rsidRDefault="00FA5AE6" w:rsidP="00FA5AE6">
            <w:pPr>
              <w:pStyle w:val="Compact"/>
              <w:spacing w:before="0" w:after="0"/>
              <w:contextualSpacing/>
              <w:rPr>
                <w:rFonts w:ascii="Calibri" w:hAnsi="Calibri" w:cs="Calibri"/>
                <w:color w:val="000000" w:themeColor="text1"/>
                <w:sz w:val="22"/>
                <w:szCs w:val="22"/>
              </w:rPr>
            </w:pPr>
            <w:proofErr w:type="spellStart"/>
            <w:r>
              <w:rPr>
                <w:rFonts w:ascii="Calibri" w:hAnsi="Calibri" w:cs="Calibri"/>
                <w:color w:val="000000" w:themeColor="text1"/>
                <w:sz w:val="22"/>
                <w:szCs w:val="22"/>
              </w:rPr>
              <w:t>B</w:t>
            </w:r>
            <w:r w:rsidRPr="0001599C">
              <w:rPr>
                <w:rFonts w:ascii="Calibri" w:hAnsi="Calibri" w:cs="Calibri"/>
                <w:color w:val="000000" w:themeColor="text1"/>
                <w:sz w:val="22"/>
                <w:szCs w:val="22"/>
              </w:rPr>
              <w:t>edaquiline</w:t>
            </w:r>
            <w:proofErr w:type="spellEnd"/>
          </w:p>
        </w:tc>
        <w:tc>
          <w:tcPr>
            <w:tcW w:w="0" w:type="auto"/>
          </w:tcPr>
          <w:p w14:paraId="3EC9E22F"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1</w:t>
            </w:r>
          </w:p>
        </w:tc>
        <w:tc>
          <w:tcPr>
            <w:tcW w:w="0" w:type="auto"/>
            <w:vAlign w:val="center"/>
          </w:tcPr>
          <w:p w14:paraId="61F6F865" w14:textId="147FE773"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0.2</w:t>
            </w:r>
          </w:p>
        </w:tc>
      </w:tr>
      <w:tr w:rsidR="00FA5AE6" w:rsidRPr="0001599C" w14:paraId="42F27F58" w14:textId="77777777" w:rsidTr="00ED2F4F">
        <w:tc>
          <w:tcPr>
            <w:tcW w:w="2150" w:type="pct"/>
          </w:tcPr>
          <w:p w14:paraId="070DFEBE" w14:textId="45CC75A5"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3EF26370" w14:textId="5931FCC5"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Fl</w:t>
            </w:r>
            <w:r w:rsidRPr="0001599C">
              <w:rPr>
                <w:rFonts w:ascii="Calibri" w:hAnsi="Calibri" w:cs="Calibri"/>
                <w:color w:val="000000" w:themeColor="text1"/>
                <w:sz w:val="22"/>
                <w:szCs w:val="22"/>
              </w:rPr>
              <w:t>uoroquinolones</w:t>
            </w:r>
          </w:p>
        </w:tc>
        <w:tc>
          <w:tcPr>
            <w:tcW w:w="0" w:type="auto"/>
          </w:tcPr>
          <w:p w14:paraId="73DDA42A"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277</w:t>
            </w:r>
          </w:p>
        </w:tc>
        <w:tc>
          <w:tcPr>
            <w:tcW w:w="0" w:type="auto"/>
            <w:vAlign w:val="center"/>
          </w:tcPr>
          <w:p w14:paraId="18EFCF5A" w14:textId="4467ECCC"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51.8</w:t>
            </w:r>
          </w:p>
        </w:tc>
      </w:tr>
      <w:tr w:rsidR="00FA5AE6" w:rsidRPr="0001599C" w14:paraId="30F6C374" w14:textId="77777777" w:rsidTr="00ED2F4F">
        <w:tc>
          <w:tcPr>
            <w:tcW w:w="2150" w:type="pct"/>
          </w:tcPr>
          <w:p w14:paraId="6C0C3007" w14:textId="318B3DBE"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2A9B6D50" w14:textId="37E2BB13"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A</w:t>
            </w:r>
            <w:r w:rsidRPr="0001599C">
              <w:rPr>
                <w:rFonts w:ascii="Calibri" w:hAnsi="Calibri" w:cs="Calibri"/>
                <w:color w:val="000000" w:themeColor="text1"/>
                <w:sz w:val="22"/>
                <w:szCs w:val="22"/>
              </w:rPr>
              <w:t>minoglycosides</w:t>
            </w:r>
          </w:p>
        </w:tc>
        <w:tc>
          <w:tcPr>
            <w:tcW w:w="0" w:type="auto"/>
          </w:tcPr>
          <w:p w14:paraId="27BD57C7"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75</w:t>
            </w:r>
          </w:p>
        </w:tc>
        <w:tc>
          <w:tcPr>
            <w:tcW w:w="0" w:type="auto"/>
            <w:vAlign w:val="center"/>
          </w:tcPr>
          <w:p w14:paraId="25DD2C3C" w14:textId="6C1564D2"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14.0</w:t>
            </w:r>
          </w:p>
        </w:tc>
      </w:tr>
      <w:tr w:rsidR="00FA5AE6" w:rsidRPr="0001599C" w14:paraId="1ACB2331" w14:textId="77777777" w:rsidTr="00ED2F4F">
        <w:tc>
          <w:tcPr>
            <w:tcW w:w="2150" w:type="pct"/>
          </w:tcPr>
          <w:p w14:paraId="05B501D3"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Collection year</w:t>
            </w:r>
          </w:p>
        </w:tc>
        <w:tc>
          <w:tcPr>
            <w:tcW w:w="0" w:type="auto"/>
          </w:tcPr>
          <w:p w14:paraId="0C13B679" w14:textId="4B12A271" w:rsidR="00FA5AE6" w:rsidRPr="0001599C" w:rsidRDefault="00FA5AE6" w:rsidP="00FA5AE6">
            <w:pPr>
              <w:pStyle w:val="Compact"/>
              <w:spacing w:before="0" w:after="0"/>
              <w:contextualSpacing/>
              <w:rPr>
                <w:rFonts w:ascii="Calibri" w:hAnsi="Calibri" w:cs="Calibri"/>
                <w:color w:val="000000" w:themeColor="text1"/>
                <w:sz w:val="22"/>
                <w:szCs w:val="22"/>
              </w:rPr>
            </w:pPr>
            <w:r w:rsidRPr="00ED58C1">
              <w:rPr>
                <w:rFonts w:ascii="Calibri" w:hAnsi="Calibri" w:cs="Calibri"/>
                <w:color w:val="000000" w:themeColor="text1"/>
                <w:sz w:val="22"/>
                <w:szCs w:val="22"/>
                <w:highlight w:val="yellow"/>
              </w:rPr>
              <w:t>20</w:t>
            </w:r>
            <w:r w:rsidR="00ED58C1" w:rsidRPr="00ED58C1">
              <w:rPr>
                <w:rFonts w:ascii="Calibri" w:hAnsi="Calibri" w:cs="Calibri"/>
                <w:color w:val="000000" w:themeColor="text1"/>
                <w:sz w:val="22"/>
                <w:szCs w:val="22"/>
                <w:highlight w:val="yellow"/>
              </w:rPr>
              <w:t>03-2005???</w:t>
            </w:r>
          </w:p>
        </w:tc>
        <w:tc>
          <w:tcPr>
            <w:tcW w:w="0" w:type="auto"/>
          </w:tcPr>
          <w:p w14:paraId="6B4C09FC"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49</w:t>
            </w:r>
          </w:p>
        </w:tc>
        <w:tc>
          <w:tcPr>
            <w:tcW w:w="0" w:type="auto"/>
            <w:vAlign w:val="center"/>
          </w:tcPr>
          <w:p w14:paraId="5F27F411" w14:textId="56947CA8"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9.2</w:t>
            </w:r>
          </w:p>
        </w:tc>
      </w:tr>
      <w:tr w:rsidR="00FA5AE6" w:rsidRPr="0001599C" w14:paraId="0DE5652A" w14:textId="77777777" w:rsidTr="00ED2F4F">
        <w:tc>
          <w:tcPr>
            <w:tcW w:w="2150" w:type="pct"/>
          </w:tcPr>
          <w:p w14:paraId="7E11E1AB" w14:textId="687D7F58"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0F0B5948"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2015</w:t>
            </w:r>
          </w:p>
        </w:tc>
        <w:tc>
          <w:tcPr>
            <w:tcW w:w="0" w:type="auto"/>
          </w:tcPr>
          <w:p w14:paraId="416CD1E2"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364</w:t>
            </w:r>
          </w:p>
        </w:tc>
        <w:tc>
          <w:tcPr>
            <w:tcW w:w="0" w:type="auto"/>
            <w:vAlign w:val="center"/>
          </w:tcPr>
          <w:p w14:paraId="06BCA3D2" w14:textId="3C2BD95D"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68.0</w:t>
            </w:r>
          </w:p>
        </w:tc>
      </w:tr>
      <w:tr w:rsidR="00FA5AE6" w:rsidRPr="0001599C" w14:paraId="2140B177" w14:textId="77777777" w:rsidTr="00ED2F4F">
        <w:tc>
          <w:tcPr>
            <w:tcW w:w="2150" w:type="pct"/>
          </w:tcPr>
          <w:p w14:paraId="3466C6BD" w14:textId="4FCA09B1"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65E30944"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2016</w:t>
            </w:r>
          </w:p>
        </w:tc>
        <w:tc>
          <w:tcPr>
            <w:tcW w:w="0" w:type="auto"/>
          </w:tcPr>
          <w:p w14:paraId="51E74FEB"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38</w:t>
            </w:r>
          </w:p>
        </w:tc>
        <w:tc>
          <w:tcPr>
            <w:tcW w:w="0" w:type="auto"/>
            <w:vAlign w:val="center"/>
          </w:tcPr>
          <w:p w14:paraId="31F1B886" w14:textId="71E816D6"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7.1</w:t>
            </w:r>
          </w:p>
        </w:tc>
      </w:tr>
      <w:tr w:rsidR="00FA5AE6" w:rsidRPr="0001599C" w14:paraId="7346D94B" w14:textId="77777777" w:rsidTr="00ED2F4F">
        <w:tc>
          <w:tcPr>
            <w:tcW w:w="2150" w:type="pct"/>
          </w:tcPr>
          <w:p w14:paraId="49E4F254" w14:textId="14E2A179"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6F316105"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2017</w:t>
            </w:r>
          </w:p>
        </w:tc>
        <w:tc>
          <w:tcPr>
            <w:tcW w:w="0" w:type="auto"/>
          </w:tcPr>
          <w:p w14:paraId="5463FB38"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36</w:t>
            </w:r>
          </w:p>
        </w:tc>
        <w:tc>
          <w:tcPr>
            <w:tcW w:w="0" w:type="auto"/>
            <w:vAlign w:val="center"/>
          </w:tcPr>
          <w:p w14:paraId="1AA97DAB" w14:textId="5D95FCC3"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6.7</w:t>
            </w:r>
          </w:p>
        </w:tc>
      </w:tr>
      <w:tr w:rsidR="00FA5AE6" w:rsidRPr="0001599C" w14:paraId="67AC7C7B" w14:textId="77777777" w:rsidTr="00ED2F4F">
        <w:tc>
          <w:tcPr>
            <w:tcW w:w="2150" w:type="pct"/>
          </w:tcPr>
          <w:p w14:paraId="000AF9BA" w14:textId="55594E16"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401B0234"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2018</w:t>
            </w:r>
          </w:p>
        </w:tc>
        <w:tc>
          <w:tcPr>
            <w:tcW w:w="0" w:type="auto"/>
          </w:tcPr>
          <w:p w14:paraId="6730501E"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21</w:t>
            </w:r>
          </w:p>
        </w:tc>
        <w:tc>
          <w:tcPr>
            <w:tcW w:w="0" w:type="auto"/>
            <w:vAlign w:val="center"/>
          </w:tcPr>
          <w:p w14:paraId="437E8476" w14:textId="7393B7BD"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3.9</w:t>
            </w:r>
          </w:p>
        </w:tc>
      </w:tr>
      <w:tr w:rsidR="00FA5AE6" w:rsidRPr="0001599C" w14:paraId="62738BDA" w14:textId="77777777" w:rsidTr="00ED2F4F">
        <w:tc>
          <w:tcPr>
            <w:tcW w:w="2150" w:type="pct"/>
          </w:tcPr>
          <w:p w14:paraId="5F305DD0" w14:textId="5E15857F"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5D8BDA50"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2019</w:t>
            </w:r>
          </w:p>
        </w:tc>
        <w:tc>
          <w:tcPr>
            <w:tcW w:w="0" w:type="auto"/>
          </w:tcPr>
          <w:p w14:paraId="59432287"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22</w:t>
            </w:r>
          </w:p>
        </w:tc>
        <w:tc>
          <w:tcPr>
            <w:tcW w:w="0" w:type="auto"/>
            <w:vAlign w:val="center"/>
          </w:tcPr>
          <w:p w14:paraId="7F906B5B" w14:textId="71F6A315"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4.1</w:t>
            </w:r>
          </w:p>
        </w:tc>
      </w:tr>
      <w:tr w:rsidR="00FA5AE6" w:rsidRPr="0001599C" w14:paraId="1C410C6E" w14:textId="77777777" w:rsidTr="00ED2F4F">
        <w:tc>
          <w:tcPr>
            <w:tcW w:w="2150" w:type="pct"/>
          </w:tcPr>
          <w:p w14:paraId="05C90589" w14:textId="7AAF3B5D"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0BE61C5C"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2020</w:t>
            </w:r>
          </w:p>
        </w:tc>
        <w:tc>
          <w:tcPr>
            <w:tcW w:w="0" w:type="auto"/>
          </w:tcPr>
          <w:p w14:paraId="15DAA2C2"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5</w:t>
            </w:r>
          </w:p>
        </w:tc>
        <w:tc>
          <w:tcPr>
            <w:tcW w:w="0" w:type="auto"/>
            <w:vAlign w:val="center"/>
          </w:tcPr>
          <w:p w14:paraId="7FA29BD4" w14:textId="7F15BC22"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0.9</w:t>
            </w:r>
          </w:p>
        </w:tc>
      </w:tr>
      <w:tr w:rsidR="00FA5AE6" w:rsidRPr="0001599C" w14:paraId="639D55D1" w14:textId="77777777" w:rsidTr="00ED2F4F">
        <w:tc>
          <w:tcPr>
            <w:tcW w:w="2150" w:type="pct"/>
          </w:tcPr>
          <w:p w14:paraId="0686878B"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Region</w:t>
            </w:r>
          </w:p>
        </w:tc>
        <w:tc>
          <w:tcPr>
            <w:tcW w:w="0" w:type="auto"/>
          </w:tcPr>
          <w:p w14:paraId="720AA015" w14:textId="7B13E47C"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Missing</w:t>
            </w:r>
          </w:p>
        </w:tc>
        <w:tc>
          <w:tcPr>
            <w:tcW w:w="0" w:type="auto"/>
          </w:tcPr>
          <w:p w14:paraId="1CAC3580"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372</w:t>
            </w:r>
          </w:p>
        </w:tc>
        <w:tc>
          <w:tcPr>
            <w:tcW w:w="0" w:type="auto"/>
            <w:vAlign w:val="center"/>
          </w:tcPr>
          <w:p w14:paraId="158D2A52" w14:textId="34CBB3D2"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69.5</w:t>
            </w:r>
          </w:p>
        </w:tc>
      </w:tr>
      <w:tr w:rsidR="00FA5AE6" w:rsidRPr="0001599C" w14:paraId="74DA21CB" w14:textId="77777777" w:rsidTr="00ED2F4F">
        <w:tc>
          <w:tcPr>
            <w:tcW w:w="2150" w:type="pct"/>
          </w:tcPr>
          <w:p w14:paraId="25F21E73" w14:textId="153A2E3F"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5486EE5A"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Peshawar</w:t>
            </w:r>
          </w:p>
        </w:tc>
        <w:tc>
          <w:tcPr>
            <w:tcW w:w="0" w:type="auto"/>
          </w:tcPr>
          <w:p w14:paraId="5772E4F6"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77</w:t>
            </w:r>
          </w:p>
        </w:tc>
        <w:tc>
          <w:tcPr>
            <w:tcW w:w="0" w:type="auto"/>
            <w:vAlign w:val="center"/>
          </w:tcPr>
          <w:p w14:paraId="6DC68B47" w14:textId="6E29C9CD"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14.4</w:t>
            </w:r>
          </w:p>
        </w:tc>
      </w:tr>
      <w:tr w:rsidR="00FA5AE6" w:rsidRPr="0001599C" w14:paraId="3723020A" w14:textId="77777777" w:rsidTr="00ED2F4F">
        <w:tc>
          <w:tcPr>
            <w:tcW w:w="2150" w:type="pct"/>
          </w:tcPr>
          <w:p w14:paraId="6F4F6473" w14:textId="3FF781C5"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53CD8BC8"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proofErr w:type="spellStart"/>
            <w:r w:rsidRPr="0001599C">
              <w:rPr>
                <w:rFonts w:ascii="Calibri" w:hAnsi="Calibri" w:cs="Calibri"/>
                <w:color w:val="000000" w:themeColor="text1"/>
                <w:sz w:val="22"/>
                <w:szCs w:val="22"/>
              </w:rPr>
              <w:t>Dera</w:t>
            </w:r>
            <w:proofErr w:type="spellEnd"/>
            <w:r w:rsidRPr="0001599C">
              <w:rPr>
                <w:rFonts w:ascii="Calibri" w:hAnsi="Calibri" w:cs="Calibri"/>
                <w:color w:val="000000" w:themeColor="text1"/>
                <w:sz w:val="22"/>
                <w:szCs w:val="22"/>
              </w:rPr>
              <w:t xml:space="preserve"> Ismail Khan</w:t>
            </w:r>
          </w:p>
        </w:tc>
        <w:tc>
          <w:tcPr>
            <w:tcW w:w="0" w:type="auto"/>
          </w:tcPr>
          <w:p w14:paraId="0F78692D"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25</w:t>
            </w:r>
          </w:p>
        </w:tc>
        <w:tc>
          <w:tcPr>
            <w:tcW w:w="0" w:type="auto"/>
            <w:vAlign w:val="center"/>
          </w:tcPr>
          <w:p w14:paraId="19679DF2" w14:textId="4572B445"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4.7</w:t>
            </w:r>
          </w:p>
        </w:tc>
      </w:tr>
      <w:tr w:rsidR="00FA5AE6" w:rsidRPr="0001599C" w14:paraId="7DCE8185" w14:textId="77777777" w:rsidTr="00ED2F4F">
        <w:tc>
          <w:tcPr>
            <w:tcW w:w="2150" w:type="pct"/>
          </w:tcPr>
          <w:p w14:paraId="55120B27" w14:textId="2C9DE218"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3042C8FC"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Abbottabad</w:t>
            </w:r>
          </w:p>
        </w:tc>
        <w:tc>
          <w:tcPr>
            <w:tcW w:w="0" w:type="auto"/>
          </w:tcPr>
          <w:p w14:paraId="0D254204"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13</w:t>
            </w:r>
          </w:p>
        </w:tc>
        <w:tc>
          <w:tcPr>
            <w:tcW w:w="0" w:type="auto"/>
            <w:vAlign w:val="center"/>
          </w:tcPr>
          <w:p w14:paraId="69625E74" w14:textId="63F1CDFF"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2.4</w:t>
            </w:r>
          </w:p>
        </w:tc>
      </w:tr>
      <w:tr w:rsidR="00FA5AE6" w:rsidRPr="0001599C" w14:paraId="3AB9C03B" w14:textId="77777777" w:rsidTr="00ED2F4F">
        <w:tc>
          <w:tcPr>
            <w:tcW w:w="2150" w:type="pct"/>
          </w:tcPr>
          <w:p w14:paraId="764BD568" w14:textId="0952128A"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5646EDFE"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Swat</w:t>
            </w:r>
          </w:p>
        </w:tc>
        <w:tc>
          <w:tcPr>
            <w:tcW w:w="0" w:type="auto"/>
          </w:tcPr>
          <w:p w14:paraId="7A2502CF"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13</w:t>
            </w:r>
          </w:p>
        </w:tc>
        <w:tc>
          <w:tcPr>
            <w:tcW w:w="0" w:type="auto"/>
            <w:vAlign w:val="center"/>
          </w:tcPr>
          <w:p w14:paraId="78E9C1B9" w14:textId="04EAD4B5"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2.4</w:t>
            </w:r>
          </w:p>
        </w:tc>
      </w:tr>
      <w:tr w:rsidR="00FA5AE6" w:rsidRPr="0001599C" w14:paraId="6D1083A5" w14:textId="77777777" w:rsidTr="00ED2F4F">
        <w:tc>
          <w:tcPr>
            <w:tcW w:w="2150" w:type="pct"/>
          </w:tcPr>
          <w:p w14:paraId="0310722D" w14:textId="5BAFFB8C"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28F8DA8D"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Rawalpindi</w:t>
            </w:r>
          </w:p>
        </w:tc>
        <w:tc>
          <w:tcPr>
            <w:tcW w:w="0" w:type="auto"/>
          </w:tcPr>
          <w:p w14:paraId="6DE52186"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7</w:t>
            </w:r>
          </w:p>
        </w:tc>
        <w:tc>
          <w:tcPr>
            <w:tcW w:w="0" w:type="auto"/>
            <w:vAlign w:val="center"/>
          </w:tcPr>
          <w:p w14:paraId="0A43FB68" w14:textId="47F7AD4A"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1.3</w:t>
            </w:r>
          </w:p>
        </w:tc>
      </w:tr>
      <w:tr w:rsidR="00FA5AE6" w:rsidRPr="0001599C" w14:paraId="70181C4A" w14:textId="77777777" w:rsidTr="00ED2F4F">
        <w:tc>
          <w:tcPr>
            <w:tcW w:w="2150" w:type="pct"/>
          </w:tcPr>
          <w:p w14:paraId="2D9739FE" w14:textId="2A9971D0"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1D98923A"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Hyderabad</w:t>
            </w:r>
          </w:p>
        </w:tc>
        <w:tc>
          <w:tcPr>
            <w:tcW w:w="0" w:type="auto"/>
          </w:tcPr>
          <w:p w14:paraId="012E8375"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5</w:t>
            </w:r>
          </w:p>
        </w:tc>
        <w:tc>
          <w:tcPr>
            <w:tcW w:w="0" w:type="auto"/>
            <w:vAlign w:val="center"/>
          </w:tcPr>
          <w:p w14:paraId="7075BE72" w14:textId="6D74495B"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0.9</w:t>
            </w:r>
          </w:p>
        </w:tc>
      </w:tr>
      <w:tr w:rsidR="00FA5AE6" w:rsidRPr="0001599C" w14:paraId="46FFC78A" w14:textId="77777777" w:rsidTr="00ED2F4F">
        <w:tc>
          <w:tcPr>
            <w:tcW w:w="2150" w:type="pct"/>
          </w:tcPr>
          <w:p w14:paraId="68023871" w14:textId="217BEF56"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383C471B"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Karachi</w:t>
            </w:r>
          </w:p>
        </w:tc>
        <w:tc>
          <w:tcPr>
            <w:tcW w:w="0" w:type="auto"/>
          </w:tcPr>
          <w:p w14:paraId="7B809A8A"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5</w:t>
            </w:r>
          </w:p>
        </w:tc>
        <w:tc>
          <w:tcPr>
            <w:tcW w:w="0" w:type="auto"/>
            <w:vAlign w:val="center"/>
          </w:tcPr>
          <w:p w14:paraId="0FB5A822" w14:textId="2445FC45"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0.9</w:t>
            </w:r>
          </w:p>
        </w:tc>
      </w:tr>
      <w:tr w:rsidR="00FA5AE6" w:rsidRPr="0001599C" w14:paraId="6457E39D" w14:textId="77777777" w:rsidTr="00ED2F4F">
        <w:tc>
          <w:tcPr>
            <w:tcW w:w="2150" w:type="pct"/>
          </w:tcPr>
          <w:p w14:paraId="5D96D2E5" w14:textId="76FEA139"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Pr>
          <w:p w14:paraId="7E258C41" w14:textId="77777777" w:rsidR="00FA5AE6" w:rsidRPr="0001599C" w:rsidRDefault="00FA5AE6" w:rsidP="00FA5AE6">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Lahore</w:t>
            </w:r>
          </w:p>
        </w:tc>
        <w:tc>
          <w:tcPr>
            <w:tcW w:w="0" w:type="auto"/>
          </w:tcPr>
          <w:p w14:paraId="01829D7E" w14:textId="77777777"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5</w:t>
            </w:r>
          </w:p>
        </w:tc>
        <w:tc>
          <w:tcPr>
            <w:tcW w:w="0" w:type="auto"/>
            <w:vAlign w:val="center"/>
          </w:tcPr>
          <w:p w14:paraId="0AE09244" w14:textId="0C1A14B5"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0.9</w:t>
            </w:r>
          </w:p>
        </w:tc>
      </w:tr>
      <w:tr w:rsidR="00FA5AE6" w:rsidRPr="0001599C" w14:paraId="41B5AF06" w14:textId="77777777" w:rsidTr="00ED2F4F">
        <w:tc>
          <w:tcPr>
            <w:tcW w:w="2150" w:type="pct"/>
            <w:tcBorders>
              <w:bottom w:val="single" w:sz="4" w:space="0" w:color="auto"/>
            </w:tcBorders>
          </w:tcPr>
          <w:p w14:paraId="1AC3EA1F" w14:textId="4C29B7F3" w:rsidR="00FA5AE6" w:rsidRPr="0001599C" w:rsidRDefault="00FA5AE6" w:rsidP="00FA5AE6">
            <w:pPr>
              <w:pStyle w:val="Compact"/>
              <w:spacing w:before="0" w:after="0"/>
              <w:contextualSpacing/>
              <w:rPr>
                <w:rFonts w:ascii="Calibri" w:hAnsi="Calibri" w:cs="Calibri"/>
                <w:color w:val="000000" w:themeColor="text1"/>
                <w:sz w:val="22"/>
                <w:szCs w:val="22"/>
              </w:rPr>
            </w:pPr>
          </w:p>
        </w:tc>
        <w:tc>
          <w:tcPr>
            <w:tcW w:w="0" w:type="auto"/>
            <w:tcBorders>
              <w:bottom w:val="single" w:sz="4" w:space="0" w:color="auto"/>
            </w:tcBorders>
          </w:tcPr>
          <w:p w14:paraId="68F96E97" w14:textId="1A91E2B3" w:rsidR="00FA5AE6" w:rsidRPr="0001599C" w:rsidRDefault="00FA5AE6" w:rsidP="00FA5AE6">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Other</w:t>
            </w:r>
          </w:p>
        </w:tc>
        <w:tc>
          <w:tcPr>
            <w:tcW w:w="0" w:type="auto"/>
            <w:tcBorders>
              <w:bottom w:val="single" w:sz="4" w:space="0" w:color="auto"/>
            </w:tcBorders>
          </w:tcPr>
          <w:p w14:paraId="44149410" w14:textId="66BBE1BA"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13</w:t>
            </w:r>
          </w:p>
        </w:tc>
        <w:tc>
          <w:tcPr>
            <w:tcW w:w="0" w:type="auto"/>
            <w:tcBorders>
              <w:bottom w:val="single" w:sz="4" w:space="0" w:color="auto"/>
            </w:tcBorders>
            <w:vAlign w:val="center"/>
          </w:tcPr>
          <w:p w14:paraId="6480F14B" w14:textId="125BBEBC" w:rsidR="00FA5AE6" w:rsidRPr="0001599C" w:rsidRDefault="00FA5AE6" w:rsidP="00FA5AE6">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2.4</w:t>
            </w:r>
          </w:p>
        </w:tc>
      </w:tr>
    </w:tbl>
    <w:p w14:paraId="26CE2C09" w14:textId="4B5A01D1" w:rsidR="007E5E83" w:rsidRPr="003E59EC" w:rsidRDefault="00260BE1" w:rsidP="0001599C">
      <w:pPr>
        <w:pStyle w:val="TableCaption"/>
        <w:spacing w:after="0" w:line="480" w:lineRule="auto"/>
        <w:contextualSpacing/>
        <w:rPr>
          <w:rFonts w:ascii="Calibri" w:hAnsi="Calibri" w:cs="Calibri"/>
          <w:b/>
          <w:bCs/>
          <w:i w:val="0"/>
          <w:iCs/>
          <w:strike/>
          <w:color w:val="000000" w:themeColor="text1"/>
          <w:sz w:val="22"/>
          <w:szCs w:val="22"/>
        </w:rPr>
      </w:pPr>
      <w:bookmarkStart w:id="16" w:name="lineages"/>
      <w:bookmarkEnd w:id="16"/>
      <w:r w:rsidRPr="003E59EC">
        <w:rPr>
          <w:rFonts w:ascii="Calibri" w:hAnsi="Calibri" w:cs="Calibri"/>
          <w:b/>
          <w:bCs/>
          <w:i w:val="0"/>
          <w:iCs/>
          <w:strike/>
          <w:color w:val="000000" w:themeColor="text1"/>
          <w:sz w:val="22"/>
          <w:szCs w:val="22"/>
        </w:rPr>
        <w:lastRenderedPageBreak/>
        <w:t xml:space="preserve">Table </w:t>
      </w:r>
      <w:r w:rsidR="002F5BD9" w:rsidRPr="003E59EC">
        <w:rPr>
          <w:rFonts w:ascii="Calibri" w:hAnsi="Calibri" w:cs="Calibri"/>
          <w:b/>
          <w:bCs/>
          <w:i w:val="0"/>
          <w:iCs/>
          <w:strike/>
          <w:color w:val="000000" w:themeColor="text1"/>
          <w:sz w:val="22"/>
          <w:szCs w:val="22"/>
        </w:rPr>
        <w:t>2</w:t>
      </w:r>
      <w:r w:rsidRPr="003E59EC">
        <w:rPr>
          <w:rFonts w:ascii="Calibri" w:hAnsi="Calibri" w:cs="Calibri"/>
          <w:b/>
          <w:bCs/>
          <w:i w:val="0"/>
          <w:iCs/>
          <w:strike/>
          <w:color w:val="000000" w:themeColor="text1"/>
          <w:sz w:val="22"/>
          <w:szCs w:val="22"/>
        </w:rPr>
        <w:t>: Number of samples with known drug resistance-associated mutations</w:t>
      </w:r>
    </w:p>
    <w:tbl>
      <w:tblPr>
        <w:tblW w:w="5167" w:type="pct"/>
        <w:tblLayout w:type="fixed"/>
        <w:tblLook w:val="07E0" w:firstRow="1" w:lastRow="1" w:firstColumn="1" w:lastColumn="1" w:noHBand="1" w:noVBand="1"/>
      </w:tblPr>
      <w:tblGrid>
        <w:gridCol w:w="1844"/>
        <w:gridCol w:w="709"/>
        <w:gridCol w:w="1033"/>
        <w:gridCol w:w="6486"/>
      </w:tblGrid>
      <w:tr w:rsidR="002A3575" w:rsidRPr="003E59EC" w14:paraId="535C94E8" w14:textId="77777777" w:rsidTr="00A15C96">
        <w:tc>
          <w:tcPr>
            <w:tcW w:w="915" w:type="pct"/>
            <w:tcBorders>
              <w:top w:val="single" w:sz="4" w:space="0" w:color="auto"/>
              <w:bottom w:val="single" w:sz="2" w:space="0" w:color="auto"/>
            </w:tcBorders>
            <w:vAlign w:val="bottom"/>
          </w:tcPr>
          <w:p w14:paraId="4E7C0A18" w14:textId="060C065E" w:rsidR="003450FC" w:rsidRPr="003E59EC" w:rsidRDefault="003450FC"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Drug</w:t>
            </w:r>
          </w:p>
        </w:tc>
        <w:tc>
          <w:tcPr>
            <w:tcW w:w="352" w:type="pct"/>
            <w:tcBorders>
              <w:top w:val="single" w:sz="4" w:space="0" w:color="auto"/>
              <w:bottom w:val="single" w:sz="2" w:space="0" w:color="auto"/>
            </w:tcBorders>
            <w:vAlign w:val="bottom"/>
          </w:tcPr>
          <w:p w14:paraId="758DC796" w14:textId="051EB387" w:rsidR="003450FC" w:rsidRPr="003E59EC" w:rsidRDefault="003450FC"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N</w:t>
            </w:r>
          </w:p>
        </w:tc>
        <w:tc>
          <w:tcPr>
            <w:tcW w:w="513" w:type="pct"/>
            <w:tcBorders>
              <w:top w:val="single" w:sz="4" w:space="0" w:color="auto"/>
              <w:bottom w:val="single" w:sz="2" w:space="0" w:color="auto"/>
            </w:tcBorders>
            <w:vAlign w:val="bottom"/>
          </w:tcPr>
          <w:p w14:paraId="079C16BC" w14:textId="16A6D5BD" w:rsidR="003450FC" w:rsidRPr="003E59EC" w:rsidRDefault="00E922F7"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G</w:t>
            </w:r>
            <w:r w:rsidR="003450FC" w:rsidRPr="003E59EC">
              <w:rPr>
                <w:rFonts w:ascii="Calibri" w:hAnsi="Calibri" w:cs="Calibri"/>
                <w:strike/>
                <w:color w:val="000000" w:themeColor="text1"/>
                <w:sz w:val="22"/>
                <w:szCs w:val="22"/>
              </w:rPr>
              <w:t>ene</w:t>
            </w:r>
          </w:p>
        </w:tc>
        <w:tc>
          <w:tcPr>
            <w:tcW w:w="3220" w:type="pct"/>
            <w:tcBorders>
              <w:top w:val="single" w:sz="4" w:space="0" w:color="auto"/>
              <w:bottom w:val="single" w:sz="2" w:space="0" w:color="auto"/>
            </w:tcBorders>
            <w:vAlign w:val="bottom"/>
          </w:tcPr>
          <w:p w14:paraId="0A20DFE0" w14:textId="05F5F469" w:rsidR="003450FC" w:rsidRPr="003E59EC" w:rsidRDefault="00E922F7"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C</w:t>
            </w:r>
            <w:r w:rsidR="003450FC" w:rsidRPr="003E59EC">
              <w:rPr>
                <w:rFonts w:ascii="Calibri" w:hAnsi="Calibri" w:cs="Calibri"/>
                <w:strike/>
                <w:color w:val="000000" w:themeColor="text1"/>
                <w:sz w:val="22"/>
                <w:szCs w:val="22"/>
              </w:rPr>
              <w:t>hange</w:t>
            </w:r>
            <w:r w:rsidRPr="003E59EC">
              <w:rPr>
                <w:rFonts w:ascii="Calibri" w:hAnsi="Calibri" w:cs="Calibri"/>
                <w:strike/>
                <w:color w:val="000000" w:themeColor="text1"/>
                <w:sz w:val="22"/>
                <w:szCs w:val="22"/>
              </w:rPr>
              <w:t xml:space="preserve"> [N]</w:t>
            </w:r>
          </w:p>
        </w:tc>
      </w:tr>
      <w:tr w:rsidR="002A3575" w:rsidRPr="003E59EC" w14:paraId="64976429" w14:textId="77777777" w:rsidTr="00A15C96">
        <w:tc>
          <w:tcPr>
            <w:tcW w:w="915" w:type="pct"/>
            <w:tcBorders>
              <w:top w:val="single" w:sz="2" w:space="0" w:color="auto"/>
            </w:tcBorders>
          </w:tcPr>
          <w:p w14:paraId="21C9627F" w14:textId="7A117343" w:rsidR="003450FC" w:rsidRPr="003E59EC" w:rsidRDefault="00E922F7"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A</w:t>
            </w:r>
            <w:r w:rsidR="003450FC" w:rsidRPr="003E59EC">
              <w:rPr>
                <w:rFonts w:ascii="Calibri" w:hAnsi="Calibri" w:cs="Calibri"/>
                <w:strike/>
                <w:color w:val="000000" w:themeColor="text1"/>
                <w:sz w:val="22"/>
                <w:szCs w:val="22"/>
              </w:rPr>
              <w:t>minoglycoside</w:t>
            </w:r>
            <w:r w:rsidR="00A15C96" w:rsidRPr="003E59EC">
              <w:rPr>
                <w:rFonts w:ascii="Calibri" w:hAnsi="Calibri" w:cs="Calibri"/>
                <w:strike/>
                <w:color w:val="000000" w:themeColor="text1"/>
                <w:sz w:val="22"/>
                <w:szCs w:val="22"/>
              </w:rPr>
              <w:t>s</w:t>
            </w:r>
          </w:p>
        </w:tc>
        <w:tc>
          <w:tcPr>
            <w:tcW w:w="352" w:type="pct"/>
            <w:tcBorders>
              <w:top w:val="single" w:sz="2" w:space="0" w:color="auto"/>
            </w:tcBorders>
          </w:tcPr>
          <w:p w14:paraId="2C2F51BD" w14:textId="61D32A10" w:rsidR="003450FC" w:rsidRPr="003E59EC" w:rsidRDefault="003450FC"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129</w:t>
            </w:r>
          </w:p>
        </w:tc>
        <w:tc>
          <w:tcPr>
            <w:tcW w:w="513" w:type="pct"/>
            <w:tcBorders>
              <w:top w:val="single" w:sz="2" w:space="0" w:color="auto"/>
            </w:tcBorders>
          </w:tcPr>
          <w:p w14:paraId="45D47049" w14:textId="01EB27C8" w:rsidR="003450FC" w:rsidRPr="003E59EC" w:rsidRDefault="003450FC" w:rsidP="003450FC">
            <w:pPr>
              <w:pStyle w:val="Compact"/>
              <w:spacing w:before="0" w:after="0"/>
              <w:contextualSpacing/>
              <w:rPr>
                <w:rFonts w:ascii="Calibri" w:hAnsi="Calibri" w:cs="Calibri"/>
                <w:i/>
                <w:iCs/>
                <w:strike/>
                <w:color w:val="000000" w:themeColor="text1"/>
                <w:sz w:val="22"/>
                <w:szCs w:val="22"/>
              </w:rPr>
            </w:pPr>
            <w:proofErr w:type="spellStart"/>
            <w:r w:rsidRPr="003E59EC">
              <w:rPr>
                <w:rFonts w:ascii="Calibri" w:hAnsi="Calibri" w:cs="Calibri"/>
                <w:i/>
                <w:iCs/>
                <w:strike/>
                <w:color w:val="000000" w:themeColor="text1"/>
                <w:sz w:val="22"/>
                <w:szCs w:val="22"/>
              </w:rPr>
              <w:t>rrs</w:t>
            </w:r>
            <w:proofErr w:type="spellEnd"/>
          </w:p>
        </w:tc>
        <w:tc>
          <w:tcPr>
            <w:tcW w:w="3220" w:type="pct"/>
            <w:tcBorders>
              <w:top w:val="single" w:sz="2" w:space="0" w:color="auto"/>
            </w:tcBorders>
          </w:tcPr>
          <w:p w14:paraId="01E48BAC" w14:textId="16424EFA" w:rsidR="003450FC" w:rsidRPr="003E59EC" w:rsidRDefault="003450FC" w:rsidP="003450FC">
            <w:pPr>
              <w:pStyle w:val="Compact"/>
              <w:spacing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1401a&gt;g [74], 514a&gt;t [3], 906a&gt;g, [9], 1484g&gt;t [1], 514a&gt;c [47], 905c&gt;g [2], 517c&gt;t</w:t>
            </w:r>
            <w:r w:rsidR="003D6339" w:rsidRPr="003E59EC">
              <w:rPr>
                <w:rFonts w:ascii="Calibri" w:hAnsi="Calibri" w:cs="Calibri"/>
                <w:strike/>
                <w:color w:val="000000" w:themeColor="text1"/>
                <w:sz w:val="22"/>
                <w:szCs w:val="22"/>
              </w:rPr>
              <w:t xml:space="preserve"> </w:t>
            </w:r>
            <w:r w:rsidRPr="003E59EC">
              <w:rPr>
                <w:rFonts w:ascii="Calibri" w:hAnsi="Calibri" w:cs="Calibri"/>
                <w:strike/>
                <w:color w:val="000000" w:themeColor="text1"/>
                <w:sz w:val="22"/>
                <w:szCs w:val="22"/>
              </w:rPr>
              <w:t>[8]</w:t>
            </w:r>
          </w:p>
        </w:tc>
      </w:tr>
      <w:tr w:rsidR="002A3575" w:rsidRPr="003E59EC" w14:paraId="17A36B37" w14:textId="77777777" w:rsidTr="00A15C96">
        <w:tc>
          <w:tcPr>
            <w:tcW w:w="915" w:type="pct"/>
          </w:tcPr>
          <w:p w14:paraId="621360B7" w14:textId="02ED351E" w:rsidR="003450FC" w:rsidRPr="003E59EC" w:rsidRDefault="00E922F7"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C</w:t>
            </w:r>
            <w:r w:rsidR="003450FC" w:rsidRPr="003E59EC">
              <w:rPr>
                <w:rFonts w:ascii="Calibri" w:hAnsi="Calibri" w:cs="Calibri"/>
                <w:strike/>
                <w:color w:val="000000" w:themeColor="text1"/>
                <w:sz w:val="22"/>
                <w:szCs w:val="22"/>
              </w:rPr>
              <w:t>apreomycin</w:t>
            </w:r>
          </w:p>
        </w:tc>
        <w:tc>
          <w:tcPr>
            <w:tcW w:w="352" w:type="pct"/>
          </w:tcPr>
          <w:p w14:paraId="2528EE52" w14:textId="7D01A0E5" w:rsidR="003450FC" w:rsidRPr="003E59EC" w:rsidRDefault="003450FC"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3</w:t>
            </w:r>
          </w:p>
        </w:tc>
        <w:tc>
          <w:tcPr>
            <w:tcW w:w="513" w:type="pct"/>
          </w:tcPr>
          <w:p w14:paraId="1C722D11" w14:textId="0627FDCA" w:rsidR="003450FC" w:rsidRPr="003E59EC" w:rsidRDefault="003450FC" w:rsidP="003450FC">
            <w:pPr>
              <w:pStyle w:val="Compact"/>
              <w:spacing w:before="0" w:after="0"/>
              <w:contextualSpacing/>
              <w:rPr>
                <w:rFonts w:ascii="Calibri" w:hAnsi="Calibri" w:cs="Calibri"/>
                <w:i/>
                <w:iCs/>
                <w:strike/>
                <w:color w:val="000000" w:themeColor="text1"/>
                <w:sz w:val="22"/>
                <w:szCs w:val="22"/>
              </w:rPr>
            </w:pPr>
            <w:proofErr w:type="spellStart"/>
            <w:r w:rsidRPr="003E59EC">
              <w:rPr>
                <w:rFonts w:ascii="Calibri" w:hAnsi="Calibri" w:cs="Calibri"/>
                <w:i/>
                <w:iCs/>
                <w:strike/>
                <w:color w:val="000000" w:themeColor="text1"/>
                <w:sz w:val="22"/>
                <w:szCs w:val="22"/>
              </w:rPr>
              <w:t>tlyA</w:t>
            </w:r>
            <w:proofErr w:type="spellEnd"/>
          </w:p>
        </w:tc>
        <w:tc>
          <w:tcPr>
            <w:tcW w:w="3220" w:type="pct"/>
          </w:tcPr>
          <w:p w14:paraId="63379DD2" w14:textId="472B12C3" w:rsidR="003450FC" w:rsidRPr="003E59EC" w:rsidRDefault="003450FC"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 xml:space="preserve">198_198del [1], </w:t>
            </w:r>
            <w:r w:rsidR="003D6339" w:rsidRPr="003E59EC">
              <w:rPr>
                <w:rFonts w:ascii="Calibri" w:hAnsi="Calibri" w:cs="Calibri"/>
                <w:strike/>
                <w:color w:val="000000" w:themeColor="text1"/>
                <w:sz w:val="22"/>
                <w:szCs w:val="22"/>
              </w:rPr>
              <w:t>N</w:t>
            </w:r>
            <w:r w:rsidRPr="003E59EC">
              <w:rPr>
                <w:rFonts w:ascii="Calibri" w:hAnsi="Calibri" w:cs="Calibri"/>
                <w:strike/>
                <w:color w:val="000000" w:themeColor="text1"/>
                <w:sz w:val="22"/>
                <w:szCs w:val="22"/>
              </w:rPr>
              <w:t>236</w:t>
            </w:r>
            <w:r w:rsidR="003D6339" w:rsidRPr="003E59EC">
              <w:rPr>
                <w:rFonts w:ascii="Calibri" w:hAnsi="Calibri" w:cs="Calibri"/>
                <w:strike/>
                <w:color w:val="000000" w:themeColor="text1"/>
                <w:sz w:val="22"/>
                <w:szCs w:val="22"/>
              </w:rPr>
              <w:t>K</w:t>
            </w:r>
            <w:r w:rsidRPr="003E59EC">
              <w:rPr>
                <w:rFonts w:ascii="Calibri" w:hAnsi="Calibri" w:cs="Calibri"/>
                <w:strike/>
                <w:color w:val="000000" w:themeColor="text1"/>
                <w:sz w:val="22"/>
                <w:szCs w:val="22"/>
              </w:rPr>
              <w:t xml:space="preserve"> [2]</w:t>
            </w:r>
          </w:p>
        </w:tc>
      </w:tr>
      <w:tr w:rsidR="002A3575" w:rsidRPr="003E59EC" w14:paraId="6A0D4E6B" w14:textId="77777777" w:rsidTr="00A15C96">
        <w:tc>
          <w:tcPr>
            <w:tcW w:w="915" w:type="pct"/>
          </w:tcPr>
          <w:p w14:paraId="6E3E9C22" w14:textId="75D553A8" w:rsidR="003450FC" w:rsidRPr="003E59EC" w:rsidRDefault="00E922F7" w:rsidP="003450FC">
            <w:pPr>
              <w:pStyle w:val="Compact"/>
              <w:spacing w:before="0" w:after="0"/>
              <w:contextualSpacing/>
              <w:rPr>
                <w:rFonts w:ascii="Calibri" w:hAnsi="Calibri" w:cs="Calibri"/>
                <w:strike/>
                <w:color w:val="000000" w:themeColor="text1"/>
                <w:sz w:val="22"/>
                <w:szCs w:val="22"/>
              </w:rPr>
            </w:pPr>
            <w:proofErr w:type="spellStart"/>
            <w:r w:rsidRPr="003E59EC">
              <w:rPr>
                <w:rFonts w:ascii="Calibri" w:hAnsi="Calibri" w:cs="Calibri"/>
                <w:strike/>
                <w:color w:val="000000" w:themeColor="text1"/>
                <w:sz w:val="22"/>
                <w:szCs w:val="22"/>
              </w:rPr>
              <w:t>C</w:t>
            </w:r>
            <w:r w:rsidR="003450FC" w:rsidRPr="003E59EC">
              <w:rPr>
                <w:rFonts w:ascii="Calibri" w:hAnsi="Calibri" w:cs="Calibri"/>
                <w:strike/>
                <w:color w:val="000000" w:themeColor="text1"/>
                <w:sz w:val="22"/>
                <w:szCs w:val="22"/>
              </w:rPr>
              <w:t>ycloserine</w:t>
            </w:r>
            <w:proofErr w:type="spellEnd"/>
          </w:p>
        </w:tc>
        <w:tc>
          <w:tcPr>
            <w:tcW w:w="352" w:type="pct"/>
          </w:tcPr>
          <w:p w14:paraId="2143D5D9" w14:textId="42865F69" w:rsidR="003450FC" w:rsidRPr="003E59EC" w:rsidRDefault="003450FC"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2</w:t>
            </w:r>
          </w:p>
        </w:tc>
        <w:tc>
          <w:tcPr>
            <w:tcW w:w="513" w:type="pct"/>
          </w:tcPr>
          <w:p w14:paraId="72F8C05B" w14:textId="765302EA" w:rsidR="003450FC" w:rsidRPr="003E59EC" w:rsidRDefault="003450FC" w:rsidP="003450FC">
            <w:pPr>
              <w:pStyle w:val="Compact"/>
              <w:spacing w:before="0" w:after="0"/>
              <w:contextualSpacing/>
              <w:rPr>
                <w:rFonts w:ascii="Calibri" w:hAnsi="Calibri" w:cs="Calibri"/>
                <w:i/>
                <w:iCs/>
                <w:strike/>
                <w:color w:val="000000" w:themeColor="text1"/>
                <w:sz w:val="22"/>
                <w:szCs w:val="22"/>
              </w:rPr>
            </w:pPr>
            <w:proofErr w:type="spellStart"/>
            <w:r w:rsidRPr="003E59EC">
              <w:rPr>
                <w:rFonts w:ascii="Calibri" w:hAnsi="Calibri" w:cs="Calibri"/>
                <w:i/>
                <w:iCs/>
                <w:strike/>
                <w:color w:val="000000" w:themeColor="text1"/>
                <w:sz w:val="22"/>
                <w:szCs w:val="22"/>
              </w:rPr>
              <w:t>alr</w:t>
            </w:r>
            <w:proofErr w:type="spellEnd"/>
          </w:p>
        </w:tc>
        <w:tc>
          <w:tcPr>
            <w:tcW w:w="3220" w:type="pct"/>
          </w:tcPr>
          <w:p w14:paraId="4BF85493" w14:textId="3FCB0F84" w:rsidR="003450FC" w:rsidRPr="003E59EC" w:rsidRDefault="00E922F7"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M</w:t>
            </w:r>
            <w:r w:rsidR="003450FC" w:rsidRPr="003E59EC">
              <w:rPr>
                <w:rFonts w:ascii="Calibri" w:hAnsi="Calibri" w:cs="Calibri"/>
                <w:strike/>
                <w:color w:val="000000" w:themeColor="text1"/>
                <w:sz w:val="22"/>
                <w:szCs w:val="22"/>
              </w:rPr>
              <w:t>343</w:t>
            </w:r>
            <w:r w:rsidR="00F9161A" w:rsidRPr="003E59EC">
              <w:rPr>
                <w:rFonts w:ascii="Calibri" w:hAnsi="Calibri" w:cs="Calibri"/>
                <w:strike/>
                <w:color w:val="000000" w:themeColor="text1"/>
                <w:sz w:val="22"/>
                <w:szCs w:val="22"/>
              </w:rPr>
              <w:t>T</w:t>
            </w:r>
            <w:r w:rsidR="003450FC" w:rsidRPr="003E59EC">
              <w:rPr>
                <w:rFonts w:ascii="Calibri" w:hAnsi="Calibri" w:cs="Calibri"/>
                <w:strike/>
                <w:color w:val="000000" w:themeColor="text1"/>
                <w:sz w:val="22"/>
                <w:szCs w:val="22"/>
              </w:rPr>
              <w:t xml:space="preserve"> [1], </w:t>
            </w:r>
            <w:r w:rsidR="003D6339" w:rsidRPr="003E59EC">
              <w:rPr>
                <w:rFonts w:ascii="Calibri" w:hAnsi="Calibri" w:cs="Calibri"/>
                <w:strike/>
                <w:color w:val="000000" w:themeColor="text1"/>
                <w:sz w:val="22"/>
                <w:szCs w:val="22"/>
              </w:rPr>
              <w:t>L</w:t>
            </w:r>
            <w:r w:rsidR="003450FC" w:rsidRPr="003E59EC">
              <w:rPr>
                <w:rFonts w:ascii="Calibri" w:hAnsi="Calibri" w:cs="Calibri"/>
                <w:strike/>
                <w:color w:val="000000" w:themeColor="text1"/>
                <w:sz w:val="22"/>
                <w:szCs w:val="22"/>
              </w:rPr>
              <w:t>113</w:t>
            </w:r>
            <w:r w:rsidR="003D6339" w:rsidRPr="003E59EC">
              <w:rPr>
                <w:rFonts w:ascii="Calibri" w:hAnsi="Calibri" w:cs="Calibri"/>
                <w:strike/>
                <w:color w:val="000000" w:themeColor="text1"/>
                <w:sz w:val="22"/>
                <w:szCs w:val="22"/>
              </w:rPr>
              <w:t>R</w:t>
            </w:r>
            <w:r w:rsidR="003450FC" w:rsidRPr="003E59EC">
              <w:rPr>
                <w:rFonts w:ascii="Calibri" w:hAnsi="Calibri" w:cs="Calibri"/>
                <w:strike/>
                <w:color w:val="000000" w:themeColor="text1"/>
                <w:sz w:val="22"/>
                <w:szCs w:val="22"/>
              </w:rPr>
              <w:t xml:space="preserve"> [1]</w:t>
            </w:r>
          </w:p>
        </w:tc>
      </w:tr>
      <w:tr w:rsidR="002A3575" w:rsidRPr="003E59EC" w14:paraId="16C7BF35" w14:textId="77777777" w:rsidTr="00A15C96">
        <w:tc>
          <w:tcPr>
            <w:tcW w:w="915" w:type="pct"/>
          </w:tcPr>
          <w:p w14:paraId="47945193" w14:textId="129B1138" w:rsidR="003450FC" w:rsidRPr="003E59EC" w:rsidRDefault="00E922F7"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E</w:t>
            </w:r>
            <w:r w:rsidR="003450FC" w:rsidRPr="003E59EC">
              <w:rPr>
                <w:rFonts w:ascii="Calibri" w:hAnsi="Calibri" w:cs="Calibri"/>
                <w:strike/>
                <w:color w:val="000000" w:themeColor="text1"/>
                <w:sz w:val="22"/>
                <w:szCs w:val="22"/>
              </w:rPr>
              <w:t>thambutol</w:t>
            </w:r>
          </w:p>
        </w:tc>
        <w:tc>
          <w:tcPr>
            <w:tcW w:w="352" w:type="pct"/>
          </w:tcPr>
          <w:p w14:paraId="52C2EA8C" w14:textId="3807207A" w:rsidR="003450FC" w:rsidRPr="003E59EC" w:rsidRDefault="003450FC"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385</w:t>
            </w:r>
          </w:p>
        </w:tc>
        <w:tc>
          <w:tcPr>
            <w:tcW w:w="513" w:type="pct"/>
          </w:tcPr>
          <w:p w14:paraId="200A603A" w14:textId="48EBE8A4" w:rsidR="003450FC" w:rsidRPr="003E59EC" w:rsidRDefault="003450FC" w:rsidP="003450FC">
            <w:pPr>
              <w:pStyle w:val="Compact"/>
              <w:spacing w:before="0" w:after="0"/>
              <w:contextualSpacing/>
              <w:rPr>
                <w:rFonts w:ascii="Calibri" w:hAnsi="Calibri" w:cs="Calibri"/>
                <w:i/>
                <w:iCs/>
                <w:strike/>
                <w:color w:val="000000" w:themeColor="text1"/>
                <w:sz w:val="22"/>
                <w:szCs w:val="22"/>
              </w:rPr>
            </w:pPr>
            <w:proofErr w:type="spellStart"/>
            <w:r w:rsidRPr="003E59EC">
              <w:rPr>
                <w:rFonts w:ascii="Calibri" w:hAnsi="Calibri" w:cs="Calibri"/>
                <w:i/>
                <w:iCs/>
                <w:strike/>
                <w:color w:val="000000" w:themeColor="text1"/>
                <w:sz w:val="22"/>
                <w:szCs w:val="22"/>
              </w:rPr>
              <w:t>embA</w:t>
            </w:r>
            <w:proofErr w:type="spellEnd"/>
          </w:p>
        </w:tc>
        <w:tc>
          <w:tcPr>
            <w:tcW w:w="3220" w:type="pct"/>
          </w:tcPr>
          <w:p w14:paraId="491A5328" w14:textId="31AE8AA7" w:rsidR="003450FC" w:rsidRPr="003E59EC" w:rsidRDefault="003450FC"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-12C&gt;T [20], -16C&gt;G [2], -16C&gt;T [13], -11C&gt;A [5]</w:t>
            </w:r>
          </w:p>
        </w:tc>
      </w:tr>
      <w:tr w:rsidR="002A3575" w:rsidRPr="003E59EC" w14:paraId="01C50478" w14:textId="77777777" w:rsidTr="00A15C96">
        <w:tc>
          <w:tcPr>
            <w:tcW w:w="915" w:type="pct"/>
          </w:tcPr>
          <w:p w14:paraId="463D9F32" w14:textId="303FAC87" w:rsidR="003450FC" w:rsidRPr="003E59EC" w:rsidRDefault="003450FC" w:rsidP="003450FC">
            <w:pPr>
              <w:pStyle w:val="Compact"/>
              <w:spacing w:before="0" w:after="0"/>
              <w:contextualSpacing/>
              <w:rPr>
                <w:rFonts w:ascii="Calibri" w:hAnsi="Calibri" w:cs="Calibri"/>
                <w:strike/>
                <w:color w:val="000000" w:themeColor="text1"/>
                <w:sz w:val="22"/>
                <w:szCs w:val="22"/>
              </w:rPr>
            </w:pPr>
          </w:p>
        </w:tc>
        <w:tc>
          <w:tcPr>
            <w:tcW w:w="352" w:type="pct"/>
          </w:tcPr>
          <w:p w14:paraId="726511D4" w14:textId="15CA8C3D" w:rsidR="003450FC" w:rsidRPr="003E59EC" w:rsidRDefault="003450FC" w:rsidP="003450FC">
            <w:pPr>
              <w:pStyle w:val="Compact"/>
              <w:spacing w:before="0" w:after="0"/>
              <w:contextualSpacing/>
              <w:rPr>
                <w:rFonts w:ascii="Calibri" w:hAnsi="Calibri" w:cs="Calibri"/>
                <w:strike/>
                <w:color w:val="000000" w:themeColor="text1"/>
                <w:sz w:val="22"/>
                <w:szCs w:val="22"/>
              </w:rPr>
            </w:pPr>
          </w:p>
        </w:tc>
        <w:tc>
          <w:tcPr>
            <w:tcW w:w="513" w:type="pct"/>
          </w:tcPr>
          <w:p w14:paraId="4511257E" w14:textId="09F734F3" w:rsidR="003450FC" w:rsidRPr="003E59EC" w:rsidRDefault="003450FC" w:rsidP="003450FC">
            <w:pPr>
              <w:pStyle w:val="Compact"/>
              <w:spacing w:before="0" w:after="0"/>
              <w:contextualSpacing/>
              <w:rPr>
                <w:rFonts w:ascii="Calibri" w:hAnsi="Calibri" w:cs="Calibri"/>
                <w:i/>
                <w:iCs/>
                <w:strike/>
                <w:color w:val="000000" w:themeColor="text1"/>
                <w:sz w:val="22"/>
                <w:szCs w:val="22"/>
              </w:rPr>
            </w:pPr>
            <w:proofErr w:type="spellStart"/>
            <w:r w:rsidRPr="003E59EC">
              <w:rPr>
                <w:rFonts w:ascii="Calibri" w:hAnsi="Calibri" w:cs="Calibri"/>
                <w:i/>
                <w:iCs/>
                <w:strike/>
                <w:color w:val="000000" w:themeColor="text1"/>
                <w:sz w:val="22"/>
                <w:szCs w:val="22"/>
              </w:rPr>
              <w:t>embB</w:t>
            </w:r>
            <w:proofErr w:type="spellEnd"/>
          </w:p>
        </w:tc>
        <w:tc>
          <w:tcPr>
            <w:tcW w:w="3220" w:type="pct"/>
          </w:tcPr>
          <w:p w14:paraId="3DD834EE" w14:textId="2BDE36E7" w:rsidR="003450FC" w:rsidRPr="003E59EC" w:rsidRDefault="003D6339" w:rsidP="003450FC">
            <w:pPr>
              <w:pStyle w:val="Compact"/>
              <w:spacing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G</w:t>
            </w:r>
            <w:r w:rsidR="003450FC" w:rsidRPr="003E59EC">
              <w:rPr>
                <w:rFonts w:ascii="Calibri" w:hAnsi="Calibri" w:cs="Calibri"/>
                <w:strike/>
                <w:color w:val="000000" w:themeColor="text1"/>
                <w:sz w:val="22"/>
                <w:szCs w:val="22"/>
              </w:rPr>
              <w:t xml:space="preserve">406A [14], </w:t>
            </w:r>
            <w:r w:rsidRPr="003E59EC">
              <w:rPr>
                <w:rFonts w:ascii="Calibri" w:hAnsi="Calibri" w:cs="Calibri"/>
                <w:strike/>
                <w:color w:val="000000" w:themeColor="text1"/>
                <w:sz w:val="22"/>
                <w:szCs w:val="22"/>
              </w:rPr>
              <w:t>G</w:t>
            </w:r>
            <w:r w:rsidR="003450FC" w:rsidRPr="003E59EC">
              <w:rPr>
                <w:rFonts w:ascii="Calibri" w:hAnsi="Calibri" w:cs="Calibri"/>
                <w:strike/>
                <w:color w:val="000000" w:themeColor="text1"/>
                <w:sz w:val="22"/>
                <w:szCs w:val="22"/>
              </w:rPr>
              <w:t>406</w:t>
            </w:r>
            <w:r w:rsidRPr="003E59EC">
              <w:rPr>
                <w:rFonts w:ascii="Calibri" w:hAnsi="Calibri" w:cs="Calibri"/>
                <w:strike/>
                <w:color w:val="000000" w:themeColor="text1"/>
                <w:sz w:val="22"/>
                <w:szCs w:val="22"/>
              </w:rPr>
              <w:t>S</w:t>
            </w:r>
            <w:r w:rsidR="003450FC" w:rsidRPr="003E59EC">
              <w:rPr>
                <w:rFonts w:ascii="Calibri" w:hAnsi="Calibri" w:cs="Calibri"/>
                <w:strike/>
                <w:color w:val="000000" w:themeColor="text1"/>
                <w:sz w:val="22"/>
                <w:szCs w:val="22"/>
              </w:rPr>
              <w:t xml:space="preserve"> [8], </w:t>
            </w:r>
            <w:r w:rsidR="00E922F7" w:rsidRPr="003E59EC">
              <w:rPr>
                <w:rFonts w:ascii="Calibri" w:hAnsi="Calibri" w:cs="Calibri"/>
                <w:strike/>
                <w:color w:val="000000" w:themeColor="text1"/>
                <w:sz w:val="22"/>
                <w:szCs w:val="22"/>
              </w:rPr>
              <w:t>M</w:t>
            </w:r>
            <w:r w:rsidR="003450FC" w:rsidRPr="003E59EC">
              <w:rPr>
                <w:rFonts w:ascii="Calibri" w:hAnsi="Calibri" w:cs="Calibri"/>
                <w:strike/>
                <w:color w:val="000000" w:themeColor="text1"/>
                <w:sz w:val="22"/>
                <w:szCs w:val="22"/>
              </w:rPr>
              <w:t>306</w:t>
            </w:r>
            <w:r w:rsidR="00F9161A" w:rsidRPr="003E59EC">
              <w:rPr>
                <w:rFonts w:ascii="Calibri" w:hAnsi="Calibri" w:cs="Calibri"/>
                <w:strike/>
                <w:color w:val="000000" w:themeColor="text1"/>
                <w:sz w:val="22"/>
                <w:szCs w:val="22"/>
              </w:rPr>
              <w:t>I</w:t>
            </w:r>
            <w:r w:rsidR="003450FC" w:rsidRPr="003E59EC">
              <w:rPr>
                <w:rFonts w:ascii="Calibri" w:hAnsi="Calibri" w:cs="Calibri"/>
                <w:strike/>
                <w:color w:val="000000" w:themeColor="text1"/>
                <w:sz w:val="22"/>
                <w:szCs w:val="22"/>
              </w:rPr>
              <w:t xml:space="preserve"> [132], </w:t>
            </w:r>
            <w:r w:rsidRPr="003E59EC">
              <w:rPr>
                <w:rFonts w:ascii="Calibri" w:hAnsi="Calibri" w:cs="Calibri"/>
                <w:strike/>
                <w:color w:val="000000" w:themeColor="text1"/>
                <w:sz w:val="22"/>
                <w:szCs w:val="22"/>
              </w:rPr>
              <w:t>G</w:t>
            </w:r>
            <w:r w:rsidR="003450FC" w:rsidRPr="003E59EC">
              <w:rPr>
                <w:rFonts w:ascii="Calibri" w:hAnsi="Calibri" w:cs="Calibri"/>
                <w:strike/>
                <w:color w:val="000000" w:themeColor="text1"/>
                <w:sz w:val="22"/>
                <w:szCs w:val="22"/>
              </w:rPr>
              <w:t>406</w:t>
            </w:r>
            <w:r w:rsidR="00F9161A" w:rsidRPr="003E59EC">
              <w:rPr>
                <w:rFonts w:ascii="Calibri" w:hAnsi="Calibri" w:cs="Calibri"/>
                <w:strike/>
                <w:color w:val="000000" w:themeColor="text1"/>
                <w:sz w:val="22"/>
                <w:szCs w:val="22"/>
              </w:rPr>
              <w:t>D</w:t>
            </w:r>
            <w:r w:rsidR="003450FC" w:rsidRPr="003E59EC">
              <w:rPr>
                <w:rFonts w:ascii="Calibri" w:hAnsi="Calibri" w:cs="Calibri"/>
                <w:strike/>
                <w:color w:val="000000" w:themeColor="text1"/>
                <w:sz w:val="22"/>
                <w:szCs w:val="22"/>
              </w:rPr>
              <w:t xml:space="preserve"> [23], </w:t>
            </w:r>
            <w:r w:rsidRPr="003E59EC">
              <w:rPr>
                <w:rFonts w:ascii="Calibri" w:hAnsi="Calibri" w:cs="Calibri"/>
                <w:strike/>
                <w:color w:val="000000" w:themeColor="text1"/>
                <w:sz w:val="22"/>
                <w:szCs w:val="22"/>
              </w:rPr>
              <w:t>G</w:t>
            </w:r>
            <w:r w:rsidR="003450FC" w:rsidRPr="003E59EC">
              <w:rPr>
                <w:rFonts w:ascii="Calibri" w:hAnsi="Calibri" w:cs="Calibri"/>
                <w:strike/>
                <w:color w:val="000000" w:themeColor="text1"/>
                <w:sz w:val="22"/>
                <w:szCs w:val="22"/>
              </w:rPr>
              <w:t>406</w:t>
            </w:r>
            <w:r w:rsidR="00F9161A" w:rsidRPr="003E59EC">
              <w:rPr>
                <w:rFonts w:ascii="Calibri" w:hAnsi="Calibri" w:cs="Calibri"/>
                <w:strike/>
                <w:color w:val="000000" w:themeColor="text1"/>
                <w:sz w:val="22"/>
                <w:szCs w:val="22"/>
              </w:rPr>
              <w:t>C</w:t>
            </w:r>
            <w:r w:rsidR="003450FC" w:rsidRPr="003E59EC">
              <w:rPr>
                <w:rFonts w:ascii="Calibri" w:hAnsi="Calibri" w:cs="Calibri"/>
                <w:strike/>
                <w:color w:val="000000" w:themeColor="text1"/>
                <w:sz w:val="22"/>
                <w:szCs w:val="22"/>
              </w:rPr>
              <w:t xml:space="preserve"> [6], </w:t>
            </w:r>
            <w:r w:rsidRPr="003E59EC">
              <w:rPr>
                <w:rFonts w:ascii="Calibri" w:hAnsi="Calibri" w:cs="Calibri"/>
                <w:strike/>
                <w:color w:val="000000" w:themeColor="text1"/>
                <w:sz w:val="22"/>
                <w:szCs w:val="22"/>
              </w:rPr>
              <w:t>Q</w:t>
            </w:r>
            <w:r w:rsidR="003450FC" w:rsidRPr="003E59EC">
              <w:rPr>
                <w:rFonts w:ascii="Calibri" w:hAnsi="Calibri" w:cs="Calibri"/>
                <w:strike/>
                <w:color w:val="000000" w:themeColor="text1"/>
                <w:sz w:val="22"/>
                <w:szCs w:val="22"/>
              </w:rPr>
              <w:t>497</w:t>
            </w:r>
            <w:r w:rsidRPr="003E59EC">
              <w:rPr>
                <w:rFonts w:ascii="Calibri" w:hAnsi="Calibri" w:cs="Calibri"/>
                <w:strike/>
                <w:color w:val="000000" w:themeColor="text1"/>
                <w:sz w:val="22"/>
                <w:szCs w:val="22"/>
              </w:rPr>
              <w:t>R</w:t>
            </w:r>
            <w:r w:rsidR="003450FC" w:rsidRPr="003E59EC">
              <w:rPr>
                <w:rFonts w:ascii="Calibri" w:hAnsi="Calibri" w:cs="Calibri"/>
                <w:strike/>
                <w:color w:val="000000" w:themeColor="text1"/>
                <w:sz w:val="22"/>
                <w:szCs w:val="22"/>
              </w:rPr>
              <w:t xml:space="preserve"> [21], </w:t>
            </w:r>
            <w:r w:rsidRPr="003E59EC">
              <w:rPr>
                <w:rFonts w:ascii="Calibri" w:hAnsi="Calibri" w:cs="Calibri"/>
                <w:strike/>
                <w:color w:val="000000" w:themeColor="text1"/>
                <w:sz w:val="22"/>
                <w:szCs w:val="22"/>
              </w:rPr>
              <w:t>Q</w:t>
            </w:r>
            <w:r w:rsidR="003450FC" w:rsidRPr="003E59EC">
              <w:rPr>
                <w:rFonts w:ascii="Calibri" w:hAnsi="Calibri" w:cs="Calibri"/>
                <w:strike/>
                <w:color w:val="000000" w:themeColor="text1"/>
                <w:sz w:val="22"/>
                <w:szCs w:val="22"/>
              </w:rPr>
              <w:t>497</w:t>
            </w:r>
            <w:r w:rsidRPr="003E59EC">
              <w:rPr>
                <w:rFonts w:ascii="Calibri" w:hAnsi="Calibri" w:cs="Calibri"/>
                <w:strike/>
                <w:color w:val="000000" w:themeColor="text1"/>
                <w:sz w:val="22"/>
                <w:szCs w:val="22"/>
              </w:rPr>
              <w:t>K</w:t>
            </w:r>
            <w:r w:rsidR="003450FC" w:rsidRPr="003E59EC">
              <w:rPr>
                <w:rFonts w:ascii="Calibri" w:hAnsi="Calibri" w:cs="Calibri"/>
                <w:strike/>
                <w:color w:val="000000" w:themeColor="text1"/>
                <w:sz w:val="22"/>
                <w:szCs w:val="22"/>
              </w:rPr>
              <w:t xml:space="preserve"> [10], </w:t>
            </w:r>
            <w:r w:rsidRPr="003E59EC">
              <w:rPr>
                <w:rFonts w:ascii="Calibri" w:hAnsi="Calibri" w:cs="Calibri"/>
                <w:strike/>
                <w:color w:val="000000" w:themeColor="text1"/>
                <w:sz w:val="22"/>
                <w:szCs w:val="22"/>
              </w:rPr>
              <w:t>Q</w:t>
            </w:r>
            <w:r w:rsidR="003450FC" w:rsidRPr="003E59EC">
              <w:rPr>
                <w:rFonts w:ascii="Calibri" w:hAnsi="Calibri" w:cs="Calibri"/>
                <w:strike/>
                <w:color w:val="000000" w:themeColor="text1"/>
                <w:sz w:val="22"/>
                <w:szCs w:val="22"/>
              </w:rPr>
              <w:t>497</w:t>
            </w:r>
            <w:r w:rsidR="00F9161A" w:rsidRPr="003E59EC">
              <w:rPr>
                <w:rFonts w:ascii="Calibri" w:hAnsi="Calibri" w:cs="Calibri"/>
                <w:strike/>
                <w:color w:val="000000" w:themeColor="text1"/>
                <w:sz w:val="22"/>
                <w:szCs w:val="22"/>
              </w:rPr>
              <w:t>P</w:t>
            </w:r>
            <w:r w:rsidR="003450FC" w:rsidRPr="003E59EC">
              <w:rPr>
                <w:rFonts w:ascii="Calibri" w:hAnsi="Calibri" w:cs="Calibri"/>
                <w:strike/>
                <w:color w:val="000000" w:themeColor="text1"/>
                <w:sz w:val="22"/>
                <w:szCs w:val="22"/>
              </w:rPr>
              <w:t xml:space="preserve"> [9], </w:t>
            </w:r>
            <w:r w:rsidRPr="003E59EC">
              <w:rPr>
                <w:rFonts w:ascii="Calibri" w:hAnsi="Calibri" w:cs="Calibri"/>
                <w:strike/>
                <w:color w:val="000000" w:themeColor="text1"/>
                <w:sz w:val="22"/>
                <w:szCs w:val="22"/>
              </w:rPr>
              <w:t>Q</w:t>
            </w:r>
            <w:r w:rsidR="003450FC" w:rsidRPr="003E59EC">
              <w:rPr>
                <w:rFonts w:ascii="Calibri" w:hAnsi="Calibri" w:cs="Calibri"/>
                <w:strike/>
                <w:color w:val="000000" w:themeColor="text1"/>
                <w:sz w:val="22"/>
                <w:szCs w:val="22"/>
              </w:rPr>
              <w:t>853</w:t>
            </w:r>
            <w:r w:rsidR="00F9161A" w:rsidRPr="003E59EC">
              <w:rPr>
                <w:rFonts w:ascii="Calibri" w:hAnsi="Calibri" w:cs="Calibri"/>
                <w:strike/>
                <w:color w:val="000000" w:themeColor="text1"/>
                <w:sz w:val="22"/>
                <w:szCs w:val="22"/>
              </w:rPr>
              <w:t>P</w:t>
            </w:r>
            <w:r w:rsidR="003450FC" w:rsidRPr="003E59EC">
              <w:rPr>
                <w:rFonts w:ascii="Calibri" w:hAnsi="Calibri" w:cs="Calibri"/>
                <w:strike/>
                <w:color w:val="000000" w:themeColor="text1"/>
                <w:sz w:val="22"/>
                <w:szCs w:val="22"/>
              </w:rPr>
              <w:t xml:space="preserve"> [2], </w:t>
            </w:r>
            <w:r w:rsidR="00F9161A" w:rsidRPr="003E59EC">
              <w:rPr>
                <w:rFonts w:ascii="Calibri" w:hAnsi="Calibri" w:cs="Calibri"/>
                <w:strike/>
                <w:color w:val="000000" w:themeColor="text1"/>
                <w:sz w:val="22"/>
                <w:szCs w:val="22"/>
              </w:rPr>
              <w:t>E</w:t>
            </w:r>
            <w:r w:rsidR="003450FC" w:rsidRPr="003E59EC">
              <w:rPr>
                <w:rFonts w:ascii="Calibri" w:hAnsi="Calibri" w:cs="Calibri"/>
                <w:strike/>
                <w:color w:val="000000" w:themeColor="text1"/>
                <w:sz w:val="22"/>
                <w:szCs w:val="22"/>
              </w:rPr>
              <w:t>405</w:t>
            </w:r>
            <w:r w:rsidR="00F9161A" w:rsidRPr="003E59EC">
              <w:rPr>
                <w:rFonts w:ascii="Calibri" w:hAnsi="Calibri" w:cs="Calibri"/>
                <w:strike/>
                <w:color w:val="000000" w:themeColor="text1"/>
                <w:sz w:val="22"/>
                <w:szCs w:val="22"/>
              </w:rPr>
              <w:t>D</w:t>
            </w:r>
            <w:r w:rsidR="003450FC" w:rsidRPr="003E59EC">
              <w:rPr>
                <w:rFonts w:ascii="Calibri" w:hAnsi="Calibri" w:cs="Calibri"/>
                <w:strike/>
                <w:color w:val="000000" w:themeColor="text1"/>
                <w:sz w:val="22"/>
                <w:szCs w:val="22"/>
              </w:rPr>
              <w:t xml:space="preserve"> [1], </w:t>
            </w:r>
            <w:r w:rsidR="00F9161A" w:rsidRPr="003E59EC">
              <w:rPr>
                <w:rFonts w:ascii="Calibri" w:hAnsi="Calibri" w:cs="Calibri"/>
                <w:strike/>
                <w:color w:val="000000" w:themeColor="text1"/>
                <w:sz w:val="22"/>
                <w:szCs w:val="22"/>
              </w:rPr>
              <w:t>E</w:t>
            </w:r>
            <w:r w:rsidR="003450FC" w:rsidRPr="003E59EC">
              <w:rPr>
                <w:rFonts w:ascii="Calibri" w:hAnsi="Calibri" w:cs="Calibri"/>
                <w:strike/>
                <w:color w:val="000000" w:themeColor="text1"/>
                <w:sz w:val="22"/>
                <w:szCs w:val="22"/>
              </w:rPr>
              <w:t>504</w:t>
            </w:r>
            <w:r w:rsidR="00F9161A" w:rsidRPr="003E59EC">
              <w:rPr>
                <w:rFonts w:ascii="Calibri" w:hAnsi="Calibri" w:cs="Calibri"/>
                <w:strike/>
                <w:color w:val="000000" w:themeColor="text1"/>
                <w:sz w:val="22"/>
                <w:szCs w:val="22"/>
              </w:rPr>
              <w:t>D</w:t>
            </w:r>
            <w:r w:rsidR="003450FC" w:rsidRPr="003E59EC">
              <w:rPr>
                <w:rFonts w:ascii="Calibri" w:hAnsi="Calibri" w:cs="Calibri"/>
                <w:strike/>
                <w:color w:val="000000" w:themeColor="text1"/>
                <w:sz w:val="22"/>
                <w:szCs w:val="22"/>
              </w:rPr>
              <w:t xml:space="preserve"> [2], </w:t>
            </w:r>
            <w:r w:rsidR="00F9161A" w:rsidRPr="003E59EC">
              <w:rPr>
                <w:rFonts w:ascii="Calibri" w:hAnsi="Calibri" w:cs="Calibri"/>
                <w:strike/>
                <w:color w:val="000000" w:themeColor="text1"/>
                <w:sz w:val="22"/>
                <w:szCs w:val="22"/>
              </w:rPr>
              <w:t>A</w:t>
            </w:r>
            <w:r w:rsidR="003450FC" w:rsidRPr="003E59EC">
              <w:rPr>
                <w:rFonts w:ascii="Calibri" w:hAnsi="Calibri" w:cs="Calibri"/>
                <w:strike/>
                <w:color w:val="000000" w:themeColor="text1"/>
                <w:sz w:val="22"/>
                <w:szCs w:val="22"/>
              </w:rPr>
              <w:t>313</w:t>
            </w:r>
            <w:r w:rsidR="00F9161A" w:rsidRPr="003E59EC">
              <w:rPr>
                <w:rFonts w:ascii="Calibri" w:hAnsi="Calibri" w:cs="Calibri"/>
                <w:strike/>
                <w:color w:val="000000" w:themeColor="text1"/>
                <w:sz w:val="22"/>
                <w:szCs w:val="22"/>
              </w:rPr>
              <w:t>V</w:t>
            </w:r>
            <w:r w:rsidR="003450FC" w:rsidRPr="003E59EC">
              <w:rPr>
                <w:rFonts w:ascii="Calibri" w:hAnsi="Calibri" w:cs="Calibri"/>
                <w:strike/>
                <w:color w:val="000000" w:themeColor="text1"/>
                <w:sz w:val="22"/>
                <w:szCs w:val="22"/>
              </w:rPr>
              <w:t xml:space="preserve"> [1], </w:t>
            </w:r>
            <w:r w:rsidR="00E922F7" w:rsidRPr="003E59EC">
              <w:rPr>
                <w:rFonts w:ascii="Calibri" w:hAnsi="Calibri" w:cs="Calibri"/>
                <w:strike/>
                <w:color w:val="000000" w:themeColor="text1"/>
                <w:sz w:val="22"/>
                <w:szCs w:val="22"/>
              </w:rPr>
              <w:t>M</w:t>
            </w:r>
            <w:r w:rsidR="003450FC" w:rsidRPr="003E59EC">
              <w:rPr>
                <w:rFonts w:ascii="Calibri" w:hAnsi="Calibri" w:cs="Calibri"/>
                <w:strike/>
                <w:color w:val="000000" w:themeColor="text1"/>
                <w:sz w:val="22"/>
                <w:szCs w:val="22"/>
              </w:rPr>
              <w:t>306</w:t>
            </w:r>
            <w:r w:rsidRPr="003E59EC">
              <w:rPr>
                <w:rFonts w:ascii="Calibri" w:hAnsi="Calibri" w:cs="Calibri"/>
                <w:strike/>
                <w:color w:val="000000" w:themeColor="text1"/>
                <w:sz w:val="22"/>
                <w:szCs w:val="22"/>
              </w:rPr>
              <w:t>L</w:t>
            </w:r>
            <w:r w:rsidR="003450FC" w:rsidRPr="003E59EC">
              <w:rPr>
                <w:rFonts w:ascii="Calibri" w:hAnsi="Calibri" w:cs="Calibri"/>
                <w:strike/>
                <w:color w:val="000000" w:themeColor="text1"/>
                <w:sz w:val="22"/>
                <w:szCs w:val="22"/>
              </w:rPr>
              <w:t xml:space="preserve"> [21], </w:t>
            </w:r>
            <w:r w:rsidR="00E922F7" w:rsidRPr="003E59EC">
              <w:rPr>
                <w:rFonts w:ascii="Calibri" w:hAnsi="Calibri" w:cs="Calibri"/>
                <w:strike/>
                <w:color w:val="000000" w:themeColor="text1"/>
                <w:sz w:val="22"/>
                <w:szCs w:val="22"/>
              </w:rPr>
              <w:t>M</w:t>
            </w:r>
            <w:r w:rsidR="003450FC" w:rsidRPr="003E59EC">
              <w:rPr>
                <w:rFonts w:ascii="Calibri" w:hAnsi="Calibri" w:cs="Calibri"/>
                <w:strike/>
                <w:color w:val="000000" w:themeColor="text1"/>
                <w:sz w:val="22"/>
                <w:szCs w:val="22"/>
              </w:rPr>
              <w:t>306</w:t>
            </w:r>
            <w:r w:rsidR="00F9161A" w:rsidRPr="003E59EC">
              <w:rPr>
                <w:rFonts w:ascii="Calibri" w:hAnsi="Calibri" w:cs="Calibri"/>
                <w:strike/>
                <w:color w:val="000000" w:themeColor="text1"/>
                <w:sz w:val="22"/>
                <w:szCs w:val="22"/>
              </w:rPr>
              <w:t>V</w:t>
            </w:r>
            <w:r w:rsidR="003450FC" w:rsidRPr="003E59EC">
              <w:rPr>
                <w:rFonts w:ascii="Calibri" w:hAnsi="Calibri" w:cs="Calibri"/>
                <w:strike/>
                <w:color w:val="000000" w:themeColor="text1"/>
                <w:sz w:val="22"/>
                <w:szCs w:val="22"/>
              </w:rPr>
              <w:t xml:space="preserve"> [127], </w:t>
            </w:r>
            <w:r w:rsidR="00F9161A" w:rsidRPr="003E59EC">
              <w:rPr>
                <w:rFonts w:ascii="Calibri" w:hAnsi="Calibri" w:cs="Calibri"/>
                <w:strike/>
                <w:color w:val="000000" w:themeColor="text1"/>
                <w:sz w:val="22"/>
                <w:szCs w:val="22"/>
              </w:rPr>
              <w:t>Y</w:t>
            </w:r>
            <w:r w:rsidR="003450FC" w:rsidRPr="003E59EC">
              <w:rPr>
                <w:rFonts w:ascii="Calibri" w:hAnsi="Calibri" w:cs="Calibri"/>
                <w:strike/>
                <w:color w:val="000000" w:themeColor="text1"/>
                <w:sz w:val="22"/>
                <w:szCs w:val="22"/>
              </w:rPr>
              <w:t>319</w:t>
            </w:r>
            <w:r w:rsidR="00F9161A" w:rsidRPr="003E59EC">
              <w:rPr>
                <w:rFonts w:ascii="Calibri" w:hAnsi="Calibri" w:cs="Calibri"/>
                <w:strike/>
                <w:color w:val="000000" w:themeColor="text1"/>
                <w:sz w:val="22"/>
                <w:szCs w:val="22"/>
              </w:rPr>
              <w:t>C</w:t>
            </w:r>
            <w:r w:rsidR="003450FC" w:rsidRPr="003E59EC">
              <w:rPr>
                <w:rFonts w:ascii="Calibri" w:hAnsi="Calibri" w:cs="Calibri"/>
                <w:strike/>
                <w:color w:val="000000" w:themeColor="text1"/>
                <w:sz w:val="22"/>
                <w:szCs w:val="22"/>
              </w:rPr>
              <w:t xml:space="preserve"> [1], </w:t>
            </w:r>
            <w:r w:rsidR="00F9161A" w:rsidRPr="003E59EC">
              <w:rPr>
                <w:rFonts w:ascii="Calibri" w:hAnsi="Calibri" w:cs="Calibri"/>
                <w:strike/>
                <w:color w:val="000000" w:themeColor="text1"/>
                <w:sz w:val="22"/>
                <w:szCs w:val="22"/>
              </w:rPr>
              <w:t>Y</w:t>
            </w:r>
            <w:r w:rsidR="003450FC" w:rsidRPr="003E59EC">
              <w:rPr>
                <w:rFonts w:ascii="Calibri" w:hAnsi="Calibri" w:cs="Calibri"/>
                <w:strike/>
                <w:color w:val="000000" w:themeColor="text1"/>
                <w:sz w:val="22"/>
                <w:szCs w:val="22"/>
              </w:rPr>
              <w:t>319</w:t>
            </w:r>
            <w:r w:rsidRPr="003E59EC">
              <w:rPr>
                <w:rFonts w:ascii="Calibri" w:hAnsi="Calibri" w:cs="Calibri"/>
                <w:strike/>
                <w:color w:val="000000" w:themeColor="text1"/>
                <w:sz w:val="22"/>
                <w:szCs w:val="22"/>
              </w:rPr>
              <w:t>S</w:t>
            </w:r>
            <w:r w:rsidR="003450FC" w:rsidRPr="003E59EC">
              <w:rPr>
                <w:rFonts w:ascii="Calibri" w:hAnsi="Calibri" w:cs="Calibri"/>
                <w:strike/>
                <w:color w:val="000000" w:themeColor="text1"/>
                <w:sz w:val="22"/>
                <w:szCs w:val="22"/>
              </w:rPr>
              <w:t xml:space="preserve"> [1], </w:t>
            </w:r>
            <w:r w:rsidR="00F9161A" w:rsidRPr="003E59EC">
              <w:rPr>
                <w:rFonts w:ascii="Calibri" w:hAnsi="Calibri" w:cs="Calibri"/>
                <w:strike/>
                <w:color w:val="000000" w:themeColor="text1"/>
                <w:sz w:val="22"/>
                <w:szCs w:val="22"/>
              </w:rPr>
              <w:t>Y</w:t>
            </w:r>
            <w:r w:rsidR="003450FC" w:rsidRPr="003E59EC">
              <w:rPr>
                <w:rFonts w:ascii="Calibri" w:hAnsi="Calibri" w:cs="Calibri"/>
                <w:strike/>
                <w:color w:val="000000" w:themeColor="text1"/>
                <w:sz w:val="22"/>
                <w:szCs w:val="22"/>
              </w:rPr>
              <w:t>334</w:t>
            </w:r>
            <w:r w:rsidRPr="003E59EC">
              <w:rPr>
                <w:rFonts w:ascii="Calibri" w:hAnsi="Calibri" w:cs="Calibri"/>
                <w:strike/>
                <w:color w:val="000000" w:themeColor="text1"/>
                <w:sz w:val="22"/>
                <w:szCs w:val="22"/>
              </w:rPr>
              <w:t>H</w:t>
            </w:r>
            <w:r w:rsidR="003450FC" w:rsidRPr="003E59EC">
              <w:rPr>
                <w:rFonts w:ascii="Calibri" w:hAnsi="Calibri" w:cs="Calibri"/>
                <w:strike/>
                <w:color w:val="000000" w:themeColor="text1"/>
                <w:sz w:val="22"/>
                <w:szCs w:val="22"/>
              </w:rPr>
              <w:t xml:space="preserve"> [2], </w:t>
            </w:r>
            <w:r w:rsidRPr="003E59EC">
              <w:rPr>
                <w:rFonts w:ascii="Calibri" w:hAnsi="Calibri" w:cs="Calibri"/>
                <w:strike/>
                <w:color w:val="000000" w:themeColor="text1"/>
                <w:sz w:val="22"/>
                <w:szCs w:val="22"/>
              </w:rPr>
              <w:t>S</w:t>
            </w:r>
            <w:r w:rsidR="003450FC" w:rsidRPr="003E59EC">
              <w:rPr>
                <w:rFonts w:ascii="Calibri" w:hAnsi="Calibri" w:cs="Calibri"/>
                <w:strike/>
                <w:color w:val="000000" w:themeColor="text1"/>
                <w:sz w:val="22"/>
                <w:szCs w:val="22"/>
              </w:rPr>
              <w:t>347</w:t>
            </w:r>
            <w:r w:rsidR="00F9161A" w:rsidRPr="003E59EC">
              <w:rPr>
                <w:rFonts w:ascii="Calibri" w:hAnsi="Calibri" w:cs="Calibri"/>
                <w:strike/>
                <w:color w:val="000000" w:themeColor="text1"/>
                <w:sz w:val="22"/>
                <w:szCs w:val="22"/>
              </w:rPr>
              <w:t>I</w:t>
            </w:r>
            <w:r w:rsidR="003450FC" w:rsidRPr="003E59EC">
              <w:rPr>
                <w:rFonts w:ascii="Calibri" w:hAnsi="Calibri" w:cs="Calibri"/>
                <w:strike/>
                <w:color w:val="000000" w:themeColor="text1"/>
                <w:sz w:val="22"/>
                <w:szCs w:val="22"/>
              </w:rPr>
              <w:t xml:space="preserve"> [1], </w:t>
            </w:r>
            <w:r w:rsidR="00F9161A" w:rsidRPr="003E59EC">
              <w:rPr>
                <w:rFonts w:ascii="Calibri" w:hAnsi="Calibri" w:cs="Calibri"/>
                <w:strike/>
                <w:color w:val="000000" w:themeColor="text1"/>
                <w:sz w:val="22"/>
                <w:szCs w:val="22"/>
              </w:rPr>
              <w:t>D</w:t>
            </w:r>
            <w:r w:rsidR="003450FC" w:rsidRPr="003E59EC">
              <w:rPr>
                <w:rFonts w:ascii="Calibri" w:hAnsi="Calibri" w:cs="Calibri"/>
                <w:strike/>
                <w:color w:val="000000" w:themeColor="text1"/>
                <w:sz w:val="22"/>
                <w:szCs w:val="22"/>
              </w:rPr>
              <w:t>354</w:t>
            </w:r>
            <w:r w:rsidR="00F9161A" w:rsidRPr="003E59EC">
              <w:rPr>
                <w:rFonts w:ascii="Calibri" w:hAnsi="Calibri" w:cs="Calibri"/>
                <w:strike/>
                <w:color w:val="000000" w:themeColor="text1"/>
                <w:sz w:val="22"/>
                <w:szCs w:val="22"/>
              </w:rPr>
              <w:t>A</w:t>
            </w:r>
            <w:r w:rsidR="003450FC" w:rsidRPr="003E59EC">
              <w:rPr>
                <w:rFonts w:ascii="Calibri" w:hAnsi="Calibri" w:cs="Calibri"/>
                <w:strike/>
                <w:color w:val="000000" w:themeColor="text1"/>
                <w:sz w:val="22"/>
                <w:szCs w:val="22"/>
              </w:rPr>
              <w:t xml:space="preserve"> [7], </w:t>
            </w:r>
            <w:r w:rsidR="00F9161A" w:rsidRPr="003E59EC">
              <w:rPr>
                <w:rFonts w:ascii="Calibri" w:hAnsi="Calibri" w:cs="Calibri"/>
                <w:strike/>
                <w:color w:val="000000" w:themeColor="text1"/>
                <w:sz w:val="22"/>
                <w:szCs w:val="22"/>
              </w:rPr>
              <w:t>D</w:t>
            </w:r>
            <w:r w:rsidR="003450FC" w:rsidRPr="003E59EC">
              <w:rPr>
                <w:rFonts w:ascii="Calibri" w:hAnsi="Calibri" w:cs="Calibri"/>
                <w:strike/>
                <w:color w:val="000000" w:themeColor="text1"/>
                <w:sz w:val="22"/>
                <w:szCs w:val="22"/>
              </w:rPr>
              <w:t>1024</w:t>
            </w:r>
            <w:r w:rsidRPr="003E59EC">
              <w:rPr>
                <w:rFonts w:ascii="Calibri" w:hAnsi="Calibri" w:cs="Calibri"/>
                <w:strike/>
                <w:color w:val="000000" w:themeColor="text1"/>
                <w:sz w:val="22"/>
                <w:szCs w:val="22"/>
              </w:rPr>
              <w:t>N</w:t>
            </w:r>
            <w:r w:rsidR="003450FC" w:rsidRPr="003E59EC">
              <w:rPr>
                <w:rFonts w:ascii="Calibri" w:hAnsi="Calibri" w:cs="Calibri"/>
                <w:strike/>
                <w:color w:val="000000" w:themeColor="text1"/>
                <w:sz w:val="22"/>
                <w:szCs w:val="22"/>
              </w:rPr>
              <w:t xml:space="preserve"> [29], </w:t>
            </w:r>
            <w:r w:rsidR="00F9161A" w:rsidRPr="003E59EC">
              <w:rPr>
                <w:rFonts w:ascii="Calibri" w:hAnsi="Calibri" w:cs="Calibri"/>
                <w:strike/>
                <w:color w:val="000000" w:themeColor="text1"/>
                <w:sz w:val="22"/>
                <w:szCs w:val="22"/>
              </w:rPr>
              <w:t>D</w:t>
            </w:r>
            <w:r w:rsidR="003450FC" w:rsidRPr="003E59EC">
              <w:rPr>
                <w:rFonts w:ascii="Calibri" w:hAnsi="Calibri" w:cs="Calibri"/>
                <w:strike/>
                <w:color w:val="000000" w:themeColor="text1"/>
                <w:sz w:val="22"/>
                <w:szCs w:val="22"/>
              </w:rPr>
              <w:t>328</w:t>
            </w:r>
            <w:r w:rsidR="00F9161A" w:rsidRPr="003E59EC">
              <w:rPr>
                <w:rFonts w:ascii="Calibri" w:hAnsi="Calibri" w:cs="Calibri"/>
                <w:strike/>
                <w:color w:val="000000" w:themeColor="text1"/>
                <w:sz w:val="22"/>
                <w:szCs w:val="22"/>
              </w:rPr>
              <w:t>Y</w:t>
            </w:r>
            <w:r w:rsidR="003450FC" w:rsidRPr="003E59EC">
              <w:rPr>
                <w:rFonts w:ascii="Calibri" w:hAnsi="Calibri" w:cs="Calibri"/>
                <w:strike/>
                <w:color w:val="000000" w:themeColor="text1"/>
                <w:sz w:val="22"/>
                <w:szCs w:val="22"/>
              </w:rPr>
              <w:t xml:space="preserve"> [3]</w:t>
            </w:r>
          </w:p>
        </w:tc>
      </w:tr>
      <w:tr w:rsidR="002A3575" w:rsidRPr="003E59EC" w14:paraId="384B54D2" w14:textId="77777777" w:rsidTr="00A15C96">
        <w:tc>
          <w:tcPr>
            <w:tcW w:w="915" w:type="pct"/>
          </w:tcPr>
          <w:p w14:paraId="319E08A6" w14:textId="33F47130" w:rsidR="003450FC" w:rsidRPr="003E59EC" w:rsidRDefault="00A15C96"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E</w:t>
            </w:r>
            <w:r w:rsidR="003450FC" w:rsidRPr="003E59EC">
              <w:rPr>
                <w:rFonts w:ascii="Calibri" w:hAnsi="Calibri" w:cs="Calibri"/>
                <w:strike/>
                <w:color w:val="000000" w:themeColor="text1"/>
                <w:sz w:val="22"/>
                <w:szCs w:val="22"/>
              </w:rPr>
              <w:t>thionamide</w:t>
            </w:r>
          </w:p>
        </w:tc>
        <w:tc>
          <w:tcPr>
            <w:tcW w:w="352" w:type="pct"/>
          </w:tcPr>
          <w:p w14:paraId="3AF19D60" w14:textId="345E93CD" w:rsidR="003450FC" w:rsidRPr="003E59EC" w:rsidRDefault="003450FC"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54</w:t>
            </w:r>
          </w:p>
        </w:tc>
        <w:tc>
          <w:tcPr>
            <w:tcW w:w="513" w:type="pct"/>
          </w:tcPr>
          <w:p w14:paraId="16BE8C58" w14:textId="69B95907" w:rsidR="003450FC" w:rsidRPr="003E59EC" w:rsidRDefault="003450FC" w:rsidP="003450FC">
            <w:pPr>
              <w:pStyle w:val="Compact"/>
              <w:spacing w:before="0" w:after="0"/>
              <w:contextualSpacing/>
              <w:rPr>
                <w:rFonts w:ascii="Calibri" w:hAnsi="Calibri" w:cs="Calibri"/>
                <w:i/>
                <w:iCs/>
                <w:strike/>
                <w:color w:val="000000" w:themeColor="text1"/>
                <w:sz w:val="22"/>
                <w:szCs w:val="22"/>
              </w:rPr>
            </w:pPr>
            <w:proofErr w:type="spellStart"/>
            <w:r w:rsidRPr="003E59EC">
              <w:rPr>
                <w:rFonts w:ascii="Calibri" w:hAnsi="Calibri" w:cs="Calibri"/>
                <w:i/>
                <w:iCs/>
                <w:strike/>
                <w:color w:val="000000" w:themeColor="text1"/>
                <w:sz w:val="22"/>
                <w:szCs w:val="22"/>
              </w:rPr>
              <w:t>ethA</w:t>
            </w:r>
            <w:proofErr w:type="spellEnd"/>
          </w:p>
        </w:tc>
        <w:tc>
          <w:tcPr>
            <w:tcW w:w="3220" w:type="pct"/>
          </w:tcPr>
          <w:p w14:paraId="271ABCC0" w14:textId="115CD35C" w:rsidR="003450FC" w:rsidRPr="003E59EC" w:rsidRDefault="003450FC" w:rsidP="003450FC">
            <w:pPr>
              <w:pStyle w:val="Compact"/>
              <w:spacing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 xml:space="preserve">1200_1201del [1], 1054_1054del [1], 599_599del [1], 1261_1262insCGAGC [1], 1018_1018del [1], 1047_1047del [1], 1300_1301insGT [1], 61_61del [1], 671_671del [1], 1290_1291insC [1], 4326936_4328449del [5], 4326943_4328449del [1], 4326944_4328449del [1], 4327038_4327099del [1], </w:t>
            </w:r>
            <w:r w:rsidR="003D6339" w:rsidRPr="003E59EC">
              <w:rPr>
                <w:rFonts w:ascii="Calibri" w:hAnsi="Calibri" w:cs="Calibri"/>
                <w:strike/>
                <w:color w:val="000000" w:themeColor="text1"/>
                <w:sz w:val="22"/>
                <w:szCs w:val="22"/>
              </w:rPr>
              <w:t>Q</w:t>
            </w:r>
            <w:r w:rsidRPr="003E59EC">
              <w:rPr>
                <w:rFonts w:ascii="Calibri" w:hAnsi="Calibri" w:cs="Calibri"/>
                <w:strike/>
                <w:color w:val="000000" w:themeColor="text1"/>
                <w:sz w:val="22"/>
                <w:szCs w:val="22"/>
              </w:rPr>
              <w:t xml:space="preserve">269* [4], </w:t>
            </w:r>
            <w:r w:rsidR="003D6339" w:rsidRPr="003E59EC">
              <w:rPr>
                <w:rFonts w:ascii="Calibri" w:hAnsi="Calibri" w:cs="Calibri"/>
                <w:strike/>
                <w:color w:val="000000" w:themeColor="text1"/>
                <w:sz w:val="22"/>
                <w:szCs w:val="22"/>
              </w:rPr>
              <w:t>Q</w:t>
            </w:r>
            <w:r w:rsidRPr="003E59EC">
              <w:rPr>
                <w:rFonts w:ascii="Calibri" w:hAnsi="Calibri" w:cs="Calibri"/>
                <w:strike/>
                <w:color w:val="000000" w:themeColor="text1"/>
                <w:sz w:val="22"/>
                <w:szCs w:val="22"/>
              </w:rPr>
              <w:t xml:space="preserve">347* [6], </w:t>
            </w:r>
            <w:r w:rsidR="003D6339" w:rsidRPr="003E59EC">
              <w:rPr>
                <w:rFonts w:ascii="Calibri" w:hAnsi="Calibri" w:cs="Calibri"/>
                <w:strike/>
                <w:color w:val="000000" w:themeColor="text1"/>
                <w:sz w:val="22"/>
                <w:szCs w:val="22"/>
              </w:rPr>
              <w:t>L</w:t>
            </w:r>
            <w:r w:rsidRPr="003E59EC">
              <w:rPr>
                <w:rFonts w:ascii="Calibri" w:hAnsi="Calibri" w:cs="Calibri"/>
                <w:strike/>
                <w:color w:val="000000" w:themeColor="text1"/>
                <w:sz w:val="22"/>
                <w:szCs w:val="22"/>
              </w:rPr>
              <w:t>272</w:t>
            </w:r>
            <w:r w:rsidR="00F9161A" w:rsidRPr="003E59EC">
              <w:rPr>
                <w:rFonts w:ascii="Calibri" w:hAnsi="Calibri" w:cs="Calibri"/>
                <w:strike/>
                <w:color w:val="000000" w:themeColor="text1"/>
                <w:sz w:val="22"/>
                <w:szCs w:val="22"/>
              </w:rPr>
              <w:t>P</w:t>
            </w:r>
            <w:r w:rsidRPr="003E59EC">
              <w:rPr>
                <w:rFonts w:ascii="Calibri" w:hAnsi="Calibri" w:cs="Calibri"/>
                <w:strike/>
                <w:color w:val="000000" w:themeColor="text1"/>
                <w:sz w:val="22"/>
                <w:szCs w:val="22"/>
              </w:rPr>
              <w:t xml:space="preserve"> [1], </w:t>
            </w:r>
            <w:r w:rsidR="003D6339" w:rsidRPr="003E59EC">
              <w:rPr>
                <w:rFonts w:ascii="Calibri" w:hAnsi="Calibri" w:cs="Calibri"/>
                <w:strike/>
                <w:color w:val="000000" w:themeColor="text1"/>
                <w:sz w:val="22"/>
                <w:szCs w:val="22"/>
              </w:rPr>
              <w:t>L</w:t>
            </w:r>
            <w:r w:rsidRPr="003E59EC">
              <w:rPr>
                <w:rFonts w:ascii="Calibri" w:hAnsi="Calibri" w:cs="Calibri"/>
                <w:strike/>
                <w:color w:val="000000" w:themeColor="text1"/>
                <w:sz w:val="22"/>
                <w:szCs w:val="22"/>
              </w:rPr>
              <w:t>397</w:t>
            </w:r>
            <w:r w:rsidR="003D6339" w:rsidRPr="003E59EC">
              <w:rPr>
                <w:rFonts w:ascii="Calibri" w:hAnsi="Calibri" w:cs="Calibri"/>
                <w:strike/>
                <w:color w:val="000000" w:themeColor="text1"/>
                <w:sz w:val="22"/>
                <w:szCs w:val="22"/>
              </w:rPr>
              <w:t>R</w:t>
            </w:r>
            <w:r w:rsidRPr="003E59EC">
              <w:rPr>
                <w:rFonts w:ascii="Calibri" w:hAnsi="Calibri" w:cs="Calibri"/>
                <w:strike/>
                <w:color w:val="000000" w:themeColor="text1"/>
                <w:sz w:val="22"/>
                <w:szCs w:val="22"/>
              </w:rPr>
              <w:t xml:space="preserve"> [2], </w:t>
            </w:r>
            <w:r w:rsidR="00F9161A" w:rsidRPr="003E59EC">
              <w:rPr>
                <w:rFonts w:ascii="Calibri" w:hAnsi="Calibri" w:cs="Calibri"/>
                <w:strike/>
                <w:color w:val="000000" w:themeColor="text1"/>
                <w:sz w:val="22"/>
                <w:szCs w:val="22"/>
              </w:rPr>
              <w:t>T</w:t>
            </w:r>
            <w:r w:rsidRPr="003E59EC">
              <w:rPr>
                <w:rFonts w:ascii="Calibri" w:hAnsi="Calibri" w:cs="Calibri"/>
                <w:strike/>
                <w:color w:val="000000" w:themeColor="text1"/>
                <w:sz w:val="22"/>
                <w:szCs w:val="22"/>
              </w:rPr>
              <w:t>61</w:t>
            </w:r>
            <w:r w:rsidR="00E922F7" w:rsidRPr="003E59EC">
              <w:rPr>
                <w:rFonts w:ascii="Calibri" w:hAnsi="Calibri" w:cs="Calibri"/>
                <w:strike/>
                <w:color w:val="000000" w:themeColor="text1"/>
                <w:sz w:val="22"/>
                <w:szCs w:val="22"/>
              </w:rPr>
              <w:t>M</w:t>
            </w:r>
            <w:r w:rsidRPr="003E59EC">
              <w:rPr>
                <w:rFonts w:ascii="Calibri" w:hAnsi="Calibri" w:cs="Calibri"/>
                <w:strike/>
                <w:color w:val="000000" w:themeColor="text1"/>
                <w:sz w:val="22"/>
                <w:szCs w:val="22"/>
              </w:rPr>
              <w:t xml:space="preserve"> [1], 672_673insG [2], 673_674insGC [1], 140_140del [3], 150_150del [1], 299_299del [3], 313_319del [1], 352_365del [2], 382_383insG [4], 392_392del [2], 404_405insAT [1], 703_703del [1], 755_756insGC [2], 825_825del [1]</w:t>
            </w:r>
          </w:p>
        </w:tc>
      </w:tr>
      <w:tr w:rsidR="002A3575" w:rsidRPr="003E59EC" w14:paraId="07BE3F7A" w14:textId="77777777" w:rsidTr="00A15C96">
        <w:tc>
          <w:tcPr>
            <w:tcW w:w="915" w:type="pct"/>
          </w:tcPr>
          <w:p w14:paraId="301F6FAC" w14:textId="0ACFBA9E" w:rsidR="003450FC" w:rsidRPr="003E59EC" w:rsidRDefault="00A15C96"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F</w:t>
            </w:r>
            <w:r w:rsidR="003450FC" w:rsidRPr="003E59EC">
              <w:rPr>
                <w:rFonts w:ascii="Calibri" w:hAnsi="Calibri" w:cs="Calibri"/>
                <w:strike/>
                <w:color w:val="000000" w:themeColor="text1"/>
                <w:sz w:val="22"/>
                <w:szCs w:val="22"/>
              </w:rPr>
              <w:t>luoroquinolone</w:t>
            </w:r>
            <w:r w:rsidRPr="003E59EC">
              <w:rPr>
                <w:rFonts w:ascii="Calibri" w:hAnsi="Calibri" w:cs="Calibri"/>
                <w:strike/>
                <w:color w:val="000000" w:themeColor="text1"/>
                <w:sz w:val="22"/>
                <w:szCs w:val="22"/>
              </w:rPr>
              <w:t>s</w:t>
            </w:r>
          </w:p>
        </w:tc>
        <w:tc>
          <w:tcPr>
            <w:tcW w:w="352" w:type="pct"/>
          </w:tcPr>
          <w:p w14:paraId="46F798AA" w14:textId="2B58ECCD" w:rsidR="003450FC" w:rsidRPr="003E59EC" w:rsidRDefault="003450FC"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277</w:t>
            </w:r>
          </w:p>
        </w:tc>
        <w:tc>
          <w:tcPr>
            <w:tcW w:w="513" w:type="pct"/>
          </w:tcPr>
          <w:p w14:paraId="410BE53D" w14:textId="4502B12A" w:rsidR="003450FC" w:rsidRPr="003E59EC" w:rsidRDefault="003450FC" w:rsidP="003450FC">
            <w:pPr>
              <w:pStyle w:val="Compact"/>
              <w:spacing w:before="0" w:after="0"/>
              <w:contextualSpacing/>
              <w:rPr>
                <w:rFonts w:ascii="Calibri" w:hAnsi="Calibri" w:cs="Calibri"/>
                <w:i/>
                <w:iCs/>
                <w:strike/>
                <w:color w:val="000000" w:themeColor="text1"/>
                <w:sz w:val="22"/>
                <w:szCs w:val="22"/>
              </w:rPr>
            </w:pPr>
            <w:proofErr w:type="spellStart"/>
            <w:r w:rsidRPr="003E59EC">
              <w:rPr>
                <w:rFonts w:ascii="Calibri" w:hAnsi="Calibri" w:cs="Calibri"/>
                <w:i/>
                <w:iCs/>
                <w:strike/>
                <w:color w:val="000000" w:themeColor="text1"/>
                <w:sz w:val="22"/>
                <w:szCs w:val="22"/>
              </w:rPr>
              <w:t>gyrA</w:t>
            </w:r>
            <w:proofErr w:type="spellEnd"/>
          </w:p>
        </w:tc>
        <w:tc>
          <w:tcPr>
            <w:tcW w:w="3220" w:type="pct"/>
          </w:tcPr>
          <w:p w14:paraId="69121C98" w14:textId="50ECBF33" w:rsidR="003450FC" w:rsidRPr="003E59EC" w:rsidRDefault="003D6339" w:rsidP="003450FC">
            <w:pPr>
              <w:pStyle w:val="Compact"/>
              <w:spacing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G</w:t>
            </w:r>
            <w:r w:rsidR="003450FC" w:rsidRPr="003E59EC">
              <w:rPr>
                <w:rFonts w:ascii="Calibri" w:hAnsi="Calibri" w:cs="Calibri"/>
                <w:strike/>
                <w:color w:val="000000" w:themeColor="text1"/>
                <w:sz w:val="22"/>
                <w:szCs w:val="22"/>
              </w:rPr>
              <w:t>88</w:t>
            </w:r>
            <w:r w:rsidR="00F9161A" w:rsidRPr="003E59EC">
              <w:rPr>
                <w:rFonts w:ascii="Calibri" w:hAnsi="Calibri" w:cs="Calibri"/>
                <w:strike/>
                <w:color w:val="000000" w:themeColor="text1"/>
                <w:sz w:val="22"/>
                <w:szCs w:val="22"/>
              </w:rPr>
              <w:t>A</w:t>
            </w:r>
            <w:r w:rsidR="003450FC" w:rsidRPr="003E59EC">
              <w:rPr>
                <w:rFonts w:ascii="Calibri" w:hAnsi="Calibri" w:cs="Calibri"/>
                <w:strike/>
                <w:color w:val="000000" w:themeColor="text1"/>
                <w:sz w:val="22"/>
                <w:szCs w:val="22"/>
              </w:rPr>
              <w:t xml:space="preserve"> [1], </w:t>
            </w:r>
            <w:r w:rsidRPr="003E59EC">
              <w:rPr>
                <w:rFonts w:ascii="Calibri" w:hAnsi="Calibri" w:cs="Calibri"/>
                <w:strike/>
                <w:color w:val="000000" w:themeColor="text1"/>
                <w:sz w:val="22"/>
                <w:szCs w:val="22"/>
              </w:rPr>
              <w:t>G</w:t>
            </w:r>
            <w:r w:rsidR="003450FC" w:rsidRPr="003E59EC">
              <w:rPr>
                <w:rFonts w:ascii="Calibri" w:hAnsi="Calibri" w:cs="Calibri"/>
                <w:strike/>
                <w:color w:val="000000" w:themeColor="text1"/>
                <w:sz w:val="22"/>
                <w:szCs w:val="22"/>
              </w:rPr>
              <w:t>88</w:t>
            </w:r>
            <w:r w:rsidR="00F9161A" w:rsidRPr="003E59EC">
              <w:rPr>
                <w:rFonts w:ascii="Calibri" w:hAnsi="Calibri" w:cs="Calibri"/>
                <w:strike/>
                <w:color w:val="000000" w:themeColor="text1"/>
                <w:sz w:val="22"/>
                <w:szCs w:val="22"/>
              </w:rPr>
              <w:t>C</w:t>
            </w:r>
            <w:r w:rsidR="003450FC" w:rsidRPr="003E59EC">
              <w:rPr>
                <w:rFonts w:ascii="Calibri" w:hAnsi="Calibri" w:cs="Calibri"/>
                <w:strike/>
                <w:color w:val="000000" w:themeColor="text1"/>
                <w:sz w:val="22"/>
                <w:szCs w:val="22"/>
              </w:rPr>
              <w:t xml:space="preserve"> [3], </w:t>
            </w:r>
            <w:r w:rsidR="00F9161A" w:rsidRPr="003E59EC">
              <w:rPr>
                <w:rFonts w:ascii="Calibri" w:hAnsi="Calibri" w:cs="Calibri"/>
                <w:strike/>
                <w:color w:val="000000" w:themeColor="text1"/>
                <w:sz w:val="22"/>
                <w:szCs w:val="22"/>
              </w:rPr>
              <w:t>D</w:t>
            </w:r>
            <w:r w:rsidR="003450FC" w:rsidRPr="003E59EC">
              <w:rPr>
                <w:rFonts w:ascii="Calibri" w:hAnsi="Calibri" w:cs="Calibri"/>
                <w:strike/>
                <w:color w:val="000000" w:themeColor="text1"/>
                <w:sz w:val="22"/>
                <w:szCs w:val="22"/>
              </w:rPr>
              <w:t>89</w:t>
            </w:r>
            <w:r w:rsidRPr="003E59EC">
              <w:rPr>
                <w:rFonts w:ascii="Calibri" w:hAnsi="Calibri" w:cs="Calibri"/>
                <w:strike/>
                <w:color w:val="000000" w:themeColor="text1"/>
                <w:sz w:val="22"/>
                <w:szCs w:val="22"/>
              </w:rPr>
              <w:t>N</w:t>
            </w:r>
            <w:r w:rsidR="003450FC" w:rsidRPr="003E59EC">
              <w:rPr>
                <w:rFonts w:ascii="Calibri" w:hAnsi="Calibri" w:cs="Calibri"/>
                <w:strike/>
                <w:color w:val="000000" w:themeColor="text1"/>
                <w:sz w:val="22"/>
                <w:szCs w:val="22"/>
              </w:rPr>
              <w:t xml:space="preserve"> [4], </w:t>
            </w:r>
            <w:r w:rsidR="00F9161A" w:rsidRPr="003E59EC">
              <w:rPr>
                <w:rFonts w:ascii="Calibri" w:hAnsi="Calibri" w:cs="Calibri"/>
                <w:strike/>
                <w:color w:val="000000" w:themeColor="text1"/>
                <w:sz w:val="22"/>
                <w:szCs w:val="22"/>
              </w:rPr>
              <w:t>A</w:t>
            </w:r>
            <w:r w:rsidR="003450FC" w:rsidRPr="003E59EC">
              <w:rPr>
                <w:rFonts w:ascii="Calibri" w:hAnsi="Calibri" w:cs="Calibri"/>
                <w:strike/>
                <w:color w:val="000000" w:themeColor="text1"/>
                <w:sz w:val="22"/>
                <w:szCs w:val="22"/>
              </w:rPr>
              <w:t>90</w:t>
            </w:r>
            <w:r w:rsidR="00F9161A" w:rsidRPr="003E59EC">
              <w:rPr>
                <w:rFonts w:ascii="Calibri" w:hAnsi="Calibri" w:cs="Calibri"/>
                <w:strike/>
                <w:color w:val="000000" w:themeColor="text1"/>
                <w:sz w:val="22"/>
                <w:szCs w:val="22"/>
              </w:rPr>
              <w:t>V</w:t>
            </w:r>
            <w:r w:rsidR="003450FC" w:rsidRPr="003E59EC">
              <w:rPr>
                <w:rFonts w:ascii="Calibri" w:hAnsi="Calibri" w:cs="Calibri"/>
                <w:strike/>
                <w:color w:val="000000" w:themeColor="text1"/>
                <w:sz w:val="22"/>
                <w:szCs w:val="22"/>
              </w:rPr>
              <w:t xml:space="preserve"> [68], </w:t>
            </w:r>
            <w:r w:rsidRPr="003E59EC">
              <w:rPr>
                <w:rFonts w:ascii="Calibri" w:hAnsi="Calibri" w:cs="Calibri"/>
                <w:strike/>
                <w:color w:val="000000" w:themeColor="text1"/>
                <w:sz w:val="22"/>
                <w:szCs w:val="22"/>
              </w:rPr>
              <w:t>S</w:t>
            </w:r>
            <w:r w:rsidR="003450FC" w:rsidRPr="003E59EC">
              <w:rPr>
                <w:rFonts w:ascii="Calibri" w:hAnsi="Calibri" w:cs="Calibri"/>
                <w:strike/>
                <w:color w:val="000000" w:themeColor="text1"/>
                <w:sz w:val="22"/>
                <w:szCs w:val="22"/>
              </w:rPr>
              <w:t>91</w:t>
            </w:r>
            <w:r w:rsidR="00F9161A" w:rsidRPr="003E59EC">
              <w:rPr>
                <w:rFonts w:ascii="Calibri" w:hAnsi="Calibri" w:cs="Calibri"/>
                <w:strike/>
                <w:color w:val="000000" w:themeColor="text1"/>
                <w:sz w:val="22"/>
                <w:szCs w:val="22"/>
              </w:rPr>
              <w:t>P</w:t>
            </w:r>
            <w:r w:rsidR="003450FC" w:rsidRPr="003E59EC">
              <w:rPr>
                <w:rFonts w:ascii="Calibri" w:hAnsi="Calibri" w:cs="Calibri"/>
                <w:strike/>
                <w:color w:val="000000" w:themeColor="text1"/>
                <w:sz w:val="22"/>
                <w:szCs w:val="22"/>
              </w:rPr>
              <w:t xml:space="preserve"> [22], </w:t>
            </w:r>
            <w:r w:rsidR="00F9161A" w:rsidRPr="003E59EC">
              <w:rPr>
                <w:rFonts w:ascii="Calibri" w:hAnsi="Calibri" w:cs="Calibri"/>
                <w:strike/>
                <w:color w:val="000000" w:themeColor="text1"/>
                <w:sz w:val="22"/>
                <w:szCs w:val="22"/>
              </w:rPr>
              <w:t>D</w:t>
            </w:r>
            <w:r w:rsidR="003450FC" w:rsidRPr="003E59EC">
              <w:rPr>
                <w:rFonts w:ascii="Calibri" w:hAnsi="Calibri" w:cs="Calibri"/>
                <w:strike/>
                <w:color w:val="000000" w:themeColor="text1"/>
                <w:sz w:val="22"/>
                <w:szCs w:val="22"/>
              </w:rPr>
              <w:t>94</w:t>
            </w:r>
            <w:r w:rsidRPr="003E59EC">
              <w:rPr>
                <w:rFonts w:ascii="Calibri" w:hAnsi="Calibri" w:cs="Calibri"/>
                <w:strike/>
                <w:color w:val="000000" w:themeColor="text1"/>
                <w:sz w:val="22"/>
                <w:szCs w:val="22"/>
              </w:rPr>
              <w:t>G</w:t>
            </w:r>
            <w:r w:rsidR="003450FC" w:rsidRPr="003E59EC">
              <w:rPr>
                <w:rFonts w:ascii="Calibri" w:hAnsi="Calibri" w:cs="Calibri"/>
                <w:strike/>
                <w:color w:val="000000" w:themeColor="text1"/>
                <w:sz w:val="22"/>
                <w:szCs w:val="22"/>
              </w:rPr>
              <w:t xml:space="preserve"> [128], </w:t>
            </w:r>
            <w:r w:rsidR="00F9161A" w:rsidRPr="003E59EC">
              <w:rPr>
                <w:rFonts w:ascii="Calibri" w:hAnsi="Calibri" w:cs="Calibri"/>
                <w:strike/>
                <w:color w:val="000000" w:themeColor="text1"/>
                <w:sz w:val="22"/>
                <w:szCs w:val="22"/>
              </w:rPr>
              <w:t>D</w:t>
            </w:r>
            <w:r w:rsidR="003450FC" w:rsidRPr="003E59EC">
              <w:rPr>
                <w:rFonts w:ascii="Calibri" w:hAnsi="Calibri" w:cs="Calibri"/>
                <w:strike/>
                <w:color w:val="000000" w:themeColor="text1"/>
                <w:sz w:val="22"/>
                <w:szCs w:val="22"/>
              </w:rPr>
              <w:t>94</w:t>
            </w:r>
            <w:r w:rsidR="00F9161A" w:rsidRPr="003E59EC">
              <w:rPr>
                <w:rFonts w:ascii="Calibri" w:hAnsi="Calibri" w:cs="Calibri"/>
                <w:strike/>
                <w:color w:val="000000" w:themeColor="text1"/>
                <w:sz w:val="22"/>
                <w:szCs w:val="22"/>
              </w:rPr>
              <w:t>A</w:t>
            </w:r>
            <w:r w:rsidR="003450FC" w:rsidRPr="003E59EC">
              <w:rPr>
                <w:rFonts w:ascii="Calibri" w:hAnsi="Calibri" w:cs="Calibri"/>
                <w:strike/>
                <w:color w:val="000000" w:themeColor="text1"/>
                <w:sz w:val="22"/>
                <w:szCs w:val="22"/>
              </w:rPr>
              <w:t xml:space="preserve"> [20], </w:t>
            </w:r>
            <w:r w:rsidR="00F9161A" w:rsidRPr="003E59EC">
              <w:rPr>
                <w:rFonts w:ascii="Calibri" w:hAnsi="Calibri" w:cs="Calibri"/>
                <w:strike/>
                <w:color w:val="000000" w:themeColor="text1"/>
                <w:sz w:val="22"/>
                <w:szCs w:val="22"/>
              </w:rPr>
              <w:t>D</w:t>
            </w:r>
            <w:r w:rsidR="003450FC" w:rsidRPr="003E59EC">
              <w:rPr>
                <w:rFonts w:ascii="Calibri" w:hAnsi="Calibri" w:cs="Calibri"/>
                <w:strike/>
                <w:color w:val="000000" w:themeColor="text1"/>
                <w:sz w:val="22"/>
                <w:szCs w:val="22"/>
              </w:rPr>
              <w:t>94</w:t>
            </w:r>
            <w:r w:rsidRPr="003E59EC">
              <w:rPr>
                <w:rFonts w:ascii="Calibri" w:hAnsi="Calibri" w:cs="Calibri"/>
                <w:strike/>
                <w:color w:val="000000" w:themeColor="text1"/>
                <w:sz w:val="22"/>
                <w:szCs w:val="22"/>
              </w:rPr>
              <w:t>H</w:t>
            </w:r>
            <w:r w:rsidR="003450FC" w:rsidRPr="003E59EC">
              <w:rPr>
                <w:rFonts w:ascii="Calibri" w:hAnsi="Calibri" w:cs="Calibri"/>
                <w:strike/>
                <w:color w:val="000000" w:themeColor="text1"/>
                <w:sz w:val="22"/>
                <w:szCs w:val="22"/>
              </w:rPr>
              <w:t xml:space="preserve"> [4], </w:t>
            </w:r>
            <w:r w:rsidR="00F9161A" w:rsidRPr="003E59EC">
              <w:rPr>
                <w:rFonts w:ascii="Calibri" w:hAnsi="Calibri" w:cs="Calibri"/>
                <w:strike/>
                <w:color w:val="000000" w:themeColor="text1"/>
                <w:sz w:val="22"/>
                <w:szCs w:val="22"/>
              </w:rPr>
              <w:t>D</w:t>
            </w:r>
            <w:r w:rsidR="003450FC" w:rsidRPr="003E59EC">
              <w:rPr>
                <w:rFonts w:ascii="Calibri" w:hAnsi="Calibri" w:cs="Calibri"/>
                <w:strike/>
                <w:color w:val="000000" w:themeColor="text1"/>
                <w:sz w:val="22"/>
                <w:szCs w:val="22"/>
              </w:rPr>
              <w:t>94</w:t>
            </w:r>
            <w:r w:rsidR="00F9161A" w:rsidRPr="003E59EC">
              <w:rPr>
                <w:rFonts w:ascii="Calibri" w:hAnsi="Calibri" w:cs="Calibri"/>
                <w:strike/>
                <w:color w:val="000000" w:themeColor="text1"/>
                <w:sz w:val="22"/>
                <w:szCs w:val="22"/>
              </w:rPr>
              <w:t>Y</w:t>
            </w:r>
            <w:r w:rsidR="003450FC" w:rsidRPr="003E59EC">
              <w:rPr>
                <w:rFonts w:ascii="Calibri" w:hAnsi="Calibri" w:cs="Calibri"/>
                <w:strike/>
                <w:color w:val="000000" w:themeColor="text1"/>
                <w:sz w:val="22"/>
                <w:szCs w:val="22"/>
              </w:rPr>
              <w:t xml:space="preserve"> [18], </w:t>
            </w:r>
            <w:r w:rsidR="00F9161A" w:rsidRPr="003E59EC">
              <w:rPr>
                <w:rFonts w:ascii="Calibri" w:hAnsi="Calibri" w:cs="Calibri"/>
                <w:strike/>
                <w:color w:val="000000" w:themeColor="text1"/>
                <w:sz w:val="22"/>
                <w:szCs w:val="22"/>
              </w:rPr>
              <w:t>D</w:t>
            </w:r>
            <w:r w:rsidR="003450FC" w:rsidRPr="003E59EC">
              <w:rPr>
                <w:rFonts w:ascii="Calibri" w:hAnsi="Calibri" w:cs="Calibri"/>
                <w:strike/>
                <w:color w:val="000000" w:themeColor="text1"/>
                <w:sz w:val="22"/>
                <w:szCs w:val="22"/>
              </w:rPr>
              <w:t>94</w:t>
            </w:r>
            <w:r w:rsidRPr="003E59EC">
              <w:rPr>
                <w:rFonts w:ascii="Calibri" w:hAnsi="Calibri" w:cs="Calibri"/>
                <w:strike/>
                <w:color w:val="000000" w:themeColor="text1"/>
                <w:sz w:val="22"/>
                <w:szCs w:val="22"/>
              </w:rPr>
              <w:t>N</w:t>
            </w:r>
            <w:r w:rsidR="003450FC" w:rsidRPr="003E59EC">
              <w:rPr>
                <w:rFonts w:ascii="Calibri" w:hAnsi="Calibri" w:cs="Calibri"/>
                <w:strike/>
                <w:color w:val="000000" w:themeColor="text1"/>
                <w:sz w:val="22"/>
                <w:szCs w:val="22"/>
              </w:rPr>
              <w:t xml:space="preserve"> [25]</w:t>
            </w:r>
          </w:p>
        </w:tc>
      </w:tr>
      <w:tr w:rsidR="002A3575" w:rsidRPr="003E59EC" w14:paraId="787B7618" w14:textId="77777777" w:rsidTr="00A15C96">
        <w:tc>
          <w:tcPr>
            <w:tcW w:w="915" w:type="pct"/>
          </w:tcPr>
          <w:p w14:paraId="6798E22B" w14:textId="4C678319" w:rsidR="003450FC" w:rsidRPr="003E59EC" w:rsidRDefault="003450FC" w:rsidP="003450FC">
            <w:pPr>
              <w:pStyle w:val="Compact"/>
              <w:spacing w:before="0" w:after="0"/>
              <w:contextualSpacing/>
              <w:rPr>
                <w:rFonts w:ascii="Calibri" w:hAnsi="Calibri" w:cs="Calibri"/>
                <w:strike/>
                <w:color w:val="000000" w:themeColor="text1"/>
                <w:sz w:val="22"/>
                <w:szCs w:val="22"/>
              </w:rPr>
            </w:pPr>
          </w:p>
        </w:tc>
        <w:tc>
          <w:tcPr>
            <w:tcW w:w="352" w:type="pct"/>
          </w:tcPr>
          <w:p w14:paraId="16B4FF17" w14:textId="1F21DA09" w:rsidR="003450FC" w:rsidRPr="003E59EC" w:rsidRDefault="003450FC" w:rsidP="003450FC">
            <w:pPr>
              <w:pStyle w:val="Compact"/>
              <w:spacing w:before="0" w:after="0"/>
              <w:contextualSpacing/>
              <w:rPr>
                <w:rFonts w:ascii="Calibri" w:hAnsi="Calibri" w:cs="Calibri"/>
                <w:strike/>
                <w:color w:val="000000" w:themeColor="text1"/>
                <w:sz w:val="22"/>
                <w:szCs w:val="22"/>
              </w:rPr>
            </w:pPr>
          </w:p>
        </w:tc>
        <w:tc>
          <w:tcPr>
            <w:tcW w:w="513" w:type="pct"/>
          </w:tcPr>
          <w:p w14:paraId="6F296E39" w14:textId="00CED778" w:rsidR="003450FC" w:rsidRPr="003E59EC" w:rsidRDefault="003450FC" w:rsidP="003450FC">
            <w:pPr>
              <w:pStyle w:val="Compact"/>
              <w:spacing w:before="0" w:after="0"/>
              <w:contextualSpacing/>
              <w:rPr>
                <w:rFonts w:ascii="Calibri" w:hAnsi="Calibri" w:cs="Calibri"/>
                <w:i/>
                <w:iCs/>
                <w:strike/>
                <w:color w:val="000000" w:themeColor="text1"/>
                <w:sz w:val="22"/>
                <w:szCs w:val="22"/>
              </w:rPr>
            </w:pPr>
            <w:proofErr w:type="spellStart"/>
            <w:r w:rsidRPr="003E59EC">
              <w:rPr>
                <w:rFonts w:ascii="Calibri" w:hAnsi="Calibri" w:cs="Calibri"/>
                <w:i/>
                <w:iCs/>
                <w:strike/>
                <w:color w:val="000000" w:themeColor="text1"/>
                <w:sz w:val="22"/>
                <w:szCs w:val="22"/>
              </w:rPr>
              <w:t>gyrB</w:t>
            </w:r>
            <w:proofErr w:type="spellEnd"/>
          </w:p>
        </w:tc>
        <w:tc>
          <w:tcPr>
            <w:tcW w:w="3220" w:type="pct"/>
          </w:tcPr>
          <w:p w14:paraId="1475B9CF" w14:textId="750005BD" w:rsidR="003450FC" w:rsidRPr="003E59EC" w:rsidRDefault="003D6339" w:rsidP="003450FC">
            <w:pPr>
              <w:pStyle w:val="Compact"/>
              <w:spacing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R</w:t>
            </w:r>
            <w:r w:rsidR="003450FC" w:rsidRPr="003E59EC">
              <w:rPr>
                <w:rFonts w:ascii="Calibri" w:hAnsi="Calibri" w:cs="Calibri"/>
                <w:strike/>
                <w:color w:val="000000" w:themeColor="text1"/>
                <w:sz w:val="22"/>
                <w:szCs w:val="22"/>
              </w:rPr>
              <w:t>446</w:t>
            </w:r>
            <w:r w:rsidR="00F9161A" w:rsidRPr="003E59EC">
              <w:rPr>
                <w:rFonts w:ascii="Calibri" w:hAnsi="Calibri" w:cs="Calibri"/>
                <w:strike/>
                <w:color w:val="000000" w:themeColor="text1"/>
                <w:sz w:val="22"/>
                <w:szCs w:val="22"/>
              </w:rPr>
              <w:t>C</w:t>
            </w:r>
            <w:r w:rsidR="003450FC" w:rsidRPr="003E59EC">
              <w:rPr>
                <w:rFonts w:ascii="Calibri" w:hAnsi="Calibri" w:cs="Calibri"/>
                <w:strike/>
                <w:color w:val="000000" w:themeColor="text1"/>
                <w:sz w:val="22"/>
                <w:szCs w:val="22"/>
              </w:rPr>
              <w:t xml:space="preserve"> [1], </w:t>
            </w:r>
            <w:r w:rsidRPr="003E59EC">
              <w:rPr>
                <w:rFonts w:ascii="Calibri" w:hAnsi="Calibri" w:cs="Calibri"/>
                <w:strike/>
                <w:color w:val="000000" w:themeColor="text1"/>
                <w:sz w:val="22"/>
                <w:szCs w:val="22"/>
              </w:rPr>
              <w:t>S</w:t>
            </w:r>
            <w:r w:rsidR="003450FC" w:rsidRPr="003E59EC">
              <w:rPr>
                <w:rFonts w:ascii="Calibri" w:hAnsi="Calibri" w:cs="Calibri"/>
                <w:strike/>
                <w:color w:val="000000" w:themeColor="text1"/>
                <w:sz w:val="22"/>
                <w:szCs w:val="22"/>
              </w:rPr>
              <w:t>447</w:t>
            </w:r>
            <w:r w:rsidR="002A3575" w:rsidRPr="003E59EC">
              <w:rPr>
                <w:rFonts w:ascii="Calibri" w:hAnsi="Calibri" w:cs="Calibri"/>
                <w:strike/>
                <w:color w:val="000000" w:themeColor="text1"/>
                <w:sz w:val="22"/>
                <w:szCs w:val="22"/>
              </w:rPr>
              <w:t>F</w:t>
            </w:r>
            <w:r w:rsidR="003450FC" w:rsidRPr="003E59EC">
              <w:rPr>
                <w:rFonts w:ascii="Calibri" w:hAnsi="Calibri" w:cs="Calibri"/>
                <w:strike/>
                <w:color w:val="000000" w:themeColor="text1"/>
                <w:sz w:val="22"/>
                <w:szCs w:val="22"/>
              </w:rPr>
              <w:t xml:space="preserve"> [5], </w:t>
            </w:r>
            <w:r w:rsidR="00F9161A" w:rsidRPr="003E59EC">
              <w:rPr>
                <w:rFonts w:ascii="Calibri" w:hAnsi="Calibri" w:cs="Calibri"/>
                <w:strike/>
                <w:color w:val="000000" w:themeColor="text1"/>
                <w:sz w:val="22"/>
                <w:szCs w:val="22"/>
              </w:rPr>
              <w:t>I</w:t>
            </w:r>
            <w:r w:rsidR="003450FC" w:rsidRPr="003E59EC">
              <w:rPr>
                <w:rFonts w:ascii="Calibri" w:hAnsi="Calibri" w:cs="Calibri"/>
                <w:strike/>
                <w:color w:val="000000" w:themeColor="text1"/>
                <w:sz w:val="22"/>
                <w:szCs w:val="22"/>
              </w:rPr>
              <w:t>486</w:t>
            </w:r>
            <w:r w:rsidRPr="003E59EC">
              <w:rPr>
                <w:rFonts w:ascii="Calibri" w:hAnsi="Calibri" w:cs="Calibri"/>
                <w:strike/>
                <w:color w:val="000000" w:themeColor="text1"/>
                <w:sz w:val="22"/>
                <w:szCs w:val="22"/>
              </w:rPr>
              <w:t>L</w:t>
            </w:r>
            <w:r w:rsidR="003450FC" w:rsidRPr="003E59EC">
              <w:rPr>
                <w:rFonts w:ascii="Calibri" w:hAnsi="Calibri" w:cs="Calibri"/>
                <w:strike/>
                <w:color w:val="000000" w:themeColor="text1"/>
                <w:sz w:val="22"/>
                <w:szCs w:val="22"/>
              </w:rPr>
              <w:t xml:space="preserve"> [1], </w:t>
            </w:r>
            <w:r w:rsidR="00F9161A" w:rsidRPr="003E59EC">
              <w:rPr>
                <w:rFonts w:ascii="Calibri" w:hAnsi="Calibri" w:cs="Calibri"/>
                <w:strike/>
                <w:color w:val="000000" w:themeColor="text1"/>
                <w:sz w:val="22"/>
                <w:szCs w:val="22"/>
              </w:rPr>
              <w:t>T</w:t>
            </w:r>
            <w:r w:rsidR="003450FC" w:rsidRPr="003E59EC">
              <w:rPr>
                <w:rFonts w:ascii="Calibri" w:hAnsi="Calibri" w:cs="Calibri"/>
                <w:strike/>
                <w:color w:val="000000" w:themeColor="text1"/>
                <w:sz w:val="22"/>
                <w:szCs w:val="22"/>
              </w:rPr>
              <w:t>500</w:t>
            </w:r>
            <w:r w:rsidRPr="003E59EC">
              <w:rPr>
                <w:rFonts w:ascii="Calibri" w:hAnsi="Calibri" w:cs="Calibri"/>
                <w:strike/>
                <w:color w:val="000000" w:themeColor="text1"/>
                <w:sz w:val="22"/>
                <w:szCs w:val="22"/>
              </w:rPr>
              <w:t>N</w:t>
            </w:r>
            <w:r w:rsidR="003450FC" w:rsidRPr="003E59EC">
              <w:rPr>
                <w:rFonts w:ascii="Calibri" w:hAnsi="Calibri" w:cs="Calibri"/>
                <w:strike/>
                <w:color w:val="000000" w:themeColor="text1"/>
                <w:sz w:val="22"/>
                <w:szCs w:val="22"/>
              </w:rPr>
              <w:t xml:space="preserve"> [3], </w:t>
            </w:r>
            <w:r w:rsidR="00F9161A" w:rsidRPr="003E59EC">
              <w:rPr>
                <w:rFonts w:ascii="Calibri" w:hAnsi="Calibri" w:cs="Calibri"/>
                <w:strike/>
                <w:color w:val="000000" w:themeColor="text1"/>
                <w:sz w:val="22"/>
                <w:szCs w:val="22"/>
              </w:rPr>
              <w:t>E</w:t>
            </w:r>
            <w:r w:rsidR="003450FC" w:rsidRPr="003E59EC">
              <w:rPr>
                <w:rFonts w:ascii="Calibri" w:hAnsi="Calibri" w:cs="Calibri"/>
                <w:strike/>
                <w:color w:val="000000" w:themeColor="text1"/>
                <w:sz w:val="22"/>
                <w:szCs w:val="22"/>
              </w:rPr>
              <w:t>501</w:t>
            </w:r>
            <w:r w:rsidR="00F9161A" w:rsidRPr="003E59EC">
              <w:rPr>
                <w:rFonts w:ascii="Calibri" w:hAnsi="Calibri" w:cs="Calibri"/>
                <w:strike/>
                <w:color w:val="000000" w:themeColor="text1"/>
                <w:sz w:val="22"/>
                <w:szCs w:val="22"/>
              </w:rPr>
              <w:t>D</w:t>
            </w:r>
            <w:r w:rsidR="003450FC" w:rsidRPr="003E59EC">
              <w:rPr>
                <w:rFonts w:ascii="Calibri" w:hAnsi="Calibri" w:cs="Calibri"/>
                <w:strike/>
                <w:color w:val="000000" w:themeColor="text1"/>
                <w:sz w:val="22"/>
                <w:szCs w:val="22"/>
              </w:rPr>
              <w:t xml:space="preserve"> [4]</w:t>
            </w:r>
          </w:p>
        </w:tc>
      </w:tr>
      <w:tr w:rsidR="002A3575" w:rsidRPr="003E59EC" w14:paraId="3015B450" w14:textId="77777777" w:rsidTr="00A15C96">
        <w:tc>
          <w:tcPr>
            <w:tcW w:w="915" w:type="pct"/>
          </w:tcPr>
          <w:p w14:paraId="118034FD" w14:textId="7BAEBCF3" w:rsidR="003450FC" w:rsidRPr="003E59EC" w:rsidRDefault="00A15C96"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I</w:t>
            </w:r>
            <w:r w:rsidR="003450FC" w:rsidRPr="003E59EC">
              <w:rPr>
                <w:rFonts w:ascii="Calibri" w:hAnsi="Calibri" w:cs="Calibri"/>
                <w:strike/>
                <w:color w:val="000000" w:themeColor="text1"/>
                <w:sz w:val="22"/>
                <w:szCs w:val="22"/>
              </w:rPr>
              <w:t>soniazid</w:t>
            </w:r>
          </w:p>
        </w:tc>
        <w:tc>
          <w:tcPr>
            <w:tcW w:w="352" w:type="pct"/>
          </w:tcPr>
          <w:p w14:paraId="0B79FE75" w14:textId="318148F2" w:rsidR="003450FC" w:rsidRPr="003E59EC" w:rsidRDefault="003450FC"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416</w:t>
            </w:r>
          </w:p>
        </w:tc>
        <w:tc>
          <w:tcPr>
            <w:tcW w:w="513" w:type="pct"/>
          </w:tcPr>
          <w:p w14:paraId="7E7D77F1" w14:textId="425F7113" w:rsidR="003450FC" w:rsidRPr="003E59EC" w:rsidRDefault="003450FC" w:rsidP="003450FC">
            <w:pPr>
              <w:pStyle w:val="Compact"/>
              <w:spacing w:before="0" w:after="0"/>
              <w:contextualSpacing/>
              <w:rPr>
                <w:rFonts w:ascii="Calibri" w:hAnsi="Calibri" w:cs="Calibri"/>
                <w:i/>
                <w:iCs/>
                <w:strike/>
                <w:color w:val="000000" w:themeColor="text1"/>
                <w:sz w:val="22"/>
                <w:szCs w:val="22"/>
              </w:rPr>
            </w:pPr>
            <w:proofErr w:type="spellStart"/>
            <w:r w:rsidRPr="003E59EC">
              <w:rPr>
                <w:rFonts w:ascii="Calibri" w:hAnsi="Calibri" w:cs="Calibri"/>
                <w:i/>
                <w:iCs/>
                <w:strike/>
                <w:color w:val="000000" w:themeColor="text1"/>
                <w:sz w:val="22"/>
                <w:szCs w:val="22"/>
              </w:rPr>
              <w:t>katG</w:t>
            </w:r>
            <w:proofErr w:type="spellEnd"/>
          </w:p>
        </w:tc>
        <w:tc>
          <w:tcPr>
            <w:tcW w:w="3220" w:type="pct"/>
          </w:tcPr>
          <w:p w14:paraId="2E6F54EF" w14:textId="627FF64C" w:rsidR="003450FC" w:rsidRPr="003E59EC" w:rsidRDefault="003450FC" w:rsidP="003450FC">
            <w:pPr>
              <w:pStyle w:val="Compact"/>
              <w:spacing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 xml:space="preserve">22_23insA [1], 238_260del [1], 337_337del [1], 679_680insGC [1], 87_87del [1], 974_974del [1], 2148451_2164815del [1], 2149885_2172950del [1], 2151318_2157225del [1], 2152294_2157889del [1], </w:t>
            </w:r>
            <w:r w:rsidR="00F9161A" w:rsidRPr="003E59EC">
              <w:rPr>
                <w:rFonts w:ascii="Calibri" w:hAnsi="Calibri" w:cs="Calibri"/>
                <w:strike/>
                <w:color w:val="000000" w:themeColor="text1"/>
                <w:sz w:val="22"/>
                <w:szCs w:val="22"/>
              </w:rPr>
              <w:t>A</w:t>
            </w:r>
            <w:r w:rsidRPr="003E59EC">
              <w:rPr>
                <w:rFonts w:ascii="Calibri" w:hAnsi="Calibri" w:cs="Calibri"/>
                <w:strike/>
                <w:color w:val="000000" w:themeColor="text1"/>
                <w:sz w:val="22"/>
                <w:szCs w:val="22"/>
              </w:rPr>
              <w:t>172</w:t>
            </w:r>
            <w:r w:rsidR="00F9161A" w:rsidRPr="003E59EC">
              <w:rPr>
                <w:rFonts w:ascii="Calibri" w:hAnsi="Calibri" w:cs="Calibri"/>
                <w:strike/>
                <w:color w:val="000000" w:themeColor="text1"/>
                <w:sz w:val="22"/>
                <w:szCs w:val="22"/>
              </w:rPr>
              <w:t>V</w:t>
            </w:r>
            <w:r w:rsidRPr="003E59EC">
              <w:rPr>
                <w:rFonts w:ascii="Calibri" w:hAnsi="Calibri" w:cs="Calibri"/>
                <w:strike/>
                <w:color w:val="000000" w:themeColor="text1"/>
                <w:sz w:val="22"/>
                <w:szCs w:val="22"/>
              </w:rPr>
              <w:t xml:space="preserve"> [1], </w:t>
            </w:r>
            <w:r w:rsidR="003D6339" w:rsidRPr="003E59EC">
              <w:rPr>
                <w:rFonts w:ascii="Calibri" w:hAnsi="Calibri" w:cs="Calibri"/>
                <w:strike/>
                <w:color w:val="000000" w:themeColor="text1"/>
                <w:sz w:val="22"/>
                <w:szCs w:val="22"/>
              </w:rPr>
              <w:t>R</w:t>
            </w:r>
            <w:r w:rsidRPr="003E59EC">
              <w:rPr>
                <w:rFonts w:ascii="Calibri" w:hAnsi="Calibri" w:cs="Calibri"/>
                <w:strike/>
                <w:color w:val="000000" w:themeColor="text1"/>
                <w:sz w:val="22"/>
                <w:szCs w:val="22"/>
              </w:rPr>
              <w:t>104</w:t>
            </w:r>
            <w:r w:rsidR="003D6339" w:rsidRPr="003E59EC">
              <w:rPr>
                <w:rFonts w:ascii="Calibri" w:hAnsi="Calibri" w:cs="Calibri"/>
                <w:strike/>
                <w:color w:val="000000" w:themeColor="text1"/>
                <w:sz w:val="22"/>
                <w:szCs w:val="22"/>
              </w:rPr>
              <w:t>Q</w:t>
            </w:r>
            <w:r w:rsidRPr="003E59EC">
              <w:rPr>
                <w:rFonts w:ascii="Calibri" w:hAnsi="Calibri" w:cs="Calibri"/>
                <w:strike/>
                <w:color w:val="000000" w:themeColor="text1"/>
                <w:sz w:val="22"/>
                <w:szCs w:val="22"/>
              </w:rPr>
              <w:t xml:space="preserve"> [1], </w:t>
            </w:r>
            <w:r w:rsidR="00F9161A" w:rsidRPr="003E59EC">
              <w:rPr>
                <w:rFonts w:ascii="Calibri" w:hAnsi="Calibri" w:cs="Calibri"/>
                <w:strike/>
                <w:color w:val="000000" w:themeColor="text1"/>
                <w:sz w:val="22"/>
                <w:szCs w:val="22"/>
              </w:rPr>
              <w:t>D</w:t>
            </w:r>
            <w:r w:rsidRPr="003E59EC">
              <w:rPr>
                <w:rFonts w:ascii="Calibri" w:hAnsi="Calibri" w:cs="Calibri"/>
                <w:strike/>
                <w:color w:val="000000" w:themeColor="text1"/>
                <w:sz w:val="22"/>
                <w:szCs w:val="22"/>
              </w:rPr>
              <w:t>259</w:t>
            </w:r>
            <w:r w:rsidR="00F9161A" w:rsidRPr="003E59EC">
              <w:rPr>
                <w:rFonts w:ascii="Calibri" w:hAnsi="Calibri" w:cs="Calibri"/>
                <w:strike/>
                <w:color w:val="000000" w:themeColor="text1"/>
                <w:sz w:val="22"/>
                <w:szCs w:val="22"/>
              </w:rPr>
              <w:t>E</w:t>
            </w:r>
            <w:r w:rsidRPr="003E59EC">
              <w:rPr>
                <w:rFonts w:ascii="Calibri" w:hAnsi="Calibri" w:cs="Calibri"/>
                <w:strike/>
                <w:color w:val="000000" w:themeColor="text1"/>
                <w:sz w:val="22"/>
                <w:szCs w:val="22"/>
              </w:rPr>
              <w:t xml:space="preserve"> [1], </w:t>
            </w:r>
            <w:r w:rsidR="003D6339" w:rsidRPr="003E59EC">
              <w:rPr>
                <w:rFonts w:ascii="Calibri" w:hAnsi="Calibri" w:cs="Calibri"/>
                <w:strike/>
                <w:color w:val="000000" w:themeColor="text1"/>
                <w:sz w:val="22"/>
                <w:szCs w:val="22"/>
              </w:rPr>
              <w:t>G</w:t>
            </w:r>
            <w:r w:rsidRPr="003E59EC">
              <w:rPr>
                <w:rFonts w:ascii="Calibri" w:hAnsi="Calibri" w:cs="Calibri"/>
                <w:strike/>
                <w:color w:val="000000" w:themeColor="text1"/>
                <w:sz w:val="22"/>
                <w:szCs w:val="22"/>
              </w:rPr>
              <w:t>297</w:t>
            </w:r>
            <w:r w:rsidR="00F9161A" w:rsidRPr="003E59EC">
              <w:rPr>
                <w:rFonts w:ascii="Calibri" w:hAnsi="Calibri" w:cs="Calibri"/>
                <w:strike/>
                <w:color w:val="000000" w:themeColor="text1"/>
                <w:sz w:val="22"/>
                <w:szCs w:val="22"/>
              </w:rPr>
              <w:t>V</w:t>
            </w:r>
            <w:r w:rsidRPr="003E59EC">
              <w:rPr>
                <w:rFonts w:ascii="Calibri" w:hAnsi="Calibri" w:cs="Calibri"/>
                <w:strike/>
                <w:color w:val="000000" w:themeColor="text1"/>
                <w:sz w:val="22"/>
                <w:szCs w:val="22"/>
              </w:rPr>
              <w:t xml:space="preserve"> [1], </w:t>
            </w:r>
            <w:r w:rsidR="003D6339" w:rsidRPr="003E59EC">
              <w:rPr>
                <w:rFonts w:ascii="Calibri" w:hAnsi="Calibri" w:cs="Calibri"/>
                <w:strike/>
                <w:color w:val="000000" w:themeColor="text1"/>
                <w:sz w:val="22"/>
                <w:szCs w:val="22"/>
              </w:rPr>
              <w:t>S</w:t>
            </w:r>
            <w:r w:rsidRPr="003E59EC">
              <w:rPr>
                <w:rFonts w:ascii="Calibri" w:hAnsi="Calibri" w:cs="Calibri"/>
                <w:strike/>
                <w:color w:val="000000" w:themeColor="text1"/>
                <w:sz w:val="22"/>
                <w:szCs w:val="22"/>
              </w:rPr>
              <w:t>140</w:t>
            </w:r>
            <w:r w:rsidR="003D6339" w:rsidRPr="003E59EC">
              <w:rPr>
                <w:rFonts w:ascii="Calibri" w:hAnsi="Calibri" w:cs="Calibri"/>
                <w:strike/>
                <w:color w:val="000000" w:themeColor="text1"/>
                <w:sz w:val="22"/>
                <w:szCs w:val="22"/>
              </w:rPr>
              <w:t>N</w:t>
            </w:r>
            <w:r w:rsidRPr="003E59EC">
              <w:rPr>
                <w:rFonts w:ascii="Calibri" w:hAnsi="Calibri" w:cs="Calibri"/>
                <w:strike/>
                <w:color w:val="000000" w:themeColor="text1"/>
                <w:sz w:val="22"/>
                <w:szCs w:val="22"/>
              </w:rPr>
              <w:t xml:space="preserve"> [2], </w:t>
            </w:r>
            <w:r w:rsidR="003D6339" w:rsidRPr="003E59EC">
              <w:rPr>
                <w:rFonts w:ascii="Calibri" w:hAnsi="Calibri" w:cs="Calibri"/>
                <w:strike/>
                <w:color w:val="000000" w:themeColor="text1"/>
                <w:sz w:val="22"/>
                <w:szCs w:val="22"/>
              </w:rPr>
              <w:t>S</w:t>
            </w:r>
            <w:r w:rsidRPr="003E59EC">
              <w:rPr>
                <w:rFonts w:ascii="Calibri" w:hAnsi="Calibri" w:cs="Calibri"/>
                <w:strike/>
                <w:color w:val="000000" w:themeColor="text1"/>
                <w:sz w:val="22"/>
                <w:szCs w:val="22"/>
              </w:rPr>
              <w:t>315</w:t>
            </w:r>
            <w:r w:rsidR="003D6339" w:rsidRPr="003E59EC">
              <w:rPr>
                <w:rFonts w:ascii="Calibri" w:hAnsi="Calibri" w:cs="Calibri"/>
                <w:strike/>
                <w:color w:val="000000" w:themeColor="text1"/>
                <w:sz w:val="22"/>
                <w:szCs w:val="22"/>
              </w:rPr>
              <w:t>N</w:t>
            </w:r>
            <w:r w:rsidRPr="003E59EC">
              <w:rPr>
                <w:rFonts w:ascii="Calibri" w:hAnsi="Calibri" w:cs="Calibri"/>
                <w:strike/>
                <w:color w:val="000000" w:themeColor="text1"/>
                <w:sz w:val="22"/>
                <w:szCs w:val="22"/>
              </w:rPr>
              <w:t xml:space="preserve"> [8], </w:t>
            </w:r>
            <w:r w:rsidR="003D6339" w:rsidRPr="003E59EC">
              <w:rPr>
                <w:rFonts w:ascii="Calibri" w:hAnsi="Calibri" w:cs="Calibri"/>
                <w:strike/>
                <w:color w:val="000000" w:themeColor="text1"/>
                <w:sz w:val="22"/>
                <w:szCs w:val="22"/>
              </w:rPr>
              <w:t>S</w:t>
            </w:r>
            <w:r w:rsidRPr="003E59EC">
              <w:rPr>
                <w:rFonts w:ascii="Calibri" w:hAnsi="Calibri" w:cs="Calibri"/>
                <w:strike/>
                <w:color w:val="000000" w:themeColor="text1"/>
                <w:sz w:val="22"/>
                <w:szCs w:val="22"/>
              </w:rPr>
              <w:t>315</w:t>
            </w:r>
            <w:r w:rsidR="00F9161A" w:rsidRPr="003E59EC">
              <w:rPr>
                <w:rFonts w:ascii="Calibri" w:hAnsi="Calibri" w:cs="Calibri"/>
                <w:strike/>
                <w:color w:val="000000" w:themeColor="text1"/>
                <w:sz w:val="22"/>
                <w:szCs w:val="22"/>
              </w:rPr>
              <w:t>I</w:t>
            </w:r>
            <w:r w:rsidRPr="003E59EC">
              <w:rPr>
                <w:rFonts w:ascii="Calibri" w:hAnsi="Calibri" w:cs="Calibri"/>
                <w:strike/>
                <w:color w:val="000000" w:themeColor="text1"/>
                <w:sz w:val="22"/>
                <w:szCs w:val="22"/>
              </w:rPr>
              <w:t xml:space="preserve"> [1], </w:t>
            </w:r>
            <w:r w:rsidR="003D6339" w:rsidRPr="003E59EC">
              <w:rPr>
                <w:rFonts w:ascii="Calibri" w:hAnsi="Calibri" w:cs="Calibri"/>
                <w:strike/>
                <w:color w:val="000000" w:themeColor="text1"/>
                <w:sz w:val="22"/>
                <w:szCs w:val="22"/>
              </w:rPr>
              <w:t>S</w:t>
            </w:r>
            <w:r w:rsidRPr="003E59EC">
              <w:rPr>
                <w:rFonts w:ascii="Calibri" w:hAnsi="Calibri" w:cs="Calibri"/>
                <w:strike/>
                <w:color w:val="000000" w:themeColor="text1"/>
                <w:sz w:val="22"/>
                <w:szCs w:val="22"/>
              </w:rPr>
              <w:t>315</w:t>
            </w:r>
            <w:r w:rsidR="00F9161A" w:rsidRPr="003E59EC">
              <w:rPr>
                <w:rFonts w:ascii="Calibri" w:hAnsi="Calibri" w:cs="Calibri"/>
                <w:strike/>
                <w:color w:val="000000" w:themeColor="text1"/>
                <w:sz w:val="22"/>
                <w:szCs w:val="22"/>
              </w:rPr>
              <w:t>T</w:t>
            </w:r>
            <w:r w:rsidRPr="003E59EC">
              <w:rPr>
                <w:rFonts w:ascii="Calibri" w:hAnsi="Calibri" w:cs="Calibri"/>
                <w:strike/>
                <w:color w:val="000000" w:themeColor="text1"/>
                <w:sz w:val="22"/>
                <w:szCs w:val="22"/>
              </w:rPr>
              <w:t xml:space="preserve"> [365], </w:t>
            </w:r>
            <w:r w:rsidR="00F9161A" w:rsidRPr="003E59EC">
              <w:rPr>
                <w:rFonts w:ascii="Calibri" w:hAnsi="Calibri" w:cs="Calibri"/>
                <w:strike/>
                <w:color w:val="000000" w:themeColor="text1"/>
                <w:sz w:val="22"/>
                <w:szCs w:val="22"/>
              </w:rPr>
              <w:t>T</w:t>
            </w:r>
            <w:r w:rsidRPr="003E59EC">
              <w:rPr>
                <w:rFonts w:ascii="Calibri" w:hAnsi="Calibri" w:cs="Calibri"/>
                <w:strike/>
                <w:color w:val="000000" w:themeColor="text1"/>
                <w:sz w:val="22"/>
                <w:szCs w:val="22"/>
              </w:rPr>
              <w:t>275</w:t>
            </w:r>
            <w:r w:rsidR="00F9161A" w:rsidRPr="003E59EC">
              <w:rPr>
                <w:rFonts w:ascii="Calibri" w:hAnsi="Calibri" w:cs="Calibri"/>
                <w:strike/>
                <w:color w:val="000000" w:themeColor="text1"/>
                <w:sz w:val="22"/>
                <w:szCs w:val="22"/>
              </w:rPr>
              <w:t>A</w:t>
            </w:r>
            <w:r w:rsidRPr="003E59EC">
              <w:rPr>
                <w:rFonts w:ascii="Calibri" w:hAnsi="Calibri" w:cs="Calibri"/>
                <w:strike/>
                <w:color w:val="000000" w:themeColor="text1"/>
                <w:sz w:val="22"/>
                <w:szCs w:val="22"/>
              </w:rPr>
              <w:t xml:space="preserve"> [2], </w:t>
            </w:r>
            <w:r w:rsidR="00F9161A" w:rsidRPr="003E59EC">
              <w:rPr>
                <w:rFonts w:ascii="Calibri" w:hAnsi="Calibri" w:cs="Calibri"/>
                <w:strike/>
                <w:color w:val="000000" w:themeColor="text1"/>
                <w:sz w:val="22"/>
                <w:szCs w:val="22"/>
              </w:rPr>
              <w:t>T</w:t>
            </w:r>
            <w:r w:rsidRPr="003E59EC">
              <w:rPr>
                <w:rFonts w:ascii="Calibri" w:hAnsi="Calibri" w:cs="Calibri"/>
                <w:strike/>
                <w:color w:val="000000" w:themeColor="text1"/>
                <w:sz w:val="22"/>
                <w:szCs w:val="22"/>
              </w:rPr>
              <w:t>380</w:t>
            </w:r>
            <w:r w:rsidR="00F9161A" w:rsidRPr="003E59EC">
              <w:rPr>
                <w:rFonts w:ascii="Calibri" w:hAnsi="Calibri" w:cs="Calibri"/>
                <w:strike/>
                <w:color w:val="000000" w:themeColor="text1"/>
                <w:sz w:val="22"/>
                <w:szCs w:val="22"/>
              </w:rPr>
              <w:t>I</w:t>
            </w:r>
            <w:r w:rsidRPr="003E59EC">
              <w:rPr>
                <w:rFonts w:ascii="Calibri" w:hAnsi="Calibri" w:cs="Calibri"/>
                <w:strike/>
                <w:color w:val="000000" w:themeColor="text1"/>
                <w:sz w:val="22"/>
                <w:szCs w:val="22"/>
              </w:rPr>
              <w:t xml:space="preserve"> [3], </w:t>
            </w:r>
            <w:r w:rsidR="002A3575" w:rsidRPr="003E59EC">
              <w:rPr>
                <w:rFonts w:ascii="Calibri" w:hAnsi="Calibri" w:cs="Calibri"/>
                <w:strike/>
                <w:color w:val="000000" w:themeColor="text1"/>
                <w:sz w:val="22"/>
                <w:szCs w:val="22"/>
              </w:rPr>
              <w:t>W</w:t>
            </w:r>
            <w:r w:rsidRPr="003E59EC">
              <w:rPr>
                <w:rFonts w:ascii="Calibri" w:hAnsi="Calibri" w:cs="Calibri"/>
                <w:strike/>
                <w:color w:val="000000" w:themeColor="text1"/>
                <w:sz w:val="22"/>
                <w:szCs w:val="22"/>
              </w:rPr>
              <w:t>191</w:t>
            </w:r>
            <w:r w:rsidR="003D6339" w:rsidRPr="003E59EC">
              <w:rPr>
                <w:rFonts w:ascii="Calibri" w:hAnsi="Calibri" w:cs="Calibri"/>
                <w:strike/>
                <w:color w:val="000000" w:themeColor="text1"/>
                <w:sz w:val="22"/>
                <w:szCs w:val="22"/>
              </w:rPr>
              <w:t>R</w:t>
            </w:r>
            <w:r w:rsidRPr="003E59EC">
              <w:rPr>
                <w:rFonts w:ascii="Calibri" w:hAnsi="Calibri" w:cs="Calibri"/>
                <w:strike/>
                <w:color w:val="000000" w:themeColor="text1"/>
                <w:sz w:val="22"/>
                <w:szCs w:val="22"/>
              </w:rPr>
              <w:t xml:space="preserve"> [2], </w:t>
            </w:r>
            <w:r w:rsidR="002A3575" w:rsidRPr="003E59EC">
              <w:rPr>
                <w:rFonts w:ascii="Calibri" w:hAnsi="Calibri" w:cs="Calibri"/>
                <w:strike/>
                <w:color w:val="000000" w:themeColor="text1"/>
                <w:sz w:val="22"/>
                <w:szCs w:val="22"/>
              </w:rPr>
              <w:t>W</w:t>
            </w:r>
            <w:r w:rsidRPr="003E59EC">
              <w:rPr>
                <w:rFonts w:ascii="Calibri" w:hAnsi="Calibri" w:cs="Calibri"/>
                <w:strike/>
                <w:color w:val="000000" w:themeColor="text1"/>
                <w:sz w:val="22"/>
                <w:szCs w:val="22"/>
              </w:rPr>
              <w:t>328</w:t>
            </w:r>
            <w:r w:rsidR="003D6339" w:rsidRPr="003E59EC">
              <w:rPr>
                <w:rFonts w:ascii="Calibri" w:hAnsi="Calibri" w:cs="Calibri"/>
                <w:strike/>
                <w:color w:val="000000" w:themeColor="text1"/>
                <w:sz w:val="22"/>
                <w:szCs w:val="22"/>
              </w:rPr>
              <w:t>S</w:t>
            </w:r>
            <w:r w:rsidRPr="003E59EC">
              <w:rPr>
                <w:rFonts w:ascii="Calibri" w:hAnsi="Calibri" w:cs="Calibri"/>
                <w:strike/>
                <w:color w:val="000000" w:themeColor="text1"/>
                <w:sz w:val="22"/>
                <w:szCs w:val="22"/>
              </w:rPr>
              <w:t xml:space="preserve"> [1], </w:t>
            </w:r>
            <w:r w:rsidR="00F9161A" w:rsidRPr="003E59EC">
              <w:rPr>
                <w:rFonts w:ascii="Calibri" w:hAnsi="Calibri" w:cs="Calibri"/>
                <w:strike/>
                <w:color w:val="000000" w:themeColor="text1"/>
                <w:sz w:val="22"/>
                <w:szCs w:val="22"/>
              </w:rPr>
              <w:t>Y</w:t>
            </w:r>
            <w:r w:rsidRPr="003E59EC">
              <w:rPr>
                <w:rFonts w:ascii="Calibri" w:hAnsi="Calibri" w:cs="Calibri"/>
                <w:strike/>
                <w:color w:val="000000" w:themeColor="text1"/>
                <w:sz w:val="22"/>
                <w:szCs w:val="22"/>
              </w:rPr>
              <w:t>155</w:t>
            </w:r>
            <w:r w:rsidR="00F9161A" w:rsidRPr="003E59EC">
              <w:rPr>
                <w:rFonts w:ascii="Calibri" w:hAnsi="Calibri" w:cs="Calibri"/>
                <w:strike/>
                <w:color w:val="000000" w:themeColor="text1"/>
                <w:sz w:val="22"/>
                <w:szCs w:val="22"/>
              </w:rPr>
              <w:t>C</w:t>
            </w:r>
            <w:r w:rsidRPr="003E59EC">
              <w:rPr>
                <w:rFonts w:ascii="Calibri" w:hAnsi="Calibri" w:cs="Calibri"/>
                <w:strike/>
                <w:color w:val="000000" w:themeColor="text1"/>
                <w:sz w:val="22"/>
                <w:szCs w:val="22"/>
              </w:rPr>
              <w:t xml:space="preserve"> [1], </w:t>
            </w:r>
            <w:r w:rsidR="00F9161A" w:rsidRPr="003E59EC">
              <w:rPr>
                <w:rFonts w:ascii="Calibri" w:hAnsi="Calibri" w:cs="Calibri"/>
                <w:strike/>
                <w:color w:val="000000" w:themeColor="text1"/>
                <w:sz w:val="22"/>
                <w:szCs w:val="22"/>
              </w:rPr>
              <w:t>Y</w:t>
            </w:r>
            <w:r w:rsidRPr="003E59EC">
              <w:rPr>
                <w:rFonts w:ascii="Calibri" w:hAnsi="Calibri" w:cs="Calibri"/>
                <w:strike/>
                <w:color w:val="000000" w:themeColor="text1"/>
                <w:sz w:val="22"/>
                <w:szCs w:val="22"/>
              </w:rPr>
              <w:t>155</w:t>
            </w:r>
            <w:r w:rsidR="003D6339" w:rsidRPr="003E59EC">
              <w:rPr>
                <w:rFonts w:ascii="Calibri" w:hAnsi="Calibri" w:cs="Calibri"/>
                <w:strike/>
                <w:color w:val="000000" w:themeColor="text1"/>
                <w:sz w:val="22"/>
                <w:szCs w:val="22"/>
              </w:rPr>
              <w:t>S</w:t>
            </w:r>
            <w:r w:rsidRPr="003E59EC">
              <w:rPr>
                <w:rFonts w:ascii="Calibri" w:hAnsi="Calibri" w:cs="Calibri"/>
                <w:strike/>
                <w:color w:val="000000" w:themeColor="text1"/>
                <w:sz w:val="22"/>
                <w:szCs w:val="22"/>
              </w:rPr>
              <w:t xml:space="preserve"> [2], </w:t>
            </w:r>
            <w:r w:rsidR="00F9161A" w:rsidRPr="003E59EC">
              <w:rPr>
                <w:rFonts w:ascii="Calibri" w:hAnsi="Calibri" w:cs="Calibri"/>
                <w:strike/>
                <w:color w:val="000000" w:themeColor="text1"/>
                <w:sz w:val="22"/>
                <w:szCs w:val="22"/>
              </w:rPr>
              <w:t>Y</w:t>
            </w:r>
            <w:r w:rsidRPr="003E59EC">
              <w:rPr>
                <w:rFonts w:ascii="Calibri" w:hAnsi="Calibri" w:cs="Calibri"/>
                <w:strike/>
                <w:color w:val="000000" w:themeColor="text1"/>
                <w:sz w:val="22"/>
                <w:szCs w:val="22"/>
              </w:rPr>
              <w:t>337</w:t>
            </w:r>
            <w:r w:rsidR="00F9161A" w:rsidRPr="003E59EC">
              <w:rPr>
                <w:rFonts w:ascii="Calibri" w:hAnsi="Calibri" w:cs="Calibri"/>
                <w:strike/>
                <w:color w:val="000000" w:themeColor="text1"/>
                <w:sz w:val="22"/>
                <w:szCs w:val="22"/>
              </w:rPr>
              <w:t>C</w:t>
            </w:r>
            <w:r w:rsidRPr="003E59EC">
              <w:rPr>
                <w:rFonts w:ascii="Calibri" w:hAnsi="Calibri" w:cs="Calibri"/>
                <w:strike/>
                <w:color w:val="000000" w:themeColor="text1"/>
                <w:sz w:val="22"/>
                <w:szCs w:val="22"/>
              </w:rPr>
              <w:t xml:space="preserve"> [1], </w:t>
            </w:r>
            <w:r w:rsidR="00F9161A" w:rsidRPr="003E59EC">
              <w:rPr>
                <w:rFonts w:ascii="Calibri" w:hAnsi="Calibri" w:cs="Calibri"/>
                <w:strike/>
                <w:color w:val="000000" w:themeColor="text1"/>
                <w:sz w:val="22"/>
                <w:szCs w:val="22"/>
              </w:rPr>
              <w:t>Y</w:t>
            </w:r>
            <w:r w:rsidRPr="003E59EC">
              <w:rPr>
                <w:rFonts w:ascii="Calibri" w:hAnsi="Calibri" w:cs="Calibri"/>
                <w:strike/>
                <w:color w:val="000000" w:themeColor="text1"/>
                <w:sz w:val="22"/>
                <w:szCs w:val="22"/>
              </w:rPr>
              <w:t>413</w:t>
            </w:r>
            <w:r w:rsidR="003D6339" w:rsidRPr="003E59EC">
              <w:rPr>
                <w:rFonts w:ascii="Calibri" w:hAnsi="Calibri" w:cs="Calibri"/>
                <w:strike/>
                <w:color w:val="000000" w:themeColor="text1"/>
                <w:sz w:val="22"/>
                <w:szCs w:val="22"/>
              </w:rPr>
              <w:t>H</w:t>
            </w:r>
            <w:r w:rsidRPr="003E59EC">
              <w:rPr>
                <w:rFonts w:ascii="Calibri" w:hAnsi="Calibri" w:cs="Calibri"/>
                <w:strike/>
                <w:color w:val="000000" w:themeColor="text1"/>
                <w:sz w:val="22"/>
                <w:szCs w:val="22"/>
              </w:rPr>
              <w:t xml:space="preserve"> [1]</w:t>
            </w:r>
            <w:r w:rsidR="00E922F7" w:rsidRPr="003E59EC">
              <w:rPr>
                <w:rFonts w:ascii="Calibri" w:hAnsi="Calibri" w:cs="Calibri"/>
                <w:strike/>
                <w:color w:val="000000" w:themeColor="text1"/>
                <w:sz w:val="22"/>
                <w:szCs w:val="22"/>
              </w:rPr>
              <w:t xml:space="preserve">, </w:t>
            </w:r>
            <w:r w:rsidR="00F9161A" w:rsidRPr="003E59EC">
              <w:rPr>
                <w:rFonts w:ascii="Calibri" w:hAnsi="Calibri" w:cs="Calibri"/>
                <w:strike/>
                <w:color w:val="000000" w:themeColor="text1"/>
                <w:sz w:val="22"/>
                <w:szCs w:val="22"/>
              </w:rPr>
              <w:t>V</w:t>
            </w:r>
            <w:r w:rsidRPr="003E59EC">
              <w:rPr>
                <w:rFonts w:ascii="Calibri" w:hAnsi="Calibri" w:cs="Calibri"/>
                <w:strike/>
                <w:color w:val="000000" w:themeColor="text1"/>
                <w:sz w:val="22"/>
                <w:szCs w:val="22"/>
              </w:rPr>
              <w:t>1</w:t>
            </w:r>
            <w:r w:rsidR="00F9161A" w:rsidRPr="003E59EC">
              <w:rPr>
                <w:rFonts w:ascii="Calibri" w:hAnsi="Calibri" w:cs="Calibri"/>
                <w:strike/>
                <w:color w:val="000000" w:themeColor="text1"/>
                <w:sz w:val="22"/>
                <w:szCs w:val="22"/>
              </w:rPr>
              <w:t>A</w:t>
            </w:r>
            <w:r w:rsidRPr="003E59EC">
              <w:rPr>
                <w:rFonts w:ascii="Calibri" w:hAnsi="Calibri" w:cs="Calibri"/>
                <w:strike/>
                <w:color w:val="000000" w:themeColor="text1"/>
                <w:sz w:val="22"/>
                <w:szCs w:val="22"/>
              </w:rPr>
              <w:t xml:space="preserve"> [2], 1176_1177insG [1], 1196_1197insGA [1], 1284_1284del [1], 1328_1328del [1], 1486_1487insC [1], 2005_2006insG [2], 58_58del [1], 58_59insCT [1], 596_596del [1], 371_371del [1], 60_61insGT [1]</w:t>
            </w:r>
          </w:p>
        </w:tc>
      </w:tr>
      <w:tr w:rsidR="002A3575" w:rsidRPr="003E59EC" w14:paraId="44B448C3" w14:textId="77777777" w:rsidTr="00A15C96">
        <w:tc>
          <w:tcPr>
            <w:tcW w:w="915" w:type="pct"/>
          </w:tcPr>
          <w:p w14:paraId="35031B00" w14:textId="70B644BD" w:rsidR="003450FC" w:rsidRPr="003E59EC" w:rsidRDefault="003450FC" w:rsidP="003450FC">
            <w:pPr>
              <w:pStyle w:val="Compact"/>
              <w:spacing w:before="0" w:after="0"/>
              <w:contextualSpacing/>
              <w:rPr>
                <w:rFonts w:ascii="Calibri" w:hAnsi="Calibri" w:cs="Calibri"/>
                <w:strike/>
                <w:color w:val="000000" w:themeColor="text1"/>
                <w:sz w:val="22"/>
                <w:szCs w:val="22"/>
              </w:rPr>
            </w:pPr>
          </w:p>
        </w:tc>
        <w:tc>
          <w:tcPr>
            <w:tcW w:w="352" w:type="pct"/>
          </w:tcPr>
          <w:p w14:paraId="0A2C8A1B" w14:textId="1B77ECB7" w:rsidR="003450FC" w:rsidRPr="003E59EC" w:rsidRDefault="003450FC" w:rsidP="003450FC">
            <w:pPr>
              <w:pStyle w:val="Compact"/>
              <w:spacing w:before="0" w:after="0"/>
              <w:contextualSpacing/>
              <w:rPr>
                <w:rFonts w:ascii="Calibri" w:hAnsi="Calibri" w:cs="Calibri"/>
                <w:strike/>
                <w:color w:val="000000" w:themeColor="text1"/>
                <w:sz w:val="22"/>
                <w:szCs w:val="22"/>
              </w:rPr>
            </w:pPr>
          </w:p>
        </w:tc>
        <w:tc>
          <w:tcPr>
            <w:tcW w:w="513" w:type="pct"/>
          </w:tcPr>
          <w:p w14:paraId="532F95A8" w14:textId="2870291B" w:rsidR="003450FC" w:rsidRPr="003E59EC" w:rsidRDefault="003450FC" w:rsidP="003450FC">
            <w:pPr>
              <w:pStyle w:val="Compact"/>
              <w:spacing w:before="0" w:after="0"/>
              <w:contextualSpacing/>
              <w:rPr>
                <w:rFonts w:ascii="Calibri" w:hAnsi="Calibri" w:cs="Calibri"/>
                <w:i/>
                <w:iCs/>
                <w:strike/>
                <w:color w:val="000000" w:themeColor="text1"/>
                <w:sz w:val="22"/>
                <w:szCs w:val="22"/>
              </w:rPr>
            </w:pPr>
            <w:proofErr w:type="spellStart"/>
            <w:r w:rsidRPr="003E59EC">
              <w:rPr>
                <w:rFonts w:ascii="Calibri" w:hAnsi="Calibri" w:cs="Calibri"/>
                <w:i/>
                <w:iCs/>
                <w:strike/>
                <w:color w:val="000000" w:themeColor="text1"/>
                <w:sz w:val="22"/>
                <w:szCs w:val="22"/>
              </w:rPr>
              <w:t>ahpC</w:t>
            </w:r>
            <w:proofErr w:type="spellEnd"/>
          </w:p>
        </w:tc>
        <w:tc>
          <w:tcPr>
            <w:tcW w:w="3220" w:type="pct"/>
          </w:tcPr>
          <w:p w14:paraId="3AE5F4AC" w14:textId="2BA77524" w:rsidR="003450FC" w:rsidRPr="003E59EC" w:rsidRDefault="003450FC"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-54C&gt;T [4], -81C&gt;T [2]</w:t>
            </w:r>
          </w:p>
        </w:tc>
      </w:tr>
      <w:tr w:rsidR="002A3575" w:rsidRPr="003E59EC" w14:paraId="5D44589A" w14:textId="77777777" w:rsidTr="00A15C96">
        <w:tc>
          <w:tcPr>
            <w:tcW w:w="915" w:type="pct"/>
          </w:tcPr>
          <w:p w14:paraId="02C9DDD7" w14:textId="7844DC89" w:rsidR="003450FC" w:rsidRPr="003E59EC" w:rsidRDefault="00A15C96"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K</w:t>
            </w:r>
            <w:r w:rsidR="003450FC" w:rsidRPr="003E59EC">
              <w:rPr>
                <w:rFonts w:ascii="Calibri" w:hAnsi="Calibri" w:cs="Calibri"/>
                <w:strike/>
                <w:color w:val="000000" w:themeColor="text1"/>
                <w:sz w:val="22"/>
                <w:szCs w:val="22"/>
              </w:rPr>
              <w:t>anamycin</w:t>
            </w:r>
          </w:p>
        </w:tc>
        <w:tc>
          <w:tcPr>
            <w:tcW w:w="352" w:type="pct"/>
          </w:tcPr>
          <w:p w14:paraId="4119A26D" w14:textId="4F5A8A63" w:rsidR="003450FC" w:rsidRPr="003E59EC" w:rsidRDefault="003450FC"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5</w:t>
            </w:r>
          </w:p>
        </w:tc>
        <w:tc>
          <w:tcPr>
            <w:tcW w:w="513" w:type="pct"/>
          </w:tcPr>
          <w:p w14:paraId="15504285" w14:textId="174B979A" w:rsidR="003450FC" w:rsidRPr="003E59EC" w:rsidRDefault="003450FC" w:rsidP="003450FC">
            <w:pPr>
              <w:pStyle w:val="Compact"/>
              <w:spacing w:before="0" w:after="0"/>
              <w:contextualSpacing/>
              <w:rPr>
                <w:rFonts w:ascii="Calibri" w:hAnsi="Calibri" w:cs="Calibri"/>
                <w:i/>
                <w:iCs/>
                <w:strike/>
                <w:color w:val="000000" w:themeColor="text1"/>
                <w:sz w:val="22"/>
                <w:szCs w:val="22"/>
              </w:rPr>
            </w:pPr>
            <w:proofErr w:type="spellStart"/>
            <w:r w:rsidRPr="003E59EC">
              <w:rPr>
                <w:rFonts w:ascii="Calibri" w:hAnsi="Calibri" w:cs="Calibri"/>
                <w:i/>
                <w:iCs/>
                <w:strike/>
                <w:color w:val="000000" w:themeColor="text1"/>
                <w:sz w:val="22"/>
                <w:szCs w:val="22"/>
              </w:rPr>
              <w:t>eis</w:t>
            </w:r>
            <w:proofErr w:type="spellEnd"/>
          </w:p>
        </w:tc>
        <w:tc>
          <w:tcPr>
            <w:tcW w:w="3220" w:type="pct"/>
          </w:tcPr>
          <w:p w14:paraId="4314B1C0" w14:textId="2E10E4FF" w:rsidR="003450FC" w:rsidRPr="003E59EC" w:rsidRDefault="003450FC"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-10G&gt;A [1], -14C&gt;T [3], -37G&gt;T [1]</w:t>
            </w:r>
          </w:p>
        </w:tc>
      </w:tr>
      <w:tr w:rsidR="002A3575" w:rsidRPr="003E59EC" w14:paraId="5991E3CE" w14:textId="77777777" w:rsidTr="00A15C96">
        <w:tc>
          <w:tcPr>
            <w:tcW w:w="915" w:type="pct"/>
          </w:tcPr>
          <w:p w14:paraId="65C05638" w14:textId="596B2341" w:rsidR="003450FC" w:rsidRPr="003E59EC" w:rsidRDefault="00A15C96"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P</w:t>
            </w:r>
            <w:r w:rsidR="003450FC" w:rsidRPr="003E59EC">
              <w:rPr>
                <w:rFonts w:ascii="Calibri" w:hAnsi="Calibri" w:cs="Calibri"/>
                <w:strike/>
                <w:color w:val="000000" w:themeColor="text1"/>
                <w:sz w:val="22"/>
                <w:szCs w:val="22"/>
              </w:rPr>
              <w:t>yrazinamide</w:t>
            </w:r>
          </w:p>
        </w:tc>
        <w:tc>
          <w:tcPr>
            <w:tcW w:w="352" w:type="pct"/>
          </w:tcPr>
          <w:p w14:paraId="2F8BD4F5" w14:textId="5F7BDEB1" w:rsidR="003450FC" w:rsidRPr="003E59EC" w:rsidRDefault="003450FC"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258</w:t>
            </w:r>
          </w:p>
        </w:tc>
        <w:tc>
          <w:tcPr>
            <w:tcW w:w="513" w:type="pct"/>
          </w:tcPr>
          <w:p w14:paraId="1EB8930A" w14:textId="087ADAE9" w:rsidR="003450FC" w:rsidRPr="003E59EC" w:rsidRDefault="003450FC" w:rsidP="003450FC">
            <w:pPr>
              <w:pStyle w:val="Compact"/>
              <w:spacing w:before="0" w:after="0"/>
              <w:contextualSpacing/>
              <w:rPr>
                <w:rFonts w:ascii="Calibri" w:hAnsi="Calibri" w:cs="Calibri"/>
                <w:i/>
                <w:iCs/>
                <w:strike/>
                <w:color w:val="000000" w:themeColor="text1"/>
                <w:sz w:val="22"/>
                <w:szCs w:val="22"/>
              </w:rPr>
            </w:pPr>
            <w:proofErr w:type="spellStart"/>
            <w:r w:rsidRPr="003E59EC">
              <w:rPr>
                <w:rFonts w:ascii="Calibri" w:hAnsi="Calibri" w:cs="Calibri"/>
                <w:i/>
                <w:iCs/>
                <w:strike/>
                <w:color w:val="000000" w:themeColor="text1"/>
                <w:sz w:val="22"/>
                <w:szCs w:val="22"/>
              </w:rPr>
              <w:t>pncA</w:t>
            </w:r>
            <w:proofErr w:type="spellEnd"/>
          </w:p>
        </w:tc>
        <w:tc>
          <w:tcPr>
            <w:tcW w:w="3220" w:type="pct"/>
          </w:tcPr>
          <w:p w14:paraId="29EDA14E" w14:textId="1208F76E" w:rsidR="003450FC" w:rsidRPr="003E59EC" w:rsidRDefault="003450FC" w:rsidP="003450FC">
            <w:pPr>
              <w:pStyle w:val="Compact"/>
              <w:spacing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-11A&gt;C [4], -11A&gt;G [16], -12T&gt;C [1], 108_108del [1], 13_14insGA [1], 166_167insG [1], 194_203del [1], 206_207insC [1], 209_210insACC [1], 226_236del [1], 230_231insA [1], 283_283del [1], 314_315insG [2], 346_347insC [2], 377_378insGA [1], 382_383insG [1], 391_392insG [9], 391_392insGG [18], 393_394insC [1], 408_409insT [1], 412_413insCATT [1], 417_418insG [3], 424_425insGA [2], 429_429del [1], 430_431insG [1], 438_439insCG [1],</w:t>
            </w:r>
            <w:r w:rsidR="003D6339" w:rsidRPr="003E59EC">
              <w:rPr>
                <w:rFonts w:ascii="Calibri" w:hAnsi="Calibri" w:cs="Calibri"/>
                <w:strike/>
                <w:color w:val="000000" w:themeColor="text1"/>
                <w:sz w:val="22"/>
                <w:szCs w:val="22"/>
              </w:rPr>
              <w:t xml:space="preserve"> </w:t>
            </w:r>
            <w:r w:rsidRPr="003E59EC">
              <w:rPr>
                <w:rFonts w:ascii="Calibri" w:hAnsi="Calibri" w:cs="Calibri"/>
                <w:strike/>
                <w:color w:val="000000" w:themeColor="text1"/>
                <w:sz w:val="22"/>
                <w:szCs w:val="22"/>
              </w:rPr>
              <w:t xml:space="preserve">455_456insATGGCTTGGC [2], 501_502insC [1], 53_53del [1], 61_62insG [1], 7_7del [1], 2285437_2291074del [1], 2288627_2289103del [2], 2288776_2288836del [1], 2288825_2289242del [1], 2289006_2290299del [1], </w:t>
            </w:r>
            <w:r w:rsidR="00F9161A" w:rsidRPr="003E59EC">
              <w:rPr>
                <w:rFonts w:ascii="Calibri" w:hAnsi="Calibri" w:cs="Calibri"/>
                <w:strike/>
                <w:color w:val="000000" w:themeColor="text1"/>
                <w:sz w:val="22"/>
                <w:szCs w:val="22"/>
              </w:rPr>
              <w:t>A</w:t>
            </w:r>
            <w:r w:rsidRPr="003E59EC">
              <w:rPr>
                <w:rFonts w:ascii="Calibri" w:hAnsi="Calibri" w:cs="Calibri"/>
                <w:strike/>
                <w:color w:val="000000" w:themeColor="text1"/>
                <w:sz w:val="22"/>
                <w:szCs w:val="22"/>
              </w:rPr>
              <w:t>134</w:t>
            </w:r>
            <w:r w:rsidR="00F9161A" w:rsidRPr="003E59EC">
              <w:rPr>
                <w:rFonts w:ascii="Calibri" w:hAnsi="Calibri" w:cs="Calibri"/>
                <w:strike/>
                <w:color w:val="000000" w:themeColor="text1"/>
                <w:sz w:val="22"/>
                <w:szCs w:val="22"/>
              </w:rPr>
              <w:t>V</w:t>
            </w:r>
            <w:r w:rsidRPr="003E59EC">
              <w:rPr>
                <w:rFonts w:ascii="Calibri" w:hAnsi="Calibri" w:cs="Calibri"/>
                <w:strike/>
                <w:color w:val="000000" w:themeColor="text1"/>
                <w:sz w:val="22"/>
                <w:szCs w:val="22"/>
              </w:rPr>
              <w:t xml:space="preserve"> [1], </w:t>
            </w:r>
            <w:r w:rsidR="00F9161A" w:rsidRPr="003E59EC">
              <w:rPr>
                <w:rFonts w:ascii="Calibri" w:hAnsi="Calibri" w:cs="Calibri"/>
                <w:strike/>
                <w:color w:val="000000" w:themeColor="text1"/>
                <w:sz w:val="22"/>
                <w:szCs w:val="22"/>
              </w:rPr>
              <w:t>A</w:t>
            </w:r>
            <w:r w:rsidRPr="003E59EC">
              <w:rPr>
                <w:rFonts w:ascii="Calibri" w:hAnsi="Calibri" w:cs="Calibri"/>
                <w:strike/>
                <w:color w:val="000000" w:themeColor="text1"/>
                <w:sz w:val="22"/>
                <w:szCs w:val="22"/>
              </w:rPr>
              <w:t>143</w:t>
            </w:r>
            <w:r w:rsidR="00F9161A" w:rsidRPr="003E59EC">
              <w:rPr>
                <w:rFonts w:ascii="Calibri" w:hAnsi="Calibri" w:cs="Calibri"/>
                <w:strike/>
                <w:color w:val="000000" w:themeColor="text1"/>
                <w:sz w:val="22"/>
                <w:szCs w:val="22"/>
              </w:rPr>
              <w:t>D</w:t>
            </w:r>
            <w:r w:rsidRPr="003E59EC">
              <w:rPr>
                <w:rFonts w:ascii="Calibri" w:hAnsi="Calibri" w:cs="Calibri"/>
                <w:strike/>
                <w:color w:val="000000" w:themeColor="text1"/>
                <w:sz w:val="22"/>
                <w:szCs w:val="22"/>
              </w:rPr>
              <w:t xml:space="preserve"> [1], </w:t>
            </w:r>
            <w:r w:rsidR="00F9161A" w:rsidRPr="003E59EC">
              <w:rPr>
                <w:rFonts w:ascii="Calibri" w:hAnsi="Calibri" w:cs="Calibri"/>
                <w:strike/>
                <w:color w:val="000000" w:themeColor="text1"/>
                <w:sz w:val="22"/>
                <w:szCs w:val="22"/>
              </w:rPr>
              <w:t>A</w:t>
            </w:r>
            <w:r w:rsidRPr="003E59EC">
              <w:rPr>
                <w:rFonts w:ascii="Calibri" w:hAnsi="Calibri" w:cs="Calibri"/>
                <w:strike/>
                <w:color w:val="000000" w:themeColor="text1"/>
                <w:sz w:val="22"/>
                <w:szCs w:val="22"/>
              </w:rPr>
              <w:t>146</w:t>
            </w:r>
            <w:r w:rsidR="00F9161A" w:rsidRPr="003E59EC">
              <w:rPr>
                <w:rFonts w:ascii="Calibri" w:hAnsi="Calibri" w:cs="Calibri"/>
                <w:strike/>
                <w:color w:val="000000" w:themeColor="text1"/>
                <w:sz w:val="22"/>
                <w:szCs w:val="22"/>
              </w:rPr>
              <w:t>V</w:t>
            </w:r>
            <w:r w:rsidRPr="003E59EC">
              <w:rPr>
                <w:rFonts w:ascii="Calibri" w:hAnsi="Calibri" w:cs="Calibri"/>
                <w:strike/>
                <w:color w:val="000000" w:themeColor="text1"/>
                <w:sz w:val="22"/>
                <w:szCs w:val="22"/>
              </w:rPr>
              <w:t xml:space="preserve"> [2], </w:t>
            </w:r>
            <w:r w:rsidR="00F9161A" w:rsidRPr="003E59EC">
              <w:rPr>
                <w:rFonts w:ascii="Calibri" w:hAnsi="Calibri" w:cs="Calibri"/>
                <w:strike/>
                <w:color w:val="000000" w:themeColor="text1"/>
                <w:sz w:val="22"/>
                <w:szCs w:val="22"/>
              </w:rPr>
              <w:t>A</w:t>
            </w:r>
            <w:r w:rsidRPr="003E59EC">
              <w:rPr>
                <w:rFonts w:ascii="Calibri" w:hAnsi="Calibri" w:cs="Calibri"/>
                <w:strike/>
                <w:color w:val="000000" w:themeColor="text1"/>
                <w:sz w:val="22"/>
                <w:szCs w:val="22"/>
              </w:rPr>
              <w:t>171</w:t>
            </w:r>
            <w:r w:rsidR="00F9161A" w:rsidRPr="003E59EC">
              <w:rPr>
                <w:rFonts w:ascii="Calibri" w:hAnsi="Calibri" w:cs="Calibri"/>
                <w:strike/>
                <w:color w:val="000000" w:themeColor="text1"/>
                <w:sz w:val="22"/>
                <w:szCs w:val="22"/>
              </w:rPr>
              <w:t>T</w:t>
            </w:r>
            <w:r w:rsidRPr="003E59EC">
              <w:rPr>
                <w:rFonts w:ascii="Calibri" w:hAnsi="Calibri" w:cs="Calibri"/>
                <w:strike/>
                <w:color w:val="000000" w:themeColor="text1"/>
                <w:sz w:val="22"/>
                <w:szCs w:val="22"/>
              </w:rPr>
              <w:t xml:space="preserve"> [4], </w:t>
            </w:r>
            <w:r w:rsidR="00F9161A" w:rsidRPr="003E59EC">
              <w:rPr>
                <w:rFonts w:ascii="Calibri" w:hAnsi="Calibri" w:cs="Calibri"/>
                <w:strike/>
                <w:color w:val="000000" w:themeColor="text1"/>
                <w:sz w:val="22"/>
                <w:szCs w:val="22"/>
              </w:rPr>
              <w:t>A</w:t>
            </w:r>
            <w:r w:rsidRPr="003E59EC">
              <w:rPr>
                <w:rFonts w:ascii="Calibri" w:hAnsi="Calibri" w:cs="Calibri"/>
                <w:strike/>
                <w:color w:val="000000" w:themeColor="text1"/>
                <w:sz w:val="22"/>
                <w:szCs w:val="22"/>
              </w:rPr>
              <w:t>3</w:t>
            </w:r>
            <w:r w:rsidR="00F9161A" w:rsidRPr="003E59EC">
              <w:rPr>
                <w:rFonts w:ascii="Calibri" w:hAnsi="Calibri" w:cs="Calibri"/>
                <w:strike/>
                <w:color w:val="000000" w:themeColor="text1"/>
                <w:sz w:val="22"/>
                <w:szCs w:val="22"/>
              </w:rPr>
              <w:t>E</w:t>
            </w:r>
            <w:r w:rsidRPr="003E59EC">
              <w:rPr>
                <w:rFonts w:ascii="Calibri" w:hAnsi="Calibri" w:cs="Calibri"/>
                <w:strike/>
                <w:color w:val="000000" w:themeColor="text1"/>
                <w:sz w:val="22"/>
                <w:szCs w:val="22"/>
              </w:rPr>
              <w:t xml:space="preserve"> [2], </w:t>
            </w:r>
            <w:r w:rsidR="003D6339" w:rsidRPr="003E59EC">
              <w:rPr>
                <w:rFonts w:ascii="Calibri" w:hAnsi="Calibri" w:cs="Calibri"/>
                <w:strike/>
                <w:color w:val="000000" w:themeColor="text1"/>
                <w:sz w:val="22"/>
                <w:szCs w:val="22"/>
              </w:rPr>
              <w:t>R</w:t>
            </w:r>
            <w:r w:rsidRPr="003E59EC">
              <w:rPr>
                <w:rFonts w:ascii="Calibri" w:hAnsi="Calibri" w:cs="Calibri"/>
                <w:strike/>
                <w:color w:val="000000" w:themeColor="text1"/>
                <w:sz w:val="22"/>
                <w:szCs w:val="22"/>
              </w:rPr>
              <w:t>140</w:t>
            </w:r>
            <w:r w:rsidR="003D6339" w:rsidRPr="003E59EC">
              <w:rPr>
                <w:rFonts w:ascii="Calibri" w:hAnsi="Calibri" w:cs="Calibri"/>
                <w:strike/>
                <w:color w:val="000000" w:themeColor="text1"/>
                <w:sz w:val="22"/>
                <w:szCs w:val="22"/>
              </w:rPr>
              <w:t>G</w:t>
            </w:r>
            <w:r w:rsidRPr="003E59EC">
              <w:rPr>
                <w:rFonts w:ascii="Calibri" w:hAnsi="Calibri" w:cs="Calibri"/>
                <w:strike/>
                <w:color w:val="000000" w:themeColor="text1"/>
                <w:sz w:val="22"/>
                <w:szCs w:val="22"/>
              </w:rPr>
              <w:t xml:space="preserve"> [4], </w:t>
            </w:r>
            <w:r w:rsidR="00F9161A" w:rsidRPr="003E59EC">
              <w:rPr>
                <w:rFonts w:ascii="Calibri" w:hAnsi="Calibri" w:cs="Calibri"/>
                <w:strike/>
                <w:color w:val="000000" w:themeColor="text1"/>
                <w:sz w:val="22"/>
                <w:szCs w:val="22"/>
              </w:rPr>
              <w:t>D</w:t>
            </w:r>
            <w:r w:rsidRPr="003E59EC">
              <w:rPr>
                <w:rFonts w:ascii="Calibri" w:hAnsi="Calibri" w:cs="Calibri"/>
                <w:strike/>
                <w:color w:val="000000" w:themeColor="text1"/>
                <w:sz w:val="22"/>
                <w:szCs w:val="22"/>
              </w:rPr>
              <w:t>12</w:t>
            </w:r>
            <w:r w:rsidR="00F9161A" w:rsidRPr="003E59EC">
              <w:rPr>
                <w:rFonts w:ascii="Calibri" w:hAnsi="Calibri" w:cs="Calibri"/>
                <w:strike/>
                <w:color w:val="000000" w:themeColor="text1"/>
                <w:sz w:val="22"/>
                <w:szCs w:val="22"/>
              </w:rPr>
              <w:t>A</w:t>
            </w:r>
            <w:r w:rsidRPr="003E59EC">
              <w:rPr>
                <w:rFonts w:ascii="Calibri" w:hAnsi="Calibri" w:cs="Calibri"/>
                <w:strike/>
                <w:color w:val="000000" w:themeColor="text1"/>
                <w:sz w:val="22"/>
                <w:szCs w:val="22"/>
              </w:rPr>
              <w:t xml:space="preserve"> [3], </w:t>
            </w:r>
            <w:r w:rsidR="00F9161A" w:rsidRPr="003E59EC">
              <w:rPr>
                <w:rFonts w:ascii="Calibri" w:hAnsi="Calibri" w:cs="Calibri"/>
                <w:strike/>
                <w:color w:val="000000" w:themeColor="text1"/>
                <w:sz w:val="22"/>
                <w:szCs w:val="22"/>
              </w:rPr>
              <w:t>D</w:t>
            </w:r>
            <w:r w:rsidRPr="003E59EC">
              <w:rPr>
                <w:rFonts w:ascii="Calibri" w:hAnsi="Calibri" w:cs="Calibri"/>
                <w:strike/>
                <w:color w:val="000000" w:themeColor="text1"/>
                <w:sz w:val="22"/>
                <w:szCs w:val="22"/>
              </w:rPr>
              <w:t>136</w:t>
            </w:r>
            <w:r w:rsidR="00F9161A" w:rsidRPr="003E59EC">
              <w:rPr>
                <w:rFonts w:ascii="Calibri" w:hAnsi="Calibri" w:cs="Calibri"/>
                <w:strike/>
                <w:color w:val="000000" w:themeColor="text1"/>
                <w:sz w:val="22"/>
                <w:szCs w:val="22"/>
              </w:rPr>
              <w:t>Y</w:t>
            </w:r>
            <w:r w:rsidRPr="003E59EC">
              <w:rPr>
                <w:rFonts w:ascii="Calibri" w:hAnsi="Calibri" w:cs="Calibri"/>
                <w:strike/>
                <w:color w:val="000000" w:themeColor="text1"/>
                <w:sz w:val="22"/>
                <w:szCs w:val="22"/>
              </w:rPr>
              <w:t xml:space="preserve"> [1], </w:t>
            </w:r>
            <w:r w:rsidR="00F9161A" w:rsidRPr="003E59EC">
              <w:rPr>
                <w:rFonts w:ascii="Calibri" w:hAnsi="Calibri" w:cs="Calibri"/>
                <w:strike/>
                <w:color w:val="000000" w:themeColor="text1"/>
                <w:sz w:val="22"/>
                <w:szCs w:val="22"/>
              </w:rPr>
              <w:t>D</w:t>
            </w:r>
            <w:r w:rsidRPr="003E59EC">
              <w:rPr>
                <w:rFonts w:ascii="Calibri" w:hAnsi="Calibri" w:cs="Calibri"/>
                <w:strike/>
                <w:color w:val="000000" w:themeColor="text1"/>
                <w:sz w:val="22"/>
                <w:szCs w:val="22"/>
              </w:rPr>
              <w:t>49</w:t>
            </w:r>
            <w:r w:rsidR="003D6339" w:rsidRPr="003E59EC">
              <w:rPr>
                <w:rFonts w:ascii="Calibri" w:hAnsi="Calibri" w:cs="Calibri"/>
                <w:strike/>
                <w:color w:val="000000" w:themeColor="text1"/>
                <w:sz w:val="22"/>
                <w:szCs w:val="22"/>
              </w:rPr>
              <w:t>N</w:t>
            </w:r>
            <w:r w:rsidRPr="003E59EC">
              <w:rPr>
                <w:rFonts w:ascii="Calibri" w:hAnsi="Calibri" w:cs="Calibri"/>
                <w:strike/>
                <w:color w:val="000000" w:themeColor="text1"/>
                <w:sz w:val="22"/>
                <w:szCs w:val="22"/>
              </w:rPr>
              <w:t xml:space="preserve"> [1], </w:t>
            </w:r>
            <w:r w:rsidR="00F9161A" w:rsidRPr="003E59EC">
              <w:rPr>
                <w:rFonts w:ascii="Calibri" w:hAnsi="Calibri" w:cs="Calibri"/>
                <w:strike/>
                <w:color w:val="000000" w:themeColor="text1"/>
                <w:sz w:val="22"/>
                <w:szCs w:val="22"/>
              </w:rPr>
              <w:t>D</w:t>
            </w:r>
            <w:r w:rsidRPr="003E59EC">
              <w:rPr>
                <w:rFonts w:ascii="Calibri" w:hAnsi="Calibri" w:cs="Calibri"/>
                <w:strike/>
                <w:color w:val="000000" w:themeColor="text1"/>
                <w:sz w:val="22"/>
                <w:szCs w:val="22"/>
              </w:rPr>
              <w:t>49</w:t>
            </w:r>
            <w:r w:rsidR="003D6339" w:rsidRPr="003E59EC">
              <w:rPr>
                <w:rFonts w:ascii="Calibri" w:hAnsi="Calibri" w:cs="Calibri"/>
                <w:strike/>
                <w:color w:val="000000" w:themeColor="text1"/>
                <w:sz w:val="22"/>
                <w:szCs w:val="22"/>
              </w:rPr>
              <w:t>G</w:t>
            </w:r>
            <w:r w:rsidRPr="003E59EC">
              <w:rPr>
                <w:rFonts w:ascii="Calibri" w:hAnsi="Calibri" w:cs="Calibri"/>
                <w:strike/>
                <w:color w:val="000000" w:themeColor="text1"/>
                <w:sz w:val="22"/>
                <w:szCs w:val="22"/>
              </w:rPr>
              <w:t xml:space="preserve"> [1], </w:t>
            </w:r>
            <w:r w:rsidR="00F9161A" w:rsidRPr="003E59EC">
              <w:rPr>
                <w:rFonts w:ascii="Calibri" w:hAnsi="Calibri" w:cs="Calibri"/>
                <w:strike/>
                <w:color w:val="000000" w:themeColor="text1"/>
                <w:sz w:val="22"/>
                <w:szCs w:val="22"/>
              </w:rPr>
              <w:t>D</w:t>
            </w:r>
            <w:r w:rsidRPr="003E59EC">
              <w:rPr>
                <w:rFonts w:ascii="Calibri" w:hAnsi="Calibri" w:cs="Calibri"/>
                <w:strike/>
                <w:color w:val="000000" w:themeColor="text1"/>
                <w:sz w:val="22"/>
                <w:szCs w:val="22"/>
              </w:rPr>
              <w:t>63</w:t>
            </w:r>
            <w:r w:rsidR="003D6339" w:rsidRPr="003E59EC">
              <w:rPr>
                <w:rFonts w:ascii="Calibri" w:hAnsi="Calibri" w:cs="Calibri"/>
                <w:strike/>
                <w:color w:val="000000" w:themeColor="text1"/>
                <w:sz w:val="22"/>
                <w:szCs w:val="22"/>
              </w:rPr>
              <w:t>G</w:t>
            </w:r>
            <w:r w:rsidRPr="003E59EC">
              <w:rPr>
                <w:rFonts w:ascii="Calibri" w:hAnsi="Calibri" w:cs="Calibri"/>
                <w:strike/>
                <w:color w:val="000000" w:themeColor="text1"/>
                <w:sz w:val="22"/>
                <w:szCs w:val="22"/>
              </w:rPr>
              <w:t xml:space="preserve"> [1], </w:t>
            </w:r>
            <w:r w:rsidR="00F9161A" w:rsidRPr="003E59EC">
              <w:rPr>
                <w:rFonts w:ascii="Calibri" w:hAnsi="Calibri" w:cs="Calibri"/>
                <w:strike/>
                <w:color w:val="000000" w:themeColor="text1"/>
                <w:sz w:val="22"/>
                <w:szCs w:val="22"/>
              </w:rPr>
              <w:t>D</w:t>
            </w:r>
            <w:r w:rsidRPr="003E59EC">
              <w:rPr>
                <w:rFonts w:ascii="Calibri" w:hAnsi="Calibri" w:cs="Calibri"/>
                <w:strike/>
                <w:color w:val="000000" w:themeColor="text1"/>
                <w:sz w:val="22"/>
                <w:szCs w:val="22"/>
              </w:rPr>
              <w:t>63</w:t>
            </w:r>
            <w:r w:rsidR="003D6339" w:rsidRPr="003E59EC">
              <w:rPr>
                <w:rFonts w:ascii="Calibri" w:hAnsi="Calibri" w:cs="Calibri"/>
                <w:strike/>
                <w:color w:val="000000" w:themeColor="text1"/>
                <w:sz w:val="22"/>
                <w:szCs w:val="22"/>
              </w:rPr>
              <w:t>H</w:t>
            </w:r>
            <w:r w:rsidRPr="003E59EC">
              <w:rPr>
                <w:rFonts w:ascii="Calibri" w:hAnsi="Calibri" w:cs="Calibri"/>
                <w:strike/>
                <w:color w:val="000000" w:themeColor="text1"/>
                <w:sz w:val="22"/>
                <w:szCs w:val="22"/>
              </w:rPr>
              <w:t xml:space="preserve"> [4]</w:t>
            </w:r>
            <w:r w:rsidR="00E922F7" w:rsidRPr="003E59EC">
              <w:rPr>
                <w:rFonts w:ascii="Calibri" w:hAnsi="Calibri" w:cs="Calibri"/>
                <w:strike/>
                <w:color w:val="000000" w:themeColor="text1"/>
                <w:sz w:val="22"/>
                <w:szCs w:val="22"/>
              </w:rPr>
              <w:t xml:space="preserve">, </w:t>
            </w:r>
            <w:r w:rsidR="00F9161A" w:rsidRPr="003E59EC">
              <w:rPr>
                <w:rFonts w:ascii="Calibri" w:hAnsi="Calibri" w:cs="Calibri"/>
                <w:strike/>
                <w:color w:val="000000" w:themeColor="text1"/>
                <w:sz w:val="22"/>
                <w:szCs w:val="22"/>
              </w:rPr>
              <w:t>C</w:t>
            </w:r>
            <w:r w:rsidRPr="003E59EC">
              <w:rPr>
                <w:rFonts w:ascii="Calibri" w:hAnsi="Calibri" w:cs="Calibri"/>
                <w:strike/>
                <w:color w:val="000000" w:themeColor="text1"/>
                <w:sz w:val="22"/>
                <w:szCs w:val="22"/>
              </w:rPr>
              <w:t>14</w:t>
            </w:r>
            <w:r w:rsidR="003D6339" w:rsidRPr="003E59EC">
              <w:rPr>
                <w:rFonts w:ascii="Calibri" w:hAnsi="Calibri" w:cs="Calibri"/>
                <w:strike/>
                <w:color w:val="000000" w:themeColor="text1"/>
                <w:sz w:val="22"/>
                <w:szCs w:val="22"/>
              </w:rPr>
              <w:t>R</w:t>
            </w:r>
            <w:r w:rsidRPr="003E59EC">
              <w:rPr>
                <w:rFonts w:ascii="Calibri" w:hAnsi="Calibri" w:cs="Calibri"/>
                <w:strike/>
                <w:color w:val="000000" w:themeColor="text1"/>
                <w:sz w:val="22"/>
                <w:szCs w:val="22"/>
              </w:rPr>
              <w:t xml:space="preserve"> [1], </w:t>
            </w:r>
            <w:r w:rsidR="00F9161A" w:rsidRPr="003E59EC">
              <w:rPr>
                <w:rFonts w:ascii="Calibri" w:hAnsi="Calibri" w:cs="Calibri"/>
                <w:strike/>
                <w:color w:val="000000" w:themeColor="text1"/>
                <w:sz w:val="22"/>
                <w:szCs w:val="22"/>
              </w:rPr>
              <w:t>C</w:t>
            </w:r>
            <w:r w:rsidRPr="003E59EC">
              <w:rPr>
                <w:rFonts w:ascii="Calibri" w:hAnsi="Calibri" w:cs="Calibri"/>
                <w:strike/>
                <w:color w:val="000000" w:themeColor="text1"/>
                <w:sz w:val="22"/>
                <w:szCs w:val="22"/>
              </w:rPr>
              <w:t>72</w:t>
            </w:r>
            <w:r w:rsidR="00F9161A" w:rsidRPr="003E59EC">
              <w:rPr>
                <w:rFonts w:ascii="Calibri" w:hAnsi="Calibri" w:cs="Calibri"/>
                <w:strike/>
                <w:color w:val="000000" w:themeColor="text1"/>
                <w:sz w:val="22"/>
                <w:szCs w:val="22"/>
              </w:rPr>
              <w:t>Y</w:t>
            </w:r>
            <w:r w:rsidRPr="003E59EC">
              <w:rPr>
                <w:rFonts w:ascii="Calibri" w:hAnsi="Calibri" w:cs="Calibri"/>
                <w:strike/>
                <w:color w:val="000000" w:themeColor="text1"/>
                <w:sz w:val="22"/>
                <w:szCs w:val="22"/>
              </w:rPr>
              <w:t xml:space="preserve"> [1], </w:t>
            </w:r>
            <w:r w:rsidR="003D6339" w:rsidRPr="003E59EC">
              <w:rPr>
                <w:rFonts w:ascii="Calibri" w:hAnsi="Calibri" w:cs="Calibri"/>
                <w:strike/>
                <w:color w:val="000000" w:themeColor="text1"/>
                <w:sz w:val="22"/>
                <w:szCs w:val="22"/>
              </w:rPr>
              <w:t>Q</w:t>
            </w:r>
            <w:r w:rsidRPr="003E59EC">
              <w:rPr>
                <w:rFonts w:ascii="Calibri" w:hAnsi="Calibri" w:cs="Calibri"/>
                <w:strike/>
                <w:color w:val="000000" w:themeColor="text1"/>
                <w:sz w:val="22"/>
                <w:szCs w:val="22"/>
              </w:rPr>
              <w:t xml:space="preserve">10* [1], </w:t>
            </w:r>
            <w:r w:rsidR="003D6339" w:rsidRPr="003E59EC">
              <w:rPr>
                <w:rFonts w:ascii="Calibri" w:hAnsi="Calibri" w:cs="Calibri"/>
                <w:strike/>
                <w:color w:val="000000" w:themeColor="text1"/>
                <w:sz w:val="22"/>
                <w:szCs w:val="22"/>
              </w:rPr>
              <w:t>Q</w:t>
            </w:r>
            <w:r w:rsidRPr="003E59EC">
              <w:rPr>
                <w:rFonts w:ascii="Calibri" w:hAnsi="Calibri" w:cs="Calibri"/>
                <w:strike/>
                <w:color w:val="000000" w:themeColor="text1"/>
                <w:sz w:val="22"/>
                <w:szCs w:val="22"/>
              </w:rPr>
              <w:t>10</w:t>
            </w:r>
            <w:r w:rsidR="003D6339" w:rsidRPr="003E59EC">
              <w:rPr>
                <w:rFonts w:ascii="Calibri" w:hAnsi="Calibri" w:cs="Calibri"/>
                <w:strike/>
                <w:color w:val="000000" w:themeColor="text1"/>
                <w:sz w:val="22"/>
                <w:szCs w:val="22"/>
              </w:rPr>
              <w:t>R</w:t>
            </w:r>
            <w:r w:rsidRPr="003E59EC">
              <w:rPr>
                <w:rFonts w:ascii="Calibri" w:hAnsi="Calibri" w:cs="Calibri"/>
                <w:strike/>
                <w:color w:val="000000" w:themeColor="text1"/>
                <w:sz w:val="22"/>
                <w:szCs w:val="22"/>
              </w:rPr>
              <w:t xml:space="preserve"> [5], </w:t>
            </w:r>
            <w:r w:rsidR="003D6339" w:rsidRPr="003E59EC">
              <w:rPr>
                <w:rFonts w:ascii="Calibri" w:hAnsi="Calibri" w:cs="Calibri"/>
                <w:strike/>
                <w:color w:val="000000" w:themeColor="text1"/>
                <w:sz w:val="22"/>
                <w:szCs w:val="22"/>
              </w:rPr>
              <w:t>Q</w:t>
            </w:r>
            <w:r w:rsidRPr="003E59EC">
              <w:rPr>
                <w:rFonts w:ascii="Calibri" w:hAnsi="Calibri" w:cs="Calibri"/>
                <w:strike/>
                <w:color w:val="000000" w:themeColor="text1"/>
                <w:sz w:val="22"/>
                <w:szCs w:val="22"/>
              </w:rPr>
              <w:t>10</w:t>
            </w:r>
            <w:r w:rsidR="00F9161A" w:rsidRPr="003E59EC">
              <w:rPr>
                <w:rFonts w:ascii="Calibri" w:hAnsi="Calibri" w:cs="Calibri"/>
                <w:strike/>
                <w:color w:val="000000" w:themeColor="text1"/>
                <w:sz w:val="22"/>
                <w:szCs w:val="22"/>
              </w:rPr>
              <w:t>P</w:t>
            </w:r>
            <w:r w:rsidRPr="003E59EC">
              <w:rPr>
                <w:rFonts w:ascii="Calibri" w:hAnsi="Calibri" w:cs="Calibri"/>
                <w:strike/>
                <w:color w:val="000000" w:themeColor="text1"/>
                <w:sz w:val="22"/>
                <w:szCs w:val="22"/>
              </w:rPr>
              <w:t xml:space="preserve"> [5], </w:t>
            </w:r>
            <w:r w:rsidR="003D6339" w:rsidRPr="003E59EC">
              <w:rPr>
                <w:rFonts w:ascii="Calibri" w:hAnsi="Calibri" w:cs="Calibri"/>
                <w:strike/>
                <w:color w:val="000000" w:themeColor="text1"/>
                <w:sz w:val="22"/>
                <w:szCs w:val="22"/>
              </w:rPr>
              <w:t>Q</w:t>
            </w:r>
            <w:r w:rsidRPr="003E59EC">
              <w:rPr>
                <w:rFonts w:ascii="Calibri" w:hAnsi="Calibri" w:cs="Calibri"/>
                <w:strike/>
                <w:color w:val="000000" w:themeColor="text1"/>
                <w:sz w:val="22"/>
                <w:szCs w:val="22"/>
              </w:rPr>
              <w:t>141</w:t>
            </w:r>
            <w:r w:rsidR="00F9161A" w:rsidRPr="003E59EC">
              <w:rPr>
                <w:rFonts w:ascii="Calibri" w:hAnsi="Calibri" w:cs="Calibri"/>
                <w:strike/>
                <w:color w:val="000000" w:themeColor="text1"/>
                <w:sz w:val="22"/>
                <w:szCs w:val="22"/>
              </w:rPr>
              <w:t>P</w:t>
            </w:r>
            <w:r w:rsidRPr="003E59EC">
              <w:rPr>
                <w:rFonts w:ascii="Calibri" w:hAnsi="Calibri" w:cs="Calibri"/>
                <w:strike/>
                <w:color w:val="000000" w:themeColor="text1"/>
                <w:sz w:val="22"/>
                <w:szCs w:val="22"/>
              </w:rPr>
              <w:t xml:space="preserve"> [4], </w:t>
            </w:r>
            <w:r w:rsidR="003D6339" w:rsidRPr="003E59EC">
              <w:rPr>
                <w:rFonts w:ascii="Calibri" w:hAnsi="Calibri" w:cs="Calibri"/>
                <w:strike/>
                <w:color w:val="000000" w:themeColor="text1"/>
                <w:sz w:val="22"/>
                <w:szCs w:val="22"/>
              </w:rPr>
              <w:t>G</w:t>
            </w:r>
            <w:r w:rsidRPr="003E59EC">
              <w:rPr>
                <w:rFonts w:ascii="Calibri" w:hAnsi="Calibri" w:cs="Calibri"/>
                <w:strike/>
                <w:color w:val="000000" w:themeColor="text1"/>
                <w:sz w:val="22"/>
                <w:szCs w:val="22"/>
              </w:rPr>
              <w:t>105</w:t>
            </w:r>
            <w:r w:rsidR="00F9161A" w:rsidRPr="003E59EC">
              <w:rPr>
                <w:rFonts w:ascii="Calibri" w:hAnsi="Calibri" w:cs="Calibri"/>
                <w:strike/>
                <w:color w:val="000000" w:themeColor="text1"/>
                <w:sz w:val="22"/>
                <w:szCs w:val="22"/>
              </w:rPr>
              <w:t>D</w:t>
            </w:r>
            <w:r w:rsidRPr="003E59EC">
              <w:rPr>
                <w:rFonts w:ascii="Calibri" w:hAnsi="Calibri" w:cs="Calibri"/>
                <w:strike/>
                <w:color w:val="000000" w:themeColor="text1"/>
                <w:sz w:val="22"/>
                <w:szCs w:val="22"/>
              </w:rPr>
              <w:t xml:space="preserve"> [1], </w:t>
            </w:r>
            <w:r w:rsidR="003D6339" w:rsidRPr="003E59EC">
              <w:rPr>
                <w:rFonts w:ascii="Calibri" w:hAnsi="Calibri" w:cs="Calibri"/>
                <w:strike/>
                <w:color w:val="000000" w:themeColor="text1"/>
                <w:sz w:val="22"/>
                <w:szCs w:val="22"/>
              </w:rPr>
              <w:t>G</w:t>
            </w:r>
            <w:r w:rsidRPr="003E59EC">
              <w:rPr>
                <w:rFonts w:ascii="Calibri" w:hAnsi="Calibri" w:cs="Calibri"/>
                <w:strike/>
                <w:color w:val="000000" w:themeColor="text1"/>
                <w:sz w:val="22"/>
                <w:szCs w:val="22"/>
              </w:rPr>
              <w:t>108</w:t>
            </w:r>
            <w:r w:rsidR="003D6339" w:rsidRPr="003E59EC">
              <w:rPr>
                <w:rFonts w:ascii="Calibri" w:hAnsi="Calibri" w:cs="Calibri"/>
                <w:strike/>
                <w:color w:val="000000" w:themeColor="text1"/>
                <w:sz w:val="22"/>
                <w:szCs w:val="22"/>
              </w:rPr>
              <w:t>R</w:t>
            </w:r>
            <w:r w:rsidRPr="003E59EC">
              <w:rPr>
                <w:rFonts w:ascii="Calibri" w:hAnsi="Calibri" w:cs="Calibri"/>
                <w:strike/>
                <w:color w:val="000000" w:themeColor="text1"/>
                <w:sz w:val="22"/>
                <w:szCs w:val="22"/>
              </w:rPr>
              <w:t xml:space="preserve"> [1], </w:t>
            </w:r>
            <w:r w:rsidR="003D6339" w:rsidRPr="003E59EC">
              <w:rPr>
                <w:rFonts w:ascii="Calibri" w:hAnsi="Calibri" w:cs="Calibri"/>
                <w:strike/>
                <w:color w:val="000000" w:themeColor="text1"/>
                <w:sz w:val="22"/>
                <w:szCs w:val="22"/>
              </w:rPr>
              <w:t>G</w:t>
            </w:r>
            <w:r w:rsidRPr="003E59EC">
              <w:rPr>
                <w:rFonts w:ascii="Calibri" w:hAnsi="Calibri" w:cs="Calibri"/>
                <w:strike/>
                <w:color w:val="000000" w:themeColor="text1"/>
                <w:sz w:val="22"/>
                <w:szCs w:val="22"/>
              </w:rPr>
              <w:t>132</w:t>
            </w:r>
            <w:r w:rsidR="003D6339" w:rsidRPr="003E59EC">
              <w:rPr>
                <w:rFonts w:ascii="Calibri" w:hAnsi="Calibri" w:cs="Calibri"/>
                <w:strike/>
                <w:color w:val="000000" w:themeColor="text1"/>
                <w:sz w:val="22"/>
                <w:szCs w:val="22"/>
              </w:rPr>
              <w:t>S</w:t>
            </w:r>
            <w:r w:rsidRPr="003E59EC">
              <w:rPr>
                <w:rFonts w:ascii="Calibri" w:hAnsi="Calibri" w:cs="Calibri"/>
                <w:strike/>
                <w:color w:val="000000" w:themeColor="text1"/>
                <w:sz w:val="22"/>
                <w:szCs w:val="22"/>
              </w:rPr>
              <w:t xml:space="preserve"> [3], </w:t>
            </w:r>
            <w:r w:rsidR="003D6339" w:rsidRPr="003E59EC">
              <w:rPr>
                <w:rFonts w:ascii="Calibri" w:hAnsi="Calibri" w:cs="Calibri"/>
                <w:strike/>
                <w:color w:val="000000" w:themeColor="text1"/>
                <w:sz w:val="22"/>
                <w:szCs w:val="22"/>
              </w:rPr>
              <w:lastRenderedPageBreak/>
              <w:t>G</w:t>
            </w:r>
            <w:r w:rsidRPr="003E59EC">
              <w:rPr>
                <w:rFonts w:ascii="Calibri" w:hAnsi="Calibri" w:cs="Calibri"/>
                <w:strike/>
                <w:color w:val="000000" w:themeColor="text1"/>
                <w:sz w:val="22"/>
                <w:szCs w:val="22"/>
              </w:rPr>
              <w:t>78</w:t>
            </w:r>
            <w:r w:rsidR="003D6339" w:rsidRPr="003E59EC">
              <w:rPr>
                <w:rFonts w:ascii="Calibri" w:hAnsi="Calibri" w:cs="Calibri"/>
                <w:strike/>
                <w:color w:val="000000" w:themeColor="text1"/>
                <w:sz w:val="22"/>
                <w:szCs w:val="22"/>
              </w:rPr>
              <w:t>S</w:t>
            </w:r>
            <w:r w:rsidRPr="003E59EC">
              <w:rPr>
                <w:rFonts w:ascii="Calibri" w:hAnsi="Calibri" w:cs="Calibri"/>
                <w:strike/>
                <w:color w:val="000000" w:themeColor="text1"/>
                <w:sz w:val="22"/>
                <w:szCs w:val="22"/>
              </w:rPr>
              <w:t xml:space="preserve"> [4], </w:t>
            </w:r>
            <w:r w:rsidR="003D6339" w:rsidRPr="003E59EC">
              <w:rPr>
                <w:rFonts w:ascii="Calibri" w:hAnsi="Calibri" w:cs="Calibri"/>
                <w:strike/>
                <w:color w:val="000000" w:themeColor="text1"/>
                <w:sz w:val="22"/>
                <w:szCs w:val="22"/>
              </w:rPr>
              <w:t>G</w:t>
            </w:r>
            <w:r w:rsidRPr="003E59EC">
              <w:rPr>
                <w:rFonts w:ascii="Calibri" w:hAnsi="Calibri" w:cs="Calibri"/>
                <w:strike/>
                <w:color w:val="000000" w:themeColor="text1"/>
                <w:sz w:val="22"/>
                <w:szCs w:val="22"/>
              </w:rPr>
              <w:t>78</w:t>
            </w:r>
            <w:r w:rsidR="00F9161A" w:rsidRPr="003E59EC">
              <w:rPr>
                <w:rFonts w:ascii="Calibri" w:hAnsi="Calibri" w:cs="Calibri"/>
                <w:strike/>
                <w:color w:val="000000" w:themeColor="text1"/>
                <w:sz w:val="22"/>
                <w:szCs w:val="22"/>
              </w:rPr>
              <w:t>V</w:t>
            </w:r>
            <w:r w:rsidRPr="003E59EC">
              <w:rPr>
                <w:rFonts w:ascii="Calibri" w:hAnsi="Calibri" w:cs="Calibri"/>
                <w:strike/>
                <w:color w:val="000000" w:themeColor="text1"/>
                <w:sz w:val="22"/>
                <w:szCs w:val="22"/>
              </w:rPr>
              <w:t xml:space="preserve"> [1], </w:t>
            </w:r>
            <w:r w:rsidR="003D6339" w:rsidRPr="003E59EC">
              <w:rPr>
                <w:rFonts w:ascii="Calibri" w:hAnsi="Calibri" w:cs="Calibri"/>
                <w:strike/>
                <w:color w:val="000000" w:themeColor="text1"/>
                <w:sz w:val="22"/>
                <w:szCs w:val="22"/>
              </w:rPr>
              <w:t>G</w:t>
            </w:r>
            <w:r w:rsidRPr="003E59EC">
              <w:rPr>
                <w:rFonts w:ascii="Calibri" w:hAnsi="Calibri" w:cs="Calibri"/>
                <w:strike/>
                <w:color w:val="000000" w:themeColor="text1"/>
                <w:sz w:val="22"/>
                <w:szCs w:val="22"/>
              </w:rPr>
              <w:t>97</w:t>
            </w:r>
            <w:r w:rsidR="003D6339" w:rsidRPr="003E59EC">
              <w:rPr>
                <w:rFonts w:ascii="Calibri" w:hAnsi="Calibri" w:cs="Calibri"/>
                <w:strike/>
                <w:color w:val="000000" w:themeColor="text1"/>
                <w:sz w:val="22"/>
                <w:szCs w:val="22"/>
              </w:rPr>
              <w:t>S</w:t>
            </w:r>
            <w:r w:rsidRPr="003E59EC">
              <w:rPr>
                <w:rFonts w:ascii="Calibri" w:hAnsi="Calibri" w:cs="Calibri"/>
                <w:strike/>
                <w:color w:val="000000" w:themeColor="text1"/>
                <w:sz w:val="22"/>
                <w:szCs w:val="22"/>
              </w:rPr>
              <w:t xml:space="preserve"> [3], </w:t>
            </w:r>
            <w:r w:rsidR="003D6339" w:rsidRPr="003E59EC">
              <w:rPr>
                <w:rFonts w:ascii="Calibri" w:hAnsi="Calibri" w:cs="Calibri"/>
                <w:strike/>
                <w:color w:val="000000" w:themeColor="text1"/>
                <w:sz w:val="22"/>
                <w:szCs w:val="22"/>
              </w:rPr>
              <w:t>H</w:t>
            </w:r>
            <w:r w:rsidRPr="003E59EC">
              <w:rPr>
                <w:rFonts w:ascii="Calibri" w:hAnsi="Calibri" w:cs="Calibri"/>
                <w:strike/>
                <w:color w:val="000000" w:themeColor="text1"/>
                <w:sz w:val="22"/>
                <w:szCs w:val="22"/>
              </w:rPr>
              <w:t>51</w:t>
            </w:r>
            <w:r w:rsidR="003D6339" w:rsidRPr="003E59EC">
              <w:rPr>
                <w:rFonts w:ascii="Calibri" w:hAnsi="Calibri" w:cs="Calibri"/>
                <w:strike/>
                <w:color w:val="000000" w:themeColor="text1"/>
                <w:sz w:val="22"/>
                <w:szCs w:val="22"/>
              </w:rPr>
              <w:t>Q</w:t>
            </w:r>
            <w:r w:rsidRPr="003E59EC">
              <w:rPr>
                <w:rFonts w:ascii="Calibri" w:hAnsi="Calibri" w:cs="Calibri"/>
                <w:strike/>
                <w:color w:val="000000" w:themeColor="text1"/>
                <w:sz w:val="22"/>
                <w:szCs w:val="22"/>
              </w:rPr>
              <w:t xml:space="preserve"> [1], </w:t>
            </w:r>
            <w:r w:rsidR="003D6339" w:rsidRPr="003E59EC">
              <w:rPr>
                <w:rFonts w:ascii="Calibri" w:hAnsi="Calibri" w:cs="Calibri"/>
                <w:strike/>
                <w:color w:val="000000" w:themeColor="text1"/>
                <w:sz w:val="22"/>
                <w:szCs w:val="22"/>
              </w:rPr>
              <w:t>H</w:t>
            </w:r>
            <w:r w:rsidRPr="003E59EC">
              <w:rPr>
                <w:rFonts w:ascii="Calibri" w:hAnsi="Calibri" w:cs="Calibri"/>
                <w:strike/>
                <w:color w:val="000000" w:themeColor="text1"/>
                <w:sz w:val="22"/>
                <w:szCs w:val="22"/>
              </w:rPr>
              <w:t>57</w:t>
            </w:r>
            <w:r w:rsidR="00F9161A" w:rsidRPr="003E59EC">
              <w:rPr>
                <w:rFonts w:ascii="Calibri" w:hAnsi="Calibri" w:cs="Calibri"/>
                <w:strike/>
                <w:color w:val="000000" w:themeColor="text1"/>
                <w:sz w:val="22"/>
                <w:szCs w:val="22"/>
              </w:rPr>
              <w:t>P</w:t>
            </w:r>
            <w:r w:rsidRPr="003E59EC">
              <w:rPr>
                <w:rFonts w:ascii="Calibri" w:hAnsi="Calibri" w:cs="Calibri"/>
                <w:strike/>
                <w:color w:val="000000" w:themeColor="text1"/>
                <w:sz w:val="22"/>
                <w:szCs w:val="22"/>
              </w:rPr>
              <w:t xml:space="preserve"> [1], </w:t>
            </w:r>
            <w:r w:rsidR="003D6339" w:rsidRPr="003E59EC">
              <w:rPr>
                <w:rFonts w:ascii="Calibri" w:hAnsi="Calibri" w:cs="Calibri"/>
                <w:strike/>
                <w:color w:val="000000" w:themeColor="text1"/>
                <w:sz w:val="22"/>
                <w:szCs w:val="22"/>
              </w:rPr>
              <w:t>H</w:t>
            </w:r>
            <w:r w:rsidRPr="003E59EC">
              <w:rPr>
                <w:rFonts w:ascii="Calibri" w:hAnsi="Calibri" w:cs="Calibri"/>
                <w:strike/>
                <w:color w:val="000000" w:themeColor="text1"/>
                <w:sz w:val="22"/>
                <w:szCs w:val="22"/>
              </w:rPr>
              <w:t>57</w:t>
            </w:r>
            <w:r w:rsidR="00F9161A" w:rsidRPr="003E59EC">
              <w:rPr>
                <w:rFonts w:ascii="Calibri" w:hAnsi="Calibri" w:cs="Calibri"/>
                <w:strike/>
                <w:color w:val="000000" w:themeColor="text1"/>
                <w:sz w:val="22"/>
                <w:szCs w:val="22"/>
              </w:rPr>
              <w:t>Y</w:t>
            </w:r>
            <w:r w:rsidRPr="003E59EC">
              <w:rPr>
                <w:rFonts w:ascii="Calibri" w:hAnsi="Calibri" w:cs="Calibri"/>
                <w:strike/>
                <w:color w:val="000000" w:themeColor="text1"/>
                <w:sz w:val="22"/>
                <w:szCs w:val="22"/>
              </w:rPr>
              <w:t xml:space="preserve"> [4], </w:t>
            </w:r>
            <w:r w:rsidR="003D6339" w:rsidRPr="003E59EC">
              <w:rPr>
                <w:rFonts w:ascii="Calibri" w:hAnsi="Calibri" w:cs="Calibri"/>
                <w:strike/>
                <w:color w:val="000000" w:themeColor="text1"/>
                <w:sz w:val="22"/>
                <w:szCs w:val="22"/>
              </w:rPr>
              <w:t>H</w:t>
            </w:r>
            <w:r w:rsidRPr="003E59EC">
              <w:rPr>
                <w:rFonts w:ascii="Calibri" w:hAnsi="Calibri" w:cs="Calibri"/>
                <w:strike/>
                <w:color w:val="000000" w:themeColor="text1"/>
                <w:sz w:val="22"/>
                <w:szCs w:val="22"/>
              </w:rPr>
              <w:t>71</w:t>
            </w:r>
            <w:r w:rsidR="003D6339" w:rsidRPr="003E59EC">
              <w:rPr>
                <w:rFonts w:ascii="Calibri" w:hAnsi="Calibri" w:cs="Calibri"/>
                <w:strike/>
                <w:color w:val="000000" w:themeColor="text1"/>
                <w:sz w:val="22"/>
                <w:szCs w:val="22"/>
              </w:rPr>
              <w:t>R</w:t>
            </w:r>
            <w:r w:rsidRPr="003E59EC">
              <w:rPr>
                <w:rFonts w:ascii="Calibri" w:hAnsi="Calibri" w:cs="Calibri"/>
                <w:strike/>
                <w:color w:val="000000" w:themeColor="text1"/>
                <w:sz w:val="22"/>
                <w:szCs w:val="22"/>
              </w:rPr>
              <w:t xml:space="preserve"> [3]. </w:t>
            </w:r>
            <w:r w:rsidR="003D6339" w:rsidRPr="003E59EC">
              <w:rPr>
                <w:rFonts w:ascii="Calibri" w:hAnsi="Calibri" w:cs="Calibri"/>
                <w:strike/>
                <w:color w:val="000000" w:themeColor="text1"/>
                <w:sz w:val="22"/>
                <w:szCs w:val="22"/>
              </w:rPr>
              <w:t>H</w:t>
            </w:r>
            <w:r w:rsidRPr="003E59EC">
              <w:rPr>
                <w:rFonts w:ascii="Calibri" w:hAnsi="Calibri" w:cs="Calibri"/>
                <w:strike/>
                <w:color w:val="000000" w:themeColor="text1"/>
                <w:sz w:val="22"/>
                <w:szCs w:val="22"/>
              </w:rPr>
              <w:t>71</w:t>
            </w:r>
            <w:r w:rsidR="00F9161A" w:rsidRPr="003E59EC">
              <w:rPr>
                <w:rFonts w:ascii="Calibri" w:hAnsi="Calibri" w:cs="Calibri"/>
                <w:strike/>
                <w:color w:val="000000" w:themeColor="text1"/>
                <w:sz w:val="22"/>
                <w:szCs w:val="22"/>
              </w:rPr>
              <w:t>Y</w:t>
            </w:r>
            <w:r w:rsidRPr="003E59EC">
              <w:rPr>
                <w:rFonts w:ascii="Calibri" w:hAnsi="Calibri" w:cs="Calibri"/>
                <w:strike/>
                <w:color w:val="000000" w:themeColor="text1"/>
                <w:sz w:val="22"/>
                <w:szCs w:val="22"/>
              </w:rPr>
              <w:t xml:space="preserve"> [3], </w:t>
            </w:r>
            <w:r w:rsidR="003D6339" w:rsidRPr="003E59EC">
              <w:rPr>
                <w:rFonts w:ascii="Calibri" w:hAnsi="Calibri" w:cs="Calibri"/>
                <w:strike/>
                <w:color w:val="000000" w:themeColor="text1"/>
                <w:sz w:val="22"/>
                <w:szCs w:val="22"/>
              </w:rPr>
              <w:t>H</w:t>
            </w:r>
            <w:r w:rsidRPr="003E59EC">
              <w:rPr>
                <w:rFonts w:ascii="Calibri" w:hAnsi="Calibri" w:cs="Calibri"/>
                <w:strike/>
                <w:color w:val="000000" w:themeColor="text1"/>
                <w:sz w:val="22"/>
                <w:szCs w:val="22"/>
              </w:rPr>
              <w:t>82</w:t>
            </w:r>
            <w:r w:rsidR="003D6339" w:rsidRPr="003E59EC">
              <w:rPr>
                <w:rFonts w:ascii="Calibri" w:hAnsi="Calibri" w:cs="Calibri"/>
                <w:strike/>
                <w:color w:val="000000" w:themeColor="text1"/>
                <w:sz w:val="22"/>
                <w:szCs w:val="22"/>
              </w:rPr>
              <w:t>R</w:t>
            </w:r>
            <w:r w:rsidRPr="003E59EC">
              <w:rPr>
                <w:rFonts w:ascii="Calibri" w:hAnsi="Calibri" w:cs="Calibri"/>
                <w:strike/>
                <w:color w:val="000000" w:themeColor="text1"/>
                <w:sz w:val="22"/>
                <w:szCs w:val="22"/>
              </w:rPr>
              <w:t xml:space="preserve"> [1], </w:t>
            </w:r>
            <w:r w:rsidR="00F9161A" w:rsidRPr="003E59EC">
              <w:rPr>
                <w:rFonts w:ascii="Calibri" w:hAnsi="Calibri" w:cs="Calibri"/>
                <w:strike/>
                <w:color w:val="000000" w:themeColor="text1"/>
                <w:sz w:val="22"/>
                <w:szCs w:val="22"/>
              </w:rPr>
              <w:t>I</w:t>
            </w:r>
            <w:r w:rsidRPr="003E59EC">
              <w:rPr>
                <w:rFonts w:ascii="Calibri" w:hAnsi="Calibri" w:cs="Calibri"/>
                <w:strike/>
                <w:color w:val="000000" w:themeColor="text1"/>
                <w:sz w:val="22"/>
                <w:szCs w:val="22"/>
              </w:rPr>
              <w:t>133</w:t>
            </w:r>
            <w:r w:rsidR="00F9161A" w:rsidRPr="003E59EC">
              <w:rPr>
                <w:rFonts w:ascii="Calibri" w:hAnsi="Calibri" w:cs="Calibri"/>
                <w:strike/>
                <w:color w:val="000000" w:themeColor="text1"/>
                <w:sz w:val="22"/>
                <w:szCs w:val="22"/>
              </w:rPr>
              <w:t>T</w:t>
            </w:r>
            <w:r w:rsidRPr="003E59EC">
              <w:rPr>
                <w:rFonts w:ascii="Calibri" w:hAnsi="Calibri" w:cs="Calibri"/>
                <w:strike/>
                <w:color w:val="000000" w:themeColor="text1"/>
                <w:sz w:val="22"/>
                <w:szCs w:val="22"/>
              </w:rPr>
              <w:t xml:space="preserve"> [2], </w:t>
            </w:r>
            <w:r w:rsidR="00F9161A" w:rsidRPr="003E59EC">
              <w:rPr>
                <w:rFonts w:ascii="Calibri" w:hAnsi="Calibri" w:cs="Calibri"/>
                <w:strike/>
                <w:color w:val="000000" w:themeColor="text1"/>
                <w:sz w:val="22"/>
                <w:szCs w:val="22"/>
              </w:rPr>
              <w:t>I</w:t>
            </w:r>
            <w:r w:rsidRPr="003E59EC">
              <w:rPr>
                <w:rFonts w:ascii="Calibri" w:hAnsi="Calibri" w:cs="Calibri"/>
                <w:strike/>
                <w:color w:val="000000" w:themeColor="text1"/>
                <w:sz w:val="22"/>
                <w:szCs w:val="22"/>
              </w:rPr>
              <w:t>31</w:t>
            </w:r>
            <w:r w:rsidR="003D6339" w:rsidRPr="003E59EC">
              <w:rPr>
                <w:rFonts w:ascii="Calibri" w:hAnsi="Calibri" w:cs="Calibri"/>
                <w:strike/>
                <w:color w:val="000000" w:themeColor="text1"/>
                <w:sz w:val="22"/>
                <w:szCs w:val="22"/>
              </w:rPr>
              <w:t>S</w:t>
            </w:r>
            <w:r w:rsidRPr="003E59EC">
              <w:rPr>
                <w:rFonts w:ascii="Calibri" w:hAnsi="Calibri" w:cs="Calibri"/>
                <w:strike/>
                <w:color w:val="000000" w:themeColor="text1"/>
                <w:sz w:val="22"/>
                <w:szCs w:val="22"/>
              </w:rPr>
              <w:t xml:space="preserve"> [1], </w:t>
            </w:r>
            <w:r w:rsidR="00F9161A" w:rsidRPr="003E59EC">
              <w:rPr>
                <w:rFonts w:ascii="Calibri" w:hAnsi="Calibri" w:cs="Calibri"/>
                <w:strike/>
                <w:color w:val="000000" w:themeColor="text1"/>
                <w:sz w:val="22"/>
                <w:szCs w:val="22"/>
              </w:rPr>
              <w:t>I</w:t>
            </w:r>
            <w:r w:rsidRPr="003E59EC">
              <w:rPr>
                <w:rFonts w:ascii="Calibri" w:hAnsi="Calibri" w:cs="Calibri"/>
                <w:strike/>
                <w:color w:val="000000" w:themeColor="text1"/>
                <w:sz w:val="22"/>
                <w:szCs w:val="22"/>
              </w:rPr>
              <w:t>5</w:t>
            </w:r>
            <w:r w:rsidR="00F9161A" w:rsidRPr="003E59EC">
              <w:rPr>
                <w:rFonts w:ascii="Calibri" w:hAnsi="Calibri" w:cs="Calibri"/>
                <w:strike/>
                <w:color w:val="000000" w:themeColor="text1"/>
                <w:sz w:val="22"/>
                <w:szCs w:val="22"/>
              </w:rPr>
              <w:t>T</w:t>
            </w:r>
            <w:r w:rsidRPr="003E59EC">
              <w:rPr>
                <w:rFonts w:ascii="Calibri" w:hAnsi="Calibri" w:cs="Calibri"/>
                <w:strike/>
                <w:color w:val="000000" w:themeColor="text1"/>
                <w:sz w:val="22"/>
                <w:szCs w:val="22"/>
              </w:rPr>
              <w:t xml:space="preserve"> [2], </w:t>
            </w:r>
            <w:r w:rsidR="00F9161A" w:rsidRPr="003E59EC">
              <w:rPr>
                <w:rFonts w:ascii="Calibri" w:hAnsi="Calibri" w:cs="Calibri"/>
                <w:strike/>
                <w:color w:val="000000" w:themeColor="text1"/>
                <w:sz w:val="22"/>
                <w:szCs w:val="22"/>
              </w:rPr>
              <w:t>I</w:t>
            </w:r>
            <w:r w:rsidRPr="003E59EC">
              <w:rPr>
                <w:rFonts w:ascii="Calibri" w:hAnsi="Calibri" w:cs="Calibri"/>
                <w:strike/>
                <w:color w:val="000000" w:themeColor="text1"/>
                <w:sz w:val="22"/>
                <w:szCs w:val="22"/>
              </w:rPr>
              <w:t>6</w:t>
            </w:r>
            <w:r w:rsidR="00E922F7" w:rsidRPr="003E59EC">
              <w:rPr>
                <w:rFonts w:ascii="Calibri" w:hAnsi="Calibri" w:cs="Calibri"/>
                <w:strike/>
                <w:color w:val="000000" w:themeColor="text1"/>
                <w:sz w:val="22"/>
                <w:szCs w:val="22"/>
              </w:rPr>
              <w:t>M</w:t>
            </w:r>
            <w:r w:rsidRPr="003E59EC">
              <w:rPr>
                <w:rFonts w:ascii="Calibri" w:hAnsi="Calibri" w:cs="Calibri"/>
                <w:strike/>
                <w:color w:val="000000" w:themeColor="text1"/>
                <w:sz w:val="22"/>
                <w:szCs w:val="22"/>
              </w:rPr>
              <w:t xml:space="preserve"> [1], </w:t>
            </w:r>
            <w:r w:rsidR="00F9161A" w:rsidRPr="003E59EC">
              <w:rPr>
                <w:rFonts w:ascii="Calibri" w:hAnsi="Calibri" w:cs="Calibri"/>
                <w:strike/>
                <w:color w:val="000000" w:themeColor="text1"/>
                <w:sz w:val="22"/>
                <w:szCs w:val="22"/>
              </w:rPr>
              <w:t>I</w:t>
            </w:r>
            <w:r w:rsidRPr="003E59EC">
              <w:rPr>
                <w:rFonts w:ascii="Calibri" w:hAnsi="Calibri" w:cs="Calibri"/>
                <w:strike/>
                <w:color w:val="000000" w:themeColor="text1"/>
                <w:sz w:val="22"/>
                <w:szCs w:val="22"/>
              </w:rPr>
              <w:t>6</w:t>
            </w:r>
            <w:r w:rsidR="00F9161A" w:rsidRPr="003E59EC">
              <w:rPr>
                <w:rFonts w:ascii="Calibri" w:hAnsi="Calibri" w:cs="Calibri"/>
                <w:strike/>
                <w:color w:val="000000" w:themeColor="text1"/>
                <w:sz w:val="22"/>
                <w:szCs w:val="22"/>
              </w:rPr>
              <w:t>T</w:t>
            </w:r>
            <w:r w:rsidRPr="003E59EC">
              <w:rPr>
                <w:rFonts w:ascii="Calibri" w:hAnsi="Calibri" w:cs="Calibri"/>
                <w:strike/>
                <w:color w:val="000000" w:themeColor="text1"/>
                <w:sz w:val="22"/>
                <w:szCs w:val="22"/>
              </w:rPr>
              <w:t xml:space="preserve"> [1], </w:t>
            </w:r>
            <w:r w:rsidR="003D6339" w:rsidRPr="003E59EC">
              <w:rPr>
                <w:rFonts w:ascii="Calibri" w:hAnsi="Calibri" w:cs="Calibri"/>
                <w:strike/>
                <w:color w:val="000000" w:themeColor="text1"/>
                <w:sz w:val="22"/>
                <w:szCs w:val="22"/>
              </w:rPr>
              <w:t>L</w:t>
            </w:r>
            <w:r w:rsidRPr="003E59EC">
              <w:rPr>
                <w:rFonts w:ascii="Calibri" w:hAnsi="Calibri" w:cs="Calibri"/>
                <w:strike/>
                <w:color w:val="000000" w:themeColor="text1"/>
                <w:sz w:val="22"/>
                <w:szCs w:val="22"/>
              </w:rPr>
              <w:t>156</w:t>
            </w:r>
            <w:r w:rsidR="00F9161A" w:rsidRPr="003E59EC">
              <w:rPr>
                <w:rFonts w:ascii="Calibri" w:hAnsi="Calibri" w:cs="Calibri"/>
                <w:strike/>
                <w:color w:val="000000" w:themeColor="text1"/>
                <w:sz w:val="22"/>
                <w:szCs w:val="22"/>
              </w:rPr>
              <w:t>P</w:t>
            </w:r>
            <w:r w:rsidRPr="003E59EC">
              <w:rPr>
                <w:rFonts w:ascii="Calibri" w:hAnsi="Calibri" w:cs="Calibri"/>
                <w:strike/>
                <w:color w:val="000000" w:themeColor="text1"/>
                <w:sz w:val="22"/>
                <w:szCs w:val="22"/>
              </w:rPr>
              <w:t xml:space="preserve"> [1], </w:t>
            </w:r>
            <w:r w:rsidR="003D6339" w:rsidRPr="003E59EC">
              <w:rPr>
                <w:rFonts w:ascii="Calibri" w:hAnsi="Calibri" w:cs="Calibri"/>
                <w:strike/>
                <w:color w:val="000000" w:themeColor="text1"/>
                <w:sz w:val="22"/>
                <w:szCs w:val="22"/>
              </w:rPr>
              <w:t>L</w:t>
            </w:r>
            <w:r w:rsidRPr="003E59EC">
              <w:rPr>
                <w:rFonts w:ascii="Calibri" w:hAnsi="Calibri" w:cs="Calibri"/>
                <w:strike/>
                <w:color w:val="000000" w:themeColor="text1"/>
                <w:sz w:val="22"/>
                <w:szCs w:val="22"/>
              </w:rPr>
              <w:t>159</w:t>
            </w:r>
            <w:r w:rsidR="003D6339" w:rsidRPr="003E59EC">
              <w:rPr>
                <w:rFonts w:ascii="Calibri" w:hAnsi="Calibri" w:cs="Calibri"/>
                <w:strike/>
                <w:color w:val="000000" w:themeColor="text1"/>
                <w:sz w:val="22"/>
                <w:szCs w:val="22"/>
              </w:rPr>
              <w:t>R</w:t>
            </w:r>
            <w:r w:rsidRPr="003E59EC">
              <w:rPr>
                <w:rFonts w:ascii="Calibri" w:hAnsi="Calibri" w:cs="Calibri"/>
                <w:strike/>
                <w:color w:val="000000" w:themeColor="text1"/>
                <w:sz w:val="22"/>
                <w:szCs w:val="22"/>
              </w:rPr>
              <w:t xml:space="preserve"> [2], </w:t>
            </w:r>
            <w:r w:rsidR="003D6339" w:rsidRPr="003E59EC">
              <w:rPr>
                <w:rFonts w:ascii="Calibri" w:hAnsi="Calibri" w:cs="Calibri"/>
                <w:strike/>
                <w:color w:val="000000" w:themeColor="text1"/>
                <w:sz w:val="22"/>
                <w:szCs w:val="22"/>
              </w:rPr>
              <w:t>L</w:t>
            </w:r>
            <w:r w:rsidRPr="003E59EC">
              <w:rPr>
                <w:rFonts w:ascii="Calibri" w:hAnsi="Calibri" w:cs="Calibri"/>
                <w:strike/>
                <w:color w:val="000000" w:themeColor="text1"/>
                <w:sz w:val="22"/>
                <w:szCs w:val="22"/>
              </w:rPr>
              <w:t>19</w:t>
            </w:r>
            <w:r w:rsidR="003D6339" w:rsidRPr="003E59EC">
              <w:rPr>
                <w:rFonts w:ascii="Calibri" w:hAnsi="Calibri" w:cs="Calibri"/>
                <w:strike/>
                <w:color w:val="000000" w:themeColor="text1"/>
                <w:sz w:val="22"/>
                <w:szCs w:val="22"/>
              </w:rPr>
              <w:t>R</w:t>
            </w:r>
            <w:r w:rsidRPr="003E59EC">
              <w:rPr>
                <w:rFonts w:ascii="Calibri" w:hAnsi="Calibri" w:cs="Calibri"/>
                <w:strike/>
                <w:color w:val="000000" w:themeColor="text1"/>
                <w:sz w:val="22"/>
                <w:szCs w:val="22"/>
              </w:rPr>
              <w:t xml:space="preserve"> [2], </w:t>
            </w:r>
            <w:r w:rsidR="003D6339" w:rsidRPr="003E59EC">
              <w:rPr>
                <w:rFonts w:ascii="Calibri" w:hAnsi="Calibri" w:cs="Calibri"/>
                <w:strike/>
                <w:color w:val="000000" w:themeColor="text1"/>
                <w:sz w:val="22"/>
                <w:szCs w:val="22"/>
              </w:rPr>
              <w:t>L</w:t>
            </w:r>
            <w:r w:rsidRPr="003E59EC">
              <w:rPr>
                <w:rFonts w:ascii="Calibri" w:hAnsi="Calibri" w:cs="Calibri"/>
                <w:strike/>
                <w:color w:val="000000" w:themeColor="text1"/>
                <w:sz w:val="22"/>
                <w:szCs w:val="22"/>
              </w:rPr>
              <w:t>27</w:t>
            </w:r>
            <w:r w:rsidR="00F9161A" w:rsidRPr="003E59EC">
              <w:rPr>
                <w:rFonts w:ascii="Calibri" w:hAnsi="Calibri" w:cs="Calibri"/>
                <w:strike/>
                <w:color w:val="000000" w:themeColor="text1"/>
                <w:sz w:val="22"/>
                <w:szCs w:val="22"/>
              </w:rPr>
              <w:t>P</w:t>
            </w:r>
            <w:r w:rsidRPr="003E59EC">
              <w:rPr>
                <w:rFonts w:ascii="Calibri" w:hAnsi="Calibri" w:cs="Calibri"/>
                <w:strike/>
                <w:color w:val="000000" w:themeColor="text1"/>
                <w:sz w:val="22"/>
                <w:szCs w:val="22"/>
              </w:rPr>
              <w:t xml:space="preserve"> [1], </w:t>
            </w:r>
            <w:r w:rsidR="003D6339" w:rsidRPr="003E59EC">
              <w:rPr>
                <w:rFonts w:ascii="Calibri" w:hAnsi="Calibri" w:cs="Calibri"/>
                <w:strike/>
                <w:color w:val="000000" w:themeColor="text1"/>
                <w:sz w:val="22"/>
                <w:szCs w:val="22"/>
              </w:rPr>
              <w:t>L</w:t>
            </w:r>
            <w:r w:rsidRPr="003E59EC">
              <w:rPr>
                <w:rFonts w:ascii="Calibri" w:hAnsi="Calibri" w:cs="Calibri"/>
                <w:strike/>
                <w:color w:val="000000" w:themeColor="text1"/>
                <w:sz w:val="22"/>
                <w:szCs w:val="22"/>
              </w:rPr>
              <w:t>35</w:t>
            </w:r>
            <w:r w:rsidR="00F9161A" w:rsidRPr="003E59EC">
              <w:rPr>
                <w:rFonts w:ascii="Calibri" w:hAnsi="Calibri" w:cs="Calibri"/>
                <w:strike/>
                <w:color w:val="000000" w:themeColor="text1"/>
                <w:sz w:val="22"/>
                <w:szCs w:val="22"/>
              </w:rPr>
              <w:t>P</w:t>
            </w:r>
            <w:r w:rsidRPr="003E59EC">
              <w:rPr>
                <w:rFonts w:ascii="Calibri" w:hAnsi="Calibri" w:cs="Calibri"/>
                <w:strike/>
                <w:color w:val="000000" w:themeColor="text1"/>
                <w:sz w:val="22"/>
                <w:szCs w:val="22"/>
              </w:rPr>
              <w:t xml:space="preserve"> [1], </w:t>
            </w:r>
            <w:r w:rsidR="003D6339" w:rsidRPr="003E59EC">
              <w:rPr>
                <w:rFonts w:ascii="Calibri" w:hAnsi="Calibri" w:cs="Calibri"/>
                <w:strike/>
                <w:color w:val="000000" w:themeColor="text1"/>
                <w:sz w:val="22"/>
                <w:szCs w:val="22"/>
              </w:rPr>
              <w:t>L</w:t>
            </w:r>
            <w:r w:rsidRPr="003E59EC">
              <w:rPr>
                <w:rFonts w:ascii="Calibri" w:hAnsi="Calibri" w:cs="Calibri"/>
                <w:strike/>
                <w:color w:val="000000" w:themeColor="text1"/>
                <w:sz w:val="22"/>
                <w:szCs w:val="22"/>
              </w:rPr>
              <w:t>4</w:t>
            </w:r>
            <w:r w:rsidR="003D6339" w:rsidRPr="003E59EC">
              <w:rPr>
                <w:rFonts w:ascii="Calibri" w:hAnsi="Calibri" w:cs="Calibri"/>
                <w:strike/>
                <w:color w:val="000000" w:themeColor="text1"/>
                <w:sz w:val="22"/>
                <w:szCs w:val="22"/>
              </w:rPr>
              <w:t>S</w:t>
            </w:r>
            <w:r w:rsidRPr="003E59EC">
              <w:rPr>
                <w:rFonts w:ascii="Calibri" w:hAnsi="Calibri" w:cs="Calibri"/>
                <w:strike/>
                <w:color w:val="000000" w:themeColor="text1"/>
                <w:sz w:val="22"/>
                <w:szCs w:val="22"/>
              </w:rPr>
              <w:t xml:space="preserve"> [2], </w:t>
            </w:r>
            <w:r w:rsidR="003D6339" w:rsidRPr="003E59EC">
              <w:rPr>
                <w:rFonts w:ascii="Calibri" w:hAnsi="Calibri" w:cs="Calibri"/>
                <w:strike/>
                <w:color w:val="000000" w:themeColor="text1"/>
                <w:sz w:val="22"/>
                <w:szCs w:val="22"/>
              </w:rPr>
              <w:t>L</w:t>
            </w:r>
            <w:r w:rsidRPr="003E59EC">
              <w:rPr>
                <w:rFonts w:ascii="Calibri" w:hAnsi="Calibri" w:cs="Calibri"/>
                <w:strike/>
                <w:color w:val="000000" w:themeColor="text1"/>
                <w:sz w:val="22"/>
                <w:szCs w:val="22"/>
              </w:rPr>
              <w:t>4</w:t>
            </w:r>
            <w:r w:rsidR="002A3575" w:rsidRPr="003E59EC">
              <w:rPr>
                <w:rFonts w:ascii="Calibri" w:hAnsi="Calibri" w:cs="Calibri"/>
                <w:strike/>
                <w:color w:val="000000" w:themeColor="text1"/>
                <w:sz w:val="22"/>
                <w:szCs w:val="22"/>
              </w:rPr>
              <w:t>W</w:t>
            </w:r>
            <w:r w:rsidRPr="003E59EC">
              <w:rPr>
                <w:rFonts w:ascii="Calibri" w:hAnsi="Calibri" w:cs="Calibri"/>
                <w:strike/>
                <w:color w:val="000000" w:themeColor="text1"/>
                <w:sz w:val="22"/>
                <w:szCs w:val="22"/>
              </w:rPr>
              <w:t xml:space="preserve"> [1], </w:t>
            </w:r>
            <w:r w:rsidR="003D6339" w:rsidRPr="003E59EC">
              <w:rPr>
                <w:rFonts w:ascii="Calibri" w:hAnsi="Calibri" w:cs="Calibri"/>
                <w:strike/>
                <w:color w:val="000000" w:themeColor="text1"/>
                <w:sz w:val="22"/>
                <w:szCs w:val="22"/>
              </w:rPr>
              <w:t>L</w:t>
            </w:r>
            <w:r w:rsidRPr="003E59EC">
              <w:rPr>
                <w:rFonts w:ascii="Calibri" w:hAnsi="Calibri" w:cs="Calibri"/>
                <w:strike/>
                <w:color w:val="000000" w:themeColor="text1"/>
                <w:sz w:val="22"/>
                <w:szCs w:val="22"/>
              </w:rPr>
              <w:t>85</w:t>
            </w:r>
            <w:r w:rsidR="00F9161A" w:rsidRPr="003E59EC">
              <w:rPr>
                <w:rFonts w:ascii="Calibri" w:hAnsi="Calibri" w:cs="Calibri"/>
                <w:strike/>
                <w:color w:val="000000" w:themeColor="text1"/>
                <w:sz w:val="22"/>
                <w:szCs w:val="22"/>
              </w:rPr>
              <w:t>P</w:t>
            </w:r>
            <w:r w:rsidRPr="003E59EC">
              <w:rPr>
                <w:rFonts w:ascii="Calibri" w:hAnsi="Calibri" w:cs="Calibri"/>
                <w:strike/>
                <w:color w:val="000000" w:themeColor="text1"/>
                <w:sz w:val="22"/>
                <w:szCs w:val="22"/>
              </w:rPr>
              <w:t xml:space="preserve"> [1], </w:t>
            </w:r>
            <w:r w:rsidR="003D6339" w:rsidRPr="003E59EC">
              <w:rPr>
                <w:rFonts w:ascii="Calibri" w:hAnsi="Calibri" w:cs="Calibri"/>
                <w:strike/>
                <w:color w:val="000000" w:themeColor="text1"/>
                <w:sz w:val="22"/>
                <w:szCs w:val="22"/>
              </w:rPr>
              <w:t>K</w:t>
            </w:r>
            <w:r w:rsidRPr="003E59EC">
              <w:rPr>
                <w:rFonts w:ascii="Calibri" w:hAnsi="Calibri" w:cs="Calibri"/>
                <w:strike/>
                <w:color w:val="000000" w:themeColor="text1"/>
                <w:sz w:val="22"/>
                <w:szCs w:val="22"/>
              </w:rPr>
              <w:t>96</w:t>
            </w:r>
            <w:r w:rsidR="003D6339" w:rsidRPr="003E59EC">
              <w:rPr>
                <w:rFonts w:ascii="Calibri" w:hAnsi="Calibri" w:cs="Calibri"/>
                <w:strike/>
                <w:color w:val="000000" w:themeColor="text1"/>
                <w:sz w:val="22"/>
                <w:szCs w:val="22"/>
              </w:rPr>
              <w:t>R</w:t>
            </w:r>
            <w:r w:rsidRPr="003E59EC">
              <w:rPr>
                <w:rFonts w:ascii="Calibri" w:hAnsi="Calibri" w:cs="Calibri"/>
                <w:strike/>
                <w:color w:val="000000" w:themeColor="text1"/>
                <w:sz w:val="22"/>
                <w:szCs w:val="22"/>
              </w:rPr>
              <w:t xml:space="preserve"> [2], </w:t>
            </w:r>
            <w:r w:rsidR="003D6339" w:rsidRPr="003E59EC">
              <w:rPr>
                <w:rFonts w:ascii="Calibri" w:hAnsi="Calibri" w:cs="Calibri"/>
                <w:strike/>
                <w:color w:val="000000" w:themeColor="text1"/>
                <w:sz w:val="22"/>
                <w:szCs w:val="22"/>
              </w:rPr>
              <w:t>K</w:t>
            </w:r>
            <w:r w:rsidRPr="003E59EC">
              <w:rPr>
                <w:rFonts w:ascii="Calibri" w:hAnsi="Calibri" w:cs="Calibri"/>
                <w:strike/>
                <w:color w:val="000000" w:themeColor="text1"/>
                <w:sz w:val="22"/>
                <w:szCs w:val="22"/>
              </w:rPr>
              <w:t>96</w:t>
            </w:r>
            <w:r w:rsidR="00F9161A" w:rsidRPr="003E59EC">
              <w:rPr>
                <w:rFonts w:ascii="Calibri" w:hAnsi="Calibri" w:cs="Calibri"/>
                <w:strike/>
                <w:color w:val="000000" w:themeColor="text1"/>
                <w:sz w:val="22"/>
                <w:szCs w:val="22"/>
              </w:rPr>
              <w:t>E</w:t>
            </w:r>
            <w:r w:rsidRPr="003E59EC">
              <w:rPr>
                <w:rFonts w:ascii="Calibri" w:hAnsi="Calibri" w:cs="Calibri"/>
                <w:strike/>
                <w:color w:val="000000" w:themeColor="text1"/>
                <w:sz w:val="22"/>
                <w:szCs w:val="22"/>
              </w:rPr>
              <w:t xml:space="preserve"> [1],</w:t>
            </w:r>
            <w:r w:rsidR="002A3575" w:rsidRPr="003E59EC">
              <w:rPr>
                <w:rFonts w:ascii="Calibri" w:hAnsi="Calibri" w:cs="Calibri"/>
                <w:strike/>
                <w:color w:val="000000" w:themeColor="text1"/>
                <w:sz w:val="22"/>
                <w:szCs w:val="22"/>
              </w:rPr>
              <w:t xml:space="preserve"> </w:t>
            </w:r>
            <w:r w:rsidR="003D6339" w:rsidRPr="003E59EC">
              <w:rPr>
                <w:rFonts w:ascii="Calibri" w:hAnsi="Calibri" w:cs="Calibri"/>
                <w:strike/>
                <w:color w:val="000000" w:themeColor="text1"/>
                <w:sz w:val="22"/>
                <w:szCs w:val="22"/>
              </w:rPr>
              <w:t>K</w:t>
            </w:r>
            <w:r w:rsidRPr="003E59EC">
              <w:rPr>
                <w:rFonts w:ascii="Calibri" w:hAnsi="Calibri" w:cs="Calibri"/>
                <w:strike/>
                <w:color w:val="000000" w:themeColor="text1"/>
                <w:sz w:val="22"/>
                <w:szCs w:val="22"/>
              </w:rPr>
              <w:t>96</w:t>
            </w:r>
            <w:r w:rsidR="00F9161A" w:rsidRPr="003E59EC">
              <w:rPr>
                <w:rFonts w:ascii="Calibri" w:hAnsi="Calibri" w:cs="Calibri"/>
                <w:strike/>
                <w:color w:val="000000" w:themeColor="text1"/>
                <w:sz w:val="22"/>
                <w:szCs w:val="22"/>
              </w:rPr>
              <w:t>T</w:t>
            </w:r>
            <w:r w:rsidRPr="003E59EC">
              <w:rPr>
                <w:rFonts w:ascii="Calibri" w:hAnsi="Calibri" w:cs="Calibri"/>
                <w:strike/>
                <w:color w:val="000000" w:themeColor="text1"/>
                <w:sz w:val="22"/>
                <w:szCs w:val="22"/>
              </w:rPr>
              <w:t xml:space="preserve"> [2], </w:t>
            </w:r>
            <w:r w:rsidR="00E922F7" w:rsidRPr="003E59EC">
              <w:rPr>
                <w:rFonts w:ascii="Calibri" w:hAnsi="Calibri" w:cs="Calibri"/>
                <w:strike/>
                <w:color w:val="000000" w:themeColor="text1"/>
                <w:sz w:val="22"/>
                <w:szCs w:val="22"/>
              </w:rPr>
              <w:t>M</w:t>
            </w:r>
            <w:r w:rsidRPr="003E59EC">
              <w:rPr>
                <w:rFonts w:ascii="Calibri" w:hAnsi="Calibri" w:cs="Calibri"/>
                <w:strike/>
                <w:color w:val="000000" w:themeColor="text1"/>
                <w:sz w:val="22"/>
                <w:szCs w:val="22"/>
              </w:rPr>
              <w:t>175</w:t>
            </w:r>
            <w:r w:rsidR="00F9161A" w:rsidRPr="003E59EC">
              <w:rPr>
                <w:rFonts w:ascii="Calibri" w:hAnsi="Calibri" w:cs="Calibri"/>
                <w:strike/>
                <w:color w:val="000000" w:themeColor="text1"/>
                <w:sz w:val="22"/>
                <w:szCs w:val="22"/>
              </w:rPr>
              <w:t>T</w:t>
            </w:r>
            <w:r w:rsidRPr="003E59EC">
              <w:rPr>
                <w:rFonts w:ascii="Calibri" w:hAnsi="Calibri" w:cs="Calibri"/>
                <w:strike/>
                <w:color w:val="000000" w:themeColor="text1"/>
                <w:sz w:val="22"/>
                <w:szCs w:val="22"/>
              </w:rPr>
              <w:t xml:space="preserve"> [2]</w:t>
            </w:r>
            <w:r w:rsidR="003D6339" w:rsidRPr="003E59EC">
              <w:rPr>
                <w:rFonts w:ascii="Calibri" w:hAnsi="Calibri" w:cs="Calibri"/>
                <w:strike/>
                <w:color w:val="000000" w:themeColor="text1"/>
                <w:sz w:val="22"/>
                <w:szCs w:val="22"/>
              </w:rPr>
              <w:t xml:space="preserve">, </w:t>
            </w:r>
            <w:r w:rsidR="00E922F7" w:rsidRPr="003E59EC">
              <w:rPr>
                <w:rFonts w:ascii="Calibri" w:hAnsi="Calibri" w:cs="Calibri"/>
                <w:strike/>
                <w:color w:val="000000" w:themeColor="text1"/>
                <w:sz w:val="22"/>
                <w:szCs w:val="22"/>
              </w:rPr>
              <w:t>M</w:t>
            </w:r>
            <w:r w:rsidRPr="003E59EC">
              <w:rPr>
                <w:rFonts w:ascii="Calibri" w:hAnsi="Calibri" w:cs="Calibri"/>
                <w:strike/>
                <w:color w:val="000000" w:themeColor="text1"/>
                <w:sz w:val="22"/>
                <w:szCs w:val="22"/>
              </w:rPr>
              <w:t>1</w:t>
            </w:r>
            <w:r w:rsidR="00F9161A" w:rsidRPr="003E59EC">
              <w:rPr>
                <w:rFonts w:ascii="Calibri" w:hAnsi="Calibri" w:cs="Calibri"/>
                <w:strike/>
                <w:color w:val="000000" w:themeColor="text1"/>
                <w:sz w:val="22"/>
                <w:szCs w:val="22"/>
              </w:rPr>
              <w:t>T</w:t>
            </w:r>
            <w:r w:rsidRPr="003E59EC">
              <w:rPr>
                <w:rFonts w:ascii="Calibri" w:hAnsi="Calibri" w:cs="Calibri"/>
                <w:strike/>
                <w:color w:val="000000" w:themeColor="text1"/>
                <w:sz w:val="22"/>
                <w:szCs w:val="22"/>
              </w:rPr>
              <w:t xml:space="preserve"> [1], </w:t>
            </w:r>
            <w:r w:rsidR="002A3575" w:rsidRPr="003E59EC">
              <w:rPr>
                <w:rFonts w:ascii="Calibri" w:hAnsi="Calibri" w:cs="Calibri"/>
                <w:strike/>
                <w:color w:val="000000" w:themeColor="text1"/>
                <w:sz w:val="22"/>
                <w:szCs w:val="22"/>
              </w:rPr>
              <w:t>F</w:t>
            </w:r>
            <w:r w:rsidRPr="003E59EC">
              <w:rPr>
                <w:rFonts w:ascii="Calibri" w:hAnsi="Calibri" w:cs="Calibri"/>
                <w:strike/>
                <w:color w:val="000000" w:themeColor="text1"/>
                <w:sz w:val="22"/>
                <w:szCs w:val="22"/>
              </w:rPr>
              <w:t>58</w:t>
            </w:r>
            <w:r w:rsidR="003D6339" w:rsidRPr="003E59EC">
              <w:rPr>
                <w:rFonts w:ascii="Calibri" w:hAnsi="Calibri" w:cs="Calibri"/>
                <w:strike/>
                <w:color w:val="000000" w:themeColor="text1"/>
                <w:sz w:val="22"/>
                <w:szCs w:val="22"/>
              </w:rPr>
              <w:t>L</w:t>
            </w:r>
            <w:r w:rsidRPr="003E59EC">
              <w:rPr>
                <w:rFonts w:ascii="Calibri" w:hAnsi="Calibri" w:cs="Calibri"/>
                <w:strike/>
                <w:color w:val="000000" w:themeColor="text1"/>
                <w:sz w:val="22"/>
                <w:szCs w:val="22"/>
              </w:rPr>
              <w:t xml:space="preserve"> [1], </w:t>
            </w:r>
            <w:r w:rsidR="002A3575" w:rsidRPr="003E59EC">
              <w:rPr>
                <w:rFonts w:ascii="Calibri" w:hAnsi="Calibri" w:cs="Calibri"/>
                <w:strike/>
                <w:color w:val="000000" w:themeColor="text1"/>
                <w:sz w:val="22"/>
                <w:szCs w:val="22"/>
              </w:rPr>
              <w:t>F</w:t>
            </w:r>
            <w:r w:rsidRPr="003E59EC">
              <w:rPr>
                <w:rFonts w:ascii="Calibri" w:hAnsi="Calibri" w:cs="Calibri"/>
                <w:strike/>
                <w:color w:val="000000" w:themeColor="text1"/>
                <w:sz w:val="22"/>
                <w:szCs w:val="22"/>
              </w:rPr>
              <w:t>94</w:t>
            </w:r>
            <w:r w:rsidR="003D6339" w:rsidRPr="003E59EC">
              <w:rPr>
                <w:rFonts w:ascii="Calibri" w:hAnsi="Calibri" w:cs="Calibri"/>
                <w:strike/>
                <w:color w:val="000000" w:themeColor="text1"/>
                <w:sz w:val="22"/>
                <w:szCs w:val="22"/>
              </w:rPr>
              <w:t>L</w:t>
            </w:r>
            <w:r w:rsidRPr="003E59EC">
              <w:rPr>
                <w:rFonts w:ascii="Calibri" w:hAnsi="Calibri" w:cs="Calibri"/>
                <w:strike/>
                <w:color w:val="000000" w:themeColor="text1"/>
                <w:sz w:val="22"/>
                <w:szCs w:val="22"/>
              </w:rPr>
              <w:t xml:space="preserve"> [1], </w:t>
            </w:r>
            <w:r w:rsidR="00F9161A" w:rsidRPr="003E59EC">
              <w:rPr>
                <w:rFonts w:ascii="Calibri" w:hAnsi="Calibri" w:cs="Calibri"/>
                <w:strike/>
                <w:color w:val="000000" w:themeColor="text1"/>
                <w:sz w:val="22"/>
                <w:szCs w:val="22"/>
              </w:rPr>
              <w:t>P</w:t>
            </w:r>
            <w:r w:rsidRPr="003E59EC">
              <w:rPr>
                <w:rFonts w:ascii="Calibri" w:hAnsi="Calibri" w:cs="Calibri"/>
                <w:strike/>
                <w:color w:val="000000" w:themeColor="text1"/>
                <w:sz w:val="22"/>
                <w:szCs w:val="22"/>
              </w:rPr>
              <w:t>54</w:t>
            </w:r>
            <w:r w:rsidR="003D6339" w:rsidRPr="003E59EC">
              <w:rPr>
                <w:rFonts w:ascii="Calibri" w:hAnsi="Calibri" w:cs="Calibri"/>
                <w:strike/>
                <w:color w:val="000000" w:themeColor="text1"/>
                <w:sz w:val="22"/>
                <w:szCs w:val="22"/>
              </w:rPr>
              <w:t>L</w:t>
            </w:r>
            <w:r w:rsidRPr="003E59EC">
              <w:rPr>
                <w:rFonts w:ascii="Calibri" w:hAnsi="Calibri" w:cs="Calibri"/>
                <w:strike/>
                <w:color w:val="000000" w:themeColor="text1"/>
                <w:sz w:val="22"/>
                <w:szCs w:val="22"/>
              </w:rPr>
              <w:t xml:space="preserve"> [24], </w:t>
            </w:r>
            <w:r w:rsidR="00F9161A" w:rsidRPr="003E59EC">
              <w:rPr>
                <w:rFonts w:ascii="Calibri" w:hAnsi="Calibri" w:cs="Calibri"/>
                <w:strike/>
                <w:color w:val="000000" w:themeColor="text1"/>
                <w:sz w:val="22"/>
                <w:szCs w:val="22"/>
              </w:rPr>
              <w:t>P</w:t>
            </w:r>
            <w:r w:rsidRPr="003E59EC">
              <w:rPr>
                <w:rFonts w:ascii="Calibri" w:hAnsi="Calibri" w:cs="Calibri"/>
                <w:strike/>
                <w:color w:val="000000" w:themeColor="text1"/>
                <w:sz w:val="22"/>
                <w:szCs w:val="22"/>
              </w:rPr>
              <w:t>62</w:t>
            </w:r>
            <w:r w:rsidR="003D6339" w:rsidRPr="003E59EC">
              <w:rPr>
                <w:rFonts w:ascii="Calibri" w:hAnsi="Calibri" w:cs="Calibri"/>
                <w:strike/>
                <w:color w:val="000000" w:themeColor="text1"/>
                <w:sz w:val="22"/>
                <w:szCs w:val="22"/>
              </w:rPr>
              <w:t>L</w:t>
            </w:r>
            <w:r w:rsidRPr="003E59EC">
              <w:rPr>
                <w:rFonts w:ascii="Calibri" w:hAnsi="Calibri" w:cs="Calibri"/>
                <w:strike/>
                <w:color w:val="000000" w:themeColor="text1"/>
                <w:sz w:val="22"/>
                <w:szCs w:val="22"/>
              </w:rPr>
              <w:t xml:space="preserve"> [2], </w:t>
            </w:r>
            <w:r w:rsidR="00F9161A" w:rsidRPr="003E59EC">
              <w:rPr>
                <w:rFonts w:ascii="Calibri" w:hAnsi="Calibri" w:cs="Calibri"/>
                <w:strike/>
                <w:color w:val="000000" w:themeColor="text1"/>
                <w:sz w:val="22"/>
                <w:szCs w:val="22"/>
              </w:rPr>
              <w:t>P</w:t>
            </w:r>
            <w:r w:rsidRPr="003E59EC">
              <w:rPr>
                <w:rFonts w:ascii="Calibri" w:hAnsi="Calibri" w:cs="Calibri"/>
                <w:strike/>
                <w:color w:val="000000" w:themeColor="text1"/>
                <w:sz w:val="22"/>
                <w:szCs w:val="22"/>
              </w:rPr>
              <w:t>62</w:t>
            </w:r>
            <w:r w:rsidR="003D6339" w:rsidRPr="003E59EC">
              <w:rPr>
                <w:rFonts w:ascii="Calibri" w:hAnsi="Calibri" w:cs="Calibri"/>
                <w:strike/>
                <w:color w:val="000000" w:themeColor="text1"/>
                <w:sz w:val="22"/>
                <w:szCs w:val="22"/>
              </w:rPr>
              <w:t>S</w:t>
            </w:r>
            <w:r w:rsidRPr="003E59EC">
              <w:rPr>
                <w:rFonts w:ascii="Calibri" w:hAnsi="Calibri" w:cs="Calibri"/>
                <w:strike/>
                <w:color w:val="000000" w:themeColor="text1"/>
                <w:sz w:val="22"/>
                <w:szCs w:val="22"/>
              </w:rPr>
              <w:t xml:space="preserve"> [2], </w:t>
            </w:r>
            <w:r w:rsidR="00F9161A" w:rsidRPr="003E59EC">
              <w:rPr>
                <w:rFonts w:ascii="Calibri" w:hAnsi="Calibri" w:cs="Calibri"/>
                <w:strike/>
                <w:color w:val="000000" w:themeColor="text1"/>
                <w:sz w:val="22"/>
                <w:szCs w:val="22"/>
              </w:rPr>
              <w:t>P</w:t>
            </w:r>
            <w:r w:rsidRPr="003E59EC">
              <w:rPr>
                <w:rFonts w:ascii="Calibri" w:hAnsi="Calibri" w:cs="Calibri"/>
                <w:strike/>
                <w:color w:val="000000" w:themeColor="text1"/>
                <w:sz w:val="22"/>
                <w:szCs w:val="22"/>
              </w:rPr>
              <w:t>69</w:t>
            </w:r>
            <w:r w:rsidR="003D6339" w:rsidRPr="003E59EC">
              <w:rPr>
                <w:rFonts w:ascii="Calibri" w:hAnsi="Calibri" w:cs="Calibri"/>
                <w:strike/>
                <w:color w:val="000000" w:themeColor="text1"/>
                <w:sz w:val="22"/>
                <w:szCs w:val="22"/>
              </w:rPr>
              <w:t>R</w:t>
            </w:r>
            <w:r w:rsidRPr="003E59EC">
              <w:rPr>
                <w:rFonts w:ascii="Calibri" w:hAnsi="Calibri" w:cs="Calibri"/>
                <w:strike/>
                <w:color w:val="000000" w:themeColor="text1"/>
                <w:sz w:val="22"/>
                <w:szCs w:val="22"/>
              </w:rPr>
              <w:t xml:space="preserve"> [3], </w:t>
            </w:r>
            <w:r w:rsidR="003D6339" w:rsidRPr="003E59EC">
              <w:rPr>
                <w:rFonts w:ascii="Calibri" w:hAnsi="Calibri" w:cs="Calibri"/>
                <w:strike/>
                <w:color w:val="000000" w:themeColor="text1"/>
                <w:sz w:val="22"/>
                <w:szCs w:val="22"/>
              </w:rPr>
              <w:t>S</w:t>
            </w:r>
            <w:r w:rsidRPr="003E59EC">
              <w:rPr>
                <w:rFonts w:ascii="Calibri" w:hAnsi="Calibri" w:cs="Calibri"/>
                <w:strike/>
                <w:color w:val="000000" w:themeColor="text1"/>
                <w:sz w:val="22"/>
                <w:szCs w:val="22"/>
              </w:rPr>
              <w:t>104</w:t>
            </w:r>
            <w:r w:rsidR="003D6339" w:rsidRPr="003E59EC">
              <w:rPr>
                <w:rFonts w:ascii="Calibri" w:hAnsi="Calibri" w:cs="Calibri"/>
                <w:strike/>
                <w:color w:val="000000" w:themeColor="text1"/>
                <w:sz w:val="22"/>
                <w:szCs w:val="22"/>
              </w:rPr>
              <w:t>R</w:t>
            </w:r>
            <w:r w:rsidRPr="003E59EC">
              <w:rPr>
                <w:rFonts w:ascii="Calibri" w:hAnsi="Calibri" w:cs="Calibri"/>
                <w:strike/>
                <w:color w:val="000000" w:themeColor="text1"/>
                <w:sz w:val="22"/>
                <w:szCs w:val="22"/>
              </w:rPr>
              <w:t xml:space="preserve"> [1], </w:t>
            </w:r>
            <w:r w:rsidR="003D6339" w:rsidRPr="003E59EC">
              <w:rPr>
                <w:rFonts w:ascii="Calibri" w:hAnsi="Calibri" w:cs="Calibri"/>
                <w:strike/>
                <w:color w:val="000000" w:themeColor="text1"/>
                <w:sz w:val="22"/>
                <w:szCs w:val="22"/>
              </w:rPr>
              <w:t>S</w:t>
            </w:r>
            <w:r w:rsidRPr="003E59EC">
              <w:rPr>
                <w:rFonts w:ascii="Calibri" w:hAnsi="Calibri" w:cs="Calibri"/>
                <w:strike/>
                <w:color w:val="000000" w:themeColor="text1"/>
                <w:sz w:val="22"/>
                <w:szCs w:val="22"/>
              </w:rPr>
              <w:t>164</w:t>
            </w:r>
            <w:r w:rsidR="00F9161A" w:rsidRPr="003E59EC">
              <w:rPr>
                <w:rFonts w:ascii="Calibri" w:hAnsi="Calibri" w:cs="Calibri"/>
                <w:strike/>
                <w:color w:val="000000" w:themeColor="text1"/>
                <w:sz w:val="22"/>
                <w:szCs w:val="22"/>
              </w:rPr>
              <w:t>P</w:t>
            </w:r>
            <w:r w:rsidRPr="003E59EC">
              <w:rPr>
                <w:rFonts w:ascii="Calibri" w:hAnsi="Calibri" w:cs="Calibri"/>
                <w:strike/>
                <w:color w:val="000000" w:themeColor="text1"/>
                <w:sz w:val="22"/>
                <w:szCs w:val="22"/>
              </w:rPr>
              <w:t xml:space="preserve"> [1],</w:t>
            </w:r>
            <w:r w:rsidR="003D6339" w:rsidRPr="003E59EC">
              <w:rPr>
                <w:rFonts w:ascii="Calibri" w:hAnsi="Calibri" w:cs="Calibri"/>
                <w:strike/>
                <w:color w:val="000000" w:themeColor="text1"/>
                <w:sz w:val="22"/>
                <w:szCs w:val="22"/>
              </w:rPr>
              <w:t>S</w:t>
            </w:r>
            <w:r w:rsidRPr="003E59EC">
              <w:rPr>
                <w:rFonts w:ascii="Calibri" w:hAnsi="Calibri" w:cs="Calibri"/>
                <w:strike/>
                <w:color w:val="000000" w:themeColor="text1"/>
                <w:sz w:val="22"/>
                <w:szCs w:val="22"/>
              </w:rPr>
              <w:t>67</w:t>
            </w:r>
            <w:r w:rsidR="00F9161A" w:rsidRPr="003E59EC">
              <w:rPr>
                <w:rFonts w:ascii="Calibri" w:hAnsi="Calibri" w:cs="Calibri"/>
                <w:strike/>
                <w:color w:val="000000" w:themeColor="text1"/>
                <w:sz w:val="22"/>
                <w:szCs w:val="22"/>
              </w:rPr>
              <w:t>P</w:t>
            </w:r>
            <w:r w:rsidRPr="003E59EC">
              <w:rPr>
                <w:rFonts w:ascii="Calibri" w:hAnsi="Calibri" w:cs="Calibri"/>
                <w:strike/>
                <w:color w:val="000000" w:themeColor="text1"/>
                <w:sz w:val="22"/>
                <w:szCs w:val="22"/>
              </w:rPr>
              <w:t xml:space="preserve"> [4], </w:t>
            </w:r>
            <w:r w:rsidR="00F9161A" w:rsidRPr="003E59EC">
              <w:rPr>
                <w:rFonts w:ascii="Calibri" w:hAnsi="Calibri" w:cs="Calibri"/>
                <w:strike/>
                <w:color w:val="000000" w:themeColor="text1"/>
                <w:sz w:val="22"/>
                <w:szCs w:val="22"/>
              </w:rPr>
              <w:t>T</w:t>
            </w:r>
            <w:r w:rsidRPr="003E59EC">
              <w:rPr>
                <w:rFonts w:ascii="Calibri" w:hAnsi="Calibri" w:cs="Calibri"/>
                <w:strike/>
                <w:color w:val="000000" w:themeColor="text1"/>
                <w:sz w:val="22"/>
                <w:szCs w:val="22"/>
              </w:rPr>
              <w:t>100</w:t>
            </w:r>
            <w:r w:rsidR="00F9161A" w:rsidRPr="003E59EC">
              <w:rPr>
                <w:rFonts w:ascii="Calibri" w:hAnsi="Calibri" w:cs="Calibri"/>
                <w:strike/>
                <w:color w:val="000000" w:themeColor="text1"/>
                <w:sz w:val="22"/>
                <w:szCs w:val="22"/>
              </w:rPr>
              <w:t>I</w:t>
            </w:r>
            <w:r w:rsidRPr="003E59EC">
              <w:rPr>
                <w:rFonts w:ascii="Calibri" w:hAnsi="Calibri" w:cs="Calibri"/>
                <w:strike/>
                <w:color w:val="000000" w:themeColor="text1"/>
                <w:sz w:val="22"/>
                <w:szCs w:val="22"/>
              </w:rPr>
              <w:t xml:space="preserve"> [1], </w:t>
            </w:r>
            <w:r w:rsidR="00F9161A" w:rsidRPr="003E59EC">
              <w:rPr>
                <w:rFonts w:ascii="Calibri" w:hAnsi="Calibri" w:cs="Calibri"/>
                <w:strike/>
                <w:color w:val="000000" w:themeColor="text1"/>
                <w:sz w:val="22"/>
                <w:szCs w:val="22"/>
              </w:rPr>
              <w:t>T</w:t>
            </w:r>
            <w:r w:rsidRPr="003E59EC">
              <w:rPr>
                <w:rFonts w:ascii="Calibri" w:hAnsi="Calibri" w:cs="Calibri"/>
                <w:strike/>
                <w:color w:val="000000" w:themeColor="text1"/>
                <w:sz w:val="22"/>
                <w:szCs w:val="22"/>
              </w:rPr>
              <w:t>135</w:t>
            </w:r>
            <w:r w:rsidR="00F9161A" w:rsidRPr="003E59EC">
              <w:rPr>
                <w:rFonts w:ascii="Calibri" w:hAnsi="Calibri" w:cs="Calibri"/>
                <w:strike/>
                <w:color w:val="000000" w:themeColor="text1"/>
                <w:sz w:val="22"/>
                <w:szCs w:val="22"/>
              </w:rPr>
              <w:t>P</w:t>
            </w:r>
            <w:r w:rsidRPr="003E59EC">
              <w:rPr>
                <w:rFonts w:ascii="Calibri" w:hAnsi="Calibri" w:cs="Calibri"/>
                <w:strike/>
                <w:color w:val="000000" w:themeColor="text1"/>
                <w:sz w:val="22"/>
                <w:szCs w:val="22"/>
              </w:rPr>
              <w:t xml:space="preserve"> [4], </w:t>
            </w:r>
            <w:r w:rsidR="00F9161A" w:rsidRPr="003E59EC">
              <w:rPr>
                <w:rFonts w:ascii="Calibri" w:hAnsi="Calibri" w:cs="Calibri"/>
                <w:strike/>
                <w:color w:val="000000" w:themeColor="text1"/>
                <w:sz w:val="22"/>
                <w:szCs w:val="22"/>
              </w:rPr>
              <w:t>T</w:t>
            </w:r>
            <w:r w:rsidRPr="003E59EC">
              <w:rPr>
                <w:rFonts w:ascii="Calibri" w:hAnsi="Calibri" w:cs="Calibri"/>
                <w:strike/>
                <w:color w:val="000000" w:themeColor="text1"/>
                <w:sz w:val="22"/>
                <w:szCs w:val="22"/>
              </w:rPr>
              <w:t>142</w:t>
            </w:r>
            <w:r w:rsidR="00F9161A" w:rsidRPr="003E59EC">
              <w:rPr>
                <w:rFonts w:ascii="Calibri" w:hAnsi="Calibri" w:cs="Calibri"/>
                <w:strike/>
                <w:color w:val="000000" w:themeColor="text1"/>
                <w:sz w:val="22"/>
                <w:szCs w:val="22"/>
              </w:rPr>
              <w:t>A</w:t>
            </w:r>
            <w:r w:rsidRPr="003E59EC">
              <w:rPr>
                <w:rFonts w:ascii="Calibri" w:hAnsi="Calibri" w:cs="Calibri"/>
                <w:strike/>
                <w:color w:val="000000" w:themeColor="text1"/>
                <w:sz w:val="22"/>
                <w:szCs w:val="22"/>
              </w:rPr>
              <w:t xml:space="preserve"> [1],</w:t>
            </w:r>
            <w:r w:rsidR="00F9161A" w:rsidRPr="003E59EC">
              <w:rPr>
                <w:rFonts w:ascii="Calibri" w:hAnsi="Calibri" w:cs="Calibri"/>
                <w:strike/>
                <w:color w:val="000000" w:themeColor="text1"/>
                <w:sz w:val="22"/>
                <w:szCs w:val="22"/>
              </w:rPr>
              <w:t>T</w:t>
            </w:r>
            <w:r w:rsidRPr="003E59EC">
              <w:rPr>
                <w:rFonts w:ascii="Calibri" w:hAnsi="Calibri" w:cs="Calibri"/>
                <w:strike/>
                <w:color w:val="000000" w:themeColor="text1"/>
                <w:sz w:val="22"/>
                <w:szCs w:val="22"/>
              </w:rPr>
              <w:t>142</w:t>
            </w:r>
            <w:r w:rsidR="00E922F7" w:rsidRPr="003E59EC">
              <w:rPr>
                <w:rFonts w:ascii="Calibri" w:hAnsi="Calibri" w:cs="Calibri"/>
                <w:strike/>
                <w:color w:val="000000" w:themeColor="text1"/>
                <w:sz w:val="22"/>
                <w:szCs w:val="22"/>
              </w:rPr>
              <w:t>M</w:t>
            </w:r>
            <w:r w:rsidRPr="003E59EC">
              <w:rPr>
                <w:rFonts w:ascii="Calibri" w:hAnsi="Calibri" w:cs="Calibri"/>
                <w:strike/>
                <w:color w:val="000000" w:themeColor="text1"/>
                <w:sz w:val="22"/>
                <w:szCs w:val="22"/>
              </w:rPr>
              <w:t xml:space="preserve"> [1], </w:t>
            </w:r>
            <w:r w:rsidR="00F9161A" w:rsidRPr="003E59EC">
              <w:rPr>
                <w:rFonts w:ascii="Calibri" w:hAnsi="Calibri" w:cs="Calibri"/>
                <w:strike/>
                <w:color w:val="000000" w:themeColor="text1"/>
                <w:sz w:val="22"/>
                <w:szCs w:val="22"/>
              </w:rPr>
              <w:t>T</w:t>
            </w:r>
            <w:r w:rsidRPr="003E59EC">
              <w:rPr>
                <w:rFonts w:ascii="Calibri" w:hAnsi="Calibri" w:cs="Calibri"/>
                <w:strike/>
                <w:color w:val="000000" w:themeColor="text1"/>
                <w:sz w:val="22"/>
                <w:szCs w:val="22"/>
              </w:rPr>
              <w:t>160</w:t>
            </w:r>
            <w:r w:rsidR="00F9161A" w:rsidRPr="003E59EC">
              <w:rPr>
                <w:rFonts w:ascii="Calibri" w:hAnsi="Calibri" w:cs="Calibri"/>
                <w:strike/>
                <w:color w:val="000000" w:themeColor="text1"/>
                <w:sz w:val="22"/>
                <w:szCs w:val="22"/>
              </w:rPr>
              <w:t>P</w:t>
            </w:r>
            <w:r w:rsidRPr="003E59EC">
              <w:rPr>
                <w:rFonts w:ascii="Calibri" w:hAnsi="Calibri" w:cs="Calibri"/>
                <w:strike/>
                <w:color w:val="000000" w:themeColor="text1"/>
                <w:sz w:val="22"/>
                <w:szCs w:val="22"/>
              </w:rPr>
              <w:t xml:space="preserve"> [3], </w:t>
            </w:r>
            <w:r w:rsidR="00F9161A" w:rsidRPr="003E59EC">
              <w:rPr>
                <w:rFonts w:ascii="Calibri" w:hAnsi="Calibri" w:cs="Calibri"/>
                <w:strike/>
                <w:color w:val="000000" w:themeColor="text1"/>
                <w:sz w:val="22"/>
                <w:szCs w:val="22"/>
              </w:rPr>
              <w:t>T</w:t>
            </w:r>
            <w:r w:rsidRPr="003E59EC">
              <w:rPr>
                <w:rFonts w:ascii="Calibri" w:hAnsi="Calibri" w:cs="Calibri"/>
                <w:strike/>
                <w:color w:val="000000" w:themeColor="text1"/>
                <w:sz w:val="22"/>
                <w:szCs w:val="22"/>
              </w:rPr>
              <w:t>47</w:t>
            </w:r>
            <w:r w:rsidR="00F9161A" w:rsidRPr="003E59EC">
              <w:rPr>
                <w:rFonts w:ascii="Calibri" w:hAnsi="Calibri" w:cs="Calibri"/>
                <w:strike/>
                <w:color w:val="000000" w:themeColor="text1"/>
                <w:sz w:val="22"/>
                <w:szCs w:val="22"/>
              </w:rPr>
              <w:t>P</w:t>
            </w:r>
            <w:r w:rsidRPr="003E59EC">
              <w:rPr>
                <w:rFonts w:ascii="Calibri" w:hAnsi="Calibri" w:cs="Calibri"/>
                <w:strike/>
                <w:color w:val="000000" w:themeColor="text1"/>
                <w:sz w:val="22"/>
                <w:szCs w:val="22"/>
              </w:rPr>
              <w:t xml:space="preserve"> [3], </w:t>
            </w:r>
            <w:r w:rsidR="00F9161A" w:rsidRPr="003E59EC">
              <w:rPr>
                <w:rFonts w:ascii="Calibri" w:hAnsi="Calibri" w:cs="Calibri"/>
                <w:strike/>
                <w:color w:val="000000" w:themeColor="text1"/>
                <w:sz w:val="22"/>
                <w:szCs w:val="22"/>
              </w:rPr>
              <w:t>T</w:t>
            </w:r>
            <w:r w:rsidRPr="003E59EC">
              <w:rPr>
                <w:rFonts w:ascii="Calibri" w:hAnsi="Calibri" w:cs="Calibri"/>
                <w:strike/>
                <w:color w:val="000000" w:themeColor="text1"/>
                <w:sz w:val="22"/>
                <w:szCs w:val="22"/>
              </w:rPr>
              <w:t>61</w:t>
            </w:r>
            <w:r w:rsidR="00F9161A" w:rsidRPr="003E59EC">
              <w:rPr>
                <w:rFonts w:ascii="Calibri" w:hAnsi="Calibri" w:cs="Calibri"/>
                <w:strike/>
                <w:color w:val="000000" w:themeColor="text1"/>
                <w:sz w:val="22"/>
                <w:szCs w:val="22"/>
              </w:rPr>
              <w:t>P</w:t>
            </w:r>
            <w:r w:rsidRPr="003E59EC">
              <w:rPr>
                <w:rFonts w:ascii="Calibri" w:hAnsi="Calibri" w:cs="Calibri"/>
                <w:strike/>
                <w:color w:val="000000" w:themeColor="text1"/>
                <w:sz w:val="22"/>
                <w:szCs w:val="22"/>
              </w:rPr>
              <w:t xml:space="preserve"> [1], </w:t>
            </w:r>
            <w:r w:rsidR="00F9161A" w:rsidRPr="003E59EC">
              <w:rPr>
                <w:rFonts w:ascii="Calibri" w:hAnsi="Calibri" w:cs="Calibri"/>
                <w:strike/>
                <w:color w:val="000000" w:themeColor="text1"/>
                <w:sz w:val="22"/>
                <w:szCs w:val="22"/>
              </w:rPr>
              <w:t>T</w:t>
            </w:r>
            <w:r w:rsidRPr="003E59EC">
              <w:rPr>
                <w:rFonts w:ascii="Calibri" w:hAnsi="Calibri" w:cs="Calibri"/>
                <w:strike/>
                <w:color w:val="000000" w:themeColor="text1"/>
                <w:sz w:val="22"/>
                <w:szCs w:val="22"/>
              </w:rPr>
              <w:t>76</w:t>
            </w:r>
            <w:r w:rsidR="00F9161A" w:rsidRPr="003E59EC">
              <w:rPr>
                <w:rFonts w:ascii="Calibri" w:hAnsi="Calibri" w:cs="Calibri"/>
                <w:strike/>
                <w:color w:val="000000" w:themeColor="text1"/>
                <w:sz w:val="22"/>
                <w:szCs w:val="22"/>
              </w:rPr>
              <w:t>I</w:t>
            </w:r>
            <w:r w:rsidRPr="003E59EC">
              <w:rPr>
                <w:rFonts w:ascii="Calibri" w:hAnsi="Calibri" w:cs="Calibri"/>
                <w:strike/>
                <w:color w:val="000000" w:themeColor="text1"/>
                <w:sz w:val="22"/>
                <w:szCs w:val="22"/>
              </w:rPr>
              <w:t xml:space="preserve"> [2], </w:t>
            </w:r>
            <w:r w:rsidR="00F9161A" w:rsidRPr="003E59EC">
              <w:rPr>
                <w:rFonts w:ascii="Calibri" w:hAnsi="Calibri" w:cs="Calibri"/>
                <w:strike/>
                <w:color w:val="000000" w:themeColor="text1"/>
                <w:sz w:val="22"/>
                <w:szCs w:val="22"/>
              </w:rPr>
              <w:t>T</w:t>
            </w:r>
            <w:r w:rsidRPr="003E59EC">
              <w:rPr>
                <w:rFonts w:ascii="Calibri" w:hAnsi="Calibri" w:cs="Calibri"/>
                <w:strike/>
                <w:color w:val="000000" w:themeColor="text1"/>
                <w:sz w:val="22"/>
                <w:szCs w:val="22"/>
              </w:rPr>
              <w:t>76</w:t>
            </w:r>
            <w:r w:rsidR="00F9161A" w:rsidRPr="003E59EC">
              <w:rPr>
                <w:rFonts w:ascii="Calibri" w:hAnsi="Calibri" w:cs="Calibri"/>
                <w:strike/>
                <w:color w:val="000000" w:themeColor="text1"/>
                <w:sz w:val="22"/>
                <w:szCs w:val="22"/>
              </w:rPr>
              <w:t>P</w:t>
            </w:r>
            <w:r w:rsidRPr="003E59EC">
              <w:rPr>
                <w:rFonts w:ascii="Calibri" w:hAnsi="Calibri" w:cs="Calibri"/>
                <w:strike/>
                <w:color w:val="000000" w:themeColor="text1"/>
                <w:sz w:val="22"/>
                <w:szCs w:val="22"/>
              </w:rPr>
              <w:t xml:space="preserve"> [6], </w:t>
            </w:r>
            <w:r w:rsidR="002A3575" w:rsidRPr="003E59EC">
              <w:rPr>
                <w:rFonts w:ascii="Calibri" w:hAnsi="Calibri" w:cs="Calibri"/>
                <w:strike/>
                <w:color w:val="000000" w:themeColor="text1"/>
                <w:sz w:val="22"/>
                <w:szCs w:val="22"/>
              </w:rPr>
              <w:t>W</w:t>
            </w:r>
            <w:r w:rsidRPr="003E59EC">
              <w:rPr>
                <w:rFonts w:ascii="Calibri" w:hAnsi="Calibri" w:cs="Calibri"/>
                <w:strike/>
                <w:color w:val="000000" w:themeColor="text1"/>
                <w:sz w:val="22"/>
                <w:szCs w:val="22"/>
              </w:rPr>
              <w:t>119</w:t>
            </w:r>
            <w:r w:rsidR="003D6339" w:rsidRPr="003E59EC">
              <w:rPr>
                <w:rFonts w:ascii="Calibri" w:hAnsi="Calibri" w:cs="Calibri"/>
                <w:strike/>
                <w:color w:val="000000" w:themeColor="text1"/>
                <w:sz w:val="22"/>
                <w:szCs w:val="22"/>
              </w:rPr>
              <w:t>R</w:t>
            </w:r>
            <w:r w:rsidRPr="003E59EC">
              <w:rPr>
                <w:rFonts w:ascii="Calibri" w:hAnsi="Calibri" w:cs="Calibri"/>
                <w:strike/>
                <w:color w:val="000000" w:themeColor="text1"/>
                <w:sz w:val="22"/>
                <w:szCs w:val="22"/>
              </w:rPr>
              <w:t xml:space="preserve"> [3], </w:t>
            </w:r>
            <w:r w:rsidR="002A3575" w:rsidRPr="003E59EC">
              <w:rPr>
                <w:rFonts w:ascii="Calibri" w:hAnsi="Calibri" w:cs="Calibri"/>
                <w:strike/>
                <w:color w:val="000000" w:themeColor="text1"/>
                <w:sz w:val="22"/>
                <w:szCs w:val="22"/>
              </w:rPr>
              <w:t>W</w:t>
            </w:r>
            <w:r w:rsidRPr="003E59EC">
              <w:rPr>
                <w:rFonts w:ascii="Calibri" w:hAnsi="Calibri" w:cs="Calibri"/>
                <w:strike/>
                <w:color w:val="000000" w:themeColor="text1"/>
                <w:sz w:val="22"/>
                <w:szCs w:val="22"/>
              </w:rPr>
              <w:t xml:space="preserve">68* [1], </w:t>
            </w:r>
            <w:r w:rsidR="002A3575" w:rsidRPr="003E59EC">
              <w:rPr>
                <w:rFonts w:ascii="Calibri" w:hAnsi="Calibri" w:cs="Calibri"/>
                <w:strike/>
                <w:color w:val="000000" w:themeColor="text1"/>
                <w:sz w:val="22"/>
                <w:szCs w:val="22"/>
              </w:rPr>
              <w:t>W</w:t>
            </w:r>
            <w:r w:rsidRPr="003E59EC">
              <w:rPr>
                <w:rFonts w:ascii="Calibri" w:hAnsi="Calibri" w:cs="Calibri"/>
                <w:strike/>
                <w:color w:val="000000" w:themeColor="text1"/>
                <w:sz w:val="22"/>
                <w:szCs w:val="22"/>
              </w:rPr>
              <w:t>68</w:t>
            </w:r>
            <w:r w:rsidR="003D6339" w:rsidRPr="003E59EC">
              <w:rPr>
                <w:rFonts w:ascii="Calibri" w:hAnsi="Calibri" w:cs="Calibri"/>
                <w:strike/>
                <w:color w:val="000000" w:themeColor="text1"/>
                <w:sz w:val="22"/>
                <w:szCs w:val="22"/>
              </w:rPr>
              <w:t>R</w:t>
            </w:r>
            <w:r w:rsidRPr="003E59EC">
              <w:rPr>
                <w:rFonts w:ascii="Calibri" w:hAnsi="Calibri" w:cs="Calibri"/>
                <w:strike/>
                <w:color w:val="000000" w:themeColor="text1"/>
                <w:sz w:val="22"/>
                <w:szCs w:val="22"/>
              </w:rPr>
              <w:t xml:space="preserve"> [2], </w:t>
            </w:r>
            <w:r w:rsidR="002A3575" w:rsidRPr="003E59EC">
              <w:rPr>
                <w:rFonts w:ascii="Calibri" w:hAnsi="Calibri" w:cs="Calibri"/>
                <w:strike/>
                <w:color w:val="000000" w:themeColor="text1"/>
                <w:sz w:val="22"/>
                <w:szCs w:val="22"/>
              </w:rPr>
              <w:t>W</w:t>
            </w:r>
            <w:r w:rsidRPr="003E59EC">
              <w:rPr>
                <w:rFonts w:ascii="Calibri" w:hAnsi="Calibri" w:cs="Calibri"/>
                <w:strike/>
                <w:color w:val="000000" w:themeColor="text1"/>
                <w:sz w:val="22"/>
                <w:szCs w:val="22"/>
              </w:rPr>
              <w:t>68</w:t>
            </w:r>
            <w:r w:rsidR="00F9161A" w:rsidRPr="003E59EC">
              <w:rPr>
                <w:rFonts w:ascii="Calibri" w:hAnsi="Calibri" w:cs="Calibri"/>
                <w:strike/>
                <w:color w:val="000000" w:themeColor="text1"/>
                <w:sz w:val="22"/>
                <w:szCs w:val="22"/>
              </w:rPr>
              <w:t>C</w:t>
            </w:r>
            <w:r w:rsidRPr="003E59EC">
              <w:rPr>
                <w:rFonts w:ascii="Calibri" w:hAnsi="Calibri" w:cs="Calibri"/>
                <w:strike/>
                <w:color w:val="000000" w:themeColor="text1"/>
                <w:sz w:val="22"/>
                <w:szCs w:val="22"/>
              </w:rPr>
              <w:t xml:space="preserve"> [3], </w:t>
            </w:r>
            <w:r w:rsidR="002A3575" w:rsidRPr="003E59EC">
              <w:rPr>
                <w:rFonts w:ascii="Calibri" w:hAnsi="Calibri" w:cs="Calibri"/>
                <w:strike/>
                <w:color w:val="000000" w:themeColor="text1"/>
                <w:sz w:val="22"/>
                <w:szCs w:val="22"/>
              </w:rPr>
              <w:t>W</w:t>
            </w:r>
            <w:r w:rsidRPr="003E59EC">
              <w:rPr>
                <w:rFonts w:ascii="Calibri" w:hAnsi="Calibri" w:cs="Calibri"/>
                <w:strike/>
                <w:color w:val="000000" w:themeColor="text1"/>
                <w:sz w:val="22"/>
                <w:szCs w:val="22"/>
              </w:rPr>
              <w:t>68</w:t>
            </w:r>
            <w:r w:rsidR="003D6339" w:rsidRPr="003E59EC">
              <w:rPr>
                <w:rFonts w:ascii="Calibri" w:hAnsi="Calibri" w:cs="Calibri"/>
                <w:strike/>
                <w:color w:val="000000" w:themeColor="text1"/>
                <w:sz w:val="22"/>
                <w:szCs w:val="22"/>
              </w:rPr>
              <w:t>G</w:t>
            </w:r>
            <w:r w:rsidRPr="003E59EC">
              <w:rPr>
                <w:rFonts w:ascii="Calibri" w:hAnsi="Calibri" w:cs="Calibri"/>
                <w:strike/>
                <w:color w:val="000000" w:themeColor="text1"/>
                <w:sz w:val="22"/>
                <w:szCs w:val="22"/>
              </w:rPr>
              <w:t xml:space="preserve"> [2], </w:t>
            </w:r>
            <w:r w:rsidR="002A3575" w:rsidRPr="003E59EC">
              <w:rPr>
                <w:rFonts w:ascii="Calibri" w:hAnsi="Calibri" w:cs="Calibri"/>
                <w:strike/>
                <w:color w:val="000000" w:themeColor="text1"/>
                <w:sz w:val="22"/>
                <w:szCs w:val="22"/>
              </w:rPr>
              <w:t>W</w:t>
            </w:r>
            <w:r w:rsidRPr="003E59EC">
              <w:rPr>
                <w:rFonts w:ascii="Calibri" w:hAnsi="Calibri" w:cs="Calibri"/>
                <w:strike/>
                <w:color w:val="000000" w:themeColor="text1"/>
                <w:sz w:val="22"/>
                <w:szCs w:val="22"/>
              </w:rPr>
              <w:t>68</w:t>
            </w:r>
            <w:r w:rsidR="003D6339" w:rsidRPr="003E59EC">
              <w:rPr>
                <w:rFonts w:ascii="Calibri" w:hAnsi="Calibri" w:cs="Calibri"/>
                <w:strike/>
                <w:color w:val="000000" w:themeColor="text1"/>
                <w:sz w:val="22"/>
                <w:szCs w:val="22"/>
              </w:rPr>
              <w:t>S</w:t>
            </w:r>
            <w:r w:rsidRPr="003E59EC">
              <w:rPr>
                <w:rFonts w:ascii="Calibri" w:hAnsi="Calibri" w:cs="Calibri"/>
                <w:strike/>
                <w:color w:val="000000" w:themeColor="text1"/>
                <w:sz w:val="22"/>
                <w:szCs w:val="22"/>
              </w:rPr>
              <w:t xml:space="preserve"> [1], </w:t>
            </w:r>
            <w:r w:rsidR="002A3575" w:rsidRPr="003E59EC">
              <w:rPr>
                <w:rFonts w:ascii="Calibri" w:hAnsi="Calibri" w:cs="Calibri"/>
                <w:strike/>
                <w:color w:val="000000" w:themeColor="text1"/>
                <w:sz w:val="22"/>
                <w:szCs w:val="22"/>
              </w:rPr>
              <w:t>Y</w:t>
            </w:r>
            <w:r w:rsidRPr="003E59EC">
              <w:rPr>
                <w:rFonts w:ascii="Calibri" w:hAnsi="Calibri" w:cs="Calibri"/>
                <w:strike/>
                <w:color w:val="000000" w:themeColor="text1"/>
                <w:sz w:val="22"/>
                <w:szCs w:val="22"/>
              </w:rPr>
              <w:t>103</w:t>
            </w:r>
            <w:r w:rsidR="00F9161A" w:rsidRPr="003E59EC">
              <w:rPr>
                <w:rFonts w:ascii="Calibri" w:hAnsi="Calibri" w:cs="Calibri"/>
                <w:strike/>
                <w:color w:val="000000" w:themeColor="text1"/>
                <w:sz w:val="22"/>
                <w:szCs w:val="22"/>
              </w:rPr>
              <w:t>C</w:t>
            </w:r>
            <w:r w:rsidRPr="003E59EC">
              <w:rPr>
                <w:rFonts w:ascii="Calibri" w:hAnsi="Calibri" w:cs="Calibri"/>
                <w:strike/>
                <w:color w:val="000000" w:themeColor="text1"/>
                <w:sz w:val="22"/>
                <w:szCs w:val="22"/>
              </w:rPr>
              <w:t xml:space="preserve"> [1], </w:t>
            </w:r>
            <w:r w:rsidR="002A3575" w:rsidRPr="003E59EC">
              <w:rPr>
                <w:rFonts w:ascii="Calibri" w:hAnsi="Calibri" w:cs="Calibri"/>
                <w:strike/>
                <w:color w:val="000000" w:themeColor="text1"/>
                <w:sz w:val="22"/>
                <w:szCs w:val="22"/>
              </w:rPr>
              <w:t>Y</w:t>
            </w:r>
            <w:r w:rsidRPr="003E59EC">
              <w:rPr>
                <w:rFonts w:ascii="Calibri" w:hAnsi="Calibri" w:cs="Calibri"/>
                <w:strike/>
                <w:color w:val="000000" w:themeColor="text1"/>
                <w:sz w:val="22"/>
                <w:szCs w:val="22"/>
              </w:rPr>
              <w:t>34</w:t>
            </w:r>
            <w:r w:rsidR="003D6339" w:rsidRPr="003E59EC">
              <w:rPr>
                <w:rFonts w:ascii="Calibri" w:hAnsi="Calibri" w:cs="Calibri"/>
                <w:strike/>
                <w:color w:val="000000" w:themeColor="text1"/>
                <w:sz w:val="22"/>
                <w:szCs w:val="22"/>
              </w:rPr>
              <w:t>S</w:t>
            </w:r>
            <w:r w:rsidRPr="003E59EC">
              <w:rPr>
                <w:rFonts w:ascii="Calibri" w:hAnsi="Calibri" w:cs="Calibri"/>
                <w:strike/>
                <w:color w:val="000000" w:themeColor="text1"/>
                <w:sz w:val="22"/>
                <w:szCs w:val="22"/>
              </w:rPr>
              <w:t xml:space="preserve"> [1], </w:t>
            </w:r>
            <w:r w:rsidR="002A3575" w:rsidRPr="003E59EC">
              <w:rPr>
                <w:rFonts w:ascii="Calibri" w:hAnsi="Calibri" w:cs="Calibri"/>
                <w:strike/>
                <w:color w:val="000000" w:themeColor="text1"/>
                <w:sz w:val="22"/>
                <w:szCs w:val="22"/>
              </w:rPr>
              <w:t>Y</w:t>
            </w:r>
            <w:r w:rsidRPr="003E59EC">
              <w:rPr>
                <w:rFonts w:ascii="Calibri" w:hAnsi="Calibri" w:cs="Calibri"/>
                <w:strike/>
                <w:color w:val="000000" w:themeColor="text1"/>
                <w:sz w:val="22"/>
                <w:szCs w:val="22"/>
              </w:rPr>
              <w:t xml:space="preserve">41* [1], </w:t>
            </w:r>
            <w:r w:rsidR="00F9161A" w:rsidRPr="003E59EC">
              <w:rPr>
                <w:rFonts w:ascii="Calibri" w:hAnsi="Calibri" w:cs="Calibri"/>
                <w:strike/>
                <w:color w:val="000000" w:themeColor="text1"/>
                <w:sz w:val="22"/>
                <w:szCs w:val="22"/>
              </w:rPr>
              <w:t>V</w:t>
            </w:r>
            <w:r w:rsidRPr="003E59EC">
              <w:rPr>
                <w:rFonts w:ascii="Calibri" w:hAnsi="Calibri" w:cs="Calibri"/>
                <w:strike/>
                <w:color w:val="000000" w:themeColor="text1"/>
                <w:sz w:val="22"/>
                <w:szCs w:val="22"/>
              </w:rPr>
              <w:t>128</w:t>
            </w:r>
            <w:r w:rsidR="003D6339" w:rsidRPr="003E59EC">
              <w:rPr>
                <w:rFonts w:ascii="Calibri" w:hAnsi="Calibri" w:cs="Calibri"/>
                <w:strike/>
                <w:color w:val="000000" w:themeColor="text1"/>
                <w:sz w:val="22"/>
                <w:szCs w:val="22"/>
              </w:rPr>
              <w:t>G</w:t>
            </w:r>
            <w:r w:rsidRPr="003E59EC">
              <w:rPr>
                <w:rFonts w:ascii="Calibri" w:hAnsi="Calibri" w:cs="Calibri"/>
                <w:strike/>
                <w:color w:val="000000" w:themeColor="text1"/>
                <w:sz w:val="22"/>
                <w:szCs w:val="22"/>
              </w:rPr>
              <w:t xml:space="preserve"> [1], </w:t>
            </w:r>
            <w:r w:rsidR="00F9161A" w:rsidRPr="003E59EC">
              <w:rPr>
                <w:rFonts w:ascii="Calibri" w:hAnsi="Calibri" w:cs="Calibri"/>
                <w:strike/>
                <w:color w:val="000000" w:themeColor="text1"/>
                <w:sz w:val="22"/>
                <w:szCs w:val="22"/>
              </w:rPr>
              <w:t>V</w:t>
            </w:r>
            <w:r w:rsidRPr="003E59EC">
              <w:rPr>
                <w:rFonts w:ascii="Calibri" w:hAnsi="Calibri" w:cs="Calibri"/>
                <w:strike/>
                <w:color w:val="000000" w:themeColor="text1"/>
                <w:sz w:val="22"/>
                <w:szCs w:val="22"/>
              </w:rPr>
              <w:t>139</w:t>
            </w:r>
            <w:r w:rsidR="00F9161A" w:rsidRPr="003E59EC">
              <w:rPr>
                <w:rFonts w:ascii="Calibri" w:hAnsi="Calibri" w:cs="Calibri"/>
                <w:strike/>
                <w:color w:val="000000" w:themeColor="text1"/>
                <w:sz w:val="22"/>
                <w:szCs w:val="22"/>
              </w:rPr>
              <w:t>A</w:t>
            </w:r>
            <w:r w:rsidRPr="003E59EC">
              <w:rPr>
                <w:rFonts w:ascii="Calibri" w:hAnsi="Calibri" w:cs="Calibri"/>
                <w:strike/>
                <w:color w:val="000000" w:themeColor="text1"/>
                <w:sz w:val="22"/>
                <w:szCs w:val="22"/>
              </w:rPr>
              <w:t xml:space="preserve"> [4], </w:t>
            </w:r>
            <w:r w:rsidR="00F9161A" w:rsidRPr="003E59EC">
              <w:rPr>
                <w:rFonts w:ascii="Calibri" w:hAnsi="Calibri" w:cs="Calibri"/>
                <w:strike/>
                <w:color w:val="000000" w:themeColor="text1"/>
                <w:sz w:val="22"/>
                <w:szCs w:val="22"/>
              </w:rPr>
              <w:t>V</w:t>
            </w:r>
            <w:r w:rsidRPr="003E59EC">
              <w:rPr>
                <w:rFonts w:ascii="Calibri" w:hAnsi="Calibri" w:cs="Calibri"/>
                <w:strike/>
                <w:color w:val="000000" w:themeColor="text1"/>
                <w:sz w:val="22"/>
                <w:szCs w:val="22"/>
              </w:rPr>
              <w:t>139</w:t>
            </w:r>
            <w:r w:rsidR="003D6339" w:rsidRPr="003E59EC">
              <w:rPr>
                <w:rFonts w:ascii="Calibri" w:hAnsi="Calibri" w:cs="Calibri"/>
                <w:strike/>
                <w:color w:val="000000" w:themeColor="text1"/>
                <w:sz w:val="22"/>
                <w:szCs w:val="22"/>
              </w:rPr>
              <w:t>G</w:t>
            </w:r>
            <w:r w:rsidRPr="003E59EC">
              <w:rPr>
                <w:rFonts w:ascii="Calibri" w:hAnsi="Calibri" w:cs="Calibri"/>
                <w:strike/>
                <w:color w:val="000000" w:themeColor="text1"/>
                <w:sz w:val="22"/>
                <w:szCs w:val="22"/>
              </w:rPr>
              <w:t xml:space="preserve"> [1], </w:t>
            </w:r>
            <w:r w:rsidR="00F9161A" w:rsidRPr="003E59EC">
              <w:rPr>
                <w:rFonts w:ascii="Calibri" w:hAnsi="Calibri" w:cs="Calibri"/>
                <w:strike/>
                <w:color w:val="000000" w:themeColor="text1"/>
                <w:sz w:val="22"/>
                <w:szCs w:val="22"/>
              </w:rPr>
              <w:t>V</w:t>
            </w:r>
            <w:r w:rsidRPr="003E59EC">
              <w:rPr>
                <w:rFonts w:ascii="Calibri" w:hAnsi="Calibri" w:cs="Calibri"/>
                <w:strike/>
                <w:color w:val="000000" w:themeColor="text1"/>
                <w:sz w:val="22"/>
                <w:szCs w:val="22"/>
              </w:rPr>
              <w:t>180</w:t>
            </w:r>
            <w:r w:rsidR="002A3575" w:rsidRPr="003E59EC">
              <w:rPr>
                <w:rFonts w:ascii="Calibri" w:hAnsi="Calibri" w:cs="Calibri"/>
                <w:strike/>
                <w:color w:val="000000" w:themeColor="text1"/>
                <w:sz w:val="22"/>
                <w:szCs w:val="22"/>
              </w:rPr>
              <w:t>F</w:t>
            </w:r>
            <w:r w:rsidRPr="003E59EC">
              <w:rPr>
                <w:rFonts w:ascii="Calibri" w:hAnsi="Calibri" w:cs="Calibri"/>
                <w:strike/>
                <w:color w:val="000000" w:themeColor="text1"/>
                <w:sz w:val="22"/>
                <w:szCs w:val="22"/>
              </w:rPr>
              <w:t xml:space="preserve"> [8], </w:t>
            </w:r>
            <w:r w:rsidR="00F9161A" w:rsidRPr="003E59EC">
              <w:rPr>
                <w:rFonts w:ascii="Calibri" w:hAnsi="Calibri" w:cs="Calibri"/>
                <w:strike/>
                <w:color w:val="000000" w:themeColor="text1"/>
                <w:sz w:val="22"/>
                <w:szCs w:val="22"/>
              </w:rPr>
              <w:t>V</w:t>
            </w:r>
            <w:r w:rsidRPr="003E59EC">
              <w:rPr>
                <w:rFonts w:ascii="Calibri" w:hAnsi="Calibri" w:cs="Calibri"/>
                <w:strike/>
                <w:color w:val="000000" w:themeColor="text1"/>
                <w:sz w:val="22"/>
                <w:szCs w:val="22"/>
              </w:rPr>
              <w:t>45</w:t>
            </w:r>
            <w:r w:rsidR="003D6339" w:rsidRPr="003E59EC">
              <w:rPr>
                <w:rFonts w:ascii="Calibri" w:hAnsi="Calibri" w:cs="Calibri"/>
                <w:strike/>
                <w:color w:val="000000" w:themeColor="text1"/>
                <w:sz w:val="22"/>
                <w:szCs w:val="22"/>
              </w:rPr>
              <w:t>G</w:t>
            </w:r>
            <w:r w:rsidRPr="003E59EC">
              <w:rPr>
                <w:rFonts w:ascii="Calibri" w:hAnsi="Calibri" w:cs="Calibri"/>
                <w:strike/>
                <w:color w:val="000000" w:themeColor="text1"/>
                <w:sz w:val="22"/>
                <w:szCs w:val="22"/>
              </w:rPr>
              <w:t xml:space="preserve"> [1], </w:t>
            </w:r>
            <w:r w:rsidR="00F9161A" w:rsidRPr="003E59EC">
              <w:rPr>
                <w:rFonts w:ascii="Calibri" w:hAnsi="Calibri" w:cs="Calibri"/>
                <w:strike/>
                <w:color w:val="000000" w:themeColor="text1"/>
                <w:sz w:val="22"/>
                <w:szCs w:val="22"/>
              </w:rPr>
              <w:t>V</w:t>
            </w:r>
            <w:r w:rsidRPr="003E59EC">
              <w:rPr>
                <w:rFonts w:ascii="Calibri" w:hAnsi="Calibri" w:cs="Calibri"/>
                <w:strike/>
                <w:color w:val="000000" w:themeColor="text1"/>
                <w:sz w:val="22"/>
                <w:szCs w:val="22"/>
              </w:rPr>
              <w:t>7</w:t>
            </w:r>
            <w:r w:rsidR="002A3575" w:rsidRPr="003E59EC">
              <w:rPr>
                <w:rFonts w:ascii="Calibri" w:hAnsi="Calibri" w:cs="Calibri"/>
                <w:strike/>
                <w:color w:val="000000" w:themeColor="text1"/>
                <w:sz w:val="22"/>
                <w:szCs w:val="22"/>
              </w:rPr>
              <w:t>F</w:t>
            </w:r>
            <w:r w:rsidRPr="003E59EC">
              <w:rPr>
                <w:rFonts w:ascii="Calibri" w:hAnsi="Calibri" w:cs="Calibri"/>
                <w:strike/>
                <w:color w:val="000000" w:themeColor="text1"/>
                <w:sz w:val="22"/>
                <w:szCs w:val="22"/>
              </w:rPr>
              <w:t xml:space="preserve"> [2], </w:t>
            </w:r>
            <w:r w:rsidR="00F9161A" w:rsidRPr="003E59EC">
              <w:rPr>
                <w:rFonts w:ascii="Calibri" w:hAnsi="Calibri" w:cs="Calibri"/>
                <w:strike/>
                <w:color w:val="000000" w:themeColor="text1"/>
                <w:sz w:val="22"/>
                <w:szCs w:val="22"/>
              </w:rPr>
              <w:t>V</w:t>
            </w:r>
            <w:r w:rsidRPr="003E59EC">
              <w:rPr>
                <w:rFonts w:ascii="Calibri" w:hAnsi="Calibri" w:cs="Calibri"/>
                <w:strike/>
                <w:color w:val="000000" w:themeColor="text1"/>
                <w:sz w:val="22"/>
                <w:szCs w:val="22"/>
              </w:rPr>
              <w:t>9</w:t>
            </w:r>
            <w:r w:rsidR="003D6339" w:rsidRPr="003E59EC">
              <w:rPr>
                <w:rFonts w:ascii="Calibri" w:hAnsi="Calibri" w:cs="Calibri"/>
                <w:strike/>
                <w:color w:val="000000" w:themeColor="text1"/>
                <w:sz w:val="22"/>
                <w:szCs w:val="22"/>
              </w:rPr>
              <w:t>G</w:t>
            </w:r>
            <w:r w:rsidRPr="003E59EC">
              <w:rPr>
                <w:rFonts w:ascii="Calibri" w:hAnsi="Calibri" w:cs="Calibri"/>
                <w:strike/>
                <w:color w:val="000000" w:themeColor="text1"/>
                <w:sz w:val="22"/>
                <w:szCs w:val="22"/>
              </w:rPr>
              <w:t xml:space="preserve"> [2]</w:t>
            </w:r>
          </w:p>
        </w:tc>
      </w:tr>
      <w:tr w:rsidR="002A3575" w:rsidRPr="003E59EC" w14:paraId="2521D92B" w14:textId="77777777" w:rsidTr="00A15C96">
        <w:tc>
          <w:tcPr>
            <w:tcW w:w="915" w:type="pct"/>
          </w:tcPr>
          <w:p w14:paraId="55BABF6B" w14:textId="3902DAAF" w:rsidR="003450FC" w:rsidRPr="003E59EC" w:rsidRDefault="00A15C96"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lastRenderedPageBreak/>
              <w:t>R</w:t>
            </w:r>
            <w:r w:rsidR="003450FC" w:rsidRPr="003E59EC">
              <w:rPr>
                <w:rFonts w:ascii="Calibri" w:hAnsi="Calibri" w:cs="Calibri"/>
                <w:strike/>
                <w:color w:val="000000" w:themeColor="text1"/>
                <w:sz w:val="22"/>
                <w:szCs w:val="22"/>
              </w:rPr>
              <w:t>ifampicin</w:t>
            </w:r>
          </w:p>
        </w:tc>
        <w:tc>
          <w:tcPr>
            <w:tcW w:w="352" w:type="pct"/>
          </w:tcPr>
          <w:p w14:paraId="137198EE" w14:textId="2E1B0744" w:rsidR="003450FC" w:rsidRPr="003E59EC" w:rsidRDefault="003450FC"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460</w:t>
            </w:r>
          </w:p>
        </w:tc>
        <w:tc>
          <w:tcPr>
            <w:tcW w:w="513" w:type="pct"/>
          </w:tcPr>
          <w:p w14:paraId="784E4542" w14:textId="0E27C7B6" w:rsidR="003450FC" w:rsidRPr="003E59EC" w:rsidRDefault="003450FC" w:rsidP="003450FC">
            <w:pPr>
              <w:pStyle w:val="Compact"/>
              <w:spacing w:before="0" w:after="0"/>
              <w:contextualSpacing/>
              <w:rPr>
                <w:rFonts w:ascii="Calibri" w:hAnsi="Calibri" w:cs="Calibri"/>
                <w:i/>
                <w:iCs/>
                <w:strike/>
                <w:color w:val="000000" w:themeColor="text1"/>
                <w:sz w:val="22"/>
                <w:szCs w:val="22"/>
              </w:rPr>
            </w:pPr>
            <w:proofErr w:type="spellStart"/>
            <w:r w:rsidRPr="003E59EC">
              <w:rPr>
                <w:rFonts w:ascii="Calibri" w:hAnsi="Calibri" w:cs="Calibri"/>
                <w:i/>
                <w:iCs/>
                <w:strike/>
                <w:color w:val="000000" w:themeColor="text1"/>
                <w:sz w:val="22"/>
                <w:szCs w:val="22"/>
              </w:rPr>
              <w:t>rpoB</w:t>
            </w:r>
            <w:proofErr w:type="spellEnd"/>
          </w:p>
        </w:tc>
        <w:tc>
          <w:tcPr>
            <w:tcW w:w="3220" w:type="pct"/>
          </w:tcPr>
          <w:p w14:paraId="6DC3E990" w14:textId="0EE89A28" w:rsidR="003450FC" w:rsidRPr="003E59EC" w:rsidRDefault="003450FC" w:rsidP="003450FC">
            <w:pPr>
              <w:pStyle w:val="Compact"/>
              <w:spacing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 xml:space="preserve">1296_1297insTTC [2], 1306_1308del [3], </w:t>
            </w:r>
            <w:r w:rsidR="00F9161A" w:rsidRPr="003E59EC">
              <w:rPr>
                <w:rFonts w:ascii="Calibri" w:hAnsi="Calibri" w:cs="Calibri"/>
                <w:strike/>
                <w:color w:val="000000" w:themeColor="text1"/>
                <w:sz w:val="22"/>
                <w:szCs w:val="22"/>
              </w:rPr>
              <w:t>A</w:t>
            </w:r>
            <w:r w:rsidRPr="003E59EC">
              <w:rPr>
                <w:rFonts w:ascii="Calibri" w:hAnsi="Calibri" w:cs="Calibri"/>
                <w:strike/>
                <w:color w:val="000000" w:themeColor="text1"/>
                <w:sz w:val="22"/>
                <w:szCs w:val="22"/>
              </w:rPr>
              <w:t>286</w:t>
            </w:r>
            <w:r w:rsidR="00F9161A" w:rsidRPr="003E59EC">
              <w:rPr>
                <w:rFonts w:ascii="Calibri" w:hAnsi="Calibri" w:cs="Calibri"/>
                <w:strike/>
                <w:color w:val="000000" w:themeColor="text1"/>
                <w:sz w:val="22"/>
                <w:szCs w:val="22"/>
              </w:rPr>
              <w:t>V</w:t>
            </w:r>
            <w:r w:rsidRPr="003E59EC">
              <w:rPr>
                <w:rFonts w:ascii="Calibri" w:hAnsi="Calibri" w:cs="Calibri"/>
                <w:strike/>
                <w:color w:val="000000" w:themeColor="text1"/>
                <w:sz w:val="22"/>
                <w:szCs w:val="22"/>
              </w:rPr>
              <w:t xml:space="preserve"> [2], </w:t>
            </w:r>
            <w:r w:rsidR="003D6339" w:rsidRPr="003E59EC">
              <w:rPr>
                <w:rFonts w:ascii="Calibri" w:hAnsi="Calibri" w:cs="Calibri"/>
                <w:strike/>
                <w:color w:val="000000" w:themeColor="text1"/>
                <w:sz w:val="22"/>
                <w:szCs w:val="22"/>
              </w:rPr>
              <w:t>N</w:t>
            </w:r>
            <w:r w:rsidRPr="003E59EC">
              <w:rPr>
                <w:rFonts w:ascii="Calibri" w:hAnsi="Calibri" w:cs="Calibri"/>
                <w:strike/>
                <w:color w:val="000000" w:themeColor="text1"/>
                <w:sz w:val="22"/>
                <w:szCs w:val="22"/>
              </w:rPr>
              <w:t>437</w:t>
            </w:r>
            <w:r w:rsidR="002A3575" w:rsidRPr="003E59EC">
              <w:rPr>
                <w:rFonts w:ascii="Calibri" w:hAnsi="Calibri" w:cs="Calibri"/>
                <w:strike/>
                <w:color w:val="000000" w:themeColor="text1"/>
                <w:sz w:val="22"/>
                <w:szCs w:val="22"/>
              </w:rPr>
              <w:t>Y</w:t>
            </w:r>
            <w:r w:rsidRPr="003E59EC">
              <w:rPr>
                <w:rFonts w:ascii="Calibri" w:hAnsi="Calibri" w:cs="Calibri"/>
                <w:strike/>
                <w:color w:val="000000" w:themeColor="text1"/>
                <w:sz w:val="22"/>
                <w:szCs w:val="22"/>
              </w:rPr>
              <w:t xml:space="preserve"> [1], </w:t>
            </w:r>
            <w:r w:rsidR="00F9161A" w:rsidRPr="003E59EC">
              <w:rPr>
                <w:rFonts w:ascii="Calibri" w:hAnsi="Calibri" w:cs="Calibri"/>
                <w:strike/>
                <w:color w:val="000000" w:themeColor="text1"/>
                <w:sz w:val="22"/>
                <w:szCs w:val="22"/>
              </w:rPr>
              <w:t>D</w:t>
            </w:r>
            <w:r w:rsidRPr="003E59EC">
              <w:rPr>
                <w:rFonts w:ascii="Calibri" w:hAnsi="Calibri" w:cs="Calibri"/>
                <w:strike/>
                <w:color w:val="000000" w:themeColor="text1"/>
                <w:sz w:val="22"/>
                <w:szCs w:val="22"/>
              </w:rPr>
              <w:t>435</w:t>
            </w:r>
            <w:r w:rsidR="003D6339" w:rsidRPr="003E59EC">
              <w:rPr>
                <w:rFonts w:ascii="Calibri" w:hAnsi="Calibri" w:cs="Calibri"/>
                <w:strike/>
                <w:color w:val="000000" w:themeColor="text1"/>
                <w:sz w:val="22"/>
                <w:szCs w:val="22"/>
              </w:rPr>
              <w:t>G</w:t>
            </w:r>
            <w:r w:rsidRPr="003E59EC">
              <w:rPr>
                <w:rFonts w:ascii="Calibri" w:hAnsi="Calibri" w:cs="Calibri"/>
                <w:strike/>
                <w:color w:val="000000" w:themeColor="text1"/>
                <w:sz w:val="22"/>
                <w:szCs w:val="22"/>
              </w:rPr>
              <w:t xml:space="preserve"> [5], </w:t>
            </w:r>
            <w:r w:rsidR="00F9161A" w:rsidRPr="003E59EC">
              <w:rPr>
                <w:rFonts w:ascii="Calibri" w:hAnsi="Calibri" w:cs="Calibri"/>
                <w:strike/>
                <w:color w:val="000000" w:themeColor="text1"/>
                <w:sz w:val="22"/>
                <w:szCs w:val="22"/>
              </w:rPr>
              <w:t>D</w:t>
            </w:r>
            <w:r w:rsidRPr="003E59EC">
              <w:rPr>
                <w:rFonts w:ascii="Calibri" w:hAnsi="Calibri" w:cs="Calibri"/>
                <w:strike/>
                <w:color w:val="000000" w:themeColor="text1"/>
                <w:sz w:val="22"/>
                <w:szCs w:val="22"/>
              </w:rPr>
              <w:t>435</w:t>
            </w:r>
            <w:r w:rsidR="002A3575" w:rsidRPr="003E59EC">
              <w:rPr>
                <w:rFonts w:ascii="Calibri" w:hAnsi="Calibri" w:cs="Calibri"/>
                <w:strike/>
                <w:color w:val="000000" w:themeColor="text1"/>
                <w:sz w:val="22"/>
                <w:szCs w:val="22"/>
              </w:rPr>
              <w:t>F</w:t>
            </w:r>
            <w:r w:rsidRPr="003E59EC">
              <w:rPr>
                <w:rFonts w:ascii="Calibri" w:hAnsi="Calibri" w:cs="Calibri"/>
                <w:strike/>
                <w:color w:val="000000" w:themeColor="text1"/>
                <w:sz w:val="22"/>
                <w:szCs w:val="22"/>
              </w:rPr>
              <w:t xml:space="preserve"> [2], </w:t>
            </w:r>
            <w:r w:rsidR="00F9161A" w:rsidRPr="003E59EC">
              <w:rPr>
                <w:rFonts w:ascii="Calibri" w:hAnsi="Calibri" w:cs="Calibri"/>
                <w:strike/>
                <w:color w:val="000000" w:themeColor="text1"/>
                <w:sz w:val="22"/>
                <w:szCs w:val="22"/>
              </w:rPr>
              <w:t>D</w:t>
            </w:r>
            <w:r w:rsidRPr="003E59EC">
              <w:rPr>
                <w:rFonts w:ascii="Calibri" w:hAnsi="Calibri" w:cs="Calibri"/>
                <w:strike/>
                <w:color w:val="000000" w:themeColor="text1"/>
                <w:sz w:val="22"/>
                <w:szCs w:val="22"/>
              </w:rPr>
              <w:t>435</w:t>
            </w:r>
            <w:r w:rsidR="002A3575" w:rsidRPr="003E59EC">
              <w:rPr>
                <w:rFonts w:ascii="Calibri" w:hAnsi="Calibri" w:cs="Calibri"/>
                <w:strike/>
                <w:color w:val="000000" w:themeColor="text1"/>
                <w:sz w:val="22"/>
                <w:szCs w:val="22"/>
              </w:rPr>
              <w:t>Y</w:t>
            </w:r>
            <w:r w:rsidRPr="003E59EC">
              <w:rPr>
                <w:rFonts w:ascii="Calibri" w:hAnsi="Calibri" w:cs="Calibri"/>
                <w:strike/>
                <w:color w:val="000000" w:themeColor="text1"/>
                <w:sz w:val="22"/>
                <w:szCs w:val="22"/>
              </w:rPr>
              <w:t xml:space="preserve"> [30], </w:t>
            </w:r>
            <w:r w:rsidR="00F9161A" w:rsidRPr="003E59EC">
              <w:rPr>
                <w:rFonts w:ascii="Calibri" w:hAnsi="Calibri" w:cs="Calibri"/>
                <w:strike/>
                <w:color w:val="000000" w:themeColor="text1"/>
                <w:sz w:val="22"/>
                <w:szCs w:val="22"/>
              </w:rPr>
              <w:t>D</w:t>
            </w:r>
            <w:r w:rsidRPr="003E59EC">
              <w:rPr>
                <w:rFonts w:ascii="Calibri" w:hAnsi="Calibri" w:cs="Calibri"/>
                <w:strike/>
                <w:color w:val="000000" w:themeColor="text1"/>
                <w:sz w:val="22"/>
                <w:szCs w:val="22"/>
              </w:rPr>
              <w:t>435</w:t>
            </w:r>
            <w:r w:rsidR="00F9161A" w:rsidRPr="003E59EC">
              <w:rPr>
                <w:rFonts w:ascii="Calibri" w:hAnsi="Calibri" w:cs="Calibri"/>
                <w:strike/>
                <w:color w:val="000000" w:themeColor="text1"/>
                <w:sz w:val="22"/>
                <w:szCs w:val="22"/>
              </w:rPr>
              <w:t>V</w:t>
            </w:r>
            <w:r w:rsidRPr="003E59EC">
              <w:rPr>
                <w:rFonts w:ascii="Calibri" w:hAnsi="Calibri" w:cs="Calibri"/>
                <w:strike/>
                <w:color w:val="000000" w:themeColor="text1"/>
                <w:sz w:val="22"/>
                <w:szCs w:val="22"/>
              </w:rPr>
              <w:t xml:space="preserve"> [32], </w:t>
            </w:r>
            <w:r w:rsidR="003D6339" w:rsidRPr="003E59EC">
              <w:rPr>
                <w:rFonts w:ascii="Calibri" w:hAnsi="Calibri" w:cs="Calibri"/>
                <w:strike/>
                <w:color w:val="000000" w:themeColor="text1"/>
                <w:sz w:val="22"/>
                <w:szCs w:val="22"/>
              </w:rPr>
              <w:t>Q</w:t>
            </w:r>
            <w:r w:rsidRPr="003E59EC">
              <w:rPr>
                <w:rFonts w:ascii="Calibri" w:hAnsi="Calibri" w:cs="Calibri"/>
                <w:strike/>
                <w:color w:val="000000" w:themeColor="text1"/>
                <w:sz w:val="22"/>
                <w:szCs w:val="22"/>
              </w:rPr>
              <w:t>429</w:t>
            </w:r>
            <w:r w:rsidR="003D6339" w:rsidRPr="003E59EC">
              <w:rPr>
                <w:rFonts w:ascii="Calibri" w:hAnsi="Calibri" w:cs="Calibri"/>
                <w:strike/>
                <w:color w:val="000000" w:themeColor="text1"/>
                <w:sz w:val="22"/>
                <w:szCs w:val="22"/>
              </w:rPr>
              <w:t>H</w:t>
            </w:r>
            <w:r w:rsidRPr="003E59EC">
              <w:rPr>
                <w:rFonts w:ascii="Calibri" w:hAnsi="Calibri" w:cs="Calibri"/>
                <w:strike/>
                <w:color w:val="000000" w:themeColor="text1"/>
                <w:sz w:val="22"/>
                <w:szCs w:val="22"/>
              </w:rPr>
              <w:t xml:space="preserve"> [2], </w:t>
            </w:r>
            <w:r w:rsidR="003D6339" w:rsidRPr="003E59EC">
              <w:rPr>
                <w:rFonts w:ascii="Calibri" w:hAnsi="Calibri" w:cs="Calibri"/>
                <w:strike/>
                <w:color w:val="000000" w:themeColor="text1"/>
                <w:sz w:val="22"/>
                <w:szCs w:val="22"/>
              </w:rPr>
              <w:t>Q</w:t>
            </w:r>
            <w:r w:rsidRPr="003E59EC">
              <w:rPr>
                <w:rFonts w:ascii="Calibri" w:hAnsi="Calibri" w:cs="Calibri"/>
                <w:strike/>
                <w:color w:val="000000" w:themeColor="text1"/>
                <w:sz w:val="22"/>
                <w:szCs w:val="22"/>
              </w:rPr>
              <w:t>432</w:t>
            </w:r>
            <w:r w:rsidR="003D6339" w:rsidRPr="003E59EC">
              <w:rPr>
                <w:rFonts w:ascii="Calibri" w:hAnsi="Calibri" w:cs="Calibri"/>
                <w:strike/>
                <w:color w:val="000000" w:themeColor="text1"/>
                <w:sz w:val="22"/>
                <w:szCs w:val="22"/>
              </w:rPr>
              <w:t>H</w:t>
            </w:r>
            <w:r w:rsidRPr="003E59EC">
              <w:rPr>
                <w:rFonts w:ascii="Calibri" w:hAnsi="Calibri" w:cs="Calibri"/>
                <w:strike/>
                <w:color w:val="000000" w:themeColor="text1"/>
                <w:sz w:val="22"/>
                <w:szCs w:val="22"/>
              </w:rPr>
              <w:t xml:space="preserve"> [1], </w:t>
            </w:r>
            <w:r w:rsidR="003D6339" w:rsidRPr="003E59EC">
              <w:rPr>
                <w:rFonts w:ascii="Calibri" w:hAnsi="Calibri" w:cs="Calibri"/>
                <w:strike/>
                <w:color w:val="000000" w:themeColor="text1"/>
                <w:sz w:val="22"/>
                <w:szCs w:val="22"/>
              </w:rPr>
              <w:t>Q</w:t>
            </w:r>
            <w:r w:rsidRPr="003E59EC">
              <w:rPr>
                <w:rFonts w:ascii="Calibri" w:hAnsi="Calibri" w:cs="Calibri"/>
                <w:strike/>
                <w:color w:val="000000" w:themeColor="text1"/>
                <w:sz w:val="22"/>
                <w:szCs w:val="22"/>
              </w:rPr>
              <w:t>432</w:t>
            </w:r>
            <w:r w:rsidR="003D6339" w:rsidRPr="003E59EC">
              <w:rPr>
                <w:rFonts w:ascii="Calibri" w:hAnsi="Calibri" w:cs="Calibri"/>
                <w:strike/>
                <w:color w:val="000000" w:themeColor="text1"/>
                <w:sz w:val="22"/>
                <w:szCs w:val="22"/>
              </w:rPr>
              <w:t>L</w:t>
            </w:r>
            <w:r w:rsidRPr="003E59EC">
              <w:rPr>
                <w:rFonts w:ascii="Calibri" w:hAnsi="Calibri" w:cs="Calibri"/>
                <w:strike/>
                <w:color w:val="000000" w:themeColor="text1"/>
                <w:sz w:val="22"/>
                <w:szCs w:val="22"/>
              </w:rPr>
              <w:t xml:space="preserve"> [3], </w:t>
            </w:r>
            <w:r w:rsidR="003D6339" w:rsidRPr="003E59EC">
              <w:rPr>
                <w:rFonts w:ascii="Calibri" w:hAnsi="Calibri" w:cs="Calibri"/>
                <w:strike/>
                <w:color w:val="000000" w:themeColor="text1"/>
                <w:sz w:val="22"/>
                <w:szCs w:val="22"/>
              </w:rPr>
              <w:t>Q</w:t>
            </w:r>
            <w:r w:rsidRPr="003E59EC">
              <w:rPr>
                <w:rFonts w:ascii="Calibri" w:hAnsi="Calibri" w:cs="Calibri"/>
                <w:strike/>
                <w:color w:val="000000" w:themeColor="text1"/>
                <w:sz w:val="22"/>
                <w:szCs w:val="22"/>
              </w:rPr>
              <w:t>432</w:t>
            </w:r>
            <w:r w:rsidR="003D6339" w:rsidRPr="003E59EC">
              <w:rPr>
                <w:rFonts w:ascii="Calibri" w:hAnsi="Calibri" w:cs="Calibri"/>
                <w:strike/>
                <w:color w:val="000000" w:themeColor="text1"/>
                <w:sz w:val="22"/>
                <w:szCs w:val="22"/>
              </w:rPr>
              <w:t>K</w:t>
            </w:r>
            <w:r w:rsidRPr="003E59EC">
              <w:rPr>
                <w:rFonts w:ascii="Calibri" w:hAnsi="Calibri" w:cs="Calibri"/>
                <w:strike/>
                <w:color w:val="000000" w:themeColor="text1"/>
                <w:sz w:val="22"/>
                <w:szCs w:val="22"/>
              </w:rPr>
              <w:t xml:space="preserve"> [4], </w:t>
            </w:r>
            <w:r w:rsidR="003D6339" w:rsidRPr="003E59EC">
              <w:rPr>
                <w:rFonts w:ascii="Calibri" w:hAnsi="Calibri" w:cs="Calibri"/>
                <w:strike/>
                <w:color w:val="000000" w:themeColor="text1"/>
                <w:sz w:val="22"/>
                <w:szCs w:val="22"/>
              </w:rPr>
              <w:t>Q</w:t>
            </w:r>
            <w:r w:rsidRPr="003E59EC">
              <w:rPr>
                <w:rFonts w:ascii="Calibri" w:hAnsi="Calibri" w:cs="Calibri"/>
                <w:strike/>
                <w:color w:val="000000" w:themeColor="text1"/>
                <w:sz w:val="22"/>
                <w:szCs w:val="22"/>
              </w:rPr>
              <w:t>432</w:t>
            </w:r>
            <w:r w:rsidR="00F9161A" w:rsidRPr="003E59EC">
              <w:rPr>
                <w:rFonts w:ascii="Calibri" w:hAnsi="Calibri" w:cs="Calibri"/>
                <w:strike/>
                <w:color w:val="000000" w:themeColor="text1"/>
                <w:sz w:val="22"/>
                <w:szCs w:val="22"/>
              </w:rPr>
              <w:t>P</w:t>
            </w:r>
            <w:r w:rsidRPr="003E59EC">
              <w:rPr>
                <w:rFonts w:ascii="Calibri" w:hAnsi="Calibri" w:cs="Calibri"/>
                <w:strike/>
                <w:color w:val="000000" w:themeColor="text1"/>
                <w:sz w:val="22"/>
                <w:szCs w:val="22"/>
              </w:rPr>
              <w:t xml:space="preserve"> [1], </w:t>
            </w:r>
            <w:r w:rsidR="003D6339" w:rsidRPr="003E59EC">
              <w:rPr>
                <w:rFonts w:ascii="Calibri" w:hAnsi="Calibri" w:cs="Calibri"/>
                <w:strike/>
                <w:color w:val="000000" w:themeColor="text1"/>
                <w:sz w:val="22"/>
                <w:szCs w:val="22"/>
              </w:rPr>
              <w:t>H</w:t>
            </w:r>
            <w:r w:rsidRPr="003E59EC">
              <w:rPr>
                <w:rFonts w:ascii="Calibri" w:hAnsi="Calibri" w:cs="Calibri"/>
                <w:strike/>
                <w:color w:val="000000" w:themeColor="text1"/>
                <w:sz w:val="22"/>
                <w:szCs w:val="22"/>
              </w:rPr>
              <w:t>445</w:t>
            </w:r>
            <w:r w:rsidR="003D6339" w:rsidRPr="003E59EC">
              <w:rPr>
                <w:rFonts w:ascii="Calibri" w:hAnsi="Calibri" w:cs="Calibri"/>
                <w:strike/>
                <w:color w:val="000000" w:themeColor="text1"/>
                <w:sz w:val="22"/>
                <w:szCs w:val="22"/>
              </w:rPr>
              <w:t>R</w:t>
            </w:r>
            <w:r w:rsidRPr="003E59EC">
              <w:rPr>
                <w:rFonts w:ascii="Calibri" w:hAnsi="Calibri" w:cs="Calibri"/>
                <w:strike/>
                <w:color w:val="000000" w:themeColor="text1"/>
                <w:sz w:val="22"/>
                <w:szCs w:val="22"/>
              </w:rPr>
              <w:t xml:space="preserve"> [9], </w:t>
            </w:r>
            <w:r w:rsidR="003D6339" w:rsidRPr="003E59EC">
              <w:rPr>
                <w:rFonts w:ascii="Calibri" w:hAnsi="Calibri" w:cs="Calibri"/>
                <w:strike/>
                <w:color w:val="000000" w:themeColor="text1"/>
                <w:sz w:val="22"/>
                <w:szCs w:val="22"/>
              </w:rPr>
              <w:t>H</w:t>
            </w:r>
            <w:r w:rsidRPr="003E59EC">
              <w:rPr>
                <w:rFonts w:ascii="Calibri" w:hAnsi="Calibri" w:cs="Calibri"/>
                <w:strike/>
                <w:color w:val="000000" w:themeColor="text1"/>
                <w:sz w:val="22"/>
                <w:szCs w:val="22"/>
              </w:rPr>
              <w:t>445</w:t>
            </w:r>
            <w:r w:rsidR="003D6339" w:rsidRPr="003E59EC">
              <w:rPr>
                <w:rFonts w:ascii="Calibri" w:hAnsi="Calibri" w:cs="Calibri"/>
                <w:strike/>
                <w:color w:val="000000" w:themeColor="text1"/>
                <w:sz w:val="22"/>
                <w:szCs w:val="22"/>
              </w:rPr>
              <w:t>N</w:t>
            </w:r>
            <w:r w:rsidRPr="003E59EC">
              <w:rPr>
                <w:rFonts w:ascii="Calibri" w:hAnsi="Calibri" w:cs="Calibri"/>
                <w:strike/>
                <w:color w:val="000000" w:themeColor="text1"/>
                <w:sz w:val="22"/>
                <w:szCs w:val="22"/>
              </w:rPr>
              <w:t xml:space="preserve"> [8], </w:t>
            </w:r>
            <w:r w:rsidR="003D6339" w:rsidRPr="003E59EC">
              <w:rPr>
                <w:rFonts w:ascii="Calibri" w:hAnsi="Calibri" w:cs="Calibri"/>
                <w:strike/>
                <w:color w:val="000000" w:themeColor="text1"/>
                <w:sz w:val="22"/>
                <w:szCs w:val="22"/>
              </w:rPr>
              <w:t>H</w:t>
            </w:r>
            <w:r w:rsidRPr="003E59EC">
              <w:rPr>
                <w:rFonts w:ascii="Calibri" w:hAnsi="Calibri" w:cs="Calibri"/>
                <w:strike/>
                <w:color w:val="000000" w:themeColor="text1"/>
                <w:sz w:val="22"/>
                <w:szCs w:val="22"/>
              </w:rPr>
              <w:t>445</w:t>
            </w:r>
            <w:r w:rsidR="00F9161A" w:rsidRPr="003E59EC">
              <w:rPr>
                <w:rFonts w:ascii="Calibri" w:hAnsi="Calibri" w:cs="Calibri"/>
                <w:strike/>
                <w:color w:val="000000" w:themeColor="text1"/>
                <w:sz w:val="22"/>
                <w:szCs w:val="22"/>
              </w:rPr>
              <w:t>D</w:t>
            </w:r>
            <w:r w:rsidRPr="003E59EC">
              <w:rPr>
                <w:rFonts w:ascii="Calibri" w:hAnsi="Calibri" w:cs="Calibri"/>
                <w:strike/>
                <w:color w:val="000000" w:themeColor="text1"/>
                <w:sz w:val="22"/>
                <w:szCs w:val="22"/>
              </w:rPr>
              <w:t xml:space="preserve"> [6], </w:t>
            </w:r>
            <w:r w:rsidR="003D6339" w:rsidRPr="003E59EC">
              <w:rPr>
                <w:rFonts w:ascii="Calibri" w:hAnsi="Calibri" w:cs="Calibri"/>
                <w:strike/>
                <w:color w:val="000000" w:themeColor="text1"/>
                <w:sz w:val="22"/>
                <w:szCs w:val="22"/>
              </w:rPr>
              <w:t>H</w:t>
            </w:r>
            <w:r w:rsidRPr="003E59EC">
              <w:rPr>
                <w:rFonts w:ascii="Calibri" w:hAnsi="Calibri" w:cs="Calibri"/>
                <w:strike/>
                <w:color w:val="000000" w:themeColor="text1"/>
                <w:sz w:val="22"/>
                <w:szCs w:val="22"/>
              </w:rPr>
              <w:t>445</w:t>
            </w:r>
            <w:r w:rsidR="00F9161A" w:rsidRPr="003E59EC">
              <w:rPr>
                <w:rFonts w:ascii="Calibri" w:hAnsi="Calibri" w:cs="Calibri"/>
                <w:strike/>
                <w:color w:val="000000" w:themeColor="text1"/>
                <w:sz w:val="22"/>
                <w:szCs w:val="22"/>
              </w:rPr>
              <w:t>C</w:t>
            </w:r>
            <w:r w:rsidRPr="003E59EC">
              <w:rPr>
                <w:rFonts w:ascii="Calibri" w:hAnsi="Calibri" w:cs="Calibri"/>
                <w:strike/>
                <w:color w:val="000000" w:themeColor="text1"/>
                <w:sz w:val="22"/>
                <w:szCs w:val="22"/>
              </w:rPr>
              <w:t xml:space="preserve"> [2], </w:t>
            </w:r>
            <w:r w:rsidR="003D6339" w:rsidRPr="003E59EC">
              <w:rPr>
                <w:rFonts w:ascii="Calibri" w:hAnsi="Calibri" w:cs="Calibri"/>
                <w:strike/>
                <w:color w:val="000000" w:themeColor="text1"/>
                <w:sz w:val="22"/>
                <w:szCs w:val="22"/>
              </w:rPr>
              <w:t>H</w:t>
            </w:r>
            <w:r w:rsidRPr="003E59EC">
              <w:rPr>
                <w:rFonts w:ascii="Calibri" w:hAnsi="Calibri" w:cs="Calibri"/>
                <w:strike/>
                <w:color w:val="000000" w:themeColor="text1"/>
                <w:sz w:val="22"/>
                <w:szCs w:val="22"/>
              </w:rPr>
              <w:t>445</w:t>
            </w:r>
            <w:r w:rsidR="003D6339" w:rsidRPr="003E59EC">
              <w:rPr>
                <w:rFonts w:ascii="Calibri" w:hAnsi="Calibri" w:cs="Calibri"/>
                <w:strike/>
                <w:color w:val="000000" w:themeColor="text1"/>
                <w:sz w:val="22"/>
                <w:szCs w:val="22"/>
              </w:rPr>
              <w:t>Q</w:t>
            </w:r>
            <w:r w:rsidRPr="003E59EC">
              <w:rPr>
                <w:rFonts w:ascii="Calibri" w:hAnsi="Calibri" w:cs="Calibri"/>
                <w:strike/>
                <w:color w:val="000000" w:themeColor="text1"/>
                <w:sz w:val="22"/>
                <w:szCs w:val="22"/>
              </w:rPr>
              <w:t xml:space="preserve"> [2], </w:t>
            </w:r>
            <w:r w:rsidR="003D6339" w:rsidRPr="003E59EC">
              <w:rPr>
                <w:rFonts w:ascii="Calibri" w:hAnsi="Calibri" w:cs="Calibri"/>
                <w:strike/>
                <w:color w:val="000000" w:themeColor="text1"/>
                <w:sz w:val="22"/>
                <w:szCs w:val="22"/>
              </w:rPr>
              <w:t>H</w:t>
            </w:r>
            <w:r w:rsidRPr="003E59EC">
              <w:rPr>
                <w:rFonts w:ascii="Calibri" w:hAnsi="Calibri" w:cs="Calibri"/>
                <w:strike/>
                <w:color w:val="000000" w:themeColor="text1"/>
                <w:sz w:val="22"/>
                <w:szCs w:val="22"/>
              </w:rPr>
              <w:t>445</w:t>
            </w:r>
            <w:r w:rsidR="003D6339" w:rsidRPr="003E59EC">
              <w:rPr>
                <w:rFonts w:ascii="Calibri" w:hAnsi="Calibri" w:cs="Calibri"/>
                <w:strike/>
                <w:color w:val="000000" w:themeColor="text1"/>
                <w:sz w:val="22"/>
                <w:szCs w:val="22"/>
              </w:rPr>
              <w:t>L</w:t>
            </w:r>
            <w:r w:rsidRPr="003E59EC">
              <w:rPr>
                <w:rFonts w:ascii="Calibri" w:hAnsi="Calibri" w:cs="Calibri"/>
                <w:strike/>
                <w:color w:val="000000" w:themeColor="text1"/>
                <w:sz w:val="22"/>
                <w:szCs w:val="22"/>
              </w:rPr>
              <w:t xml:space="preserve"> [10], </w:t>
            </w:r>
            <w:r w:rsidR="003D6339" w:rsidRPr="003E59EC">
              <w:rPr>
                <w:rFonts w:ascii="Calibri" w:hAnsi="Calibri" w:cs="Calibri"/>
                <w:strike/>
                <w:color w:val="000000" w:themeColor="text1"/>
                <w:sz w:val="22"/>
                <w:szCs w:val="22"/>
              </w:rPr>
              <w:t>H</w:t>
            </w:r>
            <w:r w:rsidRPr="003E59EC">
              <w:rPr>
                <w:rFonts w:ascii="Calibri" w:hAnsi="Calibri" w:cs="Calibri"/>
                <w:strike/>
                <w:color w:val="000000" w:themeColor="text1"/>
                <w:sz w:val="22"/>
                <w:szCs w:val="22"/>
              </w:rPr>
              <w:t>445</w:t>
            </w:r>
            <w:r w:rsidR="00F9161A" w:rsidRPr="003E59EC">
              <w:rPr>
                <w:rFonts w:ascii="Calibri" w:hAnsi="Calibri" w:cs="Calibri"/>
                <w:strike/>
                <w:color w:val="000000" w:themeColor="text1"/>
                <w:sz w:val="22"/>
                <w:szCs w:val="22"/>
              </w:rPr>
              <w:t>P</w:t>
            </w:r>
            <w:r w:rsidRPr="003E59EC">
              <w:rPr>
                <w:rFonts w:ascii="Calibri" w:hAnsi="Calibri" w:cs="Calibri"/>
                <w:strike/>
                <w:color w:val="000000" w:themeColor="text1"/>
                <w:sz w:val="22"/>
                <w:szCs w:val="22"/>
              </w:rPr>
              <w:t xml:space="preserve"> [2], </w:t>
            </w:r>
            <w:r w:rsidR="003D6339" w:rsidRPr="003E59EC">
              <w:rPr>
                <w:rFonts w:ascii="Calibri" w:hAnsi="Calibri" w:cs="Calibri"/>
                <w:strike/>
                <w:color w:val="000000" w:themeColor="text1"/>
                <w:sz w:val="22"/>
                <w:szCs w:val="22"/>
              </w:rPr>
              <w:t>H</w:t>
            </w:r>
            <w:r w:rsidRPr="003E59EC">
              <w:rPr>
                <w:rFonts w:ascii="Calibri" w:hAnsi="Calibri" w:cs="Calibri"/>
                <w:strike/>
                <w:color w:val="000000" w:themeColor="text1"/>
                <w:sz w:val="22"/>
                <w:szCs w:val="22"/>
              </w:rPr>
              <w:t>445</w:t>
            </w:r>
            <w:r w:rsidR="002A3575" w:rsidRPr="003E59EC">
              <w:rPr>
                <w:rFonts w:ascii="Calibri" w:hAnsi="Calibri" w:cs="Calibri"/>
                <w:strike/>
                <w:color w:val="000000" w:themeColor="text1"/>
                <w:sz w:val="22"/>
                <w:szCs w:val="22"/>
              </w:rPr>
              <w:t>Y</w:t>
            </w:r>
            <w:r w:rsidRPr="003E59EC">
              <w:rPr>
                <w:rFonts w:ascii="Calibri" w:hAnsi="Calibri" w:cs="Calibri"/>
                <w:strike/>
                <w:color w:val="000000" w:themeColor="text1"/>
                <w:sz w:val="22"/>
                <w:szCs w:val="22"/>
              </w:rPr>
              <w:t xml:space="preserve"> [12], </w:t>
            </w:r>
            <w:r w:rsidR="00F9161A" w:rsidRPr="003E59EC">
              <w:rPr>
                <w:rFonts w:ascii="Calibri" w:hAnsi="Calibri" w:cs="Calibri"/>
                <w:strike/>
                <w:color w:val="000000" w:themeColor="text1"/>
                <w:sz w:val="22"/>
                <w:szCs w:val="22"/>
              </w:rPr>
              <w:t>I</w:t>
            </w:r>
            <w:r w:rsidRPr="003E59EC">
              <w:rPr>
                <w:rFonts w:ascii="Calibri" w:hAnsi="Calibri" w:cs="Calibri"/>
                <w:strike/>
                <w:color w:val="000000" w:themeColor="text1"/>
                <w:sz w:val="22"/>
                <w:szCs w:val="22"/>
              </w:rPr>
              <w:t>480</w:t>
            </w:r>
            <w:r w:rsidR="00F9161A" w:rsidRPr="003E59EC">
              <w:rPr>
                <w:rFonts w:ascii="Calibri" w:hAnsi="Calibri" w:cs="Calibri"/>
                <w:strike/>
                <w:color w:val="000000" w:themeColor="text1"/>
                <w:sz w:val="22"/>
                <w:szCs w:val="22"/>
              </w:rPr>
              <w:t>V</w:t>
            </w:r>
            <w:r w:rsidRPr="003E59EC">
              <w:rPr>
                <w:rFonts w:ascii="Calibri" w:hAnsi="Calibri" w:cs="Calibri"/>
                <w:strike/>
                <w:color w:val="000000" w:themeColor="text1"/>
                <w:sz w:val="22"/>
                <w:szCs w:val="22"/>
              </w:rPr>
              <w:t xml:space="preserve"> [1], </w:t>
            </w:r>
            <w:r w:rsidR="00F9161A" w:rsidRPr="003E59EC">
              <w:rPr>
                <w:rFonts w:ascii="Calibri" w:hAnsi="Calibri" w:cs="Calibri"/>
                <w:strike/>
                <w:color w:val="000000" w:themeColor="text1"/>
                <w:sz w:val="22"/>
                <w:szCs w:val="22"/>
              </w:rPr>
              <w:t>I</w:t>
            </w:r>
            <w:r w:rsidRPr="003E59EC">
              <w:rPr>
                <w:rFonts w:ascii="Calibri" w:hAnsi="Calibri" w:cs="Calibri"/>
                <w:strike/>
                <w:color w:val="000000" w:themeColor="text1"/>
                <w:sz w:val="22"/>
                <w:szCs w:val="22"/>
              </w:rPr>
              <w:t>491</w:t>
            </w:r>
            <w:r w:rsidR="002A3575" w:rsidRPr="003E59EC">
              <w:rPr>
                <w:rFonts w:ascii="Calibri" w:hAnsi="Calibri" w:cs="Calibri"/>
                <w:strike/>
                <w:color w:val="000000" w:themeColor="text1"/>
                <w:sz w:val="22"/>
                <w:szCs w:val="22"/>
              </w:rPr>
              <w:t>F</w:t>
            </w:r>
            <w:r w:rsidRPr="003E59EC">
              <w:rPr>
                <w:rFonts w:ascii="Calibri" w:hAnsi="Calibri" w:cs="Calibri"/>
                <w:strike/>
                <w:color w:val="000000" w:themeColor="text1"/>
                <w:sz w:val="22"/>
                <w:szCs w:val="22"/>
              </w:rPr>
              <w:t xml:space="preserve"> [1], </w:t>
            </w:r>
            <w:r w:rsidR="003D6339" w:rsidRPr="003E59EC">
              <w:rPr>
                <w:rFonts w:ascii="Calibri" w:hAnsi="Calibri" w:cs="Calibri"/>
                <w:strike/>
                <w:color w:val="000000" w:themeColor="text1"/>
                <w:sz w:val="22"/>
                <w:szCs w:val="22"/>
              </w:rPr>
              <w:t>L</w:t>
            </w:r>
            <w:r w:rsidRPr="003E59EC">
              <w:rPr>
                <w:rFonts w:ascii="Calibri" w:hAnsi="Calibri" w:cs="Calibri"/>
                <w:strike/>
                <w:color w:val="000000" w:themeColor="text1"/>
                <w:sz w:val="22"/>
                <w:szCs w:val="22"/>
              </w:rPr>
              <w:t>430</w:t>
            </w:r>
            <w:r w:rsidR="003D6339" w:rsidRPr="003E59EC">
              <w:rPr>
                <w:rFonts w:ascii="Calibri" w:hAnsi="Calibri" w:cs="Calibri"/>
                <w:strike/>
                <w:color w:val="000000" w:themeColor="text1"/>
                <w:sz w:val="22"/>
                <w:szCs w:val="22"/>
              </w:rPr>
              <w:t>R</w:t>
            </w:r>
            <w:r w:rsidRPr="003E59EC">
              <w:rPr>
                <w:rFonts w:ascii="Calibri" w:hAnsi="Calibri" w:cs="Calibri"/>
                <w:strike/>
                <w:color w:val="000000" w:themeColor="text1"/>
                <w:sz w:val="22"/>
                <w:szCs w:val="22"/>
              </w:rPr>
              <w:t xml:space="preserve"> [3], </w:t>
            </w:r>
            <w:r w:rsidR="003D6339" w:rsidRPr="003E59EC">
              <w:rPr>
                <w:rFonts w:ascii="Calibri" w:hAnsi="Calibri" w:cs="Calibri"/>
                <w:strike/>
                <w:color w:val="000000" w:themeColor="text1"/>
                <w:sz w:val="22"/>
                <w:szCs w:val="22"/>
              </w:rPr>
              <w:t>L</w:t>
            </w:r>
            <w:r w:rsidRPr="003E59EC">
              <w:rPr>
                <w:rFonts w:ascii="Calibri" w:hAnsi="Calibri" w:cs="Calibri"/>
                <w:strike/>
                <w:color w:val="000000" w:themeColor="text1"/>
                <w:sz w:val="22"/>
                <w:szCs w:val="22"/>
              </w:rPr>
              <w:t>430</w:t>
            </w:r>
            <w:r w:rsidR="00F9161A" w:rsidRPr="003E59EC">
              <w:rPr>
                <w:rFonts w:ascii="Calibri" w:hAnsi="Calibri" w:cs="Calibri"/>
                <w:strike/>
                <w:color w:val="000000" w:themeColor="text1"/>
                <w:sz w:val="22"/>
                <w:szCs w:val="22"/>
              </w:rPr>
              <w:t>P</w:t>
            </w:r>
            <w:r w:rsidRPr="003E59EC">
              <w:rPr>
                <w:rFonts w:ascii="Calibri" w:hAnsi="Calibri" w:cs="Calibri"/>
                <w:strike/>
                <w:color w:val="000000" w:themeColor="text1"/>
                <w:sz w:val="22"/>
                <w:szCs w:val="22"/>
              </w:rPr>
              <w:t xml:space="preserve"> [8], </w:t>
            </w:r>
            <w:r w:rsidR="003D6339" w:rsidRPr="003E59EC">
              <w:rPr>
                <w:rFonts w:ascii="Calibri" w:hAnsi="Calibri" w:cs="Calibri"/>
                <w:strike/>
                <w:color w:val="000000" w:themeColor="text1"/>
                <w:sz w:val="22"/>
                <w:szCs w:val="22"/>
              </w:rPr>
              <w:t>L</w:t>
            </w:r>
            <w:r w:rsidRPr="003E59EC">
              <w:rPr>
                <w:rFonts w:ascii="Calibri" w:hAnsi="Calibri" w:cs="Calibri"/>
                <w:strike/>
                <w:color w:val="000000" w:themeColor="text1"/>
                <w:sz w:val="22"/>
                <w:szCs w:val="22"/>
              </w:rPr>
              <w:t>452</w:t>
            </w:r>
            <w:r w:rsidR="00F9161A" w:rsidRPr="003E59EC">
              <w:rPr>
                <w:rFonts w:ascii="Calibri" w:hAnsi="Calibri" w:cs="Calibri"/>
                <w:strike/>
                <w:color w:val="000000" w:themeColor="text1"/>
                <w:sz w:val="22"/>
                <w:szCs w:val="22"/>
              </w:rPr>
              <w:t>P</w:t>
            </w:r>
            <w:r w:rsidRPr="003E59EC">
              <w:rPr>
                <w:rFonts w:ascii="Calibri" w:hAnsi="Calibri" w:cs="Calibri"/>
                <w:strike/>
                <w:color w:val="000000" w:themeColor="text1"/>
                <w:sz w:val="22"/>
                <w:szCs w:val="22"/>
              </w:rPr>
              <w:t xml:space="preserve"> [13], </w:t>
            </w:r>
            <w:r w:rsidR="00E922F7" w:rsidRPr="003E59EC">
              <w:rPr>
                <w:rFonts w:ascii="Calibri" w:hAnsi="Calibri" w:cs="Calibri"/>
                <w:strike/>
                <w:color w:val="000000" w:themeColor="text1"/>
                <w:sz w:val="22"/>
                <w:szCs w:val="22"/>
              </w:rPr>
              <w:t>M</w:t>
            </w:r>
            <w:r w:rsidRPr="003E59EC">
              <w:rPr>
                <w:rFonts w:ascii="Calibri" w:hAnsi="Calibri" w:cs="Calibri"/>
                <w:strike/>
                <w:color w:val="000000" w:themeColor="text1"/>
                <w:sz w:val="22"/>
                <w:szCs w:val="22"/>
              </w:rPr>
              <w:t>434</w:t>
            </w:r>
            <w:r w:rsidR="00F9161A" w:rsidRPr="003E59EC">
              <w:rPr>
                <w:rFonts w:ascii="Calibri" w:hAnsi="Calibri" w:cs="Calibri"/>
                <w:strike/>
                <w:color w:val="000000" w:themeColor="text1"/>
                <w:sz w:val="22"/>
                <w:szCs w:val="22"/>
              </w:rPr>
              <w:t>I</w:t>
            </w:r>
            <w:r w:rsidRPr="003E59EC">
              <w:rPr>
                <w:rFonts w:ascii="Calibri" w:hAnsi="Calibri" w:cs="Calibri"/>
                <w:strike/>
                <w:color w:val="000000" w:themeColor="text1"/>
                <w:sz w:val="22"/>
                <w:szCs w:val="22"/>
              </w:rPr>
              <w:t xml:space="preserve"> [12], </w:t>
            </w:r>
            <w:r w:rsidR="003D6339" w:rsidRPr="003E59EC">
              <w:rPr>
                <w:rFonts w:ascii="Calibri" w:hAnsi="Calibri" w:cs="Calibri"/>
                <w:strike/>
                <w:color w:val="000000" w:themeColor="text1"/>
                <w:sz w:val="22"/>
                <w:szCs w:val="22"/>
              </w:rPr>
              <w:t>S</w:t>
            </w:r>
            <w:r w:rsidRPr="003E59EC">
              <w:rPr>
                <w:rFonts w:ascii="Calibri" w:hAnsi="Calibri" w:cs="Calibri"/>
                <w:strike/>
                <w:color w:val="000000" w:themeColor="text1"/>
                <w:sz w:val="22"/>
                <w:szCs w:val="22"/>
              </w:rPr>
              <w:t>428</w:t>
            </w:r>
            <w:r w:rsidR="003D6339" w:rsidRPr="003E59EC">
              <w:rPr>
                <w:rFonts w:ascii="Calibri" w:hAnsi="Calibri" w:cs="Calibri"/>
                <w:strike/>
                <w:color w:val="000000" w:themeColor="text1"/>
                <w:sz w:val="22"/>
                <w:szCs w:val="22"/>
              </w:rPr>
              <w:t>R</w:t>
            </w:r>
            <w:r w:rsidRPr="003E59EC">
              <w:rPr>
                <w:rFonts w:ascii="Calibri" w:hAnsi="Calibri" w:cs="Calibri"/>
                <w:strike/>
                <w:color w:val="000000" w:themeColor="text1"/>
                <w:sz w:val="22"/>
                <w:szCs w:val="22"/>
              </w:rPr>
              <w:t xml:space="preserve"> [1], </w:t>
            </w:r>
            <w:r w:rsidR="003D6339" w:rsidRPr="003E59EC">
              <w:rPr>
                <w:rFonts w:ascii="Calibri" w:hAnsi="Calibri" w:cs="Calibri"/>
                <w:strike/>
                <w:color w:val="000000" w:themeColor="text1"/>
                <w:sz w:val="22"/>
                <w:szCs w:val="22"/>
              </w:rPr>
              <w:t>S</w:t>
            </w:r>
            <w:r w:rsidRPr="003E59EC">
              <w:rPr>
                <w:rFonts w:ascii="Calibri" w:hAnsi="Calibri" w:cs="Calibri"/>
                <w:strike/>
                <w:color w:val="000000" w:themeColor="text1"/>
                <w:sz w:val="22"/>
                <w:szCs w:val="22"/>
              </w:rPr>
              <w:t>428</w:t>
            </w:r>
            <w:r w:rsidR="00F9161A" w:rsidRPr="003E59EC">
              <w:rPr>
                <w:rFonts w:ascii="Calibri" w:hAnsi="Calibri" w:cs="Calibri"/>
                <w:strike/>
                <w:color w:val="000000" w:themeColor="text1"/>
                <w:sz w:val="22"/>
                <w:szCs w:val="22"/>
              </w:rPr>
              <w:t>T</w:t>
            </w:r>
            <w:r w:rsidRPr="003E59EC">
              <w:rPr>
                <w:rFonts w:ascii="Calibri" w:hAnsi="Calibri" w:cs="Calibri"/>
                <w:strike/>
                <w:color w:val="000000" w:themeColor="text1"/>
                <w:sz w:val="22"/>
                <w:szCs w:val="22"/>
              </w:rPr>
              <w:t xml:space="preserve"> [1], </w:t>
            </w:r>
            <w:r w:rsidR="003D6339" w:rsidRPr="003E59EC">
              <w:rPr>
                <w:rFonts w:ascii="Calibri" w:hAnsi="Calibri" w:cs="Calibri"/>
                <w:strike/>
                <w:color w:val="000000" w:themeColor="text1"/>
                <w:sz w:val="22"/>
                <w:szCs w:val="22"/>
              </w:rPr>
              <w:t>S</w:t>
            </w:r>
            <w:r w:rsidRPr="003E59EC">
              <w:rPr>
                <w:rFonts w:ascii="Calibri" w:hAnsi="Calibri" w:cs="Calibri"/>
                <w:strike/>
                <w:color w:val="000000" w:themeColor="text1"/>
                <w:sz w:val="22"/>
                <w:szCs w:val="22"/>
              </w:rPr>
              <w:t>441</w:t>
            </w:r>
            <w:r w:rsidR="003D6339" w:rsidRPr="003E59EC">
              <w:rPr>
                <w:rFonts w:ascii="Calibri" w:hAnsi="Calibri" w:cs="Calibri"/>
                <w:strike/>
                <w:color w:val="000000" w:themeColor="text1"/>
                <w:sz w:val="22"/>
                <w:szCs w:val="22"/>
              </w:rPr>
              <w:t>Q</w:t>
            </w:r>
            <w:r w:rsidRPr="003E59EC">
              <w:rPr>
                <w:rFonts w:ascii="Calibri" w:hAnsi="Calibri" w:cs="Calibri"/>
                <w:strike/>
                <w:color w:val="000000" w:themeColor="text1"/>
                <w:sz w:val="22"/>
                <w:szCs w:val="22"/>
              </w:rPr>
              <w:t xml:space="preserve"> [1], </w:t>
            </w:r>
            <w:r w:rsidR="003D6339" w:rsidRPr="003E59EC">
              <w:rPr>
                <w:rFonts w:ascii="Calibri" w:hAnsi="Calibri" w:cs="Calibri"/>
                <w:strike/>
                <w:color w:val="000000" w:themeColor="text1"/>
                <w:sz w:val="22"/>
                <w:szCs w:val="22"/>
              </w:rPr>
              <w:t>S</w:t>
            </w:r>
            <w:r w:rsidRPr="003E59EC">
              <w:rPr>
                <w:rFonts w:ascii="Calibri" w:hAnsi="Calibri" w:cs="Calibri"/>
                <w:strike/>
                <w:color w:val="000000" w:themeColor="text1"/>
                <w:sz w:val="22"/>
                <w:szCs w:val="22"/>
              </w:rPr>
              <w:t>441</w:t>
            </w:r>
            <w:r w:rsidR="003D6339" w:rsidRPr="003E59EC">
              <w:rPr>
                <w:rFonts w:ascii="Calibri" w:hAnsi="Calibri" w:cs="Calibri"/>
                <w:strike/>
                <w:color w:val="000000" w:themeColor="text1"/>
                <w:sz w:val="22"/>
                <w:szCs w:val="22"/>
              </w:rPr>
              <w:t>L</w:t>
            </w:r>
            <w:r w:rsidRPr="003E59EC">
              <w:rPr>
                <w:rFonts w:ascii="Calibri" w:hAnsi="Calibri" w:cs="Calibri"/>
                <w:strike/>
                <w:color w:val="000000" w:themeColor="text1"/>
                <w:sz w:val="22"/>
                <w:szCs w:val="22"/>
              </w:rPr>
              <w:t xml:space="preserve"> [2], </w:t>
            </w:r>
            <w:r w:rsidR="003D6339" w:rsidRPr="003E59EC">
              <w:rPr>
                <w:rFonts w:ascii="Calibri" w:hAnsi="Calibri" w:cs="Calibri"/>
                <w:strike/>
                <w:color w:val="000000" w:themeColor="text1"/>
                <w:sz w:val="22"/>
                <w:szCs w:val="22"/>
              </w:rPr>
              <w:t>S</w:t>
            </w:r>
            <w:r w:rsidRPr="003E59EC">
              <w:rPr>
                <w:rFonts w:ascii="Calibri" w:hAnsi="Calibri" w:cs="Calibri"/>
                <w:strike/>
                <w:color w:val="000000" w:themeColor="text1"/>
                <w:sz w:val="22"/>
                <w:szCs w:val="22"/>
              </w:rPr>
              <w:t>450</w:t>
            </w:r>
            <w:r w:rsidR="003D6339" w:rsidRPr="003E59EC">
              <w:rPr>
                <w:rFonts w:ascii="Calibri" w:hAnsi="Calibri" w:cs="Calibri"/>
                <w:strike/>
                <w:color w:val="000000" w:themeColor="text1"/>
                <w:sz w:val="22"/>
                <w:szCs w:val="22"/>
              </w:rPr>
              <w:t>L</w:t>
            </w:r>
            <w:r w:rsidRPr="003E59EC">
              <w:rPr>
                <w:rFonts w:ascii="Calibri" w:hAnsi="Calibri" w:cs="Calibri"/>
                <w:strike/>
                <w:color w:val="000000" w:themeColor="text1"/>
                <w:sz w:val="22"/>
                <w:szCs w:val="22"/>
              </w:rPr>
              <w:t xml:space="preserve"> [293], </w:t>
            </w:r>
            <w:r w:rsidR="003D6339" w:rsidRPr="003E59EC">
              <w:rPr>
                <w:rFonts w:ascii="Calibri" w:hAnsi="Calibri" w:cs="Calibri"/>
                <w:strike/>
                <w:color w:val="000000" w:themeColor="text1"/>
                <w:sz w:val="22"/>
                <w:szCs w:val="22"/>
              </w:rPr>
              <w:t>S</w:t>
            </w:r>
            <w:r w:rsidRPr="003E59EC">
              <w:rPr>
                <w:rFonts w:ascii="Calibri" w:hAnsi="Calibri" w:cs="Calibri"/>
                <w:strike/>
                <w:color w:val="000000" w:themeColor="text1"/>
                <w:sz w:val="22"/>
                <w:szCs w:val="22"/>
              </w:rPr>
              <w:t>450</w:t>
            </w:r>
            <w:r w:rsidR="002A3575" w:rsidRPr="003E59EC">
              <w:rPr>
                <w:rFonts w:ascii="Calibri" w:hAnsi="Calibri" w:cs="Calibri"/>
                <w:strike/>
                <w:color w:val="000000" w:themeColor="text1"/>
                <w:sz w:val="22"/>
                <w:szCs w:val="22"/>
              </w:rPr>
              <w:t>F</w:t>
            </w:r>
            <w:r w:rsidRPr="003E59EC">
              <w:rPr>
                <w:rFonts w:ascii="Calibri" w:hAnsi="Calibri" w:cs="Calibri"/>
                <w:strike/>
                <w:color w:val="000000" w:themeColor="text1"/>
                <w:sz w:val="22"/>
                <w:szCs w:val="22"/>
              </w:rPr>
              <w:t xml:space="preserve"> [2], </w:t>
            </w:r>
            <w:r w:rsidR="003D6339" w:rsidRPr="003E59EC">
              <w:rPr>
                <w:rFonts w:ascii="Calibri" w:hAnsi="Calibri" w:cs="Calibri"/>
                <w:strike/>
                <w:color w:val="000000" w:themeColor="text1"/>
                <w:sz w:val="22"/>
                <w:szCs w:val="22"/>
              </w:rPr>
              <w:t>S</w:t>
            </w:r>
            <w:r w:rsidRPr="003E59EC">
              <w:rPr>
                <w:rFonts w:ascii="Calibri" w:hAnsi="Calibri" w:cs="Calibri"/>
                <w:strike/>
                <w:color w:val="000000" w:themeColor="text1"/>
                <w:sz w:val="22"/>
                <w:szCs w:val="22"/>
              </w:rPr>
              <w:t>450</w:t>
            </w:r>
            <w:r w:rsidR="002A3575" w:rsidRPr="003E59EC">
              <w:rPr>
                <w:rFonts w:ascii="Calibri" w:hAnsi="Calibri" w:cs="Calibri"/>
                <w:strike/>
                <w:color w:val="000000" w:themeColor="text1"/>
                <w:sz w:val="22"/>
                <w:szCs w:val="22"/>
              </w:rPr>
              <w:t>W</w:t>
            </w:r>
            <w:r w:rsidRPr="003E59EC">
              <w:rPr>
                <w:rFonts w:ascii="Calibri" w:hAnsi="Calibri" w:cs="Calibri"/>
                <w:strike/>
                <w:color w:val="000000" w:themeColor="text1"/>
                <w:sz w:val="22"/>
                <w:szCs w:val="22"/>
              </w:rPr>
              <w:t xml:space="preserve"> [10], </w:t>
            </w:r>
            <w:r w:rsidR="003D6339" w:rsidRPr="003E59EC">
              <w:rPr>
                <w:rFonts w:ascii="Calibri" w:hAnsi="Calibri" w:cs="Calibri"/>
                <w:strike/>
                <w:color w:val="000000" w:themeColor="text1"/>
                <w:sz w:val="22"/>
                <w:szCs w:val="22"/>
              </w:rPr>
              <w:t>S</w:t>
            </w:r>
            <w:r w:rsidRPr="003E59EC">
              <w:rPr>
                <w:rFonts w:ascii="Calibri" w:hAnsi="Calibri" w:cs="Calibri"/>
                <w:strike/>
                <w:color w:val="000000" w:themeColor="text1"/>
                <w:sz w:val="22"/>
                <w:szCs w:val="22"/>
              </w:rPr>
              <w:t>450</w:t>
            </w:r>
            <w:r w:rsidR="002A3575" w:rsidRPr="003E59EC">
              <w:rPr>
                <w:rFonts w:ascii="Calibri" w:hAnsi="Calibri" w:cs="Calibri"/>
                <w:strike/>
                <w:color w:val="000000" w:themeColor="text1"/>
                <w:sz w:val="22"/>
                <w:szCs w:val="22"/>
              </w:rPr>
              <w:t>Y</w:t>
            </w:r>
            <w:r w:rsidRPr="003E59EC">
              <w:rPr>
                <w:rFonts w:ascii="Calibri" w:hAnsi="Calibri" w:cs="Calibri"/>
                <w:strike/>
                <w:color w:val="000000" w:themeColor="text1"/>
                <w:sz w:val="22"/>
                <w:szCs w:val="22"/>
              </w:rPr>
              <w:t xml:space="preserve"> [1], </w:t>
            </w:r>
            <w:r w:rsidR="003D6339" w:rsidRPr="003E59EC">
              <w:rPr>
                <w:rFonts w:ascii="Calibri" w:hAnsi="Calibri" w:cs="Calibri"/>
                <w:strike/>
                <w:color w:val="000000" w:themeColor="text1"/>
                <w:sz w:val="22"/>
                <w:szCs w:val="22"/>
              </w:rPr>
              <w:t>S</w:t>
            </w:r>
            <w:r w:rsidRPr="003E59EC">
              <w:rPr>
                <w:rFonts w:ascii="Calibri" w:hAnsi="Calibri" w:cs="Calibri"/>
                <w:strike/>
                <w:color w:val="000000" w:themeColor="text1"/>
                <w:sz w:val="22"/>
                <w:szCs w:val="22"/>
              </w:rPr>
              <w:t>493</w:t>
            </w:r>
            <w:r w:rsidR="003D6339" w:rsidRPr="003E59EC">
              <w:rPr>
                <w:rFonts w:ascii="Calibri" w:hAnsi="Calibri" w:cs="Calibri"/>
                <w:strike/>
                <w:color w:val="000000" w:themeColor="text1"/>
                <w:sz w:val="22"/>
                <w:szCs w:val="22"/>
              </w:rPr>
              <w:t>L</w:t>
            </w:r>
            <w:r w:rsidRPr="003E59EC">
              <w:rPr>
                <w:rFonts w:ascii="Calibri" w:hAnsi="Calibri" w:cs="Calibri"/>
                <w:strike/>
                <w:color w:val="000000" w:themeColor="text1"/>
                <w:sz w:val="22"/>
                <w:szCs w:val="22"/>
              </w:rPr>
              <w:t xml:space="preserve"> [1], </w:t>
            </w:r>
            <w:r w:rsidR="00F9161A" w:rsidRPr="003E59EC">
              <w:rPr>
                <w:rFonts w:ascii="Calibri" w:hAnsi="Calibri" w:cs="Calibri"/>
                <w:strike/>
                <w:color w:val="000000" w:themeColor="text1"/>
                <w:sz w:val="22"/>
                <w:szCs w:val="22"/>
              </w:rPr>
              <w:t>T</w:t>
            </w:r>
            <w:r w:rsidRPr="003E59EC">
              <w:rPr>
                <w:rFonts w:ascii="Calibri" w:hAnsi="Calibri" w:cs="Calibri"/>
                <w:strike/>
                <w:color w:val="000000" w:themeColor="text1"/>
                <w:sz w:val="22"/>
                <w:szCs w:val="22"/>
              </w:rPr>
              <w:t>400</w:t>
            </w:r>
            <w:r w:rsidR="00F9161A" w:rsidRPr="003E59EC">
              <w:rPr>
                <w:rFonts w:ascii="Calibri" w:hAnsi="Calibri" w:cs="Calibri"/>
                <w:strike/>
                <w:color w:val="000000" w:themeColor="text1"/>
                <w:sz w:val="22"/>
                <w:szCs w:val="22"/>
              </w:rPr>
              <w:t>A</w:t>
            </w:r>
            <w:r w:rsidRPr="003E59EC">
              <w:rPr>
                <w:rFonts w:ascii="Calibri" w:hAnsi="Calibri" w:cs="Calibri"/>
                <w:strike/>
                <w:color w:val="000000" w:themeColor="text1"/>
                <w:sz w:val="22"/>
                <w:szCs w:val="22"/>
              </w:rPr>
              <w:t xml:space="preserve"> [1], </w:t>
            </w:r>
            <w:r w:rsidR="00F9161A" w:rsidRPr="003E59EC">
              <w:rPr>
                <w:rFonts w:ascii="Calibri" w:hAnsi="Calibri" w:cs="Calibri"/>
                <w:strike/>
                <w:color w:val="000000" w:themeColor="text1"/>
                <w:sz w:val="22"/>
                <w:szCs w:val="22"/>
              </w:rPr>
              <w:t>T</w:t>
            </w:r>
            <w:r w:rsidRPr="003E59EC">
              <w:rPr>
                <w:rFonts w:ascii="Calibri" w:hAnsi="Calibri" w:cs="Calibri"/>
                <w:strike/>
                <w:color w:val="000000" w:themeColor="text1"/>
                <w:sz w:val="22"/>
                <w:szCs w:val="22"/>
              </w:rPr>
              <w:t>444</w:t>
            </w:r>
            <w:r w:rsidR="00F9161A" w:rsidRPr="003E59EC">
              <w:rPr>
                <w:rFonts w:ascii="Calibri" w:hAnsi="Calibri" w:cs="Calibri"/>
                <w:strike/>
                <w:color w:val="000000" w:themeColor="text1"/>
                <w:sz w:val="22"/>
                <w:szCs w:val="22"/>
              </w:rPr>
              <w:t>I</w:t>
            </w:r>
            <w:r w:rsidRPr="003E59EC">
              <w:rPr>
                <w:rFonts w:ascii="Calibri" w:hAnsi="Calibri" w:cs="Calibri"/>
                <w:strike/>
                <w:color w:val="000000" w:themeColor="text1"/>
                <w:sz w:val="22"/>
                <w:szCs w:val="22"/>
              </w:rPr>
              <w:t xml:space="preserve"> [1], </w:t>
            </w:r>
            <w:r w:rsidR="00F9161A" w:rsidRPr="003E59EC">
              <w:rPr>
                <w:rFonts w:ascii="Calibri" w:hAnsi="Calibri" w:cs="Calibri"/>
                <w:strike/>
                <w:color w:val="000000" w:themeColor="text1"/>
                <w:sz w:val="22"/>
                <w:szCs w:val="22"/>
              </w:rPr>
              <w:t>V</w:t>
            </w:r>
            <w:r w:rsidRPr="003E59EC">
              <w:rPr>
                <w:rFonts w:ascii="Calibri" w:hAnsi="Calibri" w:cs="Calibri"/>
                <w:strike/>
                <w:color w:val="000000" w:themeColor="text1"/>
                <w:sz w:val="22"/>
                <w:szCs w:val="22"/>
              </w:rPr>
              <w:t>170</w:t>
            </w:r>
            <w:r w:rsidR="002A3575" w:rsidRPr="003E59EC">
              <w:rPr>
                <w:rFonts w:ascii="Calibri" w:hAnsi="Calibri" w:cs="Calibri"/>
                <w:strike/>
                <w:color w:val="000000" w:themeColor="text1"/>
                <w:sz w:val="22"/>
                <w:szCs w:val="22"/>
              </w:rPr>
              <w:t>F</w:t>
            </w:r>
            <w:r w:rsidRPr="003E59EC">
              <w:rPr>
                <w:rFonts w:ascii="Calibri" w:hAnsi="Calibri" w:cs="Calibri"/>
                <w:strike/>
                <w:color w:val="000000" w:themeColor="text1"/>
                <w:sz w:val="22"/>
                <w:szCs w:val="22"/>
              </w:rPr>
              <w:t xml:space="preserve"> [2]</w:t>
            </w:r>
          </w:p>
        </w:tc>
      </w:tr>
      <w:tr w:rsidR="002A3575" w:rsidRPr="003E59EC" w14:paraId="6AAFF9F1" w14:textId="77777777" w:rsidTr="00A15C96">
        <w:tc>
          <w:tcPr>
            <w:tcW w:w="915" w:type="pct"/>
          </w:tcPr>
          <w:p w14:paraId="3AE3EBFF" w14:textId="1E0D7D4C" w:rsidR="003450FC" w:rsidRPr="003E59EC" w:rsidRDefault="003450FC" w:rsidP="003450FC">
            <w:pPr>
              <w:pStyle w:val="Compact"/>
              <w:spacing w:before="0" w:after="0"/>
              <w:contextualSpacing/>
              <w:rPr>
                <w:rFonts w:ascii="Calibri" w:hAnsi="Calibri" w:cs="Calibri"/>
                <w:strike/>
                <w:color w:val="000000" w:themeColor="text1"/>
                <w:sz w:val="22"/>
                <w:szCs w:val="22"/>
              </w:rPr>
            </w:pPr>
          </w:p>
        </w:tc>
        <w:tc>
          <w:tcPr>
            <w:tcW w:w="352" w:type="pct"/>
          </w:tcPr>
          <w:p w14:paraId="32C24C51" w14:textId="62C0EB3D" w:rsidR="003450FC" w:rsidRPr="003E59EC" w:rsidRDefault="003450FC" w:rsidP="003450FC">
            <w:pPr>
              <w:pStyle w:val="Compact"/>
              <w:spacing w:before="0" w:after="0"/>
              <w:contextualSpacing/>
              <w:rPr>
                <w:rFonts w:ascii="Calibri" w:hAnsi="Calibri" w:cs="Calibri"/>
                <w:strike/>
                <w:color w:val="000000" w:themeColor="text1"/>
                <w:sz w:val="22"/>
                <w:szCs w:val="22"/>
              </w:rPr>
            </w:pPr>
          </w:p>
        </w:tc>
        <w:tc>
          <w:tcPr>
            <w:tcW w:w="513" w:type="pct"/>
          </w:tcPr>
          <w:p w14:paraId="54E17133" w14:textId="5F68A2FD" w:rsidR="003450FC" w:rsidRPr="003E59EC" w:rsidRDefault="003450FC" w:rsidP="003450FC">
            <w:pPr>
              <w:pStyle w:val="Compact"/>
              <w:spacing w:before="0" w:after="0"/>
              <w:contextualSpacing/>
              <w:rPr>
                <w:rFonts w:ascii="Calibri" w:hAnsi="Calibri" w:cs="Calibri"/>
                <w:i/>
                <w:iCs/>
                <w:strike/>
                <w:color w:val="000000" w:themeColor="text1"/>
                <w:sz w:val="22"/>
                <w:szCs w:val="22"/>
              </w:rPr>
            </w:pPr>
            <w:proofErr w:type="spellStart"/>
            <w:r w:rsidRPr="003E59EC">
              <w:rPr>
                <w:rFonts w:ascii="Calibri" w:hAnsi="Calibri" w:cs="Calibri"/>
                <w:i/>
                <w:iCs/>
                <w:strike/>
                <w:color w:val="000000" w:themeColor="text1"/>
                <w:sz w:val="22"/>
                <w:szCs w:val="22"/>
              </w:rPr>
              <w:t>rpoC</w:t>
            </w:r>
            <w:proofErr w:type="spellEnd"/>
          </w:p>
        </w:tc>
        <w:tc>
          <w:tcPr>
            <w:tcW w:w="3220" w:type="pct"/>
          </w:tcPr>
          <w:p w14:paraId="67C08A04" w14:textId="3536866F" w:rsidR="003450FC" w:rsidRPr="003E59EC" w:rsidRDefault="00F9161A" w:rsidP="003450FC">
            <w:pPr>
              <w:pStyle w:val="Compact"/>
              <w:spacing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D</w:t>
            </w:r>
            <w:r w:rsidR="003450FC" w:rsidRPr="003E59EC">
              <w:rPr>
                <w:rFonts w:ascii="Calibri" w:hAnsi="Calibri" w:cs="Calibri"/>
                <w:strike/>
                <w:color w:val="000000" w:themeColor="text1"/>
                <w:sz w:val="22"/>
                <w:szCs w:val="22"/>
              </w:rPr>
              <w:t>747</w:t>
            </w:r>
            <w:r w:rsidRPr="003E59EC">
              <w:rPr>
                <w:rFonts w:ascii="Calibri" w:hAnsi="Calibri" w:cs="Calibri"/>
                <w:strike/>
                <w:color w:val="000000" w:themeColor="text1"/>
                <w:sz w:val="22"/>
                <w:szCs w:val="22"/>
              </w:rPr>
              <w:t>A</w:t>
            </w:r>
            <w:r w:rsidR="003450FC" w:rsidRPr="003E59EC">
              <w:rPr>
                <w:rFonts w:ascii="Calibri" w:hAnsi="Calibri" w:cs="Calibri"/>
                <w:strike/>
                <w:color w:val="000000" w:themeColor="text1"/>
                <w:sz w:val="22"/>
                <w:szCs w:val="22"/>
              </w:rPr>
              <w:t xml:space="preserve"> [1], </w:t>
            </w:r>
            <w:r w:rsidR="003D6339" w:rsidRPr="003E59EC">
              <w:rPr>
                <w:rFonts w:ascii="Calibri" w:hAnsi="Calibri" w:cs="Calibri"/>
                <w:strike/>
                <w:color w:val="000000" w:themeColor="text1"/>
                <w:sz w:val="22"/>
                <w:szCs w:val="22"/>
              </w:rPr>
              <w:t>G</w:t>
            </w:r>
            <w:r w:rsidR="003450FC" w:rsidRPr="003E59EC">
              <w:rPr>
                <w:rFonts w:ascii="Calibri" w:hAnsi="Calibri" w:cs="Calibri"/>
                <w:strike/>
                <w:color w:val="000000" w:themeColor="text1"/>
                <w:sz w:val="22"/>
                <w:szCs w:val="22"/>
              </w:rPr>
              <w:t>332</w:t>
            </w:r>
            <w:r w:rsidR="003D6339" w:rsidRPr="003E59EC">
              <w:rPr>
                <w:rFonts w:ascii="Calibri" w:hAnsi="Calibri" w:cs="Calibri"/>
                <w:strike/>
                <w:color w:val="000000" w:themeColor="text1"/>
                <w:sz w:val="22"/>
                <w:szCs w:val="22"/>
              </w:rPr>
              <w:t>R</w:t>
            </w:r>
            <w:r w:rsidR="003450FC" w:rsidRPr="003E59EC">
              <w:rPr>
                <w:rFonts w:ascii="Calibri" w:hAnsi="Calibri" w:cs="Calibri"/>
                <w:strike/>
                <w:color w:val="000000" w:themeColor="text1"/>
                <w:sz w:val="22"/>
                <w:szCs w:val="22"/>
              </w:rPr>
              <w:t xml:space="preserve"> [6], </w:t>
            </w:r>
            <w:r w:rsidRPr="003E59EC">
              <w:rPr>
                <w:rFonts w:ascii="Calibri" w:hAnsi="Calibri" w:cs="Calibri"/>
                <w:strike/>
                <w:color w:val="000000" w:themeColor="text1"/>
                <w:sz w:val="22"/>
                <w:szCs w:val="22"/>
              </w:rPr>
              <w:t>I</w:t>
            </w:r>
            <w:r w:rsidR="003450FC" w:rsidRPr="003E59EC">
              <w:rPr>
                <w:rFonts w:ascii="Calibri" w:hAnsi="Calibri" w:cs="Calibri"/>
                <w:strike/>
                <w:color w:val="000000" w:themeColor="text1"/>
                <w:sz w:val="22"/>
                <w:szCs w:val="22"/>
              </w:rPr>
              <w:t>491</w:t>
            </w:r>
            <w:r w:rsidRPr="003E59EC">
              <w:rPr>
                <w:rFonts w:ascii="Calibri" w:hAnsi="Calibri" w:cs="Calibri"/>
                <w:strike/>
                <w:color w:val="000000" w:themeColor="text1"/>
                <w:sz w:val="22"/>
                <w:szCs w:val="22"/>
              </w:rPr>
              <w:t>T</w:t>
            </w:r>
            <w:r w:rsidR="003450FC" w:rsidRPr="003E59EC">
              <w:rPr>
                <w:rFonts w:ascii="Calibri" w:hAnsi="Calibri" w:cs="Calibri"/>
                <w:strike/>
                <w:color w:val="000000" w:themeColor="text1"/>
                <w:sz w:val="22"/>
                <w:szCs w:val="22"/>
              </w:rPr>
              <w:t xml:space="preserve"> [14], </w:t>
            </w:r>
            <w:r w:rsidRPr="003E59EC">
              <w:rPr>
                <w:rFonts w:ascii="Calibri" w:hAnsi="Calibri" w:cs="Calibri"/>
                <w:strike/>
                <w:color w:val="000000" w:themeColor="text1"/>
                <w:sz w:val="22"/>
                <w:szCs w:val="22"/>
              </w:rPr>
              <w:t>I</w:t>
            </w:r>
            <w:r w:rsidR="003450FC" w:rsidRPr="003E59EC">
              <w:rPr>
                <w:rFonts w:ascii="Calibri" w:hAnsi="Calibri" w:cs="Calibri"/>
                <w:strike/>
                <w:color w:val="000000" w:themeColor="text1"/>
                <w:sz w:val="22"/>
                <w:szCs w:val="22"/>
              </w:rPr>
              <w:t>885</w:t>
            </w:r>
            <w:r w:rsidRPr="003E59EC">
              <w:rPr>
                <w:rFonts w:ascii="Calibri" w:hAnsi="Calibri" w:cs="Calibri"/>
                <w:strike/>
                <w:color w:val="000000" w:themeColor="text1"/>
                <w:sz w:val="22"/>
                <w:szCs w:val="22"/>
              </w:rPr>
              <w:t>V</w:t>
            </w:r>
            <w:r w:rsidR="003450FC" w:rsidRPr="003E59EC">
              <w:rPr>
                <w:rFonts w:ascii="Calibri" w:hAnsi="Calibri" w:cs="Calibri"/>
                <w:strike/>
                <w:color w:val="000000" w:themeColor="text1"/>
                <w:sz w:val="22"/>
                <w:szCs w:val="22"/>
              </w:rPr>
              <w:t xml:space="preserve"> [1], </w:t>
            </w:r>
            <w:r w:rsidR="003D6339" w:rsidRPr="003E59EC">
              <w:rPr>
                <w:rFonts w:ascii="Calibri" w:hAnsi="Calibri" w:cs="Calibri"/>
                <w:strike/>
                <w:color w:val="000000" w:themeColor="text1"/>
                <w:sz w:val="22"/>
                <w:szCs w:val="22"/>
              </w:rPr>
              <w:t>L</w:t>
            </w:r>
            <w:r w:rsidR="003450FC" w:rsidRPr="003E59EC">
              <w:rPr>
                <w:rFonts w:ascii="Calibri" w:hAnsi="Calibri" w:cs="Calibri"/>
                <w:strike/>
                <w:color w:val="000000" w:themeColor="text1"/>
                <w:sz w:val="22"/>
                <w:szCs w:val="22"/>
              </w:rPr>
              <w:t>527</w:t>
            </w:r>
            <w:r w:rsidRPr="003E59EC">
              <w:rPr>
                <w:rFonts w:ascii="Calibri" w:hAnsi="Calibri" w:cs="Calibri"/>
                <w:strike/>
                <w:color w:val="000000" w:themeColor="text1"/>
                <w:sz w:val="22"/>
                <w:szCs w:val="22"/>
              </w:rPr>
              <w:t>V</w:t>
            </w:r>
            <w:r w:rsidR="003450FC" w:rsidRPr="003E59EC">
              <w:rPr>
                <w:rFonts w:ascii="Calibri" w:hAnsi="Calibri" w:cs="Calibri"/>
                <w:strike/>
                <w:color w:val="000000" w:themeColor="text1"/>
                <w:sz w:val="22"/>
                <w:szCs w:val="22"/>
              </w:rPr>
              <w:t xml:space="preserve"> [5]</w:t>
            </w:r>
          </w:p>
        </w:tc>
      </w:tr>
      <w:tr w:rsidR="002A3575" w:rsidRPr="003E59EC" w14:paraId="35EB0222" w14:textId="77777777" w:rsidTr="00A15C96">
        <w:tc>
          <w:tcPr>
            <w:tcW w:w="915" w:type="pct"/>
          </w:tcPr>
          <w:p w14:paraId="2C610770" w14:textId="45FCEB76" w:rsidR="003450FC" w:rsidRPr="003E59EC" w:rsidRDefault="00A15C96"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S</w:t>
            </w:r>
            <w:r w:rsidR="003450FC" w:rsidRPr="003E59EC">
              <w:rPr>
                <w:rFonts w:ascii="Calibri" w:hAnsi="Calibri" w:cs="Calibri"/>
                <w:strike/>
                <w:color w:val="000000" w:themeColor="text1"/>
                <w:sz w:val="22"/>
                <w:szCs w:val="22"/>
              </w:rPr>
              <w:t>treptomycin</w:t>
            </w:r>
          </w:p>
        </w:tc>
        <w:tc>
          <w:tcPr>
            <w:tcW w:w="352" w:type="pct"/>
          </w:tcPr>
          <w:p w14:paraId="298DB570" w14:textId="3B912780" w:rsidR="003450FC" w:rsidRPr="003E59EC" w:rsidRDefault="003450FC"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172</w:t>
            </w:r>
          </w:p>
        </w:tc>
        <w:tc>
          <w:tcPr>
            <w:tcW w:w="513" w:type="pct"/>
          </w:tcPr>
          <w:p w14:paraId="21671374" w14:textId="0D5BD445" w:rsidR="003450FC" w:rsidRPr="003E59EC" w:rsidRDefault="003450FC" w:rsidP="003450FC">
            <w:pPr>
              <w:pStyle w:val="Compact"/>
              <w:spacing w:before="0" w:after="0"/>
              <w:contextualSpacing/>
              <w:rPr>
                <w:rFonts w:ascii="Calibri" w:hAnsi="Calibri" w:cs="Calibri"/>
                <w:i/>
                <w:iCs/>
                <w:strike/>
                <w:color w:val="000000" w:themeColor="text1"/>
                <w:sz w:val="22"/>
                <w:szCs w:val="22"/>
              </w:rPr>
            </w:pPr>
            <w:proofErr w:type="spellStart"/>
            <w:r w:rsidRPr="003E59EC">
              <w:rPr>
                <w:rFonts w:ascii="Calibri" w:hAnsi="Calibri" w:cs="Calibri"/>
                <w:i/>
                <w:iCs/>
                <w:strike/>
                <w:color w:val="000000" w:themeColor="text1"/>
                <w:sz w:val="22"/>
                <w:szCs w:val="22"/>
              </w:rPr>
              <w:t>gid</w:t>
            </w:r>
            <w:proofErr w:type="spellEnd"/>
          </w:p>
        </w:tc>
        <w:tc>
          <w:tcPr>
            <w:tcW w:w="3220" w:type="pct"/>
          </w:tcPr>
          <w:p w14:paraId="0A6212B9" w14:textId="659BA56F" w:rsidR="003450FC" w:rsidRPr="003E59EC" w:rsidRDefault="003450FC" w:rsidP="003450FC">
            <w:pPr>
              <w:pStyle w:val="Compact"/>
              <w:spacing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 xml:space="preserve">102_102del [9], 115_115del [3], 351_351del [4], 4407713_4407860del [1], </w:t>
            </w:r>
            <w:r w:rsidR="00F9161A" w:rsidRPr="003E59EC">
              <w:rPr>
                <w:rFonts w:ascii="Calibri" w:hAnsi="Calibri" w:cs="Calibri"/>
                <w:strike/>
                <w:color w:val="000000" w:themeColor="text1"/>
                <w:sz w:val="22"/>
                <w:szCs w:val="22"/>
              </w:rPr>
              <w:t>A</w:t>
            </w:r>
            <w:r w:rsidRPr="003E59EC">
              <w:rPr>
                <w:rFonts w:ascii="Calibri" w:hAnsi="Calibri" w:cs="Calibri"/>
                <w:strike/>
                <w:color w:val="000000" w:themeColor="text1"/>
                <w:sz w:val="22"/>
                <w:szCs w:val="22"/>
              </w:rPr>
              <w:t>80</w:t>
            </w:r>
            <w:r w:rsidR="00F9161A" w:rsidRPr="003E59EC">
              <w:rPr>
                <w:rFonts w:ascii="Calibri" w:hAnsi="Calibri" w:cs="Calibri"/>
                <w:strike/>
                <w:color w:val="000000" w:themeColor="text1"/>
                <w:sz w:val="22"/>
                <w:szCs w:val="22"/>
              </w:rPr>
              <w:t>P</w:t>
            </w:r>
            <w:r w:rsidRPr="003E59EC">
              <w:rPr>
                <w:rFonts w:ascii="Calibri" w:hAnsi="Calibri" w:cs="Calibri"/>
                <w:strike/>
                <w:color w:val="000000" w:themeColor="text1"/>
                <w:sz w:val="22"/>
                <w:szCs w:val="22"/>
              </w:rPr>
              <w:t xml:space="preserve"> [3], </w:t>
            </w:r>
            <w:r w:rsidR="003D6339" w:rsidRPr="003E59EC">
              <w:rPr>
                <w:rFonts w:ascii="Calibri" w:hAnsi="Calibri" w:cs="Calibri"/>
                <w:strike/>
                <w:color w:val="000000" w:themeColor="text1"/>
                <w:sz w:val="22"/>
                <w:szCs w:val="22"/>
              </w:rPr>
              <w:t>L</w:t>
            </w:r>
            <w:r w:rsidRPr="003E59EC">
              <w:rPr>
                <w:rFonts w:ascii="Calibri" w:hAnsi="Calibri" w:cs="Calibri"/>
                <w:strike/>
                <w:color w:val="000000" w:themeColor="text1"/>
                <w:sz w:val="22"/>
                <w:szCs w:val="22"/>
              </w:rPr>
              <w:t>79</w:t>
            </w:r>
            <w:r w:rsidR="003D6339" w:rsidRPr="003E59EC">
              <w:rPr>
                <w:rFonts w:ascii="Calibri" w:hAnsi="Calibri" w:cs="Calibri"/>
                <w:strike/>
                <w:color w:val="000000" w:themeColor="text1"/>
                <w:sz w:val="22"/>
                <w:szCs w:val="22"/>
              </w:rPr>
              <w:t>S</w:t>
            </w:r>
            <w:r w:rsidRPr="003E59EC">
              <w:rPr>
                <w:rFonts w:ascii="Calibri" w:hAnsi="Calibri" w:cs="Calibri"/>
                <w:strike/>
                <w:color w:val="000000" w:themeColor="text1"/>
                <w:sz w:val="22"/>
                <w:szCs w:val="22"/>
              </w:rPr>
              <w:t xml:space="preserve"> [1]</w:t>
            </w:r>
          </w:p>
        </w:tc>
      </w:tr>
      <w:tr w:rsidR="002A3575" w:rsidRPr="003E59EC" w14:paraId="3F543E9D" w14:textId="77777777" w:rsidTr="00A15C96">
        <w:tc>
          <w:tcPr>
            <w:tcW w:w="915" w:type="pct"/>
          </w:tcPr>
          <w:p w14:paraId="34BD6E56" w14:textId="5787D8C0" w:rsidR="003450FC" w:rsidRPr="003E59EC" w:rsidRDefault="003450FC" w:rsidP="003450FC">
            <w:pPr>
              <w:pStyle w:val="Compact"/>
              <w:spacing w:before="0" w:after="0"/>
              <w:contextualSpacing/>
              <w:rPr>
                <w:rFonts w:ascii="Calibri" w:hAnsi="Calibri" w:cs="Calibri"/>
                <w:strike/>
                <w:color w:val="000000" w:themeColor="text1"/>
                <w:sz w:val="22"/>
                <w:szCs w:val="22"/>
              </w:rPr>
            </w:pPr>
          </w:p>
        </w:tc>
        <w:tc>
          <w:tcPr>
            <w:tcW w:w="352" w:type="pct"/>
          </w:tcPr>
          <w:p w14:paraId="21400CF9" w14:textId="068C82F0" w:rsidR="003450FC" w:rsidRPr="003E59EC" w:rsidRDefault="003450FC" w:rsidP="003450FC">
            <w:pPr>
              <w:pStyle w:val="Compact"/>
              <w:spacing w:before="0" w:after="0"/>
              <w:contextualSpacing/>
              <w:rPr>
                <w:rFonts w:ascii="Calibri" w:hAnsi="Calibri" w:cs="Calibri"/>
                <w:strike/>
                <w:color w:val="000000" w:themeColor="text1"/>
                <w:sz w:val="22"/>
                <w:szCs w:val="22"/>
              </w:rPr>
            </w:pPr>
          </w:p>
        </w:tc>
        <w:tc>
          <w:tcPr>
            <w:tcW w:w="513" w:type="pct"/>
          </w:tcPr>
          <w:p w14:paraId="623EB481" w14:textId="51F8C369" w:rsidR="003450FC" w:rsidRPr="003E59EC" w:rsidRDefault="003450FC" w:rsidP="003450FC">
            <w:pPr>
              <w:pStyle w:val="Compact"/>
              <w:spacing w:before="0" w:after="0"/>
              <w:contextualSpacing/>
              <w:rPr>
                <w:rFonts w:ascii="Calibri" w:hAnsi="Calibri" w:cs="Calibri"/>
                <w:i/>
                <w:iCs/>
                <w:strike/>
                <w:color w:val="000000" w:themeColor="text1"/>
                <w:sz w:val="22"/>
                <w:szCs w:val="22"/>
              </w:rPr>
            </w:pPr>
            <w:proofErr w:type="spellStart"/>
            <w:r w:rsidRPr="003E59EC">
              <w:rPr>
                <w:rFonts w:ascii="Calibri" w:hAnsi="Calibri" w:cs="Calibri"/>
                <w:i/>
                <w:iCs/>
                <w:strike/>
                <w:color w:val="000000" w:themeColor="text1"/>
                <w:sz w:val="22"/>
                <w:szCs w:val="22"/>
              </w:rPr>
              <w:t>rpsL</w:t>
            </w:r>
            <w:proofErr w:type="spellEnd"/>
          </w:p>
        </w:tc>
        <w:tc>
          <w:tcPr>
            <w:tcW w:w="3220" w:type="pct"/>
          </w:tcPr>
          <w:p w14:paraId="1A9F9BD9" w14:textId="1712EAA2" w:rsidR="003450FC" w:rsidRPr="003E59EC" w:rsidRDefault="003D6339" w:rsidP="003450FC">
            <w:pPr>
              <w:pStyle w:val="Compact"/>
              <w:spacing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K</w:t>
            </w:r>
            <w:r w:rsidR="003450FC" w:rsidRPr="003E59EC">
              <w:rPr>
                <w:rFonts w:ascii="Calibri" w:hAnsi="Calibri" w:cs="Calibri"/>
                <w:strike/>
                <w:color w:val="000000" w:themeColor="text1"/>
                <w:sz w:val="22"/>
                <w:szCs w:val="22"/>
              </w:rPr>
              <w:t>43</w:t>
            </w:r>
            <w:r w:rsidRPr="003E59EC">
              <w:rPr>
                <w:rFonts w:ascii="Calibri" w:hAnsi="Calibri" w:cs="Calibri"/>
                <w:strike/>
                <w:color w:val="000000" w:themeColor="text1"/>
                <w:sz w:val="22"/>
                <w:szCs w:val="22"/>
              </w:rPr>
              <w:t>R</w:t>
            </w:r>
            <w:r w:rsidR="003450FC" w:rsidRPr="003E59EC">
              <w:rPr>
                <w:rFonts w:ascii="Calibri" w:hAnsi="Calibri" w:cs="Calibri"/>
                <w:strike/>
                <w:color w:val="000000" w:themeColor="text1"/>
                <w:sz w:val="22"/>
                <w:szCs w:val="22"/>
              </w:rPr>
              <w:t xml:space="preserve"> [126], </w:t>
            </w:r>
            <w:r w:rsidRPr="003E59EC">
              <w:rPr>
                <w:rFonts w:ascii="Calibri" w:hAnsi="Calibri" w:cs="Calibri"/>
                <w:strike/>
                <w:color w:val="000000" w:themeColor="text1"/>
                <w:sz w:val="22"/>
                <w:szCs w:val="22"/>
              </w:rPr>
              <w:t>K</w:t>
            </w:r>
            <w:r w:rsidR="003450FC" w:rsidRPr="003E59EC">
              <w:rPr>
                <w:rFonts w:ascii="Calibri" w:hAnsi="Calibri" w:cs="Calibri"/>
                <w:strike/>
                <w:color w:val="000000" w:themeColor="text1"/>
                <w:sz w:val="22"/>
                <w:szCs w:val="22"/>
              </w:rPr>
              <w:t>88</w:t>
            </w:r>
            <w:r w:rsidRPr="003E59EC">
              <w:rPr>
                <w:rFonts w:ascii="Calibri" w:hAnsi="Calibri" w:cs="Calibri"/>
                <w:strike/>
                <w:color w:val="000000" w:themeColor="text1"/>
                <w:sz w:val="22"/>
                <w:szCs w:val="22"/>
              </w:rPr>
              <w:t>R</w:t>
            </w:r>
            <w:r w:rsidR="003450FC" w:rsidRPr="003E59EC">
              <w:rPr>
                <w:rFonts w:ascii="Calibri" w:hAnsi="Calibri" w:cs="Calibri"/>
                <w:strike/>
                <w:color w:val="000000" w:themeColor="text1"/>
                <w:sz w:val="22"/>
                <w:szCs w:val="22"/>
              </w:rPr>
              <w:t xml:space="preserve"> [22], </w:t>
            </w:r>
            <w:r w:rsidRPr="003E59EC">
              <w:rPr>
                <w:rFonts w:ascii="Calibri" w:hAnsi="Calibri" w:cs="Calibri"/>
                <w:strike/>
                <w:color w:val="000000" w:themeColor="text1"/>
                <w:sz w:val="22"/>
                <w:szCs w:val="22"/>
              </w:rPr>
              <w:t>K</w:t>
            </w:r>
            <w:r w:rsidR="003450FC" w:rsidRPr="003E59EC">
              <w:rPr>
                <w:rFonts w:ascii="Calibri" w:hAnsi="Calibri" w:cs="Calibri"/>
                <w:strike/>
                <w:color w:val="000000" w:themeColor="text1"/>
                <w:sz w:val="22"/>
                <w:szCs w:val="22"/>
              </w:rPr>
              <w:t>88</w:t>
            </w:r>
            <w:r w:rsidR="00E922F7" w:rsidRPr="003E59EC">
              <w:rPr>
                <w:rFonts w:ascii="Calibri" w:hAnsi="Calibri" w:cs="Calibri"/>
                <w:strike/>
                <w:color w:val="000000" w:themeColor="text1"/>
                <w:sz w:val="22"/>
                <w:szCs w:val="22"/>
              </w:rPr>
              <w:t>M</w:t>
            </w:r>
            <w:r w:rsidR="003450FC" w:rsidRPr="003E59EC">
              <w:rPr>
                <w:rFonts w:ascii="Calibri" w:hAnsi="Calibri" w:cs="Calibri"/>
                <w:strike/>
                <w:color w:val="000000" w:themeColor="text1"/>
                <w:sz w:val="22"/>
                <w:szCs w:val="22"/>
              </w:rPr>
              <w:t xml:space="preserve"> [1], </w:t>
            </w:r>
            <w:r w:rsidRPr="003E59EC">
              <w:rPr>
                <w:rFonts w:ascii="Calibri" w:hAnsi="Calibri" w:cs="Calibri"/>
                <w:strike/>
                <w:color w:val="000000" w:themeColor="text1"/>
                <w:sz w:val="22"/>
                <w:szCs w:val="22"/>
              </w:rPr>
              <w:t>K</w:t>
            </w:r>
            <w:r w:rsidR="003450FC" w:rsidRPr="003E59EC">
              <w:rPr>
                <w:rFonts w:ascii="Calibri" w:hAnsi="Calibri" w:cs="Calibri"/>
                <w:strike/>
                <w:color w:val="000000" w:themeColor="text1"/>
                <w:sz w:val="22"/>
                <w:szCs w:val="22"/>
              </w:rPr>
              <w:t>88</w:t>
            </w:r>
            <w:r w:rsidR="00F9161A" w:rsidRPr="003E59EC">
              <w:rPr>
                <w:rFonts w:ascii="Calibri" w:hAnsi="Calibri" w:cs="Calibri"/>
                <w:strike/>
                <w:color w:val="000000" w:themeColor="text1"/>
                <w:sz w:val="22"/>
                <w:szCs w:val="22"/>
              </w:rPr>
              <w:t>T</w:t>
            </w:r>
            <w:r w:rsidR="003450FC" w:rsidRPr="003E59EC">
              <w:rPr>
                <w:rFonts w:ascii="Calibri" w:hAnsi="Calibri" w:cs="Calibri"/>
                <w:strike/>
                <w:color w:val="000000" w:themeColor="text1"/>
                <w:sz w:val="22"/>
                <w:szCs w:val="22"/>
              </w:rPr>
              <w:t xml:space="preserve"> [2]</w:t>
            </w:r>
          </w:p>
        </w:tc>
      </w:tr>
      <w:tr w:rsidR="002A3575" w:rsidRPr="003E59EC" w14:paraId="512B6EF4" w14:textId="77777777" w:rsidTr="00A15C96">
        <w:tc>
          <w:tcPr>
            <w:tcW w:w="915" w:type="pct"/>
          </w:tcPr>
          <w:p w14:paraId="7CB54C0F" w14:textId="52A15ADF" w:rsidR="003450FC" w:rsidRPr="003E59EC" w:rsidRDefault="00A15C96"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I</w:t>
            </w:r>
            <w:r w:rsidR="005D26F5" w:rsidRPr="003E59EC">
              <w:rPr>
                <w:rFonts w:ascii="Calibri" w:hAnsi="Calibri" w:cs="Calibri"/>
                <w:strike/>
                <w:color w:val="000000" w:themeColor="text1"/>
                <w:sz w:val="22"/>
                <w:szCs w:val="22"/>
              </w:rPr>
              <w:t>NH</w:t>
            </w:r>
            <w:r w:rsidR="003450FC" w:rsidRPr="003E59EC">
              <w:rPr>
                <w:rFonts w:ascii="Calibri" w:hAnsi="Calibri" w:cs="Calibri"/>
                <w:strike/>
                <w:color w:val="000000" w:themeColor="text1"/>
                <w:sz w:val="22"/>
                <w:szCs w:val="22"/>
              </w:rPr>
              <w:t xml:space="preserve">, </w:t>
            </w:r>
            <w:r w:rsidR="005D26F5" w:rsidRPr="003E59EC">
              <w:rPr>
                <w:rFonts w:ascii="Calibri" w:hAnsi="Calibri" w:cs="Calibri"/>
                <w:strike/>
                <w:color w:val="000000" w:themeColor="text1"/>
                <w:sz w:val="22"/>
                <w:szCs w:val="22"/>
              </w:rPr>
              <w:t>E</w:t>
            </w:r>
            <w:r w:rsidR="003450FC" w:rsidRPr="003E59EC">
              <w:rPr>
                <w:rFonts w:ascii="Calibri" w:hAnsi="Calibri" w:cs="Calibri"/>
                <w:strike/>
                <w:color w:val="000000" w:themeColor="text1"/>
                <w:sz w:val="22"/>
                <w:szCs w:val="22"/>
              </w:rPr>
              <w:t>thion</w:t>
            </w:r>
            <w:r w:rsidR="005D26F5" w:rsidRPr="003E59EC">
              <w:rPr>
                <w:rFonts w:ascii="Calibri" w:hAnsi="Calibri" w:cs="Calibri"/>
                <w:strike/>
                <w:color w:val="000000" w:themeColor="text1"/>
                <w:sz w:val="22"/>
                <w:szCs w:val="22"/>
              </w:rPr>
              <w:t>amide</w:t>
            </w:r>
          </w:p>
        </w:tc>
        <w:tc>
          <w:tcPr>
            <w:tcW w:w="352" w:type="pct"/>
          </w:tcPr>
          <w:p w14:paraId="426BB48E" w14:textId="3DC96CA0" w:rsidR="003450FC" w:rsidRPr="003E59EC" w:rsidRDefault="003450FC"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58</w:t>
            </w:r>
          </w:p>
        </w:tc>
        <w:tc>
          <w:tcPr>
            <w:tcW w:w="513" w:type="pct"/>
          </w:tcPr>
          <w:p w14:paraId="5233E3BE" w14:textId="340090F6" w:rsidR="003450FC" w:rsidRPr="003E59EC" w:rsidRDefault="003450FC" w:rsidP="003450FC">
            <w:pPr>
              <w:pStyle w:val="Compact"/>
              <w:spacing w:before="0" w:after="0"/>
              <w:contextualSpacing/>
              <w:rPr>
                <w:rFonts w:ascii="Calibri" w:hAnsi="Calibri" w:cs="Calibri"/>
                <w:i/>
                <w:iCs/>
                <w:strike/>
                <w:color w:val="000000" w:themeColor="text1"/>
                <w:sz w:val="22"/>
                <w:szCs w:val="22"/>
              </w:rPr>
            </w:pPr>
            <w:r w:rsidRPr="003E59EC">
              <w:rPr>
                <w:rFonts w:ascii="Calibri" w:hAnsi="Calibri" w:cs="Calibri"/>
                <w:i/>
                <w:iCs/>
                <w:strike/>
                <w:color w:val="000000" w:themeColor="text1"/>
                <w:sz w:val="22"/>
                <w:szCs w:val="22"/>
              </w:rPr>
              <w:t>fabG1</w:t>
            </w:r>
          </w:p>
        </w:tc>
        <w:tc>
          <w:tcPr>
            <w:tcW w:w="3220" w:type="pct"/>
          </w:tcPr>
          <w:p w14:paraId="2BB4D973" w14:textId="138D87D1" w:rsidR="003450FC" w:rsidRPr="003E59EC" w:rsidRDefault="003450FC" w:rsidP="003450FC">
            <w:pPr>
              <w:pStyle w:val="Compact"/>
              <w:spacing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-15C&gt;T [52], -17G&gt;T [1], -8T&gt;A [1], -8T&gt;C [4]</w:t>
            </w:r>
          </w:p>
        </w:tc>
      </w:tr>
      <w:tr w:rsidR="002A3575" w:rsidRPr="003E59EC" w14:paraId="44616937" w14:textId="77777777" w:rsidTr="00A15C96">
        <w:tc>
          <w:tcPr>
            <w:tcW w:w="915" w:type="pct"/>
          </w:tcPr>
          <w:p w14:paraId="78C645AB" w14:textId="119313FF" w:rsidR="003450FC" w:rsidRPr="003E59EC" w:rsidRDefault="003450FC" w:rsidP="003450FC">
            <w:pPr>
              <w:pStyle w:val="Compact"/>
              <w:spacing w:before="0" w:after="0"/>
              <w:contextualSpacing/>
              <w:rPr>
                <w:rFonts w:ascii="Calibri" w:hAnsi="Calibri" w:cs="Calibri"/>
                <w:strike/>
                <w:color w:val="000000" w:themeColor="text1"/>
                <w:sz w:val="22"/>
                <w:szCs w:val="22"/>
              </w:rPr>
            </w:pPr>
          </w:p>
        </w:tc>
        <w:tc>
          <w:tcPr>
            <w:tcW w:w="352" w:type="pct"/>
          </w:tcPr>
          <w:p w14:paraId="7D61DDD4" w14:textId="5272D3BC" w:rsidR="003450FC" w:rsidRPr="003E59EC" w:rsidRDefault="003450FC" w:rsidP="003450FC">
            <w:pPr>
              <w:pStyle w:val="Compact"/>
              <w:spacing w:before="0" w:after="0"/>
              <w:contextualSpacing/>
              <w:rPr>
                <w:rFonts w:ascii="Calibri" w:hAnsi="Calibri" w:cs="Calibri"/>
                <w:strike/>
                <w:color w:val="000000" w:themeColor="text1"/>
                <w:sz w:val="22"/>
                <w:szCs w:val="22"/>
              </w:rPr>
            </w:pPr>
          </w:p>
        </w:tc>
        <w:tc>
          <w:tcPr>
            <w:tcW w:w="513" w:type="pct"/>
          </w:tcPr>
          <w:p w14:paraId="696BAE06" w14:textId="0AC1DCEE" w:rsidR="003450FC" w:rsidRPr="003E59EC" w:rsidRDefault="003450FC" w:rsidP="003450FC">
            <w:pPr>
              <w:pStyle w:val="Compact"/>
              <w:spacing w:before="0" w:after="0"/>
              <w:contextualSpacing/>
              <w:rPr>
                <w:rFonts w:ascii="Calibri" w:hAnsi="Calibri" w:cs="Calibri"/>
                <w:i/>
                <w:iCs/>
                <w:strike/>
                <w:color w:val="000000" w:themeColor="text1"/>
                <w:sz w:val="22"/>
                <w:szCs w:val="22"/>
              </w:rPr>
            </w:pPr>
            <w:proofErr w:type="spellStart"/>
            <w:r w:rsidRPr="003E59EC">
              <w:rPr>
                <w:rFonts w:ascii="Calibri" w:hAnsi="Calibri" w:cs="Calibri"/>
                <w:i/>
                <w:iCs/>
                <w:strike/>
                <w:color w:val="000000" w:themeColor="text1"/>
                <w:sz w:val="22"/>
                <w:szCs w:val="22"/>
              </w:rPr>
              <w:t>inhA</w:t>
            </w:r>
            <w:proofErr w:type="spellEnd"/>
          </w:p>
        </w:tc>
        <w:tc>
          <w:tcPr>
            <w:tcW w:w="3220" w:type="pct"/>
          </w:tcPr>
          <w:p w14:paraId="63001496" w14:textId="55BDD826" w:rsidR="003450FC" w:rsidRPr="003E59EC" w:rsidRDefault="00F9161A" w:rsidP="003450FC">
            <w:pPr>
              <w:pStyle w:val="Compact"/>
              <w:spacing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I</w:t>
            </w:r>
            <w:r w:rsidR="003450FC" w:rsidRPr="003E59EC">
              <w:rPr>
                <w:rFonts w:ascii="Calibri" w:hAnsi="Calibri" w:cs="Calibri"/>
                <w:strike/>
                <w:color w:val="000000" w:themeColor="text1"/>
                <w:sz w:val="22"/>
                <w:szCs w:val="22"/>
              </w:rPr>
              <w:t>194</w:t>
            </w:r>
            <w:r w:rsidRPr="003E59EC">
              <w:rPr>
                <w:rFonts w:ascii="Calibri" w:hAnsi="Calibri" w:cs="Calibri"/>
                <w:strike/>
                <w:color w:val="000000" w:themeColor="text1"/>
                <w:sz w:val="22"/>
                <w:szCs w:val="22"/>
              </w:rPr>
              <w:t>T</w:t>
            </w:r>
            <w:r w:rsidR="003450FC" w:rsidRPr="003E59EC">
              <w:rPr>
                <w:rFonts w:ascii="Calibri" w:hAnsi="Calibri" w:cs="Calibri"/>
                <w:strike/>
                <w:color w:val="000000" w:themeColor="text1"/>
                <w:sz w:val="22"/>
                <w:szCs w:val="22"/>
              </w:rPr>
              <w:t xml:space="preserve"> [4], </w:t>
            </w:r>
            <w:r w:rsidRPr="003E59EC">
              <w:rPr>
                <w:rFonts w:ascii="Calibri" w:hAnsi="Calibri" w:cs="Calibri"/>
                <w:strike/>
                <w:color w:val="000000" w:themeColor="text1"/>
                <w:sz w:val="22"/>
                <w:szCs w:val="22"/>
              </w:rPr>
              <w:t>I</w:t>
            </w:r>
            <w:r w:rsidR="003450FC" w:rsidRPr="003E59EC">
              <w:rPr>
                <w:rFonts w:ascii="Calibri" w:hAnsi="Calibri" w:cs="Calibri"/>
                <w:strike/>
                <w:color w:val="000000" w:themeColor="text1"/>
                <w:sz w:val="22"/>
                <w:szCs w:val="22"/>
              </w:rPr>
              <w:t>21</w:t>
            </w:r>
            <w:proofErr w:type="gramStart"/>
            <w:r w:rsidRPr="003E59EC">
              <w:rPr>
                <w:rFonts w:ascii="Calibri" w:hAnsi="Calibri" w:cs="Calibri"/>
                <w:strike/>
                <w:color w:val="000000" w:themeColor="text1"/>
                <w:sz w:val="22"/>
                <w:szCs w:val="22"/>
              </w:rPr>
              <w:t>T</w:t>
            </w:r>
            <w:r w:rsidR="003450FC" w:rsidRPr="003E59EC">
              <w:rPr>
                <w:rFonts w:ascii="Calibri" w:hAnsi="Calibri" w:cs="Calibri"/>
                <w:strike/>
                <w:color w:val="000000" w:themeColor="text1"/>
                <w:sz w:val="22"/>
                <w:szCs w:val="22"/>
              </w:rPr>
              <w:t>[</w:t>
            </w:r>
            <w:proofErr w:type="gramEnd"/>
            <w:r w:rsidR="003450FC" w:rsidRPr="003E59EC">
              <w:rPr>
                <w:rFonts w:ascii="Calibri" w:hAnsi="Calibri" w:cs="Calibri"/>
                <w:strike/>
                <w:color w:val="000000" w:themeColor="text1"/>
                <w:sz w:val="22"/>
                <w:szCs w:val="22"/>
              </w:rPr>
              <w:t xml:space="preserve">1], </w:t>
            </w:r>
            <w:r w:rsidR="003D6339" w:rsidRPr="003E59EC">
              <w:rPr>
                <w:rFonts w:ascii="Calibri" w:hAnsi="Calibri" w:cs="Calibri"/>
                <w:strike/>
                <w:color w:val="000000" w:themeColor="text1"/>
                <w:sz w:val="22"/>
                <w:szCs w:val="22"/>
              </w:rPr>
              <w:t>S</w:t>
            </w:r>
            <w:r w:rsidR="003450FC" w:rsidRPr="003E59EC">
              <w:rPr>
                <w:rFonts w:ascii="Calibri" w:hAnsi="Calibri" w:cs="Calibri"/>
                <w:strike/>
                <w:color w:val="000000" w:themeColor="text1"/>
                <w:sz w:val="22"/>
                <w:szCs w:val="22"/>
              </w:rPr>
              <w:t>94</w:t>
            </w:r>
            <w:r w:rsidRPr="003E59EC">
              <w:rPr>
                <w:rFonts w:ascii="Calibri" w:hAnsi="Calibri" w:cs="Calibri"/>
                <w:strike/>
                <w:color w:val="000000" w:themeColor="text1"/>
                <w:sz w:val="22"/>
                <w:szCs w:val="22"/>
              </w:rPr>
              <w:t>A</w:t>
            </w:r>
            <w:r w:rsidR="003450FC" w:rsidRPr="003E59EC">
              <w:rPr>
                <w:rFonts w:ascii="Calibri" w:hAnsi="Calibri" w:cs="Calibri"/>
                <w:strike/>
                <w:color w:val="000000" w:themeColor="text1"/>
                <w:sz w:val="22"/>
                <w:szCs w:val="22"/>
              </w:rPr>
              <w:t xml:space="preserve"> [4], </w:t>
            </w:r>
            <w:r w:rsidRPr="003E59EC">
              <w:rPr>
                <w:rFonts w:ascii="Calibri" w:hAnsi="Calibri" w:cs="Calibri"/>
                <w:strike/>
                <w:color w:val="000000" w:themeColor="text1"/>
                <w:sz w:val="22"/>
                <w:szCs w:val="22"/>
              </w:rPr>
              <w:t>I</w:t>
            </w:r>
            <w:r w:rsidR="003450FC" w:rsidRPr="003E59EC">
              <w:rPr>
                <w:rFonts w:ascii="Calibri" w:hAnsi="Calibri" w:cs="Calibri"/>
                <w:strike/>
                <w:color w:val="000000" w:themeColor="text1"/>
                <w:sz w:val="22"/>
                <w:szCs w:val="22"/>
              </w:rPr>
              <w:t>21</w:t>
            </w:r>
            <w:r w:rsidRPr="003E59EC">
              <w:rPr>
                <w:rFonts w:ascii="Calibri" w:hAnsi="Calibri" w:cs="Calibri"/>
                <w:strike/>
                <w:color w:val="000000" w:themeColor="text1"/>
                <w:sz w:val="22"/>
                <w:szCs w:val="22"/>
              </w:rPr>
              <w:t>V</w:t>
            </w:r>
            <w:r w:rsidR="003450FC" w:rsidRPr="003E59EC">
              <w:rPr>
                <w:rFonts w:ascii="Calibri" w:hAnsi="Calibri" w:cs="Calibri"/>
                <w:strike/>
                <w:color w:val="000000" w:themeColor="text1"/>
                <w:sz w:val="22"/>
                <w:szCs w:val="22"/>
              </w:rPr>
              <w:t xml:space="preserve"> [1]</w:t>
            </w:r>
          </w:p>
        </w:tc>
      </w:tr>
      <w:tr w:rsidR="002A3575" w:rsidRPr="003E59EC" w14:paraId="7498A22D" w14:textId="77777777" w:rsidTr="00A15C96">
        <w:tc>
          <w:tcPr>
            <w:tcW w:w="915" w:type="pct"/>
          </w:tcPr>
          <w:p w14:paraId="531351C8" w14:textId="306D8C48" w:rsidR="003450FC" w:rsidRPr="003E59EC" w:rsidRDefault="003450FC"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PAS</w:t>
            </w:r>
          </w:p>
        </w:tc>
        <w:tc>
          <w:tcPr>
            <w:tcW w:w="352" w:type="pct"/>
          </w:tcPr>
          <w:p w14:paraId="32548629" w14:textId="385F2414" w:rsidR="003450FC" w:rsidRPr="003E59EC" w:rsidRDefault="003450FC"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10</w:t>
            </w:r>
          </w:p>
        </w:tc>
        <w:tc>
          <w:tcPr>
            <w:tcW w:w="513" w:type="pct"/>
          </w:tcPr>
          <w:p w14:paraId="27353A7A" w14:textId="61C7701D" w:rsidR="003450FC" w:rsidRPr="003E59EC" w:rsidRDefault="003450FC" w:rsidP="003450FC">
            <w:pPr>
              <w:pStyle w:val="Compact"/>
              <w:spacing w:before="0" w:after="0"/>
              <w:contextualSpacing/>
              <w:rPr>
                <w:rFonts w:ascii="Calibri" w:hAnsi="Calibri" w:cs="Calibri"/>
                <w:i/>
                <w:iCs/>
                <w:strike/>
                <w:color w:val="000000" w:themeColor="text1"/>
                <w:sz w:val="22"/>
                <w:szCs w:val="22"/>
              </w:rPr>
            </w:pPr>
            <w:proofErr w:type="spellStart"/>
            <w:r w:rsidRPr="003E59EC">
              <w:rPr>
                <w:rFonts w:ascii="Calibri" w:hAnsi="Calibri" w:cs="Calibri"/>
                <w:i/>
                <w:iCs/>
                <w:strike/>
                <w:color w:val="000000" w:themeColor="text1"/>
                <w:sz w:val="22"/>
                <w:szCs w:val="22"/>
              </w:rPr>
              <w:t>folC</w:t>
            </w:r>
            <w:proofErr w:type="spellEnd"/>
          </w:p>
        </w:tc>
        <w:tc>
          <w:tcPr>
            <w:tcW w:w="3220" w:type="pct"/>
          </w:tcPr>
          <w:p w14:paraId="40112579" w14:textId="0E5F9254" w:rsidR="003450FC" w:rsidRPr="003E59EC" w:rsidRDefault="00F9161A" w:rsidP="003450FC">
            <w:pPr>
              <w:pStyle w:val="Compact"/>
              <w:spacing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E</w:t>
            </w:r>
            <w:r w:rsidR="003450FC" w:rsidRPr="003E59EC">
              <w:rPr>
                <w:rFonts w:ascii="Calibri" w:hAnsi="Calibri" w:cs="Calibri"/>
                <w:strike/>
                <w:color w:val="000000" w:themeColor="text1"/>
                <w:sz w:val="22"/>
                <w:szCs w:val="22"/>
              </w:rPr>
              <w:t>153</w:t>
            </w:r>
            <w:r w:rsidRPr="003E59EC">
              <w:rPr>
                <w:rFonts w:ascii="Calibri" w:hAnsi="Calibri" w:cs="Calibri"/>
                <w:strike/>
                <w:color w:val="000000" w:themeColor="text1"/>
                <w:sz w:val="22"/>
                <w:szCs w:val="22"/>
              </w:rPr>
              <w:t>A</w:t>
            </w:r>
            <w:r w:rsidR="003450FC" w:rsidRPr="003E59EC">
              <w:rPr>
                <w:rFonts w:ascii="Calibri" w:hAnsi="Calibri" w:cs="Calibri"/>
                <w:strike/>
                <w:color w:val="000000" w:themeColor="text1"/>
                <w:sz w:val="22"/>
                <w:szCs w:val="22"/>
              </w:rPr>
              <w:t xml:space="preserve"> [1], </w:t>
            </w:r>
            <w:r w:rsidRPr="003E59EC">
              <w:rPr>
                <w:rFonts w:ascii="Calibri" w:hAnsi="Calibri" w:cs="Calibri"/>
                <w:strike/>
                <w:color w:val="000000" w:themeColor="text1"/>
                <w:sz w:val="22"/>
                <w:szCs w:val="22"/>
              </w:rPr>
              <w:t>I</w:t>
            </w:r>
            <w:r w:rsidR="003450FC" w:rsidRPr="003E59EC">
              <w:rPr>
                <w:rFonts w:ascii="Calibri" w:hAnsi="Calibri" w:cs="Calibri"/>
                <w:strike/>
                <w:color w:val="000000" w:themeColor="text1"/>
                <w:sz w:val="22"/>
                <w:szCs w:val="22"/>
              </w:rPr>
              <w:t>43</w:t>
            </w:r>
            <w:r w:rsidR="003D6339" w:rsidRPr="003E59EC">
              <w:rPr>
                <w:rFonts w:ascii="Calibri" w:hAnsi="Calibri" w:cs="Calibri"/>
                <w:strike/>
                <w:color w:val="000000" w:themeColor="text1"/>
                <w:sz w:val="22"/>
                <w:szCs w:val="22"/>
              </w:rPr>
              <w:t>S</w:t>
            </w:r>
            <w:r w:rsidR="003450FC" w:rsidRPr="003E59EC">
              <w:rPr>
                <w:rFonts w:ascii="Calibri" w:hAnsi="Calibri" w:cs="Calibri"/>
                <w:strike/>
                <w:color w:val="000000" w:themeColor="text1"/>
                <w:sz w:val="22"/>
                <w:szCs w:val="22"/>
              </w:rPr>
              <w:t xml:space="preserve"> [5], </w:t>
            </w:r>
            <w:r w:rsidR="003D6339" w:rsidRPr="003E59EC">
              <w:rPr>
                <w:rFonts w:ascii="Calibri" w:hAnsi="Calibri" w:cs="Calibri"/>
                <w:strike/>
                <w:color w:val="000000" w:themeColor="text1"/>
                <w:sz w:val="22"/>
                <w:szCs w:val="22"/>
              </w:rPr>
              <w:t>R</w:t>
            </w:r>
            <w:r w:rsidR="003450FC" w:rsidRPr="003E59EC">
              <w:rPr>
                <w:rFonts w:ascii="Calibri" w:hAnsi="Calibri" w:cs="Calibri"/>
                <w:strike/>
                <w:color w:val="000000" w:themeColor="text1"/>
                <w:sz w:val="22"/>
                <w:szCs w:val="22"/>
              </w:rPr>
              <w:t>49</w:t>
            </w:r>
            <w:r w:rsidR="002A3575" w:rsidRPr="003E59EC">
              <w:rPr>
                <w:rFonts w:ascii="Calibri" w:hAnsi="Calibri" w:cs="Calibri"/>
                <w:strike/>
                <w:color w:val="000000" w:themeColor="text1"/>
                <w:sz w:val="22"/>
                <w:szCs w:val="22"/>
              </w:rPr>
              <w:t>W</w:t>
            </w:r>
            <w:r w:rsidR="003450FC" w:rsidRPr="003E59EC">
              <w:rPr>
                <w:rFonts w:ascii="Calibri" w:hAnsi="Calibri" w:cs="Calibri"/>
                <w:strike/>
                <w:color w:val="000000" w:themeColor="text1"/>
                <w:sz w:val="22"/>
                <w:szCs w:val="22"/>
              </w:rPr>
              <w:t xml:space="preserve"> [1], </w:t>
            </w:r>
            <w:r w:rsidRPr="003E59EC">
              <w:rPr>
                <w:rFonts w:ascii="Calibri" w:hAnsi="Calibri" w:cs="Calibri"/>
                <w:strike/>
                <w:color w:val="000000" w:themeColor="text1"/>
                <w:sz w:val="22"/>
                <w:szCs w:val="22"/>
              </w:rPr>
              <w:t>I</w:t>
            </w:r>
            <w:r w:rsidR="003450FC" w:rsidRPr="003E59EC">
              <w:rPr>
                <w:rFonts w:ascii="Calibri" w:hAnsi="Calibri" w:cs="Calibri"/>
                <w:strike/>
                <w:color w:val="000000" w:themeColor="text1"/>
                <w:sz w:val="22"/>
                <w:szCs w:val="22"/>
              </w:rPr>
              <w:t>43</w:t>
            </w:r>
            <w:r w:rsidRPr="003E59EC">
              <w:rPr>
                <w:rFonts w:ascii="Calibri" w:hAnsi="Calibri" w:cs="Calibri"/>
                <w:strike/>
                <w:color w:val="000000" w:themeColor="text1"/>
                <w:sz w:val="22"/>
                <w:szCs w:val="22"/>
              </w:rPr>
              <w:t>T</w:t>
            </w:r>
            <w:r w:rsidR="003450FC" w:rsidRPr="003E59EC">
              <w:rPr>
                <w:rFonts w:ascii="Calibri" w:hAnsi="Calibri" w:cs="Calibri"/>
                <w:strike/>
                <w:color w:val="000000" w:themeColor="text1"/>
                <w:sz w:val="22"/>
                <w:szCs w:val="22"/>
              </w:rPr>
              <w:t xml:space="preserve"> [1]</w:t>
            </w:r>
          </w:p>
        </w:tc>
      </w:tr>
      <w:tr w:rsidR="002A3575" w:rsidRPr="003E59EC" w14:paraId="3FB26CC2" w14:textId="77777777" w:rsidTr="00A15C96">
        <w:tc>
          <w:tcPr>
            <w:tcW w:w="915" w:type="pct"/>
          </w:tcPr>
          <w:p w14:paraId="2043F45A" w14:textId="1A31B2AF" w:rsidR="003450FC" w:rsidRPr="003E59EC" w:rsidRDefault="003450FC" w:rsidP="003450FC">
            <w:pPr>
              <w:pStyle w:val="Compact"/>
              <w:spacing w:before="0" w:after="0"/>
              <w:contextualSpacing/>
              <w:rPr>
                <w:rFonts w:ascii="Calibri" w:hAnsi="Calibri" w:cs="Calibri"/>
                <w:strike/>
                <w:color w:val="000000" w:themeColor="text1"/>
                <w:sz w:val="22"/>
                <w:szCs w:val="22"/>
              </w:rPr>
            </w:pPr>
          </w:p>
        </w:tc>
        <w:tc>
          <w:tcPr>
            <w:tcW w:w="352" w:type="pct"/>
          </w:tcPr>
          <w:p w14:paraId="27BB1DB9" w14:textId="7FA09FD0" w:rsidR="003450FC" w:rsidRPr="003E59EC" w:rsidRDefault="003450FC" w:rsidP="003450FC">
            <w:pPr>
              <w:pStyle w:val="Compact"/>
              <w:spacing w:before="0" w:after="0"/>
              <w:contextualSpacing/>
              <w:rPr>
                <w:rFonts w:ascii="Calibri" w:hAnsi="Calibri" w:cs="Calibri"/>
                <w:strike/>
                <w:color w:val="000000" w:themeColor="text1"/>
                <w:sz w:val="22"/>
                <w:szCs w:val="22"/>
              </w:rPr>
            </w:pPr>
          </w:p>
        </w:tc>
        <w:tc>
          <w:tcPr>
            <w:tcW w:w="513" w:type="pct"/>
          </w:tcPr>
          <w:p w14:paraId="6A01E3E7" w14:textId="12AB3BED" w:rsidR="003450FC" w:rsidRPr="003E59EC" w:rsidRDefault="003450FC" w:rsidP="003450FC">
            <w:pPr>
              <w:pStyle w:val="Compact"/>
              <w:spacing w:before="0" w:after="0"/>
              <w:contextualSpacing/>
              <w:rPr>
                <w:rFonts w:ascii="Calibri" w:hAnsi="Calibri" w:cs="Calibri"/>
                <w:i/>
                <w:iCs/>
                <w:strike/>
                <w:color w:val="000000" w:themeColor="text1"/>
                <w:sz w:val="22"/>
                <w:szCs w:val="22"/>
              </w:rPr>
            </w:pPr>
            <w:proofErr w:type="spellStart"/>
            <w:r w:rsidRPr="003E59EC">
              <w:rPr>
                <w:rFonts w:ascii="Calibri" w:hAnsi="Calibri" w:cs="Calibri"/>
                <w:i/>
                <w:iCs/>
                <w:strike/>
                <w:color w:val="000000" w:themeColor="text1"/>
                <w:sz w:val="22"/>
                <w:szCs w:val="22"/>
              </w:rPr>
              <w:t>thyX</w:t>
            </w:r>
            <w:proofErr w:type="spellEnd"/>
          </w:p>
        </w:tc>
        <w:tc>
          <w:tcPr>
            <w:tcW w:w="3220" w:type="pct"/>
          </w:tcPr>
          <w:p w14:paraId="6591127F" w14:textId="1EE523D9" w:rsidR="003450FC" w:rsidRPr="003E59EC" w:rsidRDefault="003450FC"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-16C&gt;T [2]</w:t>
            </w:r>
          </w:p>
        </w:tc>
      </w:tr>
      <w:tr w:rsidR="002A3575" w:rsidRPr="003E59EC" w14:paraId="5A8F969D" w14:textId="77777777" w:rsidTr="00A15C96">
        <w:tc>
          <w:tcPr>
            <w:tcW w:w="915" w:type="pct"/>
            <w:tcBorders>
              <w:bottom w:val="single" w:sz="4" w:space="0" w:color="auto"/>
            </w:tcBorders>
          </w:tcPr>
          <w:p w14:paraId="3B0325D8" w14:textId="164DD52C" w:rsidR="003450FC" w:rsidRPr="003E59EC" w:rsidRDefault="003450FC"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 xml:space="preserve">BDQ, </w:t>
            </w:r>
            <w:r w:rsidR="005D26F5" w:rsidRPr="003E59EC">
              <w:rPr>
                <w:rFonts w:ascii="Calibri" w:hAnsi="Calibri" w:cs="Calibri"/>
                <w:strike/>
                <w:color w:val="000000" w:themeColor="text1"/>
                <w:sz w:val="22"/>
                <w:szCs w:val="22"/>
              </w:rPr>
              <w:t>CFZ</w:t>
            </w:r>
          </w:p>
        </w:tc>
        <w:tc>
          <w:tcPr>
            <w:tcW w:w="352" w:type="pct"/>
            <w:tcBorders>
              <w:bottom w:val="single" w:sz="4" w:space="0" w:color="auto"/>
            </w:tcBorders>
          </w:tcPr>
          <w:p w14:paraId="72CC4542" w14:textId="262D7809" w:rsidR="003450FC" w:rsidRPr="003E59EC" w:rsidRDefault="003450FC"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1</w:t>
            </w:r>
          </w:p>
        </w:tc>
        <w:tc>
          <w:tcPr>
            <w:tcW w:w="513" w:type="pct"/>
            <w:tcBorders>
              <w:bottom w:val="single" w:sz="4" w:space="0" w:color="auto"/>
            </w:tcBorders>
          </w:tcPr>
          <w:p w14:paraId="02CFA15F" w14:textId="3ECDC4AD" w:rsidR="003450FC" w:rsidRPr="003E59EC" w:rsidRDefault="003450FC" w:rsidP="003450FC">
            <w:pPr>
              <w:pStyle w:val="Compact"/>
              <w:spacing w:before="0" w:after="0"/>
              <w:contextualSpacing/>
              <w:rPr>
                <w:rFonts w:ascii="Calibri" w:hAnsi="Calibri" w:cs="Calibri"/>
                <w:i/>
                <w:iCs/>
                <w:strike/>
                <w:color w:val="000000" w:themeColor="text1"/>
                <w:sz w:val="22"/>
                <w:szCs w:val="22"/>
              </w:rPr>
            </w:pPr>
            <w:r w:rsidRPr="003E59EC">
              <w:rPr>
                <w:rFonts w:ascii="Calibri" w:hAnsi="Calibri" w:cs="Calibri"/>
                <w:i/>
                <w:iCs/>
                <w:strike/>
                <w:color w:val="000000" w:themeColor="text1"/>
                <w:sz w:val="22"/>
                <w:szCs w:val="22"/>
              </w:rPr>
              <w:t>mmpR5</w:t>
            </w:r>
          </w:p>
        </w:tc>
        <w:tc>
          <w:tcPr>
            <w:tcW w:w="3220" w:type="pct"/>
            <w:tcBorders>
              <w:bottom w:val="single" w:sz="4" w:space="0" w:color="auto"/>
            </w:tcBorders>
          </w:tcPr>
          <w:p w14:paraId="726E5B14" w14:textId="797DD4C8" w:rsidR="003450FC" w:rsidRPr="003E59EC" w:rsidRDefault="003450FC" w:rsidP="003450FC">
            <w:pPr>
              <w:pStyle w:val="Compact"/>
              <w:spacing w:before="0" w:after="0"/>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192_193insG [1]</w:t>
            </w:r>
          </w:p>
        </w:tc>
      </w:tr>
    </w:tbl>
    <w:p w14:paraId="6C20169D" w14:textId="77777777" w:rsidR="00C5343B" w:rsidRPr="003E59EC" w:rsidRDefault="00C5343B" w:rsidP="00C5343B">
      <w:pPr>
        <w:spacing w:line="480" w:lineRule="auto"/>
        <w:contextualSpacing/>
        <w:rPr>
          <w:rFonts w:ascii="Calibri" w:hAnsi="Calibri" w:cs="Calibri"/>
          <w:strike/>
          <w:color w:val="000000" w:themeColor="text1"/>
          <w:sz w:val="22"/>
          <w:szCs w:val="22"/>
        </w:rPr>
      </w:pPr>
      <w:r w:rsidRPr="003E59EC">
        <w:rPr>
          <w:rFonts w:ascii="Calibri" w:hAnsi="Calibri" w:cs="Calibri"/>
          <w:strike/>
          <w:color w:val="000000" w:themeColor="text1"/>
          <w:sz w:val="22"/>
          <w:szCs w:val="22"/>
        </w:rPr>
        <w:t xml:space="preserve">BDQ </w:t>
      </w:r>
      <w:proofErr w:type="spellStart"/>
      <w:r w:rsidRPr="003E59EC">
        <w:rPr>
          <w:rFonts w:ascii="Calibri" w:hAnsi="Calibri" w:cs="Calibri"/>
          <w:strike/>
          <w:color w:val="000000" w:themeColor="text1"/>
          <w:sz w:val="22"/>
          <w:szCs w:val="22"/>
        </w:rPr>
        <w:t>bedaquiline</w:t>
      </w:r>
      <w:proofErr w:type="spellEnd"/>
      <w:r w:rsidRPr="003E59EC">
        <w:rPr>
          <w:rFonts w:ascii="Calibri" w:hAnsi="Calibri" w:cs="Calibri"/>
          <w:strike/>
          <w:color w:val="000000" w:themeColor="text1"/>
          <w:sz w:val="22"/>
          <w:szCs w:val="22"/>
        </w:rPr>
        <w:t xml:space="preserve">; CFZ clofazimine; PAS para </w:t>
      </w:r>
      <w:proofErr w:type="spellStart"/>
      <w:r w:rsidRPr="003E59EC">
        <w:rPr>
          <w:rFonts w:ascii="Calibri" w:hAnsi="Calibri" w:cs="Calibri"/>
          <w:strike/>
          <w:color w:val="000000" w:themeColor="text1"/>
          <w:sz w:val="22"/>
          <w:szCs w:val="22"/>
        </w:rPr>
        <w:t>aminosalicylic</w:t>
      </w:r>
      <w:proofErr w:type="spellEnd"/>
      <w:r w:rsidRPr="003E59EC">
        <w:rPr>
          <w:rFonts w:ascii="Calibri" w:hAnsi="Calibri" w:cs="Calibri"/>
          <w:strike/>
          <w:color w:val="000000" w:themeColor="text1"/>
          <w:sz w:val="22"/>
          <w:szCs w:val="22"/>
        </w:rPr>
        <w:t xml:space="preserve"> acid</w:t>
      </w:r>
    </w:p>
    <w:p w14:paraId="5191F940" w14:textId="26107AF9" w:rsidR="007E5E83" w:rsidRPr="0001599C" w:rsidRDefault="007E5E83" w:rsidP="0001599C">
      <w:pPr>
        <w:spacing w:line="480" w:lineRule="auto"/>
        <w:contextualSpacing/>
        <w:rPr>
          <w:rFonts w:ascii="Calibri" w:hAnsi="Calibri" w:cs="Calibri"/>
          <w:color w:val="000000" w:themeColor="text1"/>
          <w:sz w:val="22"/>
          <w:szCs w:val="22"/>
        </w:rPr>
      </w:pPr>
    </w:p>
    <w:p w14:paraId="4D67DC5D" w14:textId="77777777" w:rsidR="00947E01" w:rsidRDefault="00947E01">
      <w:pPr>
        <w:rPr>
          <w:rFonts w:ascii="Calibri" w:hAnsi="Calibri" w:cs="Calibri"/>
          <w:b/>
          <w:bCs/>
          <w:iCs/>
          <w:color w:val="000000" w:themeColor="text1"/>
          <w:sz w:val="22"/>
          <w:szCs w:val="22"/>
        </w:rPr>
      </w:pPr>
      <w:r>
        <w:rPr>
          <w:rFonts w:ascii="Calibri" w:hAnsi="Calibri" w:cs="Calibri"/>
          <w:b/>
          <w:bCs/>
          <w:i/>
          <w:iCs/>
          <w:color w:val="000000" w:themeColor="text1"/>
          <w:sz w:val="22"/>
          <w:szCs w:val="22"/>
        </w:rPr>
        <w:br w:type="page"/>
      </w:r>
    </w:p>
    <w:p w14:paraId="6813DB86" w14:textId="4890BF1F" w:rsidR="007E5E83" w:rsidRPr="00A842C1" w:rsidRDefault="00260BE1" w:rsidP="00947E01">
      <w:pPr>
        <w:pStyle w:val="TableCaption"/>
        <w:spacing w:after="0"/>
        <w:contextualSpacing/>
        <w:rPr>
          <w:rFonts w:ascii="Calibri" w:hAnsi="Calibri" w:cs="Calibri"/>
          <w:b/>
          <w:bCs/>
          <w:i w:val="0"/>
          <w:iCs/>
          <w:strike/>
          <w:color w:val="000000" w:themeColor="text1"/>
          <w:sz w:val="22"/>
          <w:szCs w:val="22"/>
        </w:rPr>
      </w:pPr>
      <w:r w:rsidRPr="00A842C1">
        <w:rPr>
          <w:rFonts w:ascii="Calibri" w:hAnsi="Calibri" w:cs="Calibri"/>
          <w:b/>
          <w:bCs/>
          <w:i w:val="0"/>
          <w:iCs/>
          <w:strike/>
          <w:color w:val="000000" w:themeColor="text1"/>
          <w:sz w:val="22"/>
          <w:szCs w:val="22"/>
        </w:rPr>
        <w:lastRenderedPageBreak/>
        <w:t xml:space="preserve">Table </w:t>
      </w:r>
      <w:r w:rsidR="002F5BD9" w:rsidRPr="00A842C1">
        <w:rPr>
          <w:rFonts w:ascii="Calibri" w:hAnsi="Calibri" w:cs="Calibri"/>
          <w:b/>
          <w:bCs/>
          <w:i w:val="0"/>
          <w:iCs/>
          <w:strike/>
          <w:color w:val="000000" w:themeColor="text1"/>
          <w:sz w:val="22"/>
          <w:szCs w:val="22"/>
        </w:rPr>
        <w:t>3</w:t>
      </w:r>
      <w:r w:rsidRPr="00A842C1">
        <w:rPr>
          <w:rFonts w:ascii="Calibri" w:hAnsi="Calibri" w:cs="Calibri"/>
          <w:b/>
          <w:bCs/>
          <w:i w:val="0"/>
          <w:iCs/>
          <w:strike/>
          <w:color w:val="000000" w:themeColor="text1"/>
          <w:sz w:val="22"/>
          <w:szCs w:val="22"/>
        </w:rPr>
        <w:t xml:space="preserve">: </w:t>
      </w:r>
      <w:r w:rsidR="00D7321E" w:rsidRPr="00A842C1">
        <w:rPr>
          <w:rFonts w:ascii="Calibri" w:hAnsi="Calibri" w:cs="Calibri"/>
          <w:b/>
          <w:bCs/>
          <w:i w:val="0"/>
          <w:iCs/>
          <w:strike/>
          <w:color w:val="000000" w:themeColor="text1"/>
          <w:sz w:val="22"/>
          <w:szCs w:val="22"/>
        </w:rPr>
        <w:t>Phenotypically resistance s</w:t>
      </w:r>
      <w:r w:rsidRPr="00A842C1">
        <w:rPr>
          <w:rFonts w:ascii="Calibri" w:hAnsi="Calibri" w:cs="Calibri"/>
          <w:b/>
          <w:bCs/>
          <w:i w:val="0"/>
          <w:iCs/>
          <w:strike/>
          <w:color w:val="000000" w:themeColor="text1"/>
          <w:sz w:val="22"/>
          <w:szCs w:val="22"/>
        </w:rPr>
        <w:t xml:space="preserve">amples </w:t>
      </w:r>
      <w:r w:rsidR="00D7321E" w:rsidRPr="00A842C1">
        <w:rPr>
          <w:rFonts w:ascii="Calibri" w:hAnsi="Calibri" w:cs="Calibri"/>
          <w:b/>
          <w:bCs/>
          <w:i w:val="0"/>
          <w:iCs/>
          <w:strike/>
          <w:color w:val="000000" w:themeColor="text1"/>
          <w:sz w:val="22"/>
          <w:szCs w:val="22"/>
        </w:rPr>
        <w:t xml:space="preserve">(n=82) </w:t>
      </w:r>
      <w:r w:rsidRPr="00A842C1">
        <w:rPr>
          <w:rFonts w:ascii="Calibri" w:hAnsi="Calibri" w:cs="Calibri"/>
          <w:b/>
          <w:bCs/>
          <w:i w:val="0"/>
          <w:iCs/>
          <w:strike/>
          <w:color w:val="000000" w:themeColor="text1"/>
          <w:sz w:val="22"/>
          <w:szCs w:val="22"/>
        </w:rPr>
        <w:t>with variants previously unknown to be associated with drug resistance</w:t>
      </w:r>
    </w:p>
    <w:p w14:paraId="1D2D94A4" w14:textId="77777777" w:rsidR="00852F07" w:rsidRPr="00A842C1" w:rsidRDefault="00852F07" w:rsidP="00947E01">
      <w:pPr>
        <w:pStyle w:val="TableCaption"/>
        <w:spacing w:after="0"/>
        <w:contextualSpacing/>
        <w:rPr>
          <w:rFonts w:ascii="Calibri" w:hAnsi="Calibri" w:cs="Calibri"/>
          <w:b/>
          <w:bCs/>
          <w:i w:val="0"/>
          <w:iCs/>
          <w:strike/>
          <w:color w:val="000000" w:themeColor="text1"/>
          <w:sz w:val="22"/>
          <w:szCs w:val="22"/>
        </w:rPr>
      </w:pPr>
    </w:p>
    <w:tbl>
      <w:tblPr>
        <w:tblW w:w="4582" w:type="pct"/>
        <w:tblLook w:val="07E0" w:firstRow="1" w:lastRow="1" w:firstColumn="1" w:lastColumn="1" w:noHBand="1" w:noVBand="1"/>
      </w:tblPr>
      <w:tblGrid>
        <w:gridCol w:w="1422"/>
        <w:gridCol w:w="761"/>
        <w:gridCol w:w="6748"/>
      </w:tblGrid>
      <w:tr w:rsidR="00852F07" w:rsidRPr="00A842C1" w14:paraId="2F10027E" w14:textId="77777777" w:rsidTr="00852F07">
        <w:tc>
          <w:tcPr>
            <w:tcW w:w="0" w:type="auto"/>
            <w:tcBorders>
              <w:top w:val="single" w:sz="4" w:space="0" w:color="auto"/>
              <w:bottom w:val="single" w:sz="2" w:space="0" w:color="auto"/>
            </w:tcBorders>
            <w:vAlign w:val="bottom"/>
          </w:tcPr>
          <w:p w14:paraId="5CD98443" w14:textId="3B27B1CF" w:rsidR="00852F07" w:rsidRPr="00A842C1" w:rsidRDefault="00852F07" w:rsidP="00947E01">
            <w:pPr>
              <w:pStyle w:val="Compact"/>
              <w:spacing w:before="0" w:after="0"/>
              <w:contextualSpacing/>
              <w:rPr>
                <w:rFonts w:ascii="Calibri" w:hAnsi="Calibri" w:cs="Calibri"/>
                <w:strike/>
                <w:color w:val="000000" w:themeColor="text1"/>
                <w:sz w:val="22"/>
                <w:szCs w:val="22"/>
              </w:rPr>
            </w:pPr>
            <w:r w:rsidRPr="00A842C1">
              <w:rPr>
                <w:rFonts w:ascii="Calibri" w:hAnsi="Calibri" w:cs="Calibri"/>
                <w:strike/>
                <w:color w:val="000000" w:themeColor="text1"/>
                <w:sz w:val="22"/>
                <w:szCs w:val="22"/>
              </w:rPr>
              <w:t>Drug</w:t>
            </w:r>
          </w:p>
        </w:tc>
        <w:tc>
          <w:tcPr>
            <w:tcW w:w="0" w:type="auto"/>
            <w:tcBorders>
              <w:top w:val="single" w:sz="4" w:space="0" w:color="auto"/>
              <w:bottom w:val="single" w:sz="2" w:space="0" w:color="auto"/>
            </w:tcBorders>
            <w:vAlign w:val="bottom"/>
          </w:tcPr>
          <w:p w14:paraId="1FB3DD5A" w14:textId="6D781D52" w:rsidR="00852F07" w:rsidRPr="00A842C1" w:rsidRDefault="00852F07" w:rsidP="00947E01">
            <w:pPr>
              <w:pStyle w:val="Compact"/>
              <w:spacing w:before="0" w:after="0"/>
              <w:contextualSpacing/>
              <w:rPr>
                <w:rFonts w:ascii="Calibri" w:hAnsi="Calibri" w:cs="Calibri"/>
                <w:strike/>
                <w:color w:val="000000" w:themeColor="text1"/>
                <w:sz w:val="22"/>
                <w:szCs w:val="22"/>
              </w:rPr>
            </w:pPr>
            <w:r w:rsidRPr="00A842C1">
              <w:rPr>
                <w:rFonts w:ascii="Calibri" w:hAnsi="Calibri" w:cs="Calibri"/>
                <w:strike/>
                <w:color w:val="000000" w:themeColor="text1"/>
                <w:sz w:val="22"/>
                <w:szCs w:val="22"/>
              </w:rPr>
              <w:t>Gene</w:t>
            </w:r>
          </w:p>
        </w:tc>
        <w:tc>
          <w:tcPr>
            <w:tcW w:w="3778" w:type="pct"/>
            <w:tcBorders>
              <w:top w:val="single" w:sz="4" w:space="0" w:color="auto"/>
              <w:bottom w:val="single" w:sz="2" w:space="0" w:color="auto"/>
            </w:tcBorders>
            <w:vAlign w:val="bottom"/>
          </w:tcPr>
          <w:p w14:paraId="523F8575" w14:textId="54608F3C" w:rsidR="00852F07" w:rsidRPr="00A842C1" w:rsidRDefault="00852F07" w:rsidP="00947E01">
            <w:pPr>
              <w:pStyle w:val="Compact"/>
              <w:spacing w:before="0" w:after="0"/>
              <w:contextualSpacing/>
              <w:rPr>
                <w:rFonts w:ascii="Calibri" w:hAnsi="Calibri" w:cs="Calibri"/>
                <w:strike/>
                <w:color w:val="000000" w:themeColor="text1"/>
                <w:sz w:val="22"/>
                <w:szCs w:val="22"/>
              </w:rPr>
            </w:pPr>
            <w:r w:rsidRPr="00A842C1">
              <w:rPr>
                <w:rFonts w:ascii="Calibri" w:hAnsi="Calibri" w:cs="Calibri"/>
                <w:strike/>
                <w:color w:val="000000" w:themeColor="text1"/>
                <w:sz w:val="22"/>
                <w:szCs w:val="22"/>
              </w:rPr>
              <w:t>Change [N]</w:t>
            </w:r>
          </w:p>
        </w:tc>
      </w:tr>
      <w:tr w:rsidR="00852F07" w:rsidRPr="00A842C1" w14:paraId="67947967" w14:textId="77777777" w:rsidTr="00852F07">
        <w:tc>
          <w:tcPr>
            <w:tcW w:w="0" w:type="auto"/>
            <w:tcBorders>
              <w:top w:val="single" w:sz="2" w:space="0" w:color="auto"/>
            </w:tcBorders>
          </w:tcPr>
          <w:p w14:paraId="143C5AB7" w14:textId="74C2B08B" w:rsidR="00852F07" w:rsidRPr="00A842C1" w:rsidRDefault="00852F07" w:rsidP="00947E01">
            <w:pPr>
              <w:pStyle w:val="Compact"/>
              <w:spacing w:before="0" w:after="0"/>
              <w:contextualSpacing/>
              <w:rPr>
                <w:rFonts w:ascii="Calibri" w:hAnsi="Calibri" w:cs="Calibri"/>
                <w:strike/>
                <w:color w:val="000000" w:themeColor="text1"/>
                <w:sz w:val="22"/>
                <w:szCs w:val="22"/>
              </w:rPr>
            </w:pPr>
            <w:r w:rsidRPr="00A842C1">
              <w:rPr>
                <w:rFonts w:ascii="Calibri" w:hAnsi="Calibri" w:cs="Calibri"/>
                <w:strike/>
                <w:color w:val="000000" w:themeColor="text1"/>
                <w:sz w:val="22"/>
                <w:szCs w:val="22"/>
              </w:rPr>
              <w:t>Amikacin</w:t>
            </w:r>
          </w:p>
        </w:tc>
        <w:tc>
          <w:tcPr>
            <w:tcW w:w="0" w:type="auto"/>
            <w:tcBorders>
              <w:top w:val="single" w:sz="2" w:space="0" w:color="auto"/>
            </w:tcBorders>
          </w:tcPr>
          <w:p w14:paraId="6A70E822" w14:textId="77777777" w:rsidR="00852F07" w:rsidRPr="00A842C1" w:rsidRDefault="00852F07" w:rsidP="00947E01">
            <w:pPr>
              <w:pStyle w:val="Compact"/>
              <w:spacing w:before="0" w:after="0"/>
              <w:contextualSpacing/>
              <w:rPr>
                <w:rFonts w:ascii="Calibri" w:hAnsi="Calibri" w:cs="Calibri"/>
                <w:i/>
                <w:iCs/>
                <w:strike/>
                <w:color w:val="000000" w:themeColor="text1"/>
                <w:sz w:val="22"/>
                <w:szCs w:val="22"/>
              </w:rPr>
            </w:pPr>
            <w:proofErr w:type="spellStart"/>
            <w:r w:rsidRPr="00A842C1">
              <w:rPr>
                <w:rFonts w:ascii="Calibri" w:hAnsi="Calibri" w:cs="Calibri"/>
                <w:i/>
                <w:iCs/>
                <w:strike/>
                <w:color w:val="000000" w:themeColor="text1"/>
                <w:sz w:val="22"/>
                <w:szCs w:val="22"/>
              </w:rPr>
              <w:t>rrs</w:t>
            </w:r>
            <w:proofErr w:type="spellEnd"/>
          </w:p>
        </w:tc>
        <w:tc>
          <w:tcPr>
            <w:tcW w:w="3778" w:type="pct"/>
            <w:tcBorders>
              <w:top w:val="single" w:sz="2" w:space="0" w:color="auto"/>
            </w:tcBorders>
          </w:tcPr>
          <w:p w14:paraId="08864F66" w14:textId="7F6D6765" w:rsidR="00852F07" w:rsidRPr="00A842C1" w:rsidRDefault="00852F07" w:rsidP="00CE2932">
            <w:pPr>
              <w:pStyle w:val="Compact"/>
              <w:spacing w:after="0"/>
              <w:contextualSpacing/>
              <w:rPr>
                <w:rFonts w:ascii="Calibri" w:hAnsi="Calibri" w:cs="Calibri"/>
                <w:strike/>
                <w:color w:val="000000" w:themeColor="text1"/>
                <w:sz w:val="22"/>
                <w:szCs w:val="22"/>
              </w:rPr>
            </w:pPr>
            <w:r w:rsidRPr="00A842C1">
              <w:rPr>
                <w:rFonts w:ascii="Calibri" w:hAnsi="Calibri" w:cs="Calibri"/>
                <w:strike/>
                <w:color w:val="000000" w:themeColor="text1"/>
                <w:sz w:val="22"/>
                <w:szCs w:val="22"/>
              </w:rPr>
              <w:t xml:space="preserve">-92T&gt;G </w:t>
            </w:r>
            <w:r w:rsidRPr="00A842C1">
              <w:rPr>
                <w:rFonts w:ascii="Calibri" w:hAnsi="Calibri" w:cs="Calibri"/>
                <w:strike/>
                <w:color w:val="000000" w:themeColor="text1"/>
                <w:sz w:val="22"/>
                <w:szCs w:val="22"/>
              </w:rPr>
              <w:tab/>
              <w:t>[1], 878g&gt;a [2]</w:t>
            </w:r>
          </w:p>
        </w:tc>
      </w:tr>
      <w:tr w:rsidR="00852F07" w:rsidRPr="00A842C1" w14:paraId="51246B19" w14:textId="77777777" w:rsidTr="00852F07">
        <w:tc>
          <w:tcPr>
            <w:tcW w:w="0" w:type="auto"/>
          </w:tcPr>
          <w:p w14:paraId="2449BE07" w14:textId="31322154" w:rsidR="00852F07" w:rsidRPr="00A842C1" w:rsidRDefault="00852F07" w:rsidP="00947E01">
            <w:pPr>
              <w:pStyle w:val="Compact"/>
              <w:spacing w:before="0" w:after="0"/>
              <w:contextualSpacing/>
              <w:rPr>
                <w:rFonts w:ascii="Calibri" w:hAnsi="Calibri" w:cs="Calibri"/>
                <w:strike/>
                <w:color w:val="000000" w:themeColor="text1"/>
                <w:sz w:val="22"/>
                <w:szCs w:val="22"/>
              </w:rPr>
            </w:pPr>
            <w:r w:rsidRPr="00A842C1">
              <w:rPr>
                <w:rFonts w:ascii="Calibri" w:hAnsi="Calibri" w:cs="Calibri"/>
                <w:strike/>
                <w:color w:val="000000" w:themeColor="text1"/>
                <w:sz w:val="22"/>
                <w:szCs w:val="22"/>
              </w:rPr>
              <w:t>Ciprofloxacin</w:t>
            </w:r>
          </w:p>
        </w:tc>
        <w:tc>
          <w:tcPr>
            <w:tcW w:w="0" w:type="auto"/>
          </w:tcPr>
          <w:p w14:paraId="3C0BE125" w14:textId="77777777" w:rsidR="00852F07" w:rsidRPr="00A842C1" w:rsidRDefault="00852F07" w:rsidP="00947E01">
            <w:pPr>
              <w:pStyle w:val="Compact"/>
              <w:spacing w:before="0" w:after="0"/>
              <w:contextualSpacing/>
              <w:rPr>
                <w:rFonts w:ascii="Calibri" w:hAnsi="Calibri" w:cs="Calibri"/>
                <w:i/>
                <w:iCs/>
                <w:strike/>
                <w:color w:val="000000" w:themeColor="text1"/>
                <w:sz w:val="22"/>
                <w:szCs w:val="22"/>
              </w:rPr>
            </w:pPr>
            <w:proofErr w:type="spellStart"/>
            <w:r w:rsidRPr="00A842C1">
              <w:rPr>
                <w:rFonts w:ascii="Calibri" w:hAnsi="Calibri" w:cs="Calibri"/>
                <w:i/>
                <w:iCs/>
                <w:strike/>
                <w:color w:val="000000" w:themeColor="text1"/>
                <w:sz w:val="22"/>
                <w:szCs w:val="22"/>
              </w:rPr>
              <w:t>gyrA</w:t>
            </w:r>
            <w:proofErr w:type="spellEnd"/>
          </w:p>
        </w:tc>
        <w:tc>
          <w:tcPr>
            <w:tcW w:w="3778" w:type="pct"/>
          </w:tcPr>
          <w:p w14:paraId="2EC910AC" w14:textId="53ABC6E1" w:rsidR="00852F07" w:rsidRPr="00A842C1" w:rsidRDefault="00F9161A" w:rsidP="00773C90">
            <w:pPr>
              <w:pStyle w:val="Compact"/>
              <w:spacing w:after="0"/>
              <w:contextualSpacing/>
              <w:rPr>
                <w:rFonts w:ascii="Calibri" w:hAnsi="Calibri" w:cs="Calibri"/>
                <w:strike/>
                <w:color w:val="000000" w:themeColor="text1"/>
                <w:sz w:val="22"/>
                <w:szCs w:val="22"/>
              </w:rPr>
            </w:pPr>
            <w:r w:rsidRPr="00A842C1">
              <w:rPr>
                <w:rFonts w:ascii="Calibri" w:hAnsi="Calibri" w:cs="Calibri"/>
                <w:strike/>
                <w:color w:val="000000" w:themeColor="text1"/>
                <w:sz w:val="22"/>
                <w:szCs w:val="22"/>
              </w:rPr>
              <w:t>A</w:t>
            </w:r>
            <w:r w:rsidR="00852F07" w:rsidRPr="00A842C1">
              <w:rPr>
                <w:rFonts w:ascii="Calibri" w:hAnsi="Calibri" w:cs="Calibri"/>
                <w:strike/>
                <w:color w:val="000000" w:themeColor="text1"/>
                <w:sz w:val="22"/>
                <w:szCs w:val="22"/>
              </w:rPr>
              <w:t>288</w:t>
            </w:r>
            <w:r w:rsidRPr="00A842C1">
              <w:rPr>
                <w:rFonts w:ascii="Calibri" w:hAnsi="Calibri" w:cs="Calibri"/>
                <w:strike/>
                <w:color w:val="000000" w:themeColor="text1"/>
                <w:sz w:val="22"/>
                <w:szCs w:val="22"/>
              </w:rPr>
              <w:t>D</w:t>
            </w:r>
            <w:r w:rsidR="00852F07" w:rsidRPr="00A842C1">
              <w:rPr>
                <w:rFonts w:ascii="Calibri" w:hAnsi="Calibri" w:cs="Calibri"/>
                <w:strike/>
                <w:color w:val="000000" w:themeColor="text1"/>
                <w:sz w:val="22"/>
                <w:szCs w:val="22"/>
              </w:rPr>
              <w:t xml:space="preserve"> [1], </w:t>
            </w:r>
            <w:r w:rsidRPr="00A842C1">
              <w:rPr>
                <w:rFonts w:ascii="Calibri" w:hAnsi="Calibri" w:cs="Calibri"/>
                <w:strike/>
                <w:color w:val="000000" w:themeColor="text1"/>
                <w:sz w:val="22"/>
                <w:szCs w:val="22"/>
              </w:rPr>
              <w:t>A</w:t>
            </w:r>
            <w:r w:rsidR="00852F07" w:rsidRPr="00A842C1">
              <w:rPr>
                <w:rFonts w:ascii="Calibri" w:hAnsi="Calibri" w:cs="Calibri"/>
                <w:strike/>
                <w:color w:val="000000" w:themeColor="text1"/>
                <w:sz w:val="22"/>
                <w:szCs w:val="22"/>
              </w:rPr>
              <w:t>384</w:t>
            </w:r>
            <w:r w:rsidRPr="00A842C1">
              <w:rPr>
                <w:rFonts w:ascii="Calibri" w:hAnsi="Calibri" w:cs="Calibri"/>
                <w:strike/>
                <w:color w:val="000000" w:themeColor="text1"/>
                <w:sz w:val="22"/>
                <w:szCs w:val="22"/>
              </w:rPr>
              <w:t>V</w:t>
            </w:r>
            <w:r w:rsidR="00852F07" w:rsidRPr="00A842C1">
              <w:rPr>
                <w:rFonts w:ascii="Calibri" w:hAnsi="Calibri" w:cs="Calibri"/>
                <w:strike/>
                <w:color w:val="000000" w:themeColor="text1"/>
                <w:sz w:val="22"/>
                <w:szCs w:val="22"/>
              </w:rPr>
              <w:t xml:space="preserve"> [3], </w:t>
            </w:r>
            <w:r w:rsidRPr="00A842C1">
              <w:rPr>
                <w:rFonts w:ascii="Calibri" w:hAnsi="Calibri" w:cs="Calibri"/>
                <w:strike/>
                <w:color w:val="000000" w:themeColor="text1"/>
                <w:sz w:val="22"/>
                <w:szCs w:val="22"/>
              </w:rPr>
              <w:t>E</w:t>
            </w:r>
            <w:r w:rsidR="00852F07" w:rsidRPr="00A842C1">
              <w:rPr>
                <w:rFonts w:ascii="Calibri" w:hAnsi="Calibri" w:cs="Calibri"/>
                <w:strike/>
                <w:color w:val="000000" w:themeColor="text1"/>
                <w:sz w:val="22"/>
                <w:szCs w:val="22"/>
              </w:rPr>
              <w:t>21</w:t>
            </w:r>
            <w:r w:rsidR="003D6339" w:rsidRPr="00A842C1">
              <w:rPr>
                <w:rFonts w:ascii="Calibri" w:hAnsi="Calibri" w:cs="Calibri"/>
                <w:strike/>
                <w:color w:val="000000" w:themeColor="text1"/>
                <w:sz w:val="22"/>
                <w:szCs w:val="22"/>
              </w:rPr>
              <w:t>Q</w:t>
            </w:r>
            <w:r w:rsidR="00852F07" w:rsidRPr="00A842C1">
              <w:rPr>
                <w:rFonts w:ascii="Calibri" w:hAnsi="Calibri" w:cs="Calibri"/>
                <w:strike/>
                <w:color w:val="000000" w:themeColor="text1"/>
                <w:sz w:val="22"/>
                <w:szCs w:val="22"/>
              </w:rPr>
              <w:t xml:space="preserve"> [4], </w:t>
            </w:r>
            <w:r w:rsidR="003D6339" w:rsidRPr="00A842C1">
              <w:rPr>
                <w:rFonts w:ascii="Calibri" w:hAnsi="Calibri" w:cs="Calibri"/>
                <w:strike/>
                <w:color w:val="000000" w:themeColor="text1"/>
                <w:sz w:val="22"/>
                <w:szCs w:val="22"/>
              </w:rPr>
              <w:t>G</w:t>
            </w:r>
            <w:r w:rsidR="00852F07" w:rsidRPr="00A842C1">
              <w:rPr>
                <w:rFonts w:ascii="Calibri" w:hAnsi="Calibri" w:cs="Calibri"/>
                <w:strike/>
                <w:color w:val="000000" w:themeColor="text1"/>
                <w:sz w:val="22"/>
                <w:szCs w:val="22"/>
              </w:rPr>
              <w:t>668</w:t>
            </w:r>
            <w:r w:rsidRPr="00A842C1">
              <w:rPr>
                <w:rFonts w:ascii="Calibri" w:hAnsi="Calibri" w:cs="Calibri"/>
                <w:strike/>
                <w:color w:val="000000" w:themeColor="text1"/>
                <w:sz w:val="22"/>
                <w:szCs w:val="22"/>
              </w:rPr>
              <w:t>D</w:t>
            </w:r>
            <w:r w:rsidR="00852F07" w:rsidRPr="00A842C1">
              <w:rPr>
                <w:rFonts w:ascii="Calibri" w:hAnsi="Calibri" w:cs="Calibri"/>
                <w:strike/>
                <w:color w:val="000000" w:themeColor="text1"/>
                <w:sz w:val="22"/>
                <w:szCs w:val="22"/>
              </w:rPr>
              <w:t xml:space="preserve"> [4], </w:t>
            </w:r>
            <w:r w:rsidR="003D6339" w:rsidRPr="00A842C1">
              <w:rPr>
                <w:rFonts w:ascii="Calibri" w:hAnsi="Calibri" w:cs="Calibri"/>
                <w:strike/>
                <w:color w:val="000000" w:themeColor="text1"/>
                <w:sz w:val="22"/>
                <w:szCs w:val="22"/>
              </w:rPr>
              <w:t>S</w:t>
            </w:r>
            <w:r w:rsidR="00852F07" w:rsidRPr="00A842C1">
              <w:rPr>
                <w:rFonts w:ascii="Calibri" w:hAnsi="Calibri" w:cs="Calibri"/>
                <w:strike/>
                <w:color w:val="000000" w:themeColor="text1"/>
                <w:sz w:val="22"/>
                <w:szCs w:val="22"/>
              </w:rPr>
              <w:t>95</w:t>
            </w:r>
            <w:r w:rsidRPr="00A842C1">
              <w:rPr>
                <w:rFonts w:ascii="Calibri" w:hAnsi="Calibri" w:cs="Calibri"/>
                <w:strike/>
                <w:color w:val="000000" w:themeColor="text1"/>
                <w:sz w:val="22"/>
                <w:szCs w:val="22"/>
              </w:rPr>
              <w:t>T</w:t>
            </w:r>
            <w:r w:rsidR="00852F07" w:rsidRPr="00A842C1">
              <w:rPr>
                <w:rFonts w:ascii="Calibri" w:hAnsi="Calibri" w:cs="Calibri"/>
                <w:strike/>
                <w:color w:val="000000" w:themeColor="text1"/>
                <w:sz w:val="22"/>
                <w:szCs w:val="22"/>
              </w:rPr>
              <w:t xml:space="preserve"> [4]</w:t>
            </w:r>
          </w:p>
        </w:tc>
      </w:tr>
      <w:tr w:rsidR="00852F07" w:rsidRPr="00A842C1" w14:paraId="0E80A4AE" w14:textId="77777777" w:rsidTr="00852F07">
        <w:tc>
          <w:tcPr>
            <w:tcW w:w="0" w:type="auto"/>
          </w:tcPr>
          <w:p w14:paraId="451025FE" w14:textId="3DA9E449" w:rsidR="00852F07" w:rsidRPr="00A842C1" w:rsidRDefault="00852F07" w:rsidP="00947E01">
            <w:pPr>
              <w:pStyle w:val="Compact"/>
              <w:spacing w:before="0" w:after="0"/>
              <w:contextualSpacing/>
              <w:rPr>
                <w:rFonts w:ascii="Calibri" w:hAnsi="Calibri" w:cs="Calibri"/>
                <w:strike/>
                <w:color w:val="000000" w:themeColor="text1"/>
                <w:sz w:val="22"/>
                <w:szCs w:val="22"/>
              </w:rPr>
            </w:pPr>
          </w:p>
        </w:tc>
        <w:tc>
          <w:tcPr>
            <w:tcW w:w="0" w:type="auto"/>
          </w:tcPr>
          <w:p w14:paraId="178E58B8" w14:textId="77777777" w:rsidR="00852F07" w:rsidRPr="00A842C1" w:rsidRDefault="00852F07" w:rsidP="00947E01">
            <w:pPr>
              <w:pStyle w:val="Compact"/>
              <w:spacing w:before="0" w:after="0"/>
              <w:contextualSpacing/>
              <w:rPr>
                <w:rFonts w:ascii="Calibri" w:hAnsi="Calibri" w:cs="Calibri"/>
                <w:i/>
                <w:iCs/>
                <w:strike/>
                <w:color w:val="000000" w:themeColor="text1"/>
                <w:sz w:val="22"/>
                <w:szCs w:val="22"/>
              </w:rPr>
            </w:pPr>
            <w:proofErr w:type="spellStart"/>
            <w:r w:rsidRPr="00A842C1">
              <w:rPr>
                <w:rFonts w:ascii="Calibri" w:hAnsi="Calibri" w:cs="Calibri"/>
                <w:i/>
                <w:iCs/>
                <w:strike/>
                <w:color w:val="000000" w:themeColor="text1"/>
                <w:sz w:val="22"/>
                <w:szCs w:val="22"/>
              </w:rPr>
              <w:t>gyrB</w:t>
            </w:r>
            <w:proofErr w:type="spellEnd"/>
          </w:p>
        </w:tc>
        <w:tc>
          <w:tcPr>
            <w:tcW w:w="3778" w:type="pct"/>
          </w:tcPr>
          <w:p w14:paraId="4AEE3D58" w14:textId="24B3BF01" w:rsidR="00852F07" w:rsidRPr="00A842C1" w:rsidRDefault="00852F07" w:rsidP="00773C90">
            <w:pPr>
              <w:pStyle w:val="Compact"/>
              <w:spacing w:after="0"/>
              <w:contextualSpacing/>
              <w:rPr>
                <w:rFonts w:ascii="Calibri" w:hAnsi="Calibri" w:cs="Calibri"/>
                <w:strike/>
                <w:color w:val="000000" w:themeColor="text1"/>
                <w:sz w:val="22"/>
                <w:szCs w:val="22"/>
              </w:rPr>
            </w:pPr>
            <w:r w:rsidRPr="00A842C1">
              <w:rPr>
                <w:rFonts w:ascii="Calibri" w:hAnsi="Calibri" w:cs="Calibri"/>
                <w:strike/>
                <w:color w:val="000000" w:themeColor="text1"/>
                <w:sz w:val="22"/>
                <w:szCs w:val="22"/>
              </w:rPr>
              <w:t xml:space="preserve">-162C&gt;CG [1], </w:t>
            </w:r>
            <w:r w:rsidR="00F9161A" w:rsidRPr="00A842C1">
              <w:rPr>
                <w:rFonts w:ascii="Calibri" w:hAnsi="Calibri" w:cs="Calibri"/>
                <w:strike/>
                <w:color w:val="000000" w:themeColor="text1"/>
                <w:sz w:val="22"/>
                <w:szCs w:val="22"/>
              </w:rPr>
              <w:t>A</w:t>
            </w:r>
            <w:r w:rsidRPr="00A842C1">
              <w:rPr>
                <w:rFonts w:ascii="Calibri" w:hAnsi="Calibri" w:cs="Calibri"/>
                <w:strike/>
                <w:color w:val="000000" w:themeColor="text1"/>
                <w:sz w:val="22"/>
                <w:szCs w:val="22"/>
              </w:rPr>
              <w:t>432</w:t>
            </w:r>
            <w:r w:rsidR="00F9161A" w:rsidRPr="00A842C1">
              <w:rPr>
                <w:rFonts w:ascii="Calibri" w:hAnsi="Calibri" w:cs="Calibri"/>
                <w:strike/>
                <w:color w:val="000000" w:themeColor="text1"/>
                <w:sz w:val="22"/>
                <w:szCs w:val="22"/>
              </w:rPr>
              <w:t>V</w:t>
            </w:r>
            <w:r w:rsidRPr="00A842C1">
              <w:rPr>
                <w:rFonts w:ascii="Calibri" w:hAnsi="Calibri" w:cs="Calibri"/>
                <w:strike/>
                <w:color w:val="000000" w:themeColor="text1"/>
                <w:sz w:val="22"/>
                <w:szCs w:val="22"/>
              </w:rPr>
              <w:t xml:space="preserve"> [1], </w:t>
            </w:r>
            <w:r w:rsidR="00E922F7" w:rsidRPr="00A842C1">
              <w:rPr>
                <w:rFonts w:ascii="Calibri" w:hAnsi="Calibri" w:cs="Calibri"/>
                <w:strike/>
                <w:color w:val="000000" w:themeColor="text1"/>
                <w:sz w:val="22"/>
                <w:szCs w:val="22"/>
              </w:rPr>
              <w:t>M</w:t>
            </w:r>
            <w:r w:rsidRPr="00A842C1">
              <w:rPr>
                <w:rFonts w:ascii="Calibri" w:hAnsi="Calibri" w:cs="Calibri"/>
                <w:strike/>
                <w:color w:val="000000" w:themeColor="text1"/>
                <w:sz w:val="22"/>
                <w:szCs w:val="22"/>
              </w:rPr>
              <w:t>291</w:t>
            </w:r>
            <w:r w:rsidR="00F9161A" w:rsidRPr="00A842C1">
              <w:rPr>
                <w:rFonts w:ascii="Calibri" w:hAnsi="Calibri" w:cs="Calibri"/>
                <w:strike/>
                <w:color w:val="000000" w:themeColor="text1"/>
                <w:sz w:val="22"/>
                <w:szCs w:val="22"/>
              </w:rPr>
              <w:t>I</w:t>
            </w:r>
            <w:r w:rsidRPr="00A842C1">
              <w:rPr>
                <w:rFonts w:ascii="Calibri" w:hAnsi="Calibri" w:cs="Calibri"/>
                <w:strike/>
                <w:color w:val="000000" w:themeColor="text1"/>
                <w:sz w:val="22"/>
                <w:szCs w:val="22"/>
              </w:rPr>
              <w:t xml:space="preserve"> [3]</w:t>
            </w:r>
          </w:p>
        </w:tc>
      </w:tr>
      <w:tr w:rsidR="00852F07" w:rsidRPr="00A842C1" w14:paraId="54A18564" w14:textId="77777777" w:rsidTr="00852F07">
        <w:tc>
          <w:tcPr>
            <w:tcW w:w="0" w:type="auto"/>
          </w:tcPr>
          <w:p w14:paraId="6B884B13" w14:textId="6A1A73C2" w:rsidR="00852F07" w:rsidRPr="00A842C1" w:rsidRDefault="00852F07" w:rsidP="00947E01">
            <w:pPr>
              <w:pStyle w:val="Compact"/>
              <w:spacing w:before="0" w:after="0"/>
              <w:contextualSpacing/>
              <w:rPr>
                <w:rFonts w:ascii="Calibri" w:hAnsi="Calibri" w:cs="Calibri"/>
                <w:strike/>
                <w:color w:val="000000" w:themeColor="text1"/>
                <w:sz w:val="22"/>
                <w:szCs w:val="22"/>
              </w:rPr>
            </w:pPr>
            <w:r w:rsidRPr="00A842C1">
              <w:rPr>
                <w:rFonts w:ascii="Calibri" w:hAnsi="Calibri" w:cs="Calibri"/>
                <w:strike/>
                <w:color w:val="000000" w:themeColor="text1"/>
                <w:sz w:val="22"/>
                <w:szCs w:val="22"/>
              </w:rPr>
              <w:t>Ethambutol</w:t>
            </w:r>
          </w:p>
        </w:tc>
        <w:tc>
          <w:tcPr>
            <w:tcW w:w="0" w:type="auto"/>
          </w:tcPr>
          <w:p w14:paraId="66B511F5" w14:textId="77777777" w:rsidR="00852F07" w:rsidRPr="00A842C1" w:rsidRDefault="00852F07" w:rsidP="00947E01">
            <w:pPr>
              <w:pStyle w:val="Compact"/>
              <w:spacing w:before="0" w:after="0"/>
              <w:contextualSpacing/>
              <w:rPr>
                <w:rFonts w:ascii="Calibri" w:hAnsi="Calibri" w:cs="Calibri"/>
                <w:i/>
                <w:iCs/>
                <w:strike/>
                <w:color w:val="000000" w:themeColor="text1"/>
                <w:sz w:val="22"/>
                <w:szCs w:val="22"/>
              </w:rPr>
            </w:pPr>
            <w:proofErr w:type="spellStart"/>
            <w:r w:rsidRPr="00A842C1">
              <w:rPr>
                <w:rFonts w:ascii="Calibri" w:hAnsi="Calibri" w:cs="Calibri"/>
                <w:i/>
                <w:iCs/>
                <w:strike/>
                <w:color w:val="000000" w:themeColor="text1"/>
                <w:sz w:val="22"/>
                <w:szCs w:val="22"/>
              </w:rPr>
              <w:t>embA</w:t>
            </w:r>
            <w:proofErr w:type="spellEnd"/>
          </w:p>
        </w:tc>
        <w:tc>
          <w:tcPr>
            <w:tcW w:w="3778" w:type="pct"/>
          </w:tcPr>
          <w:p w14:paraId="4B7EE029" w14:textId="59135D62" w:rsidR="00852F07" w:rsidRPr="00A842C1" w:rsidRDefault="00852F07" w:rsidP="00773C90">
            <w:pPr>
              <w:pStyle w:val="Compact"/>
              <w:spacing w:after="0"/>
              <w:contextualSpacing/>
              <w:rPr>
                <w:rFonts w:ascii="Calibri" w:hAnsi="Calibri" w:cs="Calibri"/>
                <w:strike/>
                <w:color w:val="000000" w:themeColor="text1"/>
                <w:sz w:val="22"/>
                <w:szCs w:val="22"/>
              </w:rPr>
            </w:pPr>
            <w:r w:rsidRPr="00A842C1">
              <w:rPr>
                <w:rFonts w:ascii="Calibri" w:hAnsi="Calibri" w:cs="Calibri"/>
                <w:strike/>
                <w:color w:val="000000" w:themeColor="text1"/>
                <w:sz w:val="22"/>
                <w:szCs w:val="22"/>
              </w:rPr>
              <w:t>-16C&gt;A</w:t>
            </w:r>
            <w:r w:rsidRPr="00A842C1">
              <w:rPr>
                <w:rFonts w:ascii="Calibri" w:hAnsi="Calibri" w:cs="Calibri"/>
                <w:strike/>
                <w:color w:val="000000" w:themeColor="text1"/>
                <w:sz w:val="22"/>
                <w:szCs w:val="22"/>
              </w:rPr>
              <w:tab/>
              <w:t xml:space="preserve">[2], -27TA&gt;T [1], -42CAT&gt;C [1], -8C&gt;A [1], </w:t>
            </w:r>
            <w:r w:rsidR="00F9161A" w:rsidRPr="00A842C1">
              <w:rPr>
                <w:rFonts w:ascii="Calibri" w:hAnsi="Calibri" w:cs="Calibri"/>
                <w:strike/>
                <w:color w:val="000000" w:themeColor="text1"/>
                <w:sz w:val="22"/>
                <w:szCs w:val="22"/>
              </w:rPr>
              <w:t>P</w:t>
            </w:r>
            <w:r w:rsidRPr="00A842C1">
              <w:rPr>
                <w:rFonts w:ascii="Calibri" w:hAnsi="Calibri" w:cs="Calibri"/>
                <w:strike/>
                <w:color w:val="000000" w:themeColor="text1"/>
                <w:sz w:val="22"/>
                <w:szCs w:val="22"/>
              </w:rPr>
              <w:t>455</w:t>
            </w:r>
            <w:r w:rsidR="003D6339" w:rsidRPr="00A842C1">
              <w:rPr>
                <w:rFonts w:ascii="Calibri" w:hAnsi="Calibri" w:cs="Calibri"/>
                <w:strike/>
                <w:color w:val="000000" w:themeColor="text1"/>
                <w:sz w:val="22"/>
                <w:szCs w:val="22"/>
              </w:rPr>
              <w:t>Q</w:t>
            </w:r>
            <w:r w:rsidRPr="00A842C1">
              <w:rPr>
                <w:rFonts w:ascii="Calibri" w:hAnsi="Calibri" w:cs="Calibri"/>
                <w:strike/>
                <w:color w:val="000000" w:themeColor="text1"/>
                <w:sz w:val="22"/>
                <w:szCs w:val="22"/>
              </w:rPr>
              <w:t xml:space="preserve"> [1], </w:t>
            </w:r>
            <w:r w:rsidR="00F9161A" w:rsidRPr="00A842C1">
              <w:rPr>
                <w:rFonts w:ascii="Calibri" w:hAnsi="Calibri" w:cs="Calibri"/>
                <w:strike/>
                <w:color w:val="000000" w:themeColor="text1"/>
                <w:sz w:val="22"/>
                <w:szCs w:val="22"/>
              </w:rPr>
              <w:t>P</w:t>
            </w:r>
            <w:r w:rsidRPr="00A842C1">
              <w:rPr>
                <w:rFonts w:ascii="Calibri" w:hAnsi="Calibri" w:cs="Calibri"/>
                <w:strike/>
                <w:color w:val="000000" w:themeColor="text1"/>
                <w:sz w:val="22"/>
                <w:szCs w:val="22"/>
              </w:rPr>
              <w:t>913</w:t>
            </w:r>
            <w:r w:rsidR="003D6339" w:rsidRPr="00A842C1">
              <w:rPr>
                <w:rFonts w:ascii="Calibri" w:hAnsi="Calibri" w:cs="Calibri"/>
                <w:strike/>
                <w:color w:val="000000" w:themeColor="text1"/>
                <w:sz w:val="22"/>
                <w:szCs w:val="22"/>
              </w:rPr>
              <w:t>S</w:t>
            </w:r>
            <w:r w:rsidRPr="00A842C1">
              <w:rPr>
                <w:rFonts w:ascii="Calibri" w:hAnsi="Calibri" w:cs="Calibri"/>
                <w:strike/>
                <w:color w:val="000000" w:themeColor="text1"/>
                <w:sz w:val="22"/>
                <w:szCs w:val="22"/>
              </w:rPr>
              <w:t xml:space="preserve"> [1], </w:t>
            </w:r>
            <w:r w:rsidR="00F9161A" w:rsidRPr="00A842C1">
              <w:rPr>
                <w:rFonts w:ascii="Calibri" w:hAnsi="Calibri" w:cs="Calibri"/>
                <w:strike/>
                <w:color w:val="000000" w:themeColor="text1"/>
                <w:sz w:val="22"/>
                <w:szCs w:val="22"/>
              </w:rPr>
              <w:t>V</w:t>
            </w:r>
            <w:r w:rsidRPr="00A842C1">
              <w:rPr>
                <w:rFonts w:ascii="Calibri" w:hAnsi="Calibri" w:cs="Calibri"/>
                <w:strike/>
                <w:color w:val="000000" w:themeColor="text1"/>
                <w:sz w:val="22"/>
                <w:szCs w:val="22"/>
              </w:rPr>
              <w:t>206</w:t>
            </w:r>
            <w:r w:rsidR="00E922F7" w:rsidRPr="00A842C1">
              <w:rPr>
                <w:rFonts w:ascii="Calibri" w:hAnsi="Calibri" w:cs="Calibri"/>
                <w:strike/>
                <w:color w:val="000000" w:themeColor="text1"/>
                <w:sz w:val="22"/>
                <w:szCs w:val="22"/>
              </w:rPr>
              <w:t>M</w:t>
            </w:r>
            <w:r w:rsidRPr="00A842C1">
              <w:rPr>
                <w:rFonts w:ascii="Calibri" w:hAnsi="Calibri" w:cs="Calibri"/>
                <w:strike/>
                <w:color w:val="000000" w:themeColor="text1"/>
                <w:sz w:val="22"/>
                <w:szCs w:val="22"/>
              </w:rPr>
              <w:t xml:space="preserve"> [1], </w:t>
            </w:r>
            <w:r w:rsidR="00F9161A" w:rsidRPr="00A842C1">
              <w:rPr>
                <w:rFonts w:ascii="Calibri" w:hAnsi="Calibri" w:cs="Calibri"/>
                <w:strike/>
                <w:color w:val="000000" w:themeColor="text1"/>
                <w:sz w:val="22"/>
                <w:szCs w:val="22"/>
              </w:rPr>
              <w:t>V</w:t>
            </w:r>
            <w:r w:rsidRPr="00A842C1">
              <w:rPr>
                <w:rFonts w:ascii="Calibri" w:hAnsi="Calibri" w:cs="Calibri"/>
                <w:strike/>
                <w:color w:val="000000" w:themeColor="text1"/>
                <w:sz w:val="22"/>
                <w:szCs w:val="22"/>
              </w:rPr>
              <w:t>534</w:t>
            </w:r>
            <w:r w:rsidR="00F9161A" w:rsidRPr="00A842C1">
              <w:rPr>
                <w:rFonts w:ascii="Calibri" w:hAnsi="Calibri" w:cs="Calibri"/>
                <w:strike/>
                <w:color w:val="000000" w:themeColor="text1"/>
                <w:sz w:val="22"/>
                <w:szCs w:val="22"/>
              </w:rPr>
              <w:t>A</w:t>
            </w:r>
            <w:r w:rsidRPr="00A842C1">
              <w:rPr>
                <w:rFonts w:ascii="Calibri" w:hAnsi="Calibri" w:cs="Calibri"/>
                <w:strike/>
                <w:color w:val="000000" w:themeColor="text1"/>
                <w:sz w:val="22"/>
                <w:szCs w:val="22"/>
              </w:rPr>
              <w:t xml:space="preserve"> [1]</w:t>
            </w:r>
          </w:p>
        </w:tc>
      </w:tr>
      <w:tr w:rsidR="00852F07" w:rsidRPr="00A842C1" w14:paraId="61633BBF" w14:textId="77777777" w:rsidTr="00852F07">
        <w:tc>
          <w:tcPr>
            <w:tcW w:w="0" w:type="auto"/>
          </w:tcPr>
          <w:p w14:paraId="634F0A6A" w14:textId="3BD6E206" w:rsidR="00852F07" w:rsidRPr="00A842C1" w:rsidRDefault="00852F07" w:rsidP="00947E01">
            <w:pPr>
              <w:pStyle w:val="Compact"/>
              <w:spacing w:before="0" w:after="0"/>
              <w:contextualSpacing/>
              <w:rPr>
                <w:rFonts w:ascii="Calibri" w:hAnsi="Calibri" w:cs="Calibri"/>
                <w:strike/>
                <w:color w:val="000000" w:themeColor="text1"/>
                <w:sz w:val="22"/>
                <w:szCs w:val="22"/>
              </w:rPr>
            </w:pPr>
          </w:p>
        </w:tc>
        <w:tc>
          <w:tcPr>
            <w:tcW w:w="0" w:type="auto"/>
          </w:tcPr>
          <w:p w14:paraId="6A4F5E7F" w14:textId="77777777" w:rsidR="00852F07" w:rsidRPr="00A842C1" w:rsidRDefault="00852F07" w:rsidP="00947E01">
            <w:pPr>
              <w:pStyle w:val="Compact"/>
              <w:spacing w:before="0" w:after="0"/>
              <w:contextualSpacing/>
              <w:rPr>
                <w:rFonts w:ascii="Calibri" w:hAnsi="Calibri" w:cs="Calibri"/>
                <w:i/>
                <w:iCs/>
                <w:strike/>
                <w:color w:val="000000" w:themeColor="text1"/>
                <w:sz w:val="22"/>
                <w:szCs w:val="22"/>
              </w:rPr>
            </w:pPr>
            <w:proofErr w:type="spellStart"/>
            <w:r w:rsidRPr="00A842C1">
              <w:rPr>
                <w:rFonts w:ascii="Calibri" w:hAnsi="Calibri" w:cs="Calibri"/>
                <w:i/>
                <w:iCs/>
                <w:strike/>
                <w:color w:val="000000" w:themeColor="text1"/>
                <w:sz w:val="22"/>
                <w:szCs w:val="22"/>
              </w:rPr>
              <w:t>embB</w:t>
            </w:r>
            <w:proofErr w:type="spellEnd"/>
          </w:p>
        </w:tc>
        <w:tc>
          <w:tcPr>
            <w:tcW w:w="3778" w:type="pct"/>
          </w:tcPr>
          <w:p w14:paraId="01E90DC0" w14:textId="74FFF90F" w:rsidR="00852F07" w:rsidRPr="00A842C1" w:rsidRDefault="003D6339" w:rsidP="00852F07">
            <w:pPr>
              <w:pStyle w:val="Compact"/>
              <w:spacing w:after="0"/>
              <w:contextualSpacing/>
              <w:rPr>
                <w:rFonts w:ascii="Calibri" w:hAnsi="Calibri" w:cs="Calibri"/>
                <w:strike/>
                <w:color w:val="000000" w:themeColor="text1"/>
                <w:sz w:val="22"/>
                <w:szCs w:val="22"/>
              </w:rPr>
            </w:pPr>
            <w:r w:rsidRPr="00A842C1">
              <w:rPr>
                <w:rFonts w:ascii="Calibri" w:hAnsi="Calibri" w:cs="Calibri"/>
                <w:strike/>
                <w:color w:val="000000" w:themeColor="text1"/>
                <w:sz w:val="22"/>
                <w:szCs w:val="22"/>
              </w:rPr>
              <w:t>R</w:t>
            </w:r>
            <w:r w:rsidR="00852F07" w:rsidRPr="00A842C1">
              <w:rPr>
                <w:rFonts w:ascii="Calibri" w:hAnsi="Calibri" w:cs="Calibri"/>
                <w:strike/>
                <w:color w:val="000000" w:themeColor="text1"/>
                <w:sz w:val="22"/>
                <w:szCs w:val="22"/>
              </w:rPr>
              <w:t>24</w:t>
            </w:r>
            <w:r w:rsidR="00F9161A" w:rsidRPr="00A842C1">
              <w:rPr>
                <w:rFonts w:ascii="Calibri" w:hAnsi="Calibri" w:cs="Calibri"/>
                <w:strike/>
                <w:color w:val="000000" w:themeColor="text1"/>
                <w:sz w:val="22"/>
                <w:szCs w:val="22"/>
              </w:rPr>
              <w:t>P</w:t>
            </w:r>
            <w:r w:rsidR="00852F07" w:rsidRPr="00A842C1">
              <w:rPr>
                <w:rFonts w:ascii="Calibri" w:hAnsi="Calibri" w:cs="Calibri"/>
                <w:strike/>
                <w:color w:val="000000" w:themeColor="text1"/>
                <w:sz w:val="22"/>
                <w:szCs w:val="22"/>
              </w:rPr>
              <w:t xml:space="preserve"> [3], </w:t>
            </w:r>
            <w:r w:rsidRPr="00A842C1">
              <w:rPr>
                <w:rFonts w:ascii="Calibri" w:hAnsi="Calibri" w:cs="Calibri"/>
                <w:strike/>
                <w:color w:val="000000" w:themeColor="text1"/>
                <w:sz w:val="22"/>
                <w:szCs w:val="22"/>
              </w:rPr>
              <w:t>R</w:t>
            </w:r>
            <w:r w:rsidR="00852F07" w:rsidRPr="00A842C1">
              <w:rPr>
                <w:rFonts w:ascii="Calibri" w:hAnsi="Calibri" w:cs="Calibri"/>
                <w:strike/>
                <w:color w:val="000000" w:themeColor="text1"/>
                <w:sz w:val="22"/>
                <w:szCs w:val="22"/>
              </w:rPr>
              <w:t>524</w:t>
            </w:r>
            <w:r w:rsidRPr="00A842C1">
              <w:rPr>
                <w:rFonts w:ascii="Calibri" w:hAnsi="Calibri" w:cs="Calibri"/>
                <w:strike/>
                <w:color w:val="000000" w:themeColor="text1"/>
                <w:sz w:val="22"/>
                <w:szCs w:val="22"/>
              </w:rPr>
              <w:t>H</w:t>
            </w:r>
            <w:r w:rsidR="00852F07" w:rsidRPr="00A842C1">
              <w:rPr>
                <w:rFonts w:ascii="Calibri" w:hAnsi="Calibri" w:cs="Calibri"/>
                <w:strike/>
                <w:color w:val="000000" w:themeColor="text1"/>
                <w:sz w:val="22"/>
                <w:szCs w:val="22"/>
              </w:rPr>
              <w:t xml:space="preserve"> [1], </w:t>
            </w:r>
            <w:r w:rsidR="00F9161A" w:rsidRPr="00A842C1">
              <w:rPr>
                <w:rFonts w:ascii="Calibri" w:hAnsi="Calibri" w:cs="Calibri"/>
                <w:strike/>
                <w:color w:val="000000" w:themeColor="text1"/>
                <w:sz w:val="22"/>
                <w:szCs w:val="22"/>
              </w:rPr>
              <w:t>D</w:t>
            </w:r>
            <w:r w:rsidR="00852F07" w:rsidRPr="00A842C1">
              <w:rPr>
                <w:rFonts w:ascii="Calibri" w:hAnsi="Calibri" w:cs="Calibri"/>
                <w:strike/>
                <w:color w:val="000000" w:themeColor="text1"/>
                <w:sz w:val="22"/>
                <w:szCs w:val="22"/>
              </w:rPr>
              <w:t>328</w:t>
            </w:r>
            <w:r w:rsidRPr="00A842C1">
              <w:rPr>
                <w:rFonts w:ascii="Calibri" w:hAnsi="Calibri" w:cs="Calibri"/>
                <w:strike/>
                <w:color w:val="000000" w:themeColor="text1"/>
                <w:sz w:val="22"/>
                <w:szCs w:val="22"/>
              </w:rPr>
              <w:t>H</w:t>
            </w:r>
            <w:r w:rsidR="00852F07" w:rsidRPr="00A842C1">
              <w:rPr>
                <w:rFonts w:ascii="Calibri" w:hAnsi="Calibri" w:cs="Calibri"/>
                <w:strike/>
                <w:color w:val="000000" w:themeColor="text1"/>
                <w:sz w:val="22"/>
                <w:szCs w:val="22"/>
              </w:rPr>
              <w:t xml:space="preserve"> [1], </w:t>
            </w:r>
            <w:r w:rsidR="00F9161A" w:rsidRPr="00A842C1">
              <w:rPr>
                <w:rFonts w:ascii="Calibri" w:hAnsi="Calibri" w:cs="Calibri"/>
                <w:strike/>
                <w:color w:val="000000" w:themeColor="text1"/>
                <w:sz w:val="22"/>
                <w:szCs w:val="22"/>
              </w:rPr>
              <w:t>D</w:t>
            </w:r>
            <w:r w:rsidR="00852F07" w:rsidRPr="00A842C1">
              <w:rPr>
                <w:rFonts w:ascii="Calibri" w:hAnsi="Calibri" w:cs="Calibri"/>
                <w:strike/>
                <w:color w:val="000000" w:themeColor="text1"/>
                <w:sz w:val="22"/>
                <w:szCs w:val="22"/>
              </w:rPr>
              <w:t>328</w:t>
            </w:r>
            <w:r w:rsidR="002A3575" w:rsidRPr="00A842C1">
              <w:rPr>
                <w:rFonts w:ascii="Calibri" w:hAnsi="Calibri" w:cs="Calibri"/>
                <w:strike/>
                <w:color w:val="000000" w:themeColor="text1"/>
                <w:sz w:val="22"/>
                <w:szCs w:val="22"/>
              </w:rPr>
              <w:t>F</w:t>
            </w:r>
            <w:r w:rsidR="00852F07" w:rsidRPr="00A842C1">
              <w:rPr>
                <w:rFonts w:ascii="Calibri" w:hAnsi="Calibri" w:cs="Calibri"/>
                <w:strike/>
                <w:color w:val="000000" w:themeColor="text1"/>
                <w:sz w:val="22"/>
                <w:szCs w:val="22"/>
              </w:rPr>
              <w:t xml:space="preserve"> [2], </w:t>
            </w:r>
            <w:r w:rsidR="00F9161A" w:rsidRPr="00A842C1">
              <w:rPr>
                <w:rFonts w:ascii="Calibri" w:hAnsi="Calibri" w:cs="Calibri"/>
                <w:strike/>
                <w:color w:val="000000" w:themeColor="text1"/>
                <w:sz w:val="22"/>
                <w:szCs w:val="22"/>
              </w:rPr>
              <w:t>E</w:t>
            </w:r>
            <w:r w:rsidR="00852F07" w:rsidRPr="00A842C1">
              <w:rPr>
                <w:rFonts w:ascii="Calibri" w:hAnsi="Calibri" w:cs="Calibri"/>
                <w:strike/>
                <w:color w:val="000000" w:themeColor="text1"/>
                <w:sz w:val="22"/>
                <w:szCs w:val="22"/>
              </w:rPr>
              <w:t>378</w:t>
            </w:r>
            <w:r w:rsidR="00F9161A" w:rsidRPr="00A842C1">
              <w:rPr>
                <w:rFonts w:ascii="Calibri" w:hAnsi="Calibri" w:cs="Calibri"/>
                <w:strike/>
                <w:color w:val="000000" w:themeColor="text1"/>
                <w:sz w:val="22"/>
                <w:szCs w:val="22"/>
              </w:rPr>
              <w:t>A</w:t>
            </w:r>
            <w:r w:rsidR="00852F07" w:rsidRPr="00A842C1">
              <w:rPr>
                <w:rFonts w:ascii="Calibri" w:hAnsi="Calibri" w:cs="Calibri"/>
                <w:strike/>
                <w:color w:val="000000" w:themeColor="text1"/>
                <w:sz w:val="22"/>
                <w:szCs w:val="22"/>
              </w:rPr>
              <w:t xml:space="preserve"> [1], </w:t>
            </w:r>
            <w:r w:rsidRPr="00A842C1">
              <w:rPr>
                <w:rFonts w:ascii="Calibri" w:hAnsi="Calibri" w:cs="Calibri"/>
                <w:strike/>
                <w:color w:val="000000" w:themeColor="text1"/>
                <w:sz w:val="22"/>
                <w:szCs w:val="22"/>
              </w:rPr>
              <w:t>L</w:t>
            </w:r>
            <w:r w:rsidR="00852F07" w:rsidRPr="00A842C1">
              <w:rPr>
                <w:rFonts w:ascii="Calibri" w:hAnsi="Calibri" w:cs="Calibri"/>
                <w:strike/>
                <w:color w:val="000000" w:themeColor="text1"/>
                <w:sz w:val="22"/>
                <w:szCs w:val="22"/>
              </w:rPr>
              <w:t>172</w:t>
            </w:r>
            <w:r w:rsidRPr="00A842C1">
              <w:rPr>
                <w:rFonts w:ascii="Calibri" w:hAnsi="Calibri" w:cs="Calibri"/>
                <w:strike/>
                <w:color w:val="000000" w:themeColor="text1"/>
                <w:sz w:val="22"/>
                <w:szCs w:val="22"/>
              </w:rPr>
              <w:t>R</w:t>
            </w:r>
            <w:r w:rsidR="00852F07" w:rsidRPr="00A842C1">
              <w:rPr>
                <w:rFonts w:ascii="Calibri" w:hAnsi="Calibri" w:cs="Calibri"/>
                <w:strike/>
                <w:color w:val="000000" w:themeColor="text1"/>
                <w:sz w:val="22"/>
                <w:szCs w:val="22"/>
              </w:rPr>
              <w:t xml:space="preserve"> [2], </w:t>
            </w:r>
            <w:r w:rsidR="002A3575" w:rsidRPr="00A842C1">
              <w:rPr>
                <w:rFonts w:ascii="Calibri" w:hAnsi="Calibri" w:cs="Calibri"/>
                <w:strike/>
                <w:color w:val="000000" w:themeColor="text1"/>
                <w:sz w:val="22"/>
                <w:szCs w:val="22"/>
              </w:rPr>
              <w:t>F</w:t>
            </w:r>
            <w:r w:rsidR="00852F07" w:rsidRPr="00A842C1">
              <w:rPr>
                <w:rFonts w:ascii="Calibri" w:hAnsi="Calibri" w:cs="Calibri"/>
                <w:strike/>
                <w:color w:val="000000" w:themeColor="text1"/>
                <w:sz w:val="22"/>
                <w:szCs w:val="22"/>
              </w:rPr>
              <w:t>330</w:t>
            </w:r>
            <w:r w:rsidRPr="00A842C1">
              <w:rPr>
                <w:rFonts w:ascii="Calibri" w:hAnsi="Calibri" w:cs="Calibri"/>
                <w:strike/>
                <w:color w:val="000000" w:themeColor="text1"/>
                <w:sz w:val="22"/>
                <w:szCs w:val="22"/>
              </w:rPr>
              <w:t>L</w:t>
            </w:r>
            <w:r w:rsidR="00852F07" w:rsidRPr="00A842C1">
              <w:rPr>
                <w:rFonts w:ascii="Calibri" w:hAnsi="Calibri" w:cs="Calibri"/>
                <w:strike/>
                <w:color w:val="000000" w:themeColor="text1"/>
                <w:sz w:val="22"/>
                <w:szCs w:val="22"/>
              </w:rPr>
              <w:t xml:space="preserve"> [1], </w:t>
            </w:r>
            <w:r w:rsidR="00F9161A" w:rsidRPr="00A842C1">
              <w:rPr>
                <w:rFonts w:ascii="Calibri" w:hAnsi="Calibri" w:cs="Calibri"/>
                <w:strike/>
                <w:color w:val="000000" w:themeColor="text1"/>
                <w:sz w:val="22"/>
                <w:szCs w:val="22"/>
              </w:rPr>
              <w:t>P</w:t>
            </w:r>
            <w:r w:rsidR="00852F07" w:rsidRPr="00A842C1">
              <w:rPr>
                <w:rFonts w:ascii="Calibri" w:hAnsi="Calibri" w:cs="Calibri"/>
                <w:strike/>
                <w:color w:val="000000" w:themeColor="text1"/>
                <w:sz w:val="22"/>
                <w:szCs w:val="22"/>
              </w:rPr>
              <w:t>12</w:t>
            </w:r>
            <w:r w:rsidRPr="00A842C1">
              <w:rPr>
                <w:rFonts w:ascii="Calibri" w:hAnsi="Calibri" w:cs="Calibri"/>
                <w:strike/>
                <w:color w:val="000000" w:themeColor="text1"/>
                <w:sz w:val="22"/>
                <w:szCs w:val="22"/>
              </w:rPr>
              <w:t>Q</w:t>
            </w:r>
            <w:r w:rsidR="00852F07" w:rsidRPr="00A842C1">
              <w:rPr>
                <w:rFonts w:ascii="Calibri" w:hAnsi="Calibri" w:cs="Calibri"/>
                <w:strike/>
                <w:color w:val="000000" w:themeColor="text1"/>
                <w:sz w:val="22"/>
                <w:szCs w:val="22"/>
              </w:rPr>
              <w:t xml:space="preserve"> [1], </w:t>
            </w:r>
            <w:r w:rsidR="00F9161A" w:rsidRPr="00A842C1">
              <w:rPr>
                <w:rFonts w:ascii="Calibri" w:hAnsi="Calibri" w:cs="Calibri"/>
                <w:strike/>
                <w:color w:val="000000" w:themeColor="text1"/>
                <w:sz w:val="22"/>
                <w:szCs w:val="22"/>
              </w:rPr>
              <w:t>T</w:t>
            </w:r>
            <w:r w:rsidR="00852F07" w:rsidRPr="00A842C1">
              <w:rPr>
                <w:rFonts w:ascii="Calibri" w:hAnsi="Calibri" w:cs="Calibri"/>
                <w:strike/>
                <w:color w:val="000000" w:themeColor="text1"/>
                <w:sz w:val="22"/>
                <w:szCs w:val="22"/>
              </w:rPr>
              <w:t>546</w:t>
            </w:r>
            <w:r w:rsidR="00F9161A" w:rsidRPr="00A842C1">
              <w:rPr>
                <w:rFonts w:ascii="Calibri" w:hAnsi="Calibri" w:cs="Calibri"/>
                <w:strike/>
                <w:color w:val="000000" w:themeColor="text1"/>
                <w:sz w:val="22"/>
                <w:szCs w:val="22"/>
              </w:rPr>
              <w:t>I</w:t>
            </w:r>
            <w:r w:rsidR="00852F07" w:rsidRPr="00A842C1">
              <w:rPr>
                <w:rFonts w:ascii="Calibri" w:hAnsi="Calibri" w:cs="Calibri"/>
                <w:strike/>
                <w:color w:val="000000" w:themeColor="text1"/>
                <w:sz w:val="22"/>
                <w:szCs w:val="22"/>
              </w:rPr>
              <w:t xml:space="preserve"> [1]</w:t>
            </w:r>
          </w:p>
        </w:tc>
      </w:tr>
      <w:tr w:rsidR="00852F07" w:rsidRPr="00A842C1" w14:paraId="09C3EB33" w14:textId="77777777" w:rsidTr="00852F07">
        <w:tc>
          <w:tcPr>
            <w:tcW w:w="0" w:type="auto"/>
          </w:tcPr>
          <w:p w14:paraId="0F8F30B3" w14:textId="5F02A1D2" w:rsidR="00852F07" w:rsidRPr="00A842C1" w:rsidRDefault="00852F07" w:rsidP="00947E01">
            <w:pPr>
              <w:pStyle w:val="Compact"/>
              <w:spacing w:before="0" w:after="0"/>
              <w:contextualSpacing/>
              <w:rPr>
                <w:rFonts w:ascii="Calibri" w:hAnsi="Calibri" w:cs="Calibri"/>
                <w:strike/>
                <w:color w:val="000000" w:themeColor="text1"/>
                <w:sz w:val="22"/>
                <w:szCs w:val="22"/>
              </w:rPr>
            </w:pPr>
          </w:p>
        </w:tc>
        <w:tc>
          <w:tcPr>
            <w:tcW w:w="0" w:type="auto"/>
          </w:tcPr>
          <w:p w14:paraId="034C0E2F" w14:textId="77777777" w:rsidR="00852F07" w:rsidRPr="00A842C1" w:rsidRDefault="00852F07" w:rsidP="00947E01">
            <w:pPr>
              <w:pStyle w:val="Compact"/>
              <w:spacing w:before="0" w:after="0"/>
              <w:contextualSpacing/>
              <w:rPr>
                <w:rFonts w:ascii="Calibri" w:hAnsi="Calibri" w:cs="Calibri"/>
                <w:i/>
                <w:iCs/>
                <w:strike/>
                <w:color w:val="000000" w:themeColor="text1"/>
                <w:sz w:val="22"/>
                <w:szCs w:val="22"/>
              </w:rPr>
            </w:pPr>
            <w:proofErr w:type="spellStart"/>
            <w:r w:rsidRPr="00A842C1">
              <w:rPr>
                <w:rFonts w:ascii="Calibri" w:hAnsi="Calibri" w:cs="Calibri"/>
                <w:i/>
                <w:iCs/>
                <w:strike/>
                <w:color w:val="000000" w:themeColor="text1"/>
                <w:sz w:val="22"/>
                <w:szCs w:val="22"/>
              </w:rPr>
              <w:t>embC</w:t>
            </w:r>
            <w:proofErr w:type="spellEnd"/>
          </w:p>
        </w:tc>
        <w:tc>
          <w:tcPr>
            <w:tcW w:w="3778" w:type="pct"/>
          </w:tcPr>
          <w:p w14:paraId="17C8DBAC" w14:textId="6D713D07" w:rsidR="00852F07" w:rsidRPr="00A842C1" w:rsidRDefault="003D6339" w:rsidP="00852F07">
            <w:pPr>
              <w:pStyle w:val="Compact"/>
              <w:spacing w:after="0"/>
              <w:contextualSpacing/>
              <w:rPr>
                <w:rFonts w:ascii="Calibri" w:hAnsi="Calibri" w:cs="Calibri"/>
                <w:strike/>
                <w:color w:val="000000" w:themeColor="text1"/>
                <w:sz w:val="22"/>
                <w:szCs w:val="22"/>
              </w:rPr>
            </w:pPr>
            <w:r w:rsidRPr="00A842C1">
              <w:rPr>
                <w:rFonts w:ascii="Calibri" w:hAnsi="Calibri" w:cs="Calibri"/>
                <w:strike/>
                <w:color w:val="000000" w:themeColor="text1"/>
                <w:sz w:val="22"/>
                <w:szCs w:val="22"/>
              </w:rPr>
              <w:t>R</w:t>
            </w:r>
            <w:r w:rsidR="00852F07" w:rsidRPr="00A842C1">
              <w:rPr>
                <w:rFonts w:ascii="Calibri" w:hAnsi="Calibri" w:cs="Calibri"/>
                <w:strike/>
                <w:color w:val="000000" w:themeColor="text1"/>
                <w:sz w:val="22"/>
                <w:szCs w:val="22"/>
              </w:rPr>
              <w:t>738</w:t>
            </w:r>
            <w:r w:rsidRPr="00A842C1">
              <w:rPr>
                <w:rFonts w:ascii="Calibri" w:hAnsi="Calibri" w:cs="Calibri"/>
                <w:strike/>
                <w:color w:val="000000" w:themeColor="text1"/>
                <w:sz w:val="22"/>
                <w:szCs w:val="22"/>
              </w:rPr>
              <w:t>Q</w:t>
            </w:r>
            <w:r w:rsidR="00852F07" w:rsidRPr="00A842C1">
              <w:rPr>
                <w:rFonts w:ascii="Calibri" w:hAnsi="Calibri" w:cs="Calibri"/>
                <w:strike/>
                <w:color w:val="000000" w:themeColor="text1"/>
                <w:sz w:val="22"/>
                <w:szCs w:val="22"/>
              </w:rPr>
              <w:t xml:space="preserve"> [12], </w:t>
            </w:r>
            <w:r w:rsidRPr="00A842C1">
              <w:rPr>
                <w:rFonts w:ascii="Calibri" w:hAnsi="Calibri" w:cs="Calibri"/>
                <w:strike/>
                <w:color w:val="000000" w:themeColor="text1"/>
                <w:sz w:val="22"/>
                <w:szCs w:val="22"/>
              </w:rPr>
              <w:t>N</w:t>
            </w:r>
            <w:r w:rsidR="00852F07" w:rsidRPr="00A842C1">
              <w:rPr>
                <w:rFonts w:ascii="Calibri" w:hAnsi="Calibri" w:cs="Calibri"/>
                <w:strike/>
                <w:color w:val="000000" w:themeColor="text1"/>
                <w:sz w:val="22"/>
                <w:szCs w:val="22"/>
              </w:rPr>
              <w:t>394</w:t>
            </w:r>
            <w:r w:rsidR="00F9161A" w:rsidRPr="00A842C1">
              <w:rPr>
                <w:rFonts w:ascii="Calibri" w:hAnsi="Calibri" w:cs="Calibri"/>
                <w:strike/>
                <w:color w:val="000000" w:themeColor="text1"/>
                <w:sz w:val="22"/>
                <w:szCs w:val="22"/>
              </w:rPr>
              <w:t>D</w:t>
            </w:r>
            <w:r w:rsidR="00852F07" w:rsidRPr="00A842C1">
              <w:rPr>
                <w:rFonts w:ascii="Calibri" w:hAnsi="Calibri" w:cs="Calibri"/>
                <w:strike/>
                <w:color w:val="000000" w:themeColor="text1"/>
                <w:sz w:val="22"/>
                <w:szCs w:val="22"/>
              </w:rPr>
              <w:t xml:space="preserve"> [1], </w:t>
            </w:r>
            <w:r w:rsidR="00F9161A" w:rsidRPr="00A842C1">
              <w:rPr>
                <w:rFonts w:ascii="Calibri" w:hAnsi="Calibri" w:cs="Calibri"/>
                <w:strike/>
                <w:color w:val="000000" w:themeColor="text1"/>
                <w:sz w:val="22"/>
                <w:szCs w:val="22"/>
              </w:rPr>
              <w:t>T</w:t>
            </w:r>
            <w:r w:rsidR="00852F07" w:rsidRPr="00A842C1">
              <w:rPr>
                <w:rFonts w:ascii="Calibri" w:hAnsi="Calibri" w:cs="Calibri"/>
                <w:strike/>
                <w:color w:val="000000" w:themeColor="text1"/>
                <w:sz w:val="22"/>
                <w:szCs w:val="22"/>
              </w:rPr>
              <w:t>270</w:t>
            </w:r>
            <w:r w:rsidR="00F9161A" w:rsidRPr="00A842C1">
              <w:rPr>
                <w:rFonts w:ascii="Calibri" w:hAnsi="Calibri" w:cs="Calibri"/>
                <w:strike/>
                <w:color w:val="000000" w:themeColor="text1"/>
                <w:sz w:val="22"/>
                <w:szCs w:val="22"/>
              </w:rPr>
              <w:t>I</w:t>
            </w:r>
            <w:r w:rsidR="00852F07" w:rsidRPr="00A842C1">
              <w:rPr>
                <w:rFonts w:ascii="Calibri" w:hAnsi="Calibri" w:cs="Calibri"/>
                <w:strike/>
                <w:color w:val="000000" w:themeColor="text1"/>
                <w:sz w:val="22"/>
                <w:szCs w:val="22"/>
              </w:rPr>
              <w:t xml:space="preserve"> [1]</w:t>
            </w:r>
          </w:p>
        </w:tc>
      </w:tr>
      <w:tr w:rsidR="00852F07" w:rsidRPr="00A842C1" w14:paraId="0B543505" w14:textId="77777777" w:rsidTr="00852F07">
        <w:tc>
          <w:tcPr>
            <w:tcW w:w="0" w:type="auto"/>
          </w:tcPr>
          <w:p w14:paraId="51798DD3" w14:textId="3D00B3E8" w:rsidR="00852F07" w:rsidRPr="00A842C1" w:rsidRDefault="00852F07" w:rsidP="00947E01">
            <w:pPr>
              <w:pStyle w:val="Compact"/>
              <w:spacing w:before="0" w:after="0"/>
              <w:contextualSpacing/>
              <w:rPr>
                <w:rFonts w:ascii="Calibri" w:hAnsi="Calibri" w:cs="Calibri"/>
                <w:strike/>
                <w:color w:val="000000" w:themeColor="text1"/>
                <w:sz w:val="22"/>
                <w:szCs w:val="22"/>
              </w:rPr>
            </w:pPr>
          </w:p>
        </w:tc>
        <w:tc>
          <w:tcPr>
            <w:tcW w:w="0" w:type="auto"/>
          </w:tcPr>
          <w:p w14:paraId="3F42C3ED" w14:textId="77777777" w:rsidR="00852F07" w:rsidRPr="00A842C1" w:rsidRDefault="00852F07" w:rsidP="00947E01">
            <w:pPr>
              <w:pStyle w:val="Compact"/>
              <w:spacing w:before="0" w:after="0"/>
              <w:contextualSpacing/>
              <w:rPr>
                <w:rFonts w:ascii="Calibri" w:hAnsi="Calibri" w:cs="Calibri"/>
                <w:i/>
                <w:iCs/>
                <w:strike/>
                <w:color w:val="000000" w:themeColor="text1"/>
                <w:sz w:val="22"/>
                <w:szCs w:val="22"/>
              </w:rPr>
            </w:pPr>
            <w:proofErr w:type="spellStart"/>
            <w:r w:rsidRPr="00A842C1">
              <w:rPr>
                <w:rFonts w:ascii="Calibri" w:hAnsi="Calibri" w:cs="Calibri"/>
                <w:i/>
                <w:iCs/>
                <w:strike/>
                <w:color w:val="000000" w:themeColor="text1"/>
                <w:sz w:val="22"/>
                <w:szCs w:val="22"/>
              </w:rPr>
              <w:t>embR</w:t>
            </w:r>
            <w:proofErr w:type="spellEnd"/>
          </w:p>
        </w:tc>
        <w:tc>
          <w:tcPr>
            <w:tcW w:w="3778" w:type="pct"/>
          </w:tcPr>
          <w:p w14:paraId="7F6320A1" w14:textId="4130D66F" w:rsidR="00852F07" w:rsidRPr="00A842C1" w:rsidRDefault="00852F07" w:rsidP="00947E01">
            <w:pPr>
              <w:pStyle w:val="Compact"/>
              <w:spacing w:before="0" w:after="0"/>
              <w:contextualSpacing/>
              <w:rPr>
                <w:rFonts w:ascii="Calibri" w:hAnsi="Calibri" w:cs="Calibri"/>
                <w:strike/>
                <w:color w:val="000000" w:themeColor="text1"/>
                <w:sz w:val="22"/>
                <w:szCs w:val="22"/>
              </w:rPr>
            </w:pPr>
            <w:r w:rsidRPr="00A842C1">
              <w:rPr>
                <w:rFonts w:ascii="Calibri" w:hAnsi="Calibri" w:cs="Calibri"/>
                <w:strike/>
                <w:color w:val="000000" w:themeColor="text1"/>
                <w:sz w:val="22"/>
                <w:szCs w:val="22"/>
              </w:rPr>
              <w:t xml:space="preserve">-207C&gt;G [1], </w:t>
            </w:r>
            <w:r w:rsidR="00F9161A" w:rsidRPr="00A842C1">
              <w:rPr>
                <w:rFonts w:ascii="Calibri" w:hAnsi="Calibri" w:cs="Calibri"/>
                <w:strike/>
                <w:color w:val="000000" w:themeColor="text1"/>
                <w:sz w:val="22"/>
                <w:szCs w:val="22"/>
              </w:rPr>
              <w:t>C</w:t>
            </w:r>
            <w:r w:rsidRPr="00A842C1">
              <w:rPr>
                <w:rFonts w:ascii="Calibri" w:hAnsi="Calibri" w:cs="Calibri"/>
                <w:strike/>
                <w:color w:val="000000" w:themeColor="text1"/>
                <w:sz w:val="22"/>
                <w:szCs w:val="22"/>
              </w:rPr>
              <w:t>110</w:t>
            </w:r>
            <w:r w:rsidR="002A3575" w:rsidRPr="00A842C1">
              <w:rPr>
                <w:rFonts w:ascii="Calibri" w:hAnsi="Calibri" w:cs="Calibri"/>
                <w:strike/>
                <w:color w:val="000000" w:themeColor="text1"/>
                <w:sz w:val="22"/>
                <w:szCs w:val="22"/>
              </w:rPr>
              <w:t>Y</w:t>
            </w:r>
            <w:r w:rsidRPr="00A842C1">
              <w:rPr>
                <w:rFonts w:ascii="Calibri" w:hAnsi="Calibri" w:cs="Calibri"/>
                <w:strike/>
                <w:color w:val="000000" w:themeColor="text1"/>
                <w:sz w:val="22"/>
                <w:szCs w:val="22"/>
              </w:rPr>
              <w:t xml:space="preserve"> [1]</w:t>
            </w:r>
          </w:p>
        </w:tc>
      </w:tr>
      <w:tr w:rsidR="00852F07" w:rsidRPr="00A842C1" w14:paraId="7F0834C6" w14:textId="77777777" w:rsidTr="00852F07">
        <w:tc>
          <w:tcPr>
            <w:tcW w:w="0" w:type="auto"/>
          </w:tcPr>
          <w:p w14:paraId="6849EC2C" w14:textId="0306EDA1" w:rsidR="00852F07" w:rsidRPr="00A842C1" w:rsidRDefault="00852F07" w:rsidP="00947E01">
            <w:pPr>
              <w:pStyle w:val="Compact"/>
              <w:spacing w:before="0" w:after="0"/>
              <w:contextualSpacing/>
              <w:rPr>
                <w:rFonts w:ascii="Calibri" w:hAnsi="Calibri" w:cs="Calibri"/>
                <w:strike/>
                <w:color w:val="000000" w:themeColor="text1"/>
                <w:sz w:val="22"/>
                <w:szCs w:val="22"/>
              </w:rPr>
            </w:pPr>
          </w:p>
        </w:tc>
        <w:tc>
          <w:tcPr>
            <w:tcW w:w="0" w:type="auto"/>
          </w:tcPr>
          <w:p w14:paraId="76F64FD6" w14:textId="77777777" w:rsidR="00852F07" w:rsidRPr="00A842C1" w:rsidRDefault="00852F07" w:rsidP="00947E01">
            <w:pPr>
              <w:pStyle w:val="Compact"/>
              <w:spacing w:before="0" w:after="0"/>
              <w:contextualSpacing/>
              <w:rPr>
                <w:rFonts w:ascii="Calibri" w:hAnsi="Calibri" w:cs="Calibri"/>
                <w:i/>
                <w:iCs/>
                <w:strike/>
                <w:color w:val="000000" w:themeColor="text1"/>
                <w:sz w:val="22"/>
                <w:szCs w:val="22"/>
              </w:rPr>
            </w:pPr>
            <w:proofErr w:type="spellStart"/>
            <w:r w:rsidRPr="00A842C1">
              <w:rPr>
                <w:rFonts w:ascii="Calibri" w:hAnsi="Calibri" w:cs="Calibri"/>
                <w:i/>
                <w:iCs/>
                <w:strike/>
                <w:color w:val="000000" w:themeColor="text1"/>
                <w:sz w:val="22"/>
                <w:szCs w:val="22"/>
              </w:rPr>
              <w:t>ubiA</w:t>
            </w:r>
            <w:proofErr w:type="spellEnd"/>
          </w:p>
        </w:tc>
        <w:tc>
          <w:tcPr>
            <w:tcW w:w="3778" w:type="pct"/>
          </w:tcPr>
          <w:p w14:paraId="6261CE9C" w14:textId="4E97A1EB" w:rsidR="00852F07" w:rsidRPr="00A842C1" w:rsidRDefault="00F9161A" w:rsidP="00164CAF">
            <w:pPr>
              <w:pStyle w:val="Compact"/>
              <w:spacing w:after="0"/>
              <w:contextualSpacing/>
              <w:rPr>
                <w:rFonts w:ascii="Calibri" w:hAnsi="Calibri" w:cs="Calibri"/>
                <w:strike/>
                <w:color w:val="000000" w:themeColor="text1"/>
                <w:sz w:val="22"/>
                <w:szCs w:val="22"/>
              </w:rPr>
            </w:pPr>
            <w:r w:rsidRPr="00A842C1">
              <w:rPr>
                <w:rFonts w:ascii="Calibri" w:hAnsi="Calibri" w:cs="Calibri"/>
                <w:strike/>
                <w:color w:val="000000" w:themeColor="text1"/>
                <w:sz w:val="22"/>
                <w:szCs w:val="22"/>
              </w:rPr>
              <w:t>E</w:t>
            </w:r>
            <w:r w:rsidR="00852F07" w:rsidRPr="00A842C1">
              <w:rPr>
                <w:rFonts w:ascii="Calibri" w:hAnsi="Calibri" w:cs="Calibri"/>
                <w:strike/>
                <w:color w:val="000000" w:themeColor="text1"/>
                <w:sz w:val="22"/>
                <w:szCs w:val="22"/>
              </w:rPr>
              <w:t>149</w:t>
            </w:r>
            <w:r w:rsidRPr="00A842C1">
              <w:rPr>
                <w:rFonts w:ascii="Calibri" w:hAnsi="Calibri" w:cs="Calibri"/>
                <w:strike/>
                <w:color w:val="000000" w:themeColor="text1"/>
                <w:sz w:val="22"/>
                <w:szCs w:val="22"/>
              </w:rPr>
              <w:t>D</w:t>
            </w:r>
            <w:r w:rsidR="00852F07" w:rsidRPr="00A842C1">
              <w:rPr>
                <w:rFonts w:ascii="Calibri" w:hAnsi="Calibri" w:cs="Calibri"/>
                <w:strike/>
                <w:color w:val="000000" w:themeColor="text1"/>
                <w:sz w:val="22"/>
                <w:szCs w:val="22"/>
              </w:rPr>
              <w:t xml:space="preserve"> [1], </w:t>
            </w:r>
            <w:r w:rsidR="003D6339" w:rsidRPr="00A842C1">
              <w:rPr>
                <w:rFonts w:ascii="Calibri" w:hAnsi="Calibri" w:cs="Calibri"/>
                <w:strike/>
                <w:color w:val="000000" w:themeColor="text1"/>
                <w:sz w:val="22"/>
                <w:szCs w:val="22"/>
              </w:rPr>
              <w:t>G</w:t>
            </w:r>
            <w:r w:rsidR="00852F07" w:rsidRPr="00A842C1">
              <w:rPr>
                <w:rFonts w:ascii="Calibri" w:hAnsi="Calibri" w:cs="Calibri"/>
                <w:strike/>
                <w:color w:val="000000" w:themeColor="text1"/>
                <w:sz w:val="22"/>
                <w:szCs w:val="22"/>
              </w:rPr>
              <w:t>268</w:t>
            </w:r>
            <w:r w:rsidRPr="00A842C1">
              <w:rPr>
                <w:rFonts w:ascii="Calibri" w:hAnsi="Calibri" w:cs="Calibri"/>
                <w:strike/>
                <w:color w:val="000000" w:themeColor="text1"/>
                <w:sz w:val="22"/>
                <w:szCs w:val="22"/>
              </w:rPr>
              <w:t>D</w:t>
            </w:r>
            <w:r w:rsidR="00852F07" w:rsidRPr="00A842C1">
              <w:rPr>
                <w:rFonts w:ascii="Calibri" w:hAnsi="Calibri" w:cs="Calibri"/>
                <w:strike/>
                <w:color w:val="000000" w:themeColor="text1"/>
                <w:sz w:val="22"/>
                <w:szCs w:val="22"/>
              </w:rPr>
              <w:t xml:space="preserve"> [1], </w:t>
            </w:r>
            <w:r w:rsidR="002A3575" w:rsidRPr="00A842C1">
              <w:rPr>
                <w:rFonts w:ascii="Calibri" w:hAnsi="Calibri" w:cs="Calibri"/>
                <w:strike/>
                <w:color w:val="000000" w:themeColor="text1"/>
                <w:sz w:val="22"/>
                <w:szCs w:val="22"/>
              </w:rPr>
              <w:t>F</w:t>
            </w:r>
            <w:r w:rsidR="00852F07" w:rsidRPr="00A842C1">
              <w:rPr>
                <w:rFonts w:ascii="Calibri" w:hAnsi="Calibri" w:cs="Calibri"/>
                <w:strike/>
                <w:color w:val="000000" w:themeColor="text1"/>
                <w:sz w:val="22"/>
                <w:szCs w:val="22"/>
              </w:rPr>
              <w:t>238</w:t>
            </w:r>
            <w:r w:rsidRPr="00A842C1">
              <w:rPr>
                <w:rFonts w:ascii="Calibri" w:hAnsi="Calibri" w:cs="Calibri"/>
                <w:strike/>
                <w:color w:val="000000" w:themeColor="text1"/>
                <w:sz w:val="22"/>
                <w:szCs w:val="22"/>
              </w:rPr>
              <w:t>I</w:t>
            </w:r>
            <w:r w:rsidR="00852F07" w:rsidRPr="00A842C1">
              <w:rPr>
                <w:rFonts w:ascii="Calibri" w:hAnsi="Calibri" w:cs="Calibri"/>
                <w:strike/>
                <w:color w:val="000000" w:themeColor="text1"/>
                <w:sz w:val="22"/>
                <w:szCs w:val="22"/>
              </w:rPr>
              <w:t xml:space="preserve"> [1], </w:t>
            </w:r>
            <w:r w:rsidRPr="00A842C1">
              <w:rPr>
                <w:rFonts w:ascii="Calibri" w:hAnsi="Calibri" w:cs="Calibri"/>
                <w:strike/>
                <w:color w:val="000000" w:themeColor="text1"/>
                <w:sz w:val="22"/>
                <w:szCs w:val="22"/>
              </w:rPr>
              <w:t>V</w:t>
            </w:r>
            <w:r w:rsidR="00852F07" w:rsidRPr="00A842C1">
              <w:rPr>
                <w:rFonts w:ascii="Calibri" w:hAnsi="Calibri" w:cs="Calibri"/>
                <w:strike/>
                <w:color w:val="000000" w:themeColor="text1"/>
                <w:sz w:val="22"/>
                <w:szCs w:val="22"/>
              </w:rPr>
              <w:t>188</w:t>
            </w:r>
            <w:r w:rsidR="003D6339" w:rsidRPr="00A842C1">
              <w:rPr>
                <w:rFonts w:ascii="Calibri" w:hAnsi="Calibri" w:cs="Calibri"/>
                <w:strike/>
                <w:color w:val="000000" w:themeColor="text1"/>
                <w:sz w:val="22"/>
                <w:szCs w:val="22"/>
              </w:rPr>
              <w:t>L</w:t>
            </w:r>
            <w:r w:rsidR="00852F07" w:rsidRPr="00A842C1">
              <w:rPr>
                <w:rFonts w:ascii="Calibri" w:hAnsi="Calibri" w:cs="Calibri"/>
                <w:strike/>
                <w:color w:val="000000" w:themeColor="text1"/>
                <w:sz w:val="22"/>
                <w:szCs w:val="22"/>
              </w:rPr>
              <w:t xml:space="preserve"> [1]</w:t>
            </w:r>
          </w:p>
        </w:tc>
      </w:tr>
      <w:tr w:rsidR="00852F07" w:rsidRPr="00A842C1" w14:paraId="6DE599F4" w14:textId="77777777" w:rsidTr="00852F07">
        <w:tc>
          <w:tcPr>
            <w:tcW w:w="0" w:type="auto"/>
          </w:tcPr>
          <w:p w14:paraId="551159ED" w14:textId="01A168A4" w:rsidR="00852F07" w:rsidRPr="00A842C1" w:rsidRDefault="00852F07" w:rsidP="00947E01">
            <w:pPr>
              <w:pStyle w:val="Compact"/>
              <w:spacing w:before="0" w:after="0"/>
              <w:contextualSpacing/>
              <w:rPr>
                <w:rFonts w:ascii="Calibri" w:hAnsi="Calibri" w:cs="Calibri"/>
                <w:strike/>
                <w:color w:val="000000" w:themeColor="text1"/>
                <w:sz w:val="22"/>
                <w:szCs w:val="22"/>
              </w:rPr>
            </w:pPr>
            <w:r w:rsidRPr="00A842C1">
              <w:rPr>
                <w:rFonts w:ascii="Calibri" w:hAnsi="Calibri" w:cs="Calibri"/>
                <w:strike/>
                <w:color w:val="000000" w:themeColor="text1"/>
                <w:sz w:val="22"/>
                <w:szCs w:val="22"/>
              </w:rPr>
              <w:t>Isoniazid</w:t>
            </w:r>
          </w:p>
        </w:tc>
        <w:tc>
          <w:tcPr>
            <w:tcW w:w="0" w:type="auto"/>
          </w:tcPr>
          <w:p w14:paraId="15B3CA78" w14:textId="77777777" w:rsidR="00852F07" w:rsidRPr="00A842C1" w:rsidRDefault="00852F07" w:rsidP="00947E01">
            <w:pPr>
              <w:pStyle w:val="Compact"/>
              <w:spacing w:before="0" w:after="0"/>
              <w:contextualSpacing/>
              <w:rPr>
                <w:rFonts w:ascii="Calibri" w:hAnsi="Calibri" w:cs="Calibri"/>
                <w:i/>
                <w:iCs/>
                <w:strike/>
                <w:color w:val="000000" w:themeColor="text1"/>
                <w:sz w:val="22"/>
                <w:szCs w:val="22"/>
              </w:rPr>
            </w:pPr>
            <w:proofErr w:type="spellStart"/>
            <w:r w:rsidRPr="00A842C1">
              <w:rPr>
                <w:rFonts w:ascii="Calibri" w:hAnsi="Calibri" w:cs="Calibri"/>
                <w:i/>
                <w:iCs/>
                <w:strike/>
                <w:color w:val="000000" w:themeColor="text1"/>
                <w:sz w:val="22"/>
                <w:szCs w:val="22"/>
              </w:rPr>
              <w:t>ahpC</w:t>
            </w:r>
            <w:proofErr w:type="spellEnd"/>
          </w:p>
        </w:tc>
        <w:tc>
          <w:tcPr>
            <w:tcW w:w="3778" w:type="pct"/>
          </w:tcPr>
          <w:p w14:paraId="2D6B0A41" w14:textId="0CAF1A05" w:rsidR="00852F07" w:rsidRPr="00A842C1" w:rsidRDefault="00852F07" w:rsidP="00164CAF">
            <w:pPr>
              <w:pStyle w:val="Compact"/>
              <w:spacing w:after="0"/>
              <w:contextualSpacing/>
              <w:rPr>
                <w:rFonts w:ascii="Calibri" w:hAnsi="Calibri" w:cs="Calibri"/>
                <w:strike/>
                <w:color w:val="000000" w:themeColor="text1"/>
                <w:sz w:val="22"/>
                <w:szCs w:val="22"/>
              </w:rPr>
            </w:pPr>
            <w:r w:rsidRPr="00A842C1">
              <w:rPr>
                <w:rFonts w:ascii="Calibri" w:hAnsi="Calibri" w:cs="Calibri"/>
                <w:strike/>
                <w:color w:val="000000" w:themeColor="text1"/>
                <w:sz w:val="22"/>
                <w:szCs w:val="22"/>
              </w:rPr>
              <w:t>-52C&gt;A [1], -72C&gt;T [1], -76T&gt;A [4], -76T&gt;C [1], -76T&gt;G [1], -88G&gt;A [23], -93G&gt;A [1]</w:t>
            </w:r>
          </w:p>
        </w:tc>
      </w:tr>
      <w:tr w:rsidR="00852F07" w:rsidRPr="00A842C1" w14:paraId="5F065061" w14:textId="77777777" w:rsidTr="00852F07">
        <w:tc>
          <w:tcPr>
            <w:tcW w:w="0" w:type="auto"/>
          </w:tcPr>
          <w:p w14:paraId="11EB3328" w14:textId="780D9B03" w:rsidR="00852F07" w:rsidRPr="00A842C1" w:rsidRDefault="00852F07" w:rsidP="00947E01">
            <w:pPr>
              <w:pStyle w:val="Compact"/>
              <w:spacing w:before="0" w:after="0"/>
              <w:contextualSpacing/>
              <w:rPr>
                <w:rFonts w:ascii="Calibri" w:hAnsi="Calibri" w:cs="Calibri"/>
                <w:strike/>
                <w:color w:val="000000" w:themeColor="text1"/>
                <w:sz w:val="22"/>
                <w:szCs w:val="22"/>
              </w:rPr>
            </w:pPr>
          </w:p>
        </w:tc>
        <w:tc>
          <w:tcPr>
            <w:tcW w:w="0" w:type="auto"/>
          </w:tcPr>
          <w:p w14:paraId="07163005" w14:textId="77777777" w:rsidR="00852F07" w:rsidRPr="00A842C1" w:rsidRDefault="00852F07" w:rsidP="00947E01">
            <w:pPr>
              <w:pStyle w:val="Compact"/>
              <w:spacing w:before="0" w:after="0"/>
              <w:contextualSpacing/>
              <w:rPr>
                <w:rFonts w:ascii="Calibri" w:hAnsi="Calibri" w:cs="Calibri"/>
                <w:i/>
                <w:iCs/>
                <w:strike/>
                <w:color w:val="000000" w:themeColor="text1"/>
                <w:sz w:val="22"/>
                <w:szCs w:val="22"/>
              </w:rPr>
            </w:pPr>
            <w:r w:rsidRPr="00A842C1">
              <w:rPr>
                <w:rFonts w:ascii="Calibri" w:hAnsi="Calibri" w:cs="Calibri"/>
                <w:i/>
                <w:iCs/>
                <w:strike/>
                <w:color w:val="000000" w:themeColor="text1"/>
                <w:sz w:val="22"/>
                <w:szCs w:val="22"/>
              </w:rPr>
              <w:t>fabG1</w:t>
            </w:r>
          </w:p>
        </w:tc>
        <w:tc>
          <w:tcPr>
            <w:tcW w:w="3778" w:type="pct"/>
          </w:tcPr>
          <w:p w14:paraId="793CE2EA" w14:textId="56419430" w:rsidR="00852F07" w:rsidRPr="00A842C1" w:rsidRDefault="00852F07" w:rsidP="00947E01">
            <w:pPr>
              <w:pStyle w:val="Compact"/>
              <w:spacing w:before="0" w:after="0"/>
              <w:contextualSpacing/>
              <w:rPr>
                <w:rFonts w:ascii="Calibri" w:hAnsi="Calibri" w:cs="Calibri"/>
                <w:strike/>
                <w:color w:val="000000" w:themeColor="text1"/>
                <w:sz w:val="22"/>
                <w:szCs w:val="22"/>
              </w:rPr>
            </w:pPr>
            <w:r w:rsidRPr="00A842C1">
              <w:rPr>
                <w:rFonts w:ascii="Calibri" w:hAnsi="Calibri" w:cs="Calibri"/>
                <w:strike/>
                <w:color w:val="000000" w:themeColor="text1"/>
                <w:sz w:val="22"/>
                <w:szCs w:val="22"/>
              </w:rPr>
              <w:t>-91G&gt;C [1], -94C&gt;G [1]</w:t>
            </w:r>
          </w:p>
        </w:tc>
      </w:tr>
      <w:tr w:rsidR="00852F07" w:rsidRPr="00A842C1" w14:paraId="76CB7612" w14:textId="77777777" w:rsidTr="00852F07">
        <w:tc>
          <w:tcPr>
            <w:tcW w:w="0" w:type="auto"/>
          </w:tcPr>
          <w:p w14:paraId="0503F57D" w14:textId="70028F1D" w:rsidR="00852F07" w:rsidRPr="00A842C1" w:rsidRDefault="00852F07" w:rsidP="00947E01">
            <w:pPr>
              <w:pStyle w:val="Compact"/>
              <w:spacing w:before="0" w:after="0"/>
              <w:contextualSpacing/>
              <w:rPr>
                <w:rFonts w:ascii="Calibri" w:hAnsi="Calibri" w:cs="Calibri"/>
                <w:strike/>
                <w:color w:val="000000" w:themeColor="text1"/>
                <w:sz w:val="22"/>
                <w:szCs w:val="22"/>
              </w:rPr>
            </w:pPr>
          </w:p>
        </w:tc>
        <w:tc>
          <w:tcPr>
            <w:tcW w:w="0" w:type="auto"/>
          </w:tcPr>
          <w:p w14:paraId="03ED7104" w14:textId="77777777" w:rsidR="00852F07" w:rsidRPr="00A842C1" w:rsidRDefault="00852F07" w:rsidP="00947E01">
            <w:pPr>
              <w:pStyle w:val="Compact"/>
              <w:spacing w:before="0" w:after="0"/>
              <w:contextualSpacing/>
              <w:rPr>
                <w:rFonts w:ascii="Calibri" w:hAnsi="Calibri" w:cs="Calibri"/>
                <w:i/>
                <w:iCs/>
                <w:strike/>
                <w:color w:val="000000" w:themeColor="text1"/>
                <w:sz w:val="22"/>
                <w:szCs w:val="22"/>
              </w:rPr>
            </w:pPr>
            <w:proofErr w:type="spellStart"/>
            <w:r w:rsidRPr="00A842C1">
              <w:rPr>
                <w:rFonts w:ascii="Calibri" w:hAnsi="Calibri" w:cs="Calibri"/>
                <w:i/>
                <w:iCs/>
                <w:strike/>
                <w:color w:val="000000" w:themeColor="text1"/>
                <w:sz w:val="22"/>
                <w:szCs w:val="22"/>
              </w:rPr>
              <w:t>kasA</w:t>
            </w:r>
            <w:proofErr w:type="spellEnd"/>
          </w:p>
        </w:tc>
        <w:tc>
          <w:tcPr>
            <w:tcW w:w="3778" w:type="pct"/>
          </w:tcPr>
          <w:p w14:paraId="47154732" w14:textId="022810E4" w:rsidR="00852F07" w:rsidRPr="00A842C1" w:rsidRDefault="00E922F7" w:rsidP="00947E01">
            <w:pPr>
              <w:pStyle w:val="Compact"/>
              <w:spacing w:before="0" w:after="0"/>
              <w:contextualSpacing/>
              <w:rPr>
                <w:rFonts w:ascii="Calibri" w:hAnsi="Calibri" w:cs="Calibri"/>
                <w:strike/>
                <w:color w:val="000000" w:themeColor="text1"/>
                <w:sz w:val="22"/>
                <w:szCs w:val="22"/>
              </w:rPr>
            </w:pPr>
            <w:r w:rsidRPr="00A842C1">
              <w:rPr>
                <w:rFonts w:ascii="Calibri" w:hAnsi="Calibri" w:cs="Calibri"/>
                <w:strike/>
                <w:color w:val="000000" w:themeColor="text1"/>
                <w:sz w:val="22"/>
                <w:szCs w:val="22"/>
              </w:rPr>
              <w:t>M</w:t>
            </w:r>
            <w:r w:rsidR="00852F07" w:rsidRPr="00A842C1">
              <w:rPr>
                <w:rFonts w:ascii="Calibri" w:hAnsi="Calibri" w:cs="Calibri"/>
                <w:strike/>
                <w:color w:val="000000" w:themeColor="text1"/>
                <w:sz w:val="22"/>
                <w:szCs w:val="22"/>
              </w:rPr>
              <w:t>72</w:t>
            </w:r>
            <w:r w:rsidR="00F9161A" w:rsidRPr="00A842C1">
              <w:rPr>
                <w:rFonts w:ascii="Calibri" w:hAnsi="Calibri" w:cs="Calibri"/>
                <w:strike/>
                <w:color w:val="000000" w:themeColor="text1"/>
                <w:sz w:val="22"/>
                <w:szCs w:val="22"/>
              </w:rPr>
              <w:t>I</w:t>
            </w:r>
            <w:r w:rsidR="00852F07" w:rsidRPr="00A842C1">
              <w:rPr>
                <w:rFonts w:ascii="Calibri" w:hAnsi="Calibri" w:cs="Calibri"/>
                <w:strike/>
                <w:color w:val="000000" w:themeColor="text1"/>
                <w:sz w:val="22"/>
                <w:szCs w:val="22"/>
              </w:rPr>
              <w:t xml:space="preserve"> [1]</w:t>
            </w:r>
          </w:p>
        </w:tc>
      </w:tr>
      <w:tr w:rsidR="00852F07" w:rsidRPr="00A842C1" w14:paraId="02012B74" w14:textId="77777777" w:rsidTr="00852F07">
        <w:tc>
          <w:tcPr>
            <w:tcW w:w="0" w:type="auto"/>
          </w:tcPr>
          <w:p w14:paraId="767D9A8E" w14:textId="39A7A8C6" w:rsidR="00852F07" w:rsidRPr="00A842C1" w:rsidRDefault="00852F07" w:rsidP="00947E01">
            <w:pPr>
              <w:pStyle w:val="Compact"/>
              <w:spacing w:before="0" w:after="0"/>
              <w:contextualSpacing/>
              <w:rPr>
                <w:rFonts w:ascii="Calibri" w:hAnsi="Calibri" w:cs="Calibri"/>
                <w:strike/>
                <w:color w:val="000000" w:themeColor="text1"/>
                <w:sz w:val="22"/>
                <w:szCs w:val="22"/>
              </w:rPr>
            </w:pPr>
          </w:p>
        </w:tc>
        <w:tc>
          <w:tcPr>
            <w:tcW w:w="0" w:type="auto"/>
          </w:tcPr>
          <w:p w14:paraId="4B9F29E7" w14:textId="77777777" w:rsidR="00852F07" w:rsidRPr="00A842C1" w:rsidRDefault="00852F07" w:rsidP="00947E01">
            <w:pPr>
              <w:pStyle w:val="Compact"/>
              <w:spacing w:before="0" w:after="0"/>
              <w:contextualSpacing/>
              <w:rPr>
                <w:rFonts w:ascii="Calibri" w:hAnsi="Calibri" w:cs="Calibri"/>
                <w:i/>
                <w:iCs/>
                <w:strike/>
                <w:color w:val="000000" w:themeColor="text1"/>
                <w:sz w:val="22"/>
                <w:szCs w:val="22"/>
              </w:rPr>
            </w:pPr>
            <w:proofErr w:type="spellStart"/>
            <w:r w:rsidRPr="00A842C1">
              <w:rPr>
                <w:rFonts w:ascii="Calibri" w:hAnsi="Calibri" w:cs="Calibri"/>
                <w:i/>
                <w:iCs/>
                <w:strike/>
                <w:color w:val="000000" w:themeColor="text1"/>
                <w:sz w:val="22"/>
                <w:szCs w:val="22"/>
              </w:rPr>
              <w:t>kasA</w:t>
            </w:r>
            <w:proofErr w:type="spellEnd"/>
          </w:p>
        </w:tc>
        <w:tc>
          <w:tcPr>
            <w:tcW w:w="3778" w:type="pct"/>
          </w:tcPr>
          <w:p w14:paraId="3417678C" w14:textId="65D5C9F3" w:rsidR="00852F07" w:rsidRPr="00A842C1" w:rsidRDefault="002A3575" w:rsidP="00947E01">
            <w:pPr>
              <w:pStyle w:val="Compact"/>
              <w:spacing w:before="0" w:after="0"/>
              <w:contextualSpacing/>
              <w:rPr>
                <w:rFonts w:ascii="Calibri" w:hAnsi="Calibri" w:cs="Calibri"/>
                <w:strike/>
                <w:color w:val="000000" w:themeColor="text1"/>
                <w:sz w:val="22"/>
                <w:szCs w:val="22"/>
              </w:rPr>
            </w:pPr>
            <w:r w:rsidRPr="00A842C1">
              <w:rPr>
                <w:rFonts w:ascii="Calibri" w:hAnsi="Calibri" w:cs="Calibri"/>
                <w:strike/>
                <w:color w:val="000000" w:themeColor="text1"/>
                <w:sz w:val="22"/>
                <w:szCs w:val="22"/>
              </w:rPr>
              <w:t>F</w:t>
            </w:r>
            <w:r w:rsidR="00852F07" w:rsidRPr="00A842C1">
              <w:rPr>
                <w:rFonts w:ascii="Calibri" w:hAnsi="Calibri" w:cs="Calibri"/>
                <w:strike/>
                <w:color w:val="000000" w:themeColor="text1"/>
                <w:sz w:val="22"/>
                <w:szCs w:val="22"/>
              </w:rPr>
              <w:t>402</w:t>
            </w:r>
            <w:r w:rsidR="00F9161A" w:rsidRPr="00A842C1">
              <w:rPr>
                <w:rFonts w:ascii="Calibri" w:hAnsi="Calibri" w:cs="Calibri"/>
                <w:strike/>
                <w:color w:val="000000" w:themeColor="text1"/>
                <w:sz w:val="22"/>
                <w:szCs w:val="22"/>
              </w:rPr>
              <w:t>I</w:t>
            </w:r>
            <w:r w:rsidR="00852F07" w:rsidRPr="00A842C1">
              <w:rPr>
                <w:rFonts w:ascii="Calibri" w:hAnsi="Calibri" w:cs="Calibri"/>
                <w:strike/>
                <w:color w:val="000000" w:themeColor="text1"/>
                <w:sz w:val="22"/>
                <w:szCs w:val="22"/>
              </w:rPr>
              <w:t xml:space="preserve"> [1]</w:t>
            </w:r>
          </w:p>
        </w:tc>
      </w:tr>
      <w:tr w:rsidR="00852F07" w:rsidRPr="00A842C1" w14:paraId="0AEB37EF" w14:textId="77777777" w:rsidTr="00852F07">
        <w:tc>
          <w:tcPr>
            <w:tcW w:w="0" w:type="auto"/>
          </w:tcPr>
          <w:p w14:paraId="01ECB898" w14:textId="2D394DE9" w:rsidR="00852F07" w:rsidRPr="00A842C1" w:rsidRDefault="00852F07" w:rsidP="00947E01">
            <w:pPr>
              <w:pStyle w:val="Compact"/>
              <w:spacing w:before="0" w:after="0"/>
              <w:contextualSpacing/>
              <w:rPr>
                <w:rFonts w:ascii="Calibri" w:hAnsi="Calibri" w:cs="Calibri"/>
                <w:strike/>
                <w:color w:val="000000" w:themeColor="text1"/>
                <w:sz w:val="22"/>
                <w:szCs w:val="22"/>
              </w:rPr>
            </w:pPr>
          </w:p>
        </w:tc>
        <w:tc>
          <w:tcPr>
            <w:tcW w:w="0" w:type="auto"/>
          </w:tcPr>
          <w:p w14:paraId="717247B6" w14:textId="77777777" w:rsidR="00852F07" w:rsidRPr="00A842C1" w:rsidRDefault="00852F07" w:rsidP="00947E01">
            <w:pPr>
              <w:pStyle w:val="Compact"/>
              <w:spacing w:before="0" w:after="0"/>
              <w:contextualSpacing/>
              <w:rPr>
                <w:rFonts w:ascii="Calibri" w:hAnsi="Calibri" w:cs="Calibri"/>
                <w:i/>
                <w:iCs/>
                <w:strike/>
                <w:color w:val="000000" w:themeColor="text1"/>
                <w:sz w:val="22"/>
                <w:szCs w:val="22"/>
              </w:rPr>
            </w:pPr>
            <w:proofErr w:type="spellStart"/>
            <w:r w:rsidRPr="00A842C1">
              <w:rPr>
                <w:rFonts w:ascii="Calibri" w:hAnsi="Calibri" w:cs="Calibri"/>
                <w:i/>
                <w:iCs/>
                <w:strike/>
                <w:color w:val="000000" w:themeColor="text1"/>
                <w:sz w:val="22"/>
                <w:szCs w:val="22"/>
              </w:rPr>
              <w:t>katG</w:t>
            </w:r>
            <w:proofErr w:type="spellEnd"/>
          </w:p>
        </w:tc>
        <w:tc>
          <w:tcPr>
            <w:tcW w:w="3778" w:type="pct"/>
          </w:tcPr>
          <w:p w14:paraId="4836144A" w14:textId="3EA813BB" w:rsidR="00852F07" w:rsidRPr="00A842C1" w:rsidRDefault="00852F07" w:rsidP="00852F07">
            <w:pPr>
              <w:pStyle w:val="Compact"/>
              <w:spacing w:after="0"/>
              <w:contextualSpacing/>
              <w:rPr>
                <w:rFonts w:ascii="Calibri" w:hAnsi="Calibri" w:cs="Calibri"/>
                <w:strike/>
                <w:color w:val="000000" w:themeColor="text1"/>
                <w:sz w:val="22"/>
                <w:szCs w:val="22"/>
              </w:rPr>
            </w:pPr>
            <w:r w:rsidRPr="00A842C1">
              <w:rPr>
                <w:rFonts w:ascii="Calibri" w:hAnsi="Calibri" w:cs="Calibri"/>
                <w:strike/>
                <w:color w:val="000000" w:themeColor="text1"/>
                <w:sz w:val="22"/>
                <w:szCs w:val="22"/>
              </w:rPr>
              <w:t xml:space="preserve">587_588insGGT [1], </w:t>
            </w:r>
            <w:r w:rsidR="00F9161A" w:rsidRPr="00A842C1">
              <w:rPr>
                <w:rFonts w:ascii="Calibri" w:hAnsi="Calibri" w:cs="Calibri"/>
                <w:strike/>
                <w:color w:val="000000" w:themeColor="text1"/>
                <w:sz w:val="22"/>
                <w:szCs w:val="22"/>
              </w:rPr>
              <w:t>A</w:t>
            </w:r>
            <w:r w:rsidRPr="00A842C1">
              <w:rPr>
                <w:rFonts w:ascii="Calibri" w:hAnsi="Calibri" w:cs="Calibri"/>
                <w:strike/>
                <w:color w:val="000000" w:themeColor="text1"/>
                <w:sz w:val="22"/>
                <w:szCs w:val="22"/>
              </w:rPr>
              <w:t>122</w:t>
            </w:r>
            <w:r w:rsidR="00F9161A" w:rsidRPr="00A842C1">
              <w:rPr>
                <w:rFonts w:ascii="Calibri" w:hAnsi="Calibri" w:cs="Calibri"/>
                <w:strike/>
                <w:color w:val="000000" w:themeColor="text1"/>
                <w:sz w:val="22"/>
                <w:szCs w:val="22"/>
              </w:rPr>
              <w:t>D</w:t>
            </w:r>
            <w:r w:rsidRPr="00A842C1">
              <w:rPr>
                <w:rFonts w:ascii="Calibri" w:hAnsi="Calibri" w:cs="Calibri"/>
                <w:strike/>
                <w:color w:val="000000" w:themeColor="text1"/>
                <w:sz w:val="22"/>
                <w:szCs w:val="22"/>
              </w:rPr>
              <w:t xml:space="preserve"> [1], </w:t>
            </w:r>
            <w:r w:rsidR="00F9161A" w:rsidRPr="00A842C1">
              <w:rPr>
                <w:rFonts w:ascii="Calibri" w:hAnsi="Calibri" w:cs="Calibri"/>
                <w:strike/>
                <w:color w:val="000000" w:themeColor="text1"/>
                <w:sz w:val="22"/>
                <w:szCs w:val="22"/>
              </w:rPr>
              <w:t>A</w:t>
            </w:r>
            <w:r w:rsidRPr="00A842C1">
              <w:rPr>
                <w:rFonts w:ascii="Calibri" w:hAnsi="Calibri" w:cs="Calibri"/>
                <w:strike/>
                <w:color w:val="000000" w:themeColor="text1"/>
                <w:sz w:val="22"/>
                <w:szCs w:val="22"/>
              </w:rPr>
              <w:t>348</w:t>
            </w:r>
            <w:r w:rsidR="003D6339" w:rsidRPr="00A842C1">
              <w:rPr>
                <w:rFonts w:ascii="Calibri" w:hAnsi="Calibri" w:cs="Calibri"/>
                <w:strike/>
                <w:color w:val="000000" w:themeColor="text1"/>
                <w:sz w:val="22"/>
                <w:szCs w:val="22"/>
              </w:rPr>
              <w:t>G</w:t>
            </w:r>
            <w:r w:rsidRPr="00A842C1">
              <w:rPr>
                <w:rFonts w:ascii="Calibri" w:hAnsi="Calibri" w:cs="Calibri"/>
                <w:strike/>
                <w:color w:val="000000" w:themeColor="text1"/>
                <w:sz w:val="22"/>
                <w:szCs w:val="22"/>
              </w:rPr>
              <w:t xml:space="preserve"> [1], </w:t>
            </w:r>
            <w:r w:rsidR="003D6339" w:rsidRPr="00A842C1">
              <w:rPr>
                <w:rFonts w:ascii="Calibri" w:hAnsi="Calibri" w:cs="Calibri"/>
                <w:strike/>
                <w:color w:val="000000" w:themeColor="text1"/>
                <w:sz w:val="22"/>
                <w:szCs w:val="22"/>
              </w:rPr>
              <w:t>R</w:t>
            </w:r>
            <w:r w:rsidRPr="00A842C1">
              <w:rPr>
                <w:rFonts w:ascii="Calibri" w:hAnsi="Calibri" w:cs="Calibri"/>
                <w:strike/>
                <w:color w:val="000000" w:themeColor="text1"/>
                <w:sz w:val="22"/>
                <w:szCs w:val="22"/>
              </w:rPr>
              <w:t>463</w:t>
            </w:r>
            <w:r w:rsidR="003D6339" w:rsidRPr="00A842C1">
              <w:rPr>
                <w:rFonts w:ascii="Calibri" w:hAnsi="Calibri" w:cs="Calibri"/>
                <w:strike/>
                <w:color w:val="000000" w:themeColor="text1"/>
                <w:sz w:val="22"/>
                <w:szCs w:val="22"/>
              </w:rPr>
              <w:t>L</w:t>
            </w:r>
            <w:r w:rsidRPr="00A842C1">
              <w:rPr>
                <w:rFonts w:ascii="Calibri" w:hAnsi="Calibri" w:cs="Calibri"/>
                <w:strike/>
                <w:color w:val="000000" w:themeColor="text1"/>
                <w:sz w:val="22"/>
                <w:szCs w:val="22"/>
              </w:rPr>
              <w:t xml:space="preserve"> [23], </w:t>
            </w:r>
            <w:r w:rsidR="003D6339" w:rsidRPr="00A842C1">
              <w:rPr>
                <w:rFonts w:ascii="Calibri" w:hAnsi="Calibri" w:cs="Calibri"/>
                <w:strike/>
                <w:color w:val="000000" w:themeColor="text1"/>
                <w:sz w:val="22"/>
                <w:szCs w:val="22"/>
              </w:rPr>
              <w:t>R</w:t>
            </w:r>
            <w:r w:rsidRPr="00A842C1">
              <w:rPr>
                <w:rFonts w:ascii="Calibri" w:hAnsi="Calibri" w:cs="Calibri"/>
                <w:strike/>
                <w:color w:val="000000" w:themeColor="text1"/>
                <w:sz w:val="22"/>
                <w:szCs w:val="22"/>
              </w:rPr>
              <w:t>484</w:t>
            </w:r>
            <w:r w:rsidR="003D6339" w:rsidRPr="00A842C1">
              <w:rPr>
                <w:rFonts w:ascii="Calibri" w:hAnsi="Calibri" w:cs="Calibri"/>
                <w:strike/>
                <w:color w:val="000000" w:themeColor="text1"/>
                <w:sz w:val="22"/>
                <w:szCs w:val="22"/>
              </w:rPr>
              <w:t>G</w:t>
            </w:r>
            <w:r w:rsidRPr="00A842C1">
              <w:rPr>
                <w:rFonts w:ascii="Calibri" w:hAnsi="Calibri" w:cs="Calibri"/>
                <w:strike/>
                <w:color w:val="000000" w:themeColor="text1"/>
                <w:sz w:val="22"/>
                <w:szCs w:val="22"/>
              </w:rPr>
              <w:t xml:space="preserve"> [1], </w:t>
            </w:r>
            <w:r w:rsidR="00F9161A" w:rsidRPr="00A842C1">
              <w:rPr>
                <w:rFonts w:ascii="Calibri" w:hAnsi="Calibri" w:cs="Calibri"/>
                <w:strike/>
                <w:color w:val="000000" w:themeColor="text1"/>
                <w:sz w:val="22"/>
                <w:szCs w:val="22"/>
              </w:rPr>
              <w:t>D</w:t>
            </w:r>
            <w:r w:rsidRPr="00A842C1">
              <w:rPr>
                <w:rFonts w:ascii="Calibri" w:hAnsi="Calibri" w:cs="Calibri"/>
                <w:strike/>
                <w:color w:val="000000" w:themeColor="text1"/>
                <w:sz w:val="22"/>
                <w:szCs w:val="22"/>
              </w:rPr>
              <w:t>189</w:t>
            </w:r>
            <w:r w:rsidR="002A3575" w:rsidRPr="00A842C1">
              <w:rPr>
                <w:rFonts w:ascii="Calibri" w:hAnsi="Calibri" w:cs="Calibri"/>
                <w:strike/>
                <w:color w:val="000000" w:themeColor="text1"/>
                <w:sz w:val="22"/>
                <w:szCs w:val="22"/>
              </w:rPr>
              <w:t>Y</w:t>
            </w:r>
            <w:r w:rsidRPr="00A842C1">
              <w:rPr>
                <w:rFonts w:ascii="Calibri" w:hAnsi="Calibri" w:cs="Calibri"/>
                <w:strike/>
                <w:color w:val="000000" w:themeColor="text1"/>
                <w:sz w:val="22"/>
                <w:szCs w:val="22"/>
              </w:rPr>
              <w:t xml:space="preserve"> [1], </w:t>
            </w:r>
            <w:r w:rsidR="003D6339" w:rsidRPr="00A842C1">
              <w:rPr>
                <w:rFonts w:ascii="Calibri" w:hAnsi="Calibri" w:cs="Calibri"/>
                <w:strike/>
                <w:color w:val="000000" w:themeColor="text1"/>
                <w:sz w:val="22"/>
                <w:szCs w:val="22"/>
              </w:rPr>
              <w:t>Q</w:t>
            </w:r>
            <w:r w:rsidRPr="00A842C1">
              <w:rPr>
                <w:rFonts w:ascii="Calibri" w:hAnsi="Calibri" w:cs="Calibri"/>
                <w:strike/>
                <w:color w:val="000000" w:themeColor="text1"/>
                <w:sz w:val="22"/>
                <w:szCs w:val="22"/>
              </w:rPr>
              <w:t xml:space="preserve">36* [1], </w:t>
            </w:r>
            <w:r w:rsidR="003D6339" w:rsidRPr="00A842C1">
              <w:rPr>
                <w:rFonts w:ascii="Calibri" w:hAnsi="Calibri" w:cs="Calibri"/>
                <w:strike/>
                <w:color w:val="000000" w:themeColor="text1"/>
                <w:sz w:val="22"/>
                <w:szCs w:val="22"/>
              </w:rPr>
              <w:t>G</w:t>
            </w:r>
            <w:r w:rsidRPr="00A842C1">
              <w:rPr>
                <w:rFonts w:ascii="Calibri" w:hAnsi="Calibri" w:cs="Calibri"/>
                <w:strike/>
                <w:color w:val="000000" w:themeColor="text1"/>
                <w:sz w:val="22"/>
                <w:szCs w:val="22"/>
              </w:rPr>
              <w:t>186</w:t>
            </w:r>
            <w:r w:rsidR="00F9161A" w:rsidRPr="00A842C1">
              <w:rPr>
                <w:rFonts w:ascii="Calibri" w:hAnsi="Calibri" w:cs="Calibri"/>
                <w:strike/>
                <w:color w:val="000000" w:themeColor="text1"/>
                <w:sz w:val="22"/>
                <w:szCs w:val="22"/>
              </w:rPr>
              <w:t>D</w:t>
            </w:r>
            <w:r w:rsidRPr="00A842C1">
              <w:rPr>
                <w:rFonts w:ascii="Calibri" w:hAnsi="Calibri" w:cs="Calibri"/>
                <w:strike/>
                <w:color w:val="000000" w:themeColor="text1"/>
                <w:sz w:val="22"/>
                <w:szCs w:val="22"/>
              </w:rPr>
              <w:t xml:space="preserve"> [1], </w:t>
            </w:r>
            <w:r w:rsidR="003D6339" w:rsidRPr="00A842C1">
              <w:rPr>
                <w:rFonts w:ascii="Calibri" w:hAnsi="Calibri" w:cs="Calibri"/>
                <w:strike/>
                <w:color w:val="000000" w:themeColor="text1"/>
                <w:sz w:val="22"/>
                <w:szCs w:val="22"/>
              </w:rPr>
              <w:t>G</w:t>
            </w:r>
            <w:r w:rsidRPr="00A842C1">
              <w:rPr>
                <w:rFonts w:ascii="Calibri" w:hAnsi="Calibri" w:cs="Calibri"/>
                <w:strike/>
                <w:color w:val="000000" w:themeColor="text1"/>
                <w:sz w:val="22"/>
                <w:szCs w:val="22"/>
              </w:rPr>
              <w:t>299</w:t>
            </w:r>
            <w:r w:rsidR="00F9161A" w:rsidRPr="00A842C1">
              <w:rPr>
                <w:rFonts w:ascii="Calibri" w:hAnsi="Calibri" w:cs="Calibri"/>
                <w:strike/>
                <w:color w:val="000000" w:themeColor="text1"/>
                <w:sz w:val="22"/>
                <w:szCs w:val="22"/>
              </w:rPr>
              <w:t>D</w:t>
            </w:r>
            <w:r w:rsidRPr="00A842C1">
              <w:rPr>
                <w:rFonts w:ascii="Calibri" w:hAnsi="Calibri" w:cs="Calibri"/>
                <w:strike/>
                <w:color w:val="000000" w:themeColor="text1"/>
                <w:sz w:val="22"/>
                <w:szCs w:val="22"/>
              </w:rPr>
              <w:t xml:space="preserve"> [1], </w:t>
            </w:r>
            <w:r w:rsidR="00F9161A" w:rsidRPr="00A842C1">
              <w:rPr>
                <w:rFonts w:ascii="Calibri" w:hAnsi="Calibri" w:cs="Calibri"/>
                <w:strike/>
                <w:color w:val="000000" w:themeColor="text1"/>
                <w:sz w:val="22"/>
                <w:szCs w:val="22"/>
              </w:rPr>
              <w:t>I</w:t>
            </w:r>
            <w:r w:rsidRPr="00A842C1">
              <w:rPr>
                <w:rFonts w:ascii="Calibri" w:hAnsi="Calibri" w:cs="Calibri"/>
                <w:strike/>
                <w:color w:val="000000" w:themeColor="text1"/>
                <w:sz w:val="22"/>
                <w:szCs w:val="22"/>
              </w:rPr>
              <w:t>103</w:t>
            </w:r>
            <w:r w:rsidR="00F9161A" w:rsidRPr="00A842C1">
              <w:rPr>
                <w:rFonts w:ascii="Calibri" w:hAnsi="Calibri" w:cs="Calibri"/>
                <w:strike/>
                <w:color w:val="000000" w:themeColor="text1"/>
                <w:sz w:val="22"/>
                <w:szCs w:val="22"/>
              </w:rPr>
              <w:t>V</w:t>
            </w:r>
            <w:r w:rsidRPr="00A842C1">
              <w:rPr>
                <w:rFonts w:ascii="Calibri" w:hAnsi="Calibri" w:cs="Calibri"/>
                <w:strike/>
                <w:color w:val="000000" w:themeColor="text1"/>
                <w:sz w:val="22"/>
                <w:szCs w:val="22"/>
              </w:rPr>
              <w:t xml:space="preserve"> [1], </w:t>
            </w:r>
            <w:r w:rsidR="003D6339" w:rsidRPr="00A842C1">
              <w:rPr>
                <w:rFonts w:ascii="Calibri" w:hAnsi="Calibri" w:cs="Calibri"/>
                <w:strike/>
                <w:color w:val="000000" w:themeColor="text1"/>
                <w:sz w:val="22"/>
                <w:szCs w:val="22"/>
              </w:rPr>
              <w:t>L</w:t>
            </w:r>
            <w:r w:rsidRPr="00A842C1">
              <w:rPr>
                <w:rFonts w:ascii="Calibri" w:hAnsi="Calibri" w:cs="Calibri"/>
                <w:strike/>
                <w:color w:val="000000" w:themeColor="text1"/>
                <w:sz w:val="22"/>
                <w:szCs w:val="22"/>
              </w:rPr>
              <w:t>298</w:t>
            </w:r>
            <w:r w:rsidR="003D6339" w:rsidRPr="00A842C1">
              <w:rPr>
                <w:rFonts w:ascii="Calibri" w:hAnsi="Calibri" w:cs="Calibri"/>
                <w:strike/>
                <w:color w:val="000000" w:themeColor="text1"/>
                <w:sz w:val="22"/>
                <w:szCs w:val="22"/>
              </w:rPr>
              <w:t>S</w:t>
            </w:r>
            <w:r w:rsidRPr="00A842C1">
              <w:rPr>
                <w:rFonts w:ascii="Calibri" w:hAnsi="Calibri" w:cs="Calibri"/>
                <w:strike/>
                <w:color w:val="000000" w:themeColor="text1"/>
                <w:sz w:val="22"/>
                <w:szCs w:val="22"/>
              </w:rPr>
              <w:t xml:space="preserve"> [1], </w:t>
            </w:r>
            <w:r w:rsidR="00E922F7" w:rsidRPr="00A842C1">
              <w:rPr>
                <w:rFonts w:ascii="Calibri" w:hAnsi="Calibri" w:cs="Calibri"/>
                <w:strike/>
                <w:color w:val="000000" w:themeColor="text1"/>
                <w:sz w:val="22"/>
                <w:szCs w:val="22"/>
              </w:rPr>
              <w:t>M</w:t>
            </w:r>
            <w:r w:rsidRPr="00A842C1">
              <w:rPr>
                <w:rFonts w:ascii="Calibri" w:hAnsi="Calibri" w:cs="Calibri"/>
                <w:strike/>
                <w:color w:val="000000" w:themeColor="text1"/>
                <w:sz w:val="22"/>
                <w:szCs w:val="22"/>
              </w:rPr>
              <w:t>105</w:t>
            </w:r>
            <w:r w:rsidR="00F9161A" w:rsidRPr="00A842C1">
              <w:rPr>
                <w:rFonts w:ascii="Calibri" w:hAnsi="Calibri" w:cs="Calibri"/>
                <w:strike/>
                <w:color w:val="000000" w:themeColor="text1"/>
                <w:sz w:val="22"/>
                <w:szCs w:val="22"/>
              </w:rPr>
              <w:t>I</w:t>
            </w:r>
            <w:r w:rsidRPr="00A842C1">
              <w:rPr>
                <w:rFonts w:ascii="Calibri" w:hAnsi="Calibri" w:cs="Calibri"/>
                <w:strike/>
                <w:color w:val="000000" w:themeColor="text1"/>
                <w:sz w:val="22"/>
                <w:szCs w:val="22"/>
              </w:rPr>
              <w:t xml:space="preserve"> [1], </w:t>
            </w:r>
            <w:r w:rsidR="002A3575" w:rsidRPr="00A842C1">
              <w:rPr>
                <w:rFonts w:ascii="Calibri" w:hAnsi="Calibri" w:cs="Calibri"/>
                <w:strike/>
                <w:color w:val="000000" w:themeColor="text1"/>
                <w:sz w:val="22"/>
                <w:szCs w:val="22"/>
              </w:rPr>
              <w:t>F</w:t>
            </w:r>
            <w:r w:rsidRPr="00A842C1">
              <w:rPr>
                <w:rFonts w:ascii="Calibri" w:hAnsi="Calibri" w:cs="Calibri"/>
                <w:strike/>
                <w:color w:val="000000" w:themeColor="text1"/>
                <w:sz w:val="22"/>
                <w:szCs w:val="22"/>
              </w:rPr>
              <w:t>408</w:t>
            </w:r>
            <w:r w:rsidR="003D6339" w:rsidRPr="00A842C1">
              <w:rPr>
                <w:rFonts w:ascii="Calibri" w:hAnsi="Calibri" w:cs="Calibri"/>
                <w:strike/>
                <w:color w:val="000000" w:themeColor="text1"/>
                <w:sz w:val="22"/>
                <w:szCs w:val="22"/>
              </w:rPr>
              <w:t>S</w:t>
            </w:r>
            <w:r w:rsidRPr="00A842C1">
              <w:rPr>
                <w:rFonts w:ascii="Calibri" w:hAnsi="Calibri" w:cs="Calibri"/>
                <w:strike/>
                <w:color w:val="000000" w:themeColor="text1"/>
                <w:sz w:val="22"/>
                <w:szCs w:val="22"/>
              </w:rPr>
              <w:t xml:space="preserve"> [1], </w:t>
            </w:r>
            <w:r w:rsidR="00F9161A" w:rsidRPr="00A842C1">
              <w:rPr>
                <w:rFonts w:ascii="Calibri" w:hAnsi="Calibri" w:cs="Calibri"/>
                <w:strike/>
                <w:color w:val="000000" w:themeColor="text1"/>
                <w:sz w:val="22"/>
                <w:szCs w:val="22"/>
              </w:rPr>
              <w:t>P</w:t>
            </w:r>
            <w:r w:rsidRPr="00A842C1">
              <w:rPr>
                <w:rFonts w:ascii="Calibri" w:hAnsi="Calibri" w:cs="Calibri"/>
                <w:strike/>
                <w:color w:val="000000" w:themeColor="text1"/>
                <w:sz w:val="22"/>
                <w:szCs w:val="22"/>
              </w:rPr>
              <w:t>100</w:t>
            </w:r>
            <w:r w:rsidR="00F9161A" w:rsidRPr="00A842C1">
              <w:rPr>
                <w:rFonts w:ascii="Calibri" w:hAnsi="Calibri" w:cs="Calibri"/>
                <w:strike/>
                <w:color w:val="000000" w:themeColor="text1"/>
                <w:sz w:val="22"/>
                <w:szCs w:val="22"/>
              </w:rPr>
              <w:t>T</w:t>
            </w:r>
            <w:r w:rsidRPr="00A842C1">
              <w:rPr>
                <w:rFonts w:ascii="Calibri" w:hAnsi="Calibri" w:cs="Calibri"/>
                <w:strike/>
                <w:color w:val="000000" w:themeColor="text1"/>
                <w:sz w:val="22"/>
                <w:szCs w:val="22"/>
              </w:rPr>
              <w:t xml:space="preserve"> [1], </w:t>
            </w:r>
            <w:r w:rsidR="003D6339" w:rsidRPr="00A842C1">
              <w:rPr>
                <w:rFonts w:ascii="Calibri" w:hAnsi="Calibri" w:cs="Calibri"/>
                <w:strike/>
                <w:color w:val="000000" w:themeColor="text1"/>
                <w:sz w:val="22"/>
                <w:szCs w:val="22"/>
              </w:rPr>
              <w:t>S</w:t>
            </w:r>
            <w:r w:rsidRPr="00A842C1">
              <w:rPr>
                <w:rFonts w:ascii="Calibri" w:hAnsi="Calibri" w:cs="Calibri"/>
                <w:strike/>
                <w:color w:val="000000" w:themeColor="text1"/>
                <w:sz w:val="22"/>
                <w:szCs w:val="22"/>
              </w:rPr>
              <w:t>315</w:t>
            </w:r>
            <w:r w:rsidR="00F9161A" w:rsidRPr="00A842C1">
              <w:rPr>
                <w:rFonts w:ascii="Calibri" w:hAnsi="Calibri" w:cs="Calibri"/>
                <w:strike/>
                <w:color w:val="000000" w:themeColor="text1"/>
                <w:sz w:val="22"/>
                <w:szCs w:val="22"/>
              </w:rPr>
              <w:t>T</w:t>
            </w:r>
            <w:r w:rsidRPr="00A842C1">
              <w:rPr>
                <w:rFonts w:ascii="Calibri" w:hAnsi="Calibri" w:cs="Calibri"/>
                <w:strike/>
                <w:color w:val="000000" w:themeColor="text1"/>
                <w:sz w:val="22"/>
                <w:szCs w:val="22"/>
              </w:rPr>
              <w:t xml:space="preserve"> [1], </w:t>
            </w:r>
            <w:r w:rsidR="00F9161A" w:rsidRPr="00A842C1">
              <w:rPr>
                <w:rFonts w:ascii="Calibri" w:hAnsi="Calibri" w:cs="Calibri"/>
                <w:strike/>
                <w:color w:val="000000" w:themeColor="text1"/>
                <w:sz w:val="22"/>
                <w:szCs w:val="22"/>
              </w:rPr>
              <w:t>T</w:t>
            </w:r>
            <w:r w:rsidRPr="00A842C1">
              <w:rPr>
                <w:rFonts w:ascii="Calibri" w:hAnsi="Calibri" w:cs="Calibri"/>
                <w:strike/>
                <w:color w:val="000000" w:themeColor="text1"/>
                <w:sz w:val="22"/>
                <w:szCs w:val="22"/>
              </w:rPr>
              <w:t>271</w:t>
            </w:r>
            <w:r w:rsidR="00F9161A" w:rsidRPr="00A842C1">
              <w:rPr>
                <w:rFonts w:ascii="Calibri" w:hAnsi="Calibri" w:cs="Calibri"/>
                <w:strike/>
                <w:color w:val="000000" w:themeColor="text1"/>
                <w:sz w:val="22"/>
                <w:szCs w:val="22"/>
              </w:rPr>
              <w:t>I</w:t>
            </w:r>
            <w:r w:rsidRPr="00A842C1">
              <w:rPr>
                <w:rFonts w:ascii="Calibri" w:hAnsi="Calibri" w:cs="Calibri"/>
                <w:strike/>
                <w:color w:val="000000" w:themeColor="text1"/>
                <w:sz w:val="22"/>
                <w:szCs w:val="22"/>
              </w:rPr>
              <w:t xml:space="preserve"> [1], </w:t>
            </w:r>
            <w:r w:rsidR="00F9161A" w:rsidRPr="00A842C1">
              <w:rPr>
                <w:rFonts w:ascii="Calibri" w:hAnsi="Calibri" w:cs="Calibri"/>
                <w:strike/>
                <w:color w:val="000000" w:themeColor="text1"/>
                <w:sz w:val="22"/>
                <w:szCs w:val="22"/>
              </w:rPr>
              <w:t>T</w:t>
            </w:r>
            <w:r w:rsidRPr="00A842C1">
              <w:rPr>
                <w:rFonts w:ascii="Calibri" w:hAnsi="Calibri" w:cs="Calibri"/>
                <w:strike/>
                <w:color w:val="000000" w:themeColor="text1"/>
                <w:sz w:val="22"/>
                <w:szCs w:val="22"/>
              </w:rPr>
              <w:t>475</w:t>
            </w:r>
            <w:r w:rsidR="00F9161A" w:rsidRPr="00A842C1">
              <w:rPr>
                <w:rFonts w:ascii="Calibri" w:hAnsi="Calibri" w:cs="Calibri"/>
                <w:strike/>
                <w:color w:val="000000" w:themeColor="text1"/>
                <w:sz w:val="22"/>
                <w:szCs w:val="22"/>
              </w:rPr>
              <w:t>I</w:t>
            </w:r>
            <w:r w:rsidRPr="00A842C1">
              <w:rPr>
                <w:rFonts w:ascii="Calibri" w:hAnsi="Calibri" w:cs="Calibri"/>
                <w:strike/>
                <w:color w:val="000000" w:themeColor="text1"/>
                <w:sz w:val="22"/>
                <w:szCs w:val="22"/>
              </w:rPr>
              <w:t xml:space="preserve"> [1], </w:t>
            </w:r>
            <w:r w:rsidR="00F9161A" w:rsidRPr="00A842C1">
              <w:rPr>
                <w:rFonts w:ascii="Calibri" w:hAnsi="Calibri" w:cs="Calibri"/>
                <w:strike/>
                <w:color w:val="000000" w:themeColor="text1"/>
                <w:sz w:val="22"/>
                <w:szCs w:val="22"/>
              </w:rPr>
              <w:t>T</w:t>
            </w:r>
            <w:r w:rsidRPr="00A842C1">
              <w:rPr>
                <w:rFonts w:ascii="Calibri" w:hAnsi="Calibri" w:cs="Calibri"/>
                <w:strike/>
                <w:color w:val="000000" w:themeColor="text1"/>
                <w:sz w:val="22"/>
                <w:szCs w:val="22"/>
              </w:rPr>
              <w:t>625</w:t>
            </w:r>
            <w:r w:rsidR="003D6339" w:rsidRPr="00A842C1">
              <w:rPr>
                <w:rFonts w:ascii="Calibri" w:hAnsi="Calibri" w:cs="Calibri"/>
                <w:strike/>
                <w:color w:val="000000" w:themeColor="text1"/>
                <w:sz w:val="22"/>
                <w:szCs w:val="22"/>
              </w:rPr>
              <w:t>K</w:t>
            </w:r>
            <w:r w:rsidRPr="00A842C1">
              <w:rPr>
                <w:rFonts w:ascii="Calibri" w:hAnsi="Calibri" w:cs="Calibri"/>
                <w:strike/>
                <w:color w:val="000000" w:themeColor="text1"/>
                <w:sz w:val="22"/>
                <w:szCs w:val="22"/>
              </w:rPr>
              <w:t xml:space="preserve"> [1], </w:t>
            </w:r>
            <w:r w:rsidR="002A3575" w:rsidRPr="00A842C1">
              <w:rPr>
                <w:rFonts w:ascii="Calibri" w:hAnsi="Calibri" w:cs="Calibri"/>
                <w:strike/>
                <w:color w:val="000000" w:themeColor="text1"/>
                <w:sz w:val="22"/>
                <w:szCs w:val="22"/>
              </w:rPr>
              <w:t>W</w:t>
            </w:r>
            <w:r w:rsidRPr="00A842C1">
              <w:rPr>
                <w:rFonts w:ascii="Calibri" w:hAnsi="Calibri" w:cs="Calibri"/>
                <w:strike/>
                <w:color w:val="000000" w:themeColor="text1"/>
                <w:sz w:val="22"/>
                <w:szCs w:val="22"/>
              </w:rPr>
              <w:t xml:space="preserve">204* [1], </w:t>
            </w:r>
            <w:r w:rsidR="002A3575" w:rsidRPr="00A842C1">
              <w:rPr>
                <w:rFonts w:ascii="Calibri" w:hAnsi="Calibri" w:cs="Calibri"/>
                <w:strike/>
                <w:color w:val="000000" w:themeColor="text1"/>
                <w:sz w:val="22"/>
                <w:szCs w:val="22"/>
              </w:rPr>
              <w:t>W</w:t>
            </w:r>
            <w:r w:rsidRPr="00A842C1">
              <w:rPr>
                <w:rFonts w:ascii="Calibri" w:hAnsi="Calibri" w:cs="Calibri"/>
                <w:strike/>
                <w:color w:val="000000" w:themeColor="text1"/>
                <w:sz w:val="22"/>
                <w:szCs w:val="22"/>
              </w:rPr>
              <w:t xml:space="preserve">438* [1], </w:t>
            </w:r>
            <w:r w:rsidR="002A3575" w:rsidRPr="00A842C1">
              <w:rPr>
                <w:rFonts w:ascii="Calibri" w:hAnsi="Calibri" w:cs="Calibri"/>
                <w:strike/>
                <w:color w:val="000000" w:themeColor="text1"/>
                <w:sz w:val="22"/>
                <w:szCs w:val="22"/>
              </w:rPr>
              <w:t>Y</w:t>
            </w:r>
            <w:r w:rsidRPr="00A842C1">
              <w:rPr>
                <w:rFonts w:ascii="Calibri" w:hAnsi="Calibri" w:cs="Calibri"/>
                <w:strike/>
                <w:color w:val="000000" w:themeColor="text1"/>
                <w:sz w:val="22"/>
                <w:szCs w:val="22"/>
              </w:rPr>
              <w:t>197</w:t>
            </w:r>
            <w:r w:rsidR="00F9161A" w:rsidRPr="00A842C1">
              <w:rPr>
                <w:rFonts w:ascii="Calibri" w:hAnsi="Calibri" w:cs="Calibri"/>
                <w:strike/>
                <w:color w:val="000000" w:themeColor="text1"/>
                <w:sz w:val="22"/>
                <w:szCs w:val="22"/>
              </w:rPr>
              <w:t>D</w:t>
            </w:r>
            <w:r w:rsidRPr="00A842C1">
              <w:rPr>
                <w:rFonts w:ascii="Calibri" w:hAnsi="Calibri" w:cs="Calibri"/>
                <w:strike/>
                <w:color w:val="000000" w:themeColor="text1"/>
                <w:sz w:val="22"/>
                <w:szCs w:val="22"/>
              </w:rPr>
              <w:t xml:space="preserve"> [1]</w:t>
            </w:r>
          </w:p>
        </w:tc>
      </w:tr>
      <w:tr w:rsidR="00852F07" w:rsidRPr="00A842C1" w14:paraId="1A5D7D75" w14:textId="77777777" w:rsidTr="00852F07">
        <w:tc>
          <w:tcPr>
            <w:tcW w:w="0" w:type="auto"/>
          </w:tcPr>
          <w:p w14:paraId="123A603F" w14:textId="465FF3AB" w:rsidR="00852F07" w:rsidRPr="00A842C1" w:rsidRDefault="00852F07" w:rsidP="00947E01">
            <w:pPr>
              <w:pStyle w:val="Compact"/>
              <w:spacing w:before="0" w:after="0"/>
              <w:contextualSpacing/>
              <w:rPr>
                <w:rFonts w:ascii="Calibri" w:hAnsi="Calibri" w:cs="Calibri"/>
                <w:strike/>
                <w:color w:val="000000" w:themeColor="text1"/>
                <w:sz w:val="22"/>
                <w:szCs w:val="22"/>
              </w:rPr>
            </w:pPr>
            <w:r w:rsidRPr="00A842C1">
              <w:rPr>
                <w:rFonts w:ascii="Calibri" w:hAnsi="Calibri" w:cs="Calibri"/>
                <w:strike/>
                <w:color w:val="000000" w:themeColor="text1"/>
                <w:sz w:val="22"/>
                <w:szCs w:val="22"/>
              </w:rPr>
              <w:t>Kanamycin</w:t>
            </w:r>
          </w:p>
        </w:tc>
        <w:tc>
          <w:tcPr>
            <w:tcW w:w="0" w:type="auto"/>
          </w:tcPr>
          <w:p w14:paraId="648AFFF1" w14:textId="77777777" w:rsidR="00852F07" w:rsidRPr="00A842C1" w:rsidRDefault="00852F07" w:rsidP="00947E01">
            <w:pPr>
              <w:pStyle w:val="Compact"/>
              <w:spacing w:before="0" w:after="0"/>
              <w:contextualSpacing/>
              <w:rPr>
                <w:rFonts w:ascii="Calibri" w:hAnsi="Calibri" w:cs="Calibri"/>
                <w:i/>
                <w:iCs/>
                <w:strike/>
                <w:color w:val="000000" w:themeColor="text1"/>
                <w:sz w:val="22"/>
                <w:szCs w:val="22"/>
              </w:rPr>
            </w:pPr>
            <w:proofErr w:type="spellStart"/>
            <w:r w:rsidRPr="00A842C1">
              <w:rPr>
                <w:rFonts w:ascii="Calibri" w:hAnsi="Calibri" w:cs="Calibri"/>
                <w:i/>
                <w:iCs/>
                <w:strike/>
                <w:color w:val="000000" w:themeColor="text1"/>
                <w:sz w:val="22"/>
                <w:szCs w:val="22"/>
              </w:rPr>
              <w:t>eis</w:t>
            </w:r>
            <w:proofErr w:type="spellEnd"/>
          </w:p>
        </w:tc>
        <w:tc>
          <w:tcPr>
            <w:tcW w:w="3778" w:type="pct"/>
          </w:tcPr>
          <w:p w14:paraId="43899D16" w14:textId="4720F3B0" w:rsidR="00852F07" w:rsidRPr="00A842C1" w:rsidRDefault="003D6339" w:rsidP="00947E01">
            <w:pPr>
              <w:pStyle w:val="Compact"/>
              <w:spacing w:before="0" w:after="0"/>
              <w:contextualSpacing/>
              <w:rPr>
                <w:rFonts w:ascii="Calibri" w:hAnsi="Calibri" w:cs="Calibri"/>
                <w:strike/>
                <w:color w:val="000000" w:themeColor="text1"/>
                <w:sz w:val="22"/>
                <w:szCs w:val="22"/>
              </w:rPr>
            </w:pPr>
            <w:r w:rsidRPr="00A842C1">
              <w:rPr>
                <w:rFonts w:ascii="Calibri" w:hAnsi="Calibri" w:cs="Calibri"/>
                <w:strike/>
                <w:color w:val="000000" w:themeColor="text1"/>
                <w:sz w:val="22"/>
                <w:szCs w:val="22"/>
              </w:rPr>
              <w:t>L</w:t>
            </w:r>
            <w:r w:rsidR="00852F07" w:rsidRPr="00A842C1">
              <w:rPr>
                <w:rFonts w:ascii="Calibri" w:hAnsi="Calibri" w:cs="Calibri"/>
                <w:strike/>
                <w:color w:val="000000" w:themeColor="text1"/>
                <w:sz w:val="22"/>
                <w:szCs w:val="22"/>
              </w:rPr>
              <w:t>386</w:t>
            </w:r>
            <w:r w:rsidR="00F9161A" w:rsidRPr="00A842C1">
              <w:rPr>
                <w:rFonts w:ascii="Calibri" w:hAnsi="Calibri" w:cs="Calibri"/>
                <w:strike/>
                <w:color w:val="000000" w:themeColor="text1"/>
                <w:sz w:val="22"/>
                <w:szCs w:val="22"/>
              </w:rPr>
              <w:t>I</w:t>
            </w:r>
            <w:r w:rsidR="00852F07" w:rsidRPr="00A842C1">
              <w:rPr>
                <w:rFonts w:ascii="Calibri" w:hAnsi="Calibri" w:cs="Calibri"/>
                <w:strike/>
                <w:color w:val="000000" w:themeColor="text1"/>
                <w:sz w:val="22"/>
                <w:szCs w:val="22"/>
              </w:rPr>
              <w:t xml:space="preserve"> [1]</w:t>
            </w:r>
          </w:p>
        </w:tc>
      </w:tr>
      <w:tr w:rsidR="00852F07" w:rsidRPr="00A842C1" w14:paraId="1F18C4A9" w14:textId="77777777" w:rsidTr="00852F07">
        <w:tc>
          <w:tcPr>
            <w:tcW w:w="0" w:type="auto"/>
          </w:tcPr>
          <w:p w14:paraId="0FA2A6DB" w14:textId="55B88C19" w:rsidR="00852F07" w:rsidRPr="00A842C1" w:rsidRDefault="00852F07" w:rsidP="00947E01">
            <w:pPr>
              <w:pStyle w:val="Compact"/>
              <w:spacing w:before="0" w:after="0"/>
              <w:contextualSpacing/>
              <w:rPr>
                <w:rFonts w:ascii="Calibri" w:hAnsi="Calibri" w:cs="Calibri"/>
                <w:strike/>
                <w:color w:val="000000" w:themeColor="text1"/>
                <w:sz w:val="22"/>
                <w:szCs w:val="22"/>
              </w:rPr>
            </w:pPr>
          </w:p>
        </w:tc>
        <w:tc>
          <w:tcPr>
            <w:tcW w:w="0" w:type="auto"/>
          </w:tcPr>
          <w:p w14:paraId="6DE7DF9F" w14:textId="77777777" w:rsidR="00852F07" w:rsidRPr="00A842C1" w:rsidRDefault="00852F07" w:rsidP="00947E01">
            <w:pPr>
              <w:pStyle w:val="Compact"/>
              <w:spacing w:before="0" w:after="0"/>
              <w:contextualSpacing/>
              <w:rPr>
                <w:rFonts w:ascii="Calibri" w:hAnsi="Calibri" w:cs="Calibri"/>
                <w:i/>
                <w:iCs/>
                <w:strike/>
                <w:color w:val="000000" w:themeColor="text1"/>
                <w:sz w:val="22"/>
                <w:szCs w:val="22"/>
              </w:rPr>
            </w:pPr>
            <w:proofErr w:type="spellStart"/>
            <w:r w:rsidRPr="00A842C1">
              <w:rPr>
                <w:rFonts w:ascii="Calibri" w:hAnsi="Calibri" w:cs="Calibri"/>
                <w:i/>
                <w:iCs/>
                <w:strike/>
                <w:color w:val="000000" w:themeColor="text1"/>
                <w:sz w:val="22"/>
                <w:szCs w:val="22"/>
              </w:rPr>
              <w:t>rrs</w:t>
            </w:r>
            <w:proofErr w:type="spellEnd"/>
          </w:p>
        </w:tc>
        <w:tc>
          <w:tcPr>
            <w:tcW w:w="3778" w:type="pct"/>
          </w:tcPr>
          <w:p w14:paraId="737ABC36" w14:textId="2144D01A" w:rsidR="00852F07" w:rsidRPr="00A842C1" w:rsidRDefault="00852F07" w:rsidP="00947E01">
            <w:pPr>
              <w:pStyle w:val="Compact"/>
              <w:spacing w:before="0" w:after="0"/>
              <w:contextualSpacing/>
              <w:rPr>
                <w:rFonts w:ascii="Calibri" w:hAnsi="Calibri" w:cs="Calibri"/>
                <w:strike/>
                <w:color w:val="000000" w:themeColor="text1"/>
                <w:sz w:val="22"/>
                <w:szCs w:val="22"/>
              </w:rPr>
            </w:pPr>
            <w:r w:rsidRPr="00A842C1">
              <w:rPr>
                <w:rFonts w:ascii="Calibri" w:hAnsi="Calibri" w:cs="Calibri"/>
                <w:strike/>
                <w:color w:val="000000" w:themeColor="text1"/>
                <w:sz w:val="22"/>
                <w:szCs w:val="22"/>
              </w:rPr>
              <w:t>-92T&gt;G [1]</w:t>
            </w:r>
          </w:p>
        </w:tc>
      </w:tr>
      <w:tr w:rsidR="00852F07" w:rsidRPr="00A842C1" w14:paraId="578DA655" w14:textId="77777777" w:rsidTr="00852F07">
        <w:tc>
          <w:tcPr>
            <w:tcW w:w="0" w:type="auto"/>
          </w:tcPr>
          <w:p w14:paraId="143D41B1" w14:textId="0AE219C6" w:rsidR="00852F07" w:rsidRPr="00A842C1" w:rsidRDefault="00852F07" w:rsidP="00947E01">
            <w:pPr>
              <w:pStyle w:val="Compact"/>
              <w:spacing w:before="0" w:after="0"/>
              <w:contextualSpacing/>
              <w:rPr>
                <w:rFonts w:ascii="Calibri" w:hAnsi="Calibri" w:cs="Calibri"/>
                <w:strike/>
                <w:color w:val="000000" w:themeColor="text1"/>
                <w:sz w:val="22"/>
                <w:szCs w:val="22"/>
              </w:rPr>
            </w:pPr>
            <w:r w:rsidRPr="00A842C1">
              <w:rPr>
                <w:rFonts w:ascii="Calibri" w:hAnsi="Calibri" w:cs="Calibri"/>
                <w:strike/>
                <w:color w:val="000000" w:themeColor="text1"/>
                <w:sz w:val="22"/>
                <w:szCs w:val="22"/>
              </w:rPr>
              <w:t>Pyrazinamide</w:t>
            </w:r>
          </w:p>
        </w:tc>
        <w:tc>
          <w:tcPr>
            <w:tcW w:w="0" w:type="auto"/>
          </w:tcPr>
          <w:p w14:paraId="0D0DE2EB" w14:textId="77777777" w:rsidR="00852F07" w:rsidRPr="00A842C1" w:rsidRDefault="00852F07" w:rsidP="00947E01">
            <w:pPr>
              <w:pStyle w:val="Compact"/>
              <w:spacing w:before="0" w:after="0"/>
              <w:contextualSpacing/>
              <w:rPr>
                <w:rFonts w:ascii="Calibri" w:hAnsi="Calibri" w:cs="Calibri"/>
                <w:i/>
                <w:iCs/>
                <w:strike/>
                <w:color w:val="000000" w:themeColor="text1"/>
                <w:sz w:val="22"/>
                <w:szCs w:val="22"/>
              </w:rPr>
            </w:pPr>
            <w:proofErr w:type="spellStart"/>
            <w:r w:rsidRPr="00A842C1">
              <w:rPr>
                <w:rFonts w:ascii="Calibri" w:hAnsi="Calibri" w:cs="Calibri"/>
                <w:i/>
                <w:iCs/>
                <w:strike/>
                <w:color w:val="000000" w:themeColor="text1"/>
                <w:sz w:val="22"/>
                <w:szCs w:val="22"/>
              </w:rPr>
              <w:t>pncA</w:t>
            </w:r>
            <w:proofErr w:type="spellEnd"/>
          </w:p>
        </w:tc>
        <w:tc>
          <w:tcPr>
            <w:tcW w:w="3778" w:type="pct"/>
          </w:tcPr>
          <w:p w14:paraId="68C70D03" w14:textId="0664599C" w:rsidR="00852F07" w:rsidRPr="00A842C1" w:rsidRDefault="00852F07" w:rsidP="00773C90">
            <w:pPr>
              <w:pStyle w:val="Compact"/>
              <w:spacing w:after="0"/>
              <w:contextualSpacing/>
              <w:rPr>
                <w:rFonts w:ascii="Calibri" w:hAnsi="Calibri" w:cs="Calibri"/>
                <w:strike/>
                <w:color w:val="000000" w:themeColor="text1"/>
                <w:sz w:val="22"/>
                <w:szCs w:val="22"/>
              </w:rPr>
            </w:pPr>
            <w:r w:rsidRPr="00A842C1">
              <w:rPr>
                <w:rFonts w:ascii="Calibri" w:hAnsi="Calibri" w:cs="Calibri"/>
                <w:strike/>
                <w:color w:val="000000" w:themeColor="text1"/>
                <w:sz w:val="22"/>
                <w:szCs w:val="22"/>
              </w:rPr>
              <w:t>-7T&gt;G</w:t>
            </w:r>
            <w:r w:rsidRPr="00A842C1">
              <w:rPr>
                <w:rFonts w:ascii="Calibri" w:hAnsi="Calibri" w:cs="Calibri"/>
                <w:strike/>
                <w:color w:val="000000" w:themeColor="text1"/>
                <w:sz w:val="22"/>
                <w:szCs w:val="22"/>
              </w:rPr>
              <w:tab/>
              <w:t xml:space="preserve">[1], 195G&gt;A [1], 392_393insGGT [1], 451_462del [1], 511_512insTCGCCG [1], </w:t>
            </w:r>
            <w:r w:rsidR="003D6339" w:rsidRPr="00A842C1">
              <w:rPr>
                <w:rFonts w:ascii="Calibri" w:hAnsi="Calibri" w:cs="Calibri"/>
                <w:strike/>
                <w:color w:val="000000" w:themeColor="text1"/>
                <w:sz w:val="22"/>
                <w:szCs w:val="22"/>
              </w:rPr>
              <w:t>L</w:t>
            </w:r>
            <w:r w:rsidRPr="00A842C1">
              <w:rPr>
                <w:rFonts w:ascii="Calibri" w:hAnsi="Calibri" w:cs="Calibri"/>
                <w:strike/>
                <w:color w:val="000000" w:themeColor="text1"/>
                <w:sz w:val="22"/>
                <w:szCs w:val="22"/>
              </w:rPr>
              <w:t>120</w:t>
            </w:r>
            <w:r w:rsidR="003D6339" w:rsidRPr="00A842C1">
              <w:rPr>
                <w:rFonts w:ascii="Calibri" w:hAnsi="Calibri" w:cs="Calibri"/>
                <w:strike/>
                <w:color w:val="000000" w:themeColor="text1"/>
                <w:sz w:val="22"/>
                <w:szCs w:val="22"/>
              </w:rPr>
              <w:t>R</w:t>
            </w:r>
            <w:r w:rsidRPr="00A842C1">
              <w:rPr>
                <w:rFonts w:ascii="Calibri" w:hAnsi="Calibri" w:cs="Calibri"/>
                <w:strike/>
                <w:color w:val="000000" w:themeColor="text1"/>
                <w:sz w:val="22"/>
                <w:szCs w:val="22"/>
              </w:rPr>
              <w:t xml:space="preserve"> [4], </w:t>
            </w:r>
            <w:r w:rsidR="00F9161A" w:rsidRPr="00A842C1">
              <w:rPr>
                <w:rFonts w:ascii="Calibri" w:hAnsi="Calibri" w:cs="Calibri"/>
                <w:strike/>
                <w:color w:val="000000" w:themeColor="text1"/>
                <w:sz w:val="22"/>
                <w:szCs w:val="22"/>
              </w:rPr>
              <w:t>P</w:t>
            </w:r>
            <w:r w:rsidRPr="00A842C1">
              <w:rPr>
                <w:rFonts w:ascii="Calibri" w:hAnsi="Calibri" w:cs="Calibri"/>
                <w:strike/>
                <w:color w:val="000000" w:themeColor="text1"/>
                <w:sz w:val="22"/>
                <w:szCs w:val="22"/>
              </w:rPr>
              <w:t>62</w:t>
            </w:r>
            <w:r w:rsidR="00F9161A" w:rsidRPr="00A842C1">
              <w:rPr>
                <w:rFonts w:ascii="Calibri" w:hAnsi="Calibri" w:cs="Calibri"/>
                <w:strike/>
                <w:color w:val="000000" w:themeColor="text1"/>
                <w:sz w:val="22"/>
                <w:szCs w:val="22"/>
              </w:rPr>
              <w:t>T</w:t>
            </w:r>
            <w:r w:rsidRPr="00A842C1">
              <w:rPr>
                <w:rFonts w:ascii="Calibri" w:hAnsi="Calibri" w:cs="Calibri"/>
                <w:strike/>
                <w:color w:val="000000" w:themeColor="text1"/>
                <w:sz w:val="22"/>
                <w:szCs w:val="22"/>
              </w:rPr>
              <w:t xml:space="preserve"> [1], </w:t>
            </w:r>
            <w:r w:rsidR="00F9161A" w:rsidRPr="00A842C1">
              <w:rPr>
                <w:rFonts w:ascii="Calibri" w:hAnsi="Calibri" w:cs="Calibri"/>
                <w:strike/>
                <w:color w:val="000000" w:themeColor="text1"/>
                <w:sz w:val="22"/>
                <w:szCs w:val="22"/>
              </w:rPr>
              <w:t>P</w:t>
            </w:r>
            <w:r w:rsidRPr="00A842C1">
              <w:rPr>
                <w:rFonts w:ascii="Calibri" w:hAnsi="Calibri" w:cs="Calibri"/>
                <w:strike/>
                <w:color w:val="000000" w:themeColor="text1"/>
                <w:sz w:val="22"/>
                <w:szCs w:val="22"/>
              </w:rPr>
              <w:t>69</w:t>
            </w:r>
            <w:r w:rsidR="00F9161A" w:rsidRPr="00A842C1">
              <w:rPr>
                <w:rFonts w:ascii="Calibri" w:hAnsi="Calibri" w:cs="Calibri"/>
                <w:strike/>
                <w:color w:val="000000" w:themeColor="text1"/>
                <w:sz w:val="22"/>
                <w:szCs w:val="22"/>
              </w:rPr>
              <w:t>T</w:t>
            </w:r>
            <w:r w:rsidRPr="00A842C1">
              <w:rPr>
                <w:rFonts w:ascii="Calibri" w:hAnsi="Calibri" w:cs="Calibri"/>
                <w:strike/>
                <w:color w:val="000000" w:themeColor="text1"/>
                <w:sz w:val="22"/>
                <w:szCs w:val="22"/>
              </w:rPr>
              <w:t xml:space="preserve"> [1], </w:t>
            </w:r>
            <w:r w:rsidR="003D6339" w:rsidRPr="00A842C1">
              <w:rPr>
                <w:rFonts w:ascii="Calibri" w:hAnsi="Calibri" w:cs="Calibri"/>
                <w:strike/>
                <w:color w:val="000000" w:themeColor="text1"/>
                <w:sz w:val="22"/>
                <w:szCs w:val="22"/>
              </w:rPr>
              <w:t>S</w:t>
            </w:r>
            <w:r w:rsidRPr="00A842C1">
              <w:rPr>
                <w:rFonts w:ascii="Calibri" w:hAnsi="Calibri" w:cs="Calibri"/>
                <w:strike/>
                <w:color w:val="000000" w:themeColor="text1"/>
                <w:sz w:val="22"/>
                <w:szCs w:val="22"/>
              </w:rPr>
              <w:t xml:space="preserve">18* [1], </w:t>
            </w:r>
            <w:r w:rsidR="00F9161A" w:rsidRPr="00A842C1">
              <w:rPr>
                <w:rFonts w:ascii="Calibri" w:hAnsi="Calibri" w:cs="Calibri"/>
                <w:strike/>
                <w:color w:val="000000" w:themeColor="text1"/>
                <w:sz w:val="22"/>
                <w:szCs w:val="22"/>
              </w:rPr>
              <w:t>V</w:t>
            </w:r>
            <w:r w:rsidRPr="00A842C1">
              <w:rPr>
                <w:rFonts w:ascii="Calibri" w:hAnsi="Calibri" w:cs="Calibri"/>
                <w:strike/>
                <w:color w:val="000000" w:themeColor="text1"/>
                <w:sz w:val="22"/>
                <w:szCs w:val="22"/>
              </w:rPr>
              <w:t>130</w:t>
            </w:r>
            <w:r w:rsidR="00E922F7" w:rsidRPr="00A842C1">
              <w:rPr>
                <w:rFonts w:ascii="Calibri" w:hAnsi="Calibri" w:cs="Calibri"/>
                <w:strike/>
                <w:color w:val="000000" w:themeColor="text1"/>
                <w:sz w:val="22"/>
                <w:szCs w:val="22"/>
              </w:rPr>
              <w:t>M</w:t>
            </w:r>
            <w:r w:rsidRPr="00A842C1">
              <w:rPr>
                <w:rFonts w:ascii="Calibri" w:hAnsi="Calibri" w:cs="Calibri"/>
                <w:strike/>
                <w:color w:val="000000" w:themeColor="text1"/>
                <w:sz w:val="22"/>
                <w:szCs w:val="22"/>
              </w:rPr>
              <w:t xml:space="preserve"> [1], </w:t>
            </w:r>
            <w:r w:rsidR="00F9161A" w:rsidRPr="00A842C1">
              <w:rPr>
                <w:rFonts w:ascii="Calibri" w:hAnsi="Calibri" w:cs="Calibri"/>
                <w:strike/>
                <w:color w:val="000000" w:themeColor="text1"/>
                <w:sz w:val="22"/>
                <w:szCs w:val="22"/>
              </w:rPr>
              <w:t>V</w:t>
            </w:r>
            <w:r w:rsidRPr="00A842C1">
              <w:rPr>
                <w:rFonts w:ascii="Calibri" w:hAnsi="Calibri" w:cs="Calibri"/>
                <w:strike/>
                <w:color w:val="000000" w:themeColor="text1"/>
                <w:sz w:val="22"/>
                <w:szCs w:val="22"/>
              </w:rPr>
              <w:t>180</w:t>
            </w:r>
            <w:r w:rsidR="00F9161A" w:rsidRPr="00A842C1">
              <w:rPr>
                <w:rFonts w:ascii="Calibri" w:hAnsi="Calibri" w:cs="Calibri"/>
                <w:strike/>
                <w:color w:val="000000" w:themeColor="text1"/>
                <w:sz w:val="22"/>
                <w:szCs w:val="22"/>
              </w:rPr>
              <w:t>A</w:t>
            </w:r>
            <w:r w:rsidRPr="00A842C1">
              <w:rPr>
                <w:rFonts w:ascii="Calibri" w:hAnsi="Calibri" w:cs="Calibri"/>
                <w:strike/>
                <w:color w:val="000000" w:themeColor="text1"/>
                <w:sz w:val="22"/>
                <w:szCs w:val="22"/>
              </w:rPr>
              <w:t xml:space="preserve"> [1]</w:t>
            </w:r>
          </w:p>
        </w:tc>
      </w:tr>
      <w:tr w:rsidR="00852F07" w:rsidRPr="00A842C1" w14:paraId="7867E043" w14:textId="77777777" w:rsidTr="00852F07">
        <w:tc>
          <w:tcPr>
            <w:tcW w:w="0" w:type="auto"/>
          </w:tcPr>
          <w:p w14:paraId="18B770E2" w14:textId="23E3742C" w:rsidR="00852F07" w:rsidRPr="00A842C1" w:rsidRDefault="00852F07" w:rsidP="00947E01">
            <w:pPr>
              <w:pStyle w:val="Compact"/>
              <w:spacing w:before="0" w:after="0"/>
              <w:contextualSpacing/>
              <w:rPr>
                <w:rFonts w:ascii="Calibri" w:hAnsi="Calibri" w:cs="Calibri"/>
                <w:strike/>
                <w:color w:val="000000" w:themeColor="text1"/>
                <w:sz w:val="22"/>
                <w:szCs w:val="22"/>
              </w:rPr>
            </w:pPr>
          </w:p>
        </w:tc>
        <w:tc>
          <w:tcPr>
            <w:tcW w:w="0" w:type="auto"/>
          </w:tcPr>
          <w:p w14:paraId="5072464C" w14:textId="77777777" w:rsidR="00852F07" w:rsidRPr="00A842C1" w:rsidRDefault="00852F07" w:rsidP="00947E01">
            <w:pPr>
              <w:pStyle w:val="Compact"/>
              <w:spacing w:before="0" w:after="0"/>
              <w:contextualSpacing/>
              <w:rPr>
                <w:rFonts w:ascii="Calibri" w:hAnsi="Calibri" w:cs="Calibri"/>
                <w:i/>
                <w:iCs/>
                <w:strike/>
                <w:color w:val="000000" w:themeColor="text1"/>
                <w:sz w:val="22"/>
                <w:szCs w:val="22"/>
              </w:rPr>
            </w:pPr>
            <w:proofErr w:type="spellStart"/>
            <w:r w:rsidRPr="00A842C1">
              <w:rPr>
                <w:rFonts w:ascii="Calibri" w:hAnsi="Calibri" w:cs="Calibri"/>
                <w:i/>
                <w:iCs/>
                <w:strike/>
                <w:color w:val="000000" w:themeColor="text1"/>
                <w:sz w:val="22"/>
                <w:szCs w:val="22"/>
              </w:rPr>
              <w:t>rpsA</w:t>
            </w:r>
            <w:proofErr w:type="spellEnd"/>
          </w:p>
        </w:tc>
        <w:tc>
          <w:tcPr>
            <w:tcW w:w="3778" w:type="pct"/>
          </w:tcPr>
          <w:p w14:paraId="4AFFB44A" w14:textId="50A16D5C" w:rsidR="00852F07" w:rsidRPr="00A842C1" w:rsidRDefault="00852F07" w:rsidP="00947E01">
            <w:pPr>
              <w:pStyle w:val="Compact"/>
              <w:spacing w:before="0" w:after="0"/>
              <w:contextualSpacing/>
              <w:rPr>
                <w:rFonts w:ascii="Calibri" w:hAnsi="Calibri" w:cs="Calibri"/>
                <w:strike/>
                <w:color w:val="000000" w:themeColor="text1"/>
                <w:sz w:val="22"/>
                <w:szCs w:val="22"/>
              </w:rPr>
            </w:pPr>
            <w:r w:rsidRPr="00A842C1">
              <w:rPr>
                <w:rFonts w:ascii="Calibri" w:hAnsi="Calibri" w:cs="Calibri"/>
                <w:strike/>
                <w:color w:val="000000" w:themeColor="text1"/>
                <w:sz w:val="22"/>
                <w:szCs w:val="22"/>
              </w:rPr>
              <w:t xml:space="preserve">-98A&gt;T [1], </w:t>
            </w:r>
            <w:r w:rsidR="003D6339" w:rsidRPr="00A842C1">
              <w:rPr>
                <w:rFonts w:ascii="Calibri" w:hAnsi="Calibri" w:cs="Calibri"/>
                <w:strike/>
                <w:color w:val="000000" w:themeColor="text1"/>
                <w:sz w:val="22"/>
                <w:szCs w:val="22"/>
              </w:rPr>
              <w:t>Q</w:t>
            </w:r>
            <w:r w:rsidRPr="00A842C1">
              <w:rPr>
                <w:rFonts w:ascii="Calibri" w:hAnsi="Calibri" w:cs="Calibri"/>
                <w:strike/>
                <w:color w:val="000000" w:themeColor="text1"/>
                <w:sz w:val="22"/>
                <w:szCs w:val="22"/>
              </w:rPr>
              <w:t>410</w:t>
            </w:r>
            <w:r w:rsidR="003D6339" w:rsidRPr="00A842C1">
              <w:rPr>
                <w:rFonts w:ascii="Calibri" w:hAnsi="Calibri" w:cs="Calibri"/>
                <w:strike/>
                <w:color w:val="000000" w:themeColor="text1"/>
                <w:sz w:val="22"/>
                <w:szCs w:val="22"/>
              </w:rPr>
              <w:t>R</w:t>
            </w:r>
            <w:r w:rsidRPr="00A842C1">
              <w:rPr>
                <w:rFonts w:ascii="Calibri" w:hAnsi="Calibri" w:cs="Calibri"/>
                <w:strike/>
                <w:color w:val="000000" w:themeColor="text1"/>
                <w:sz w:val="22"/>
                <w:szCs w:val="22"/>
              </w:rPr>
              <w:t xml:space="preserve"> [2]</w:t>
            </w:r>
          </w:p>
        </w:tc>
      </w:tr>
      <w:tr w:rsidR="00852F07" w:rsidRPr="00A842C1" w14:paraId="49B22D89" w14:textId="77777777" w:rsidTr="00852F07">
        <w:tc>
          <w:tcPr>
            <w:tcW w:w="0" w:type="auto"/>
          </w:tcPr>
          <w:p w14:paraId="218D3AA2" w14:textId="5798B7E6" w:rsidR="00852F07" w:rsidRPr="00A842C1" w:rsidRDefault="00852F07" w:rsidP="00947E01">
            <w:pPr>
              <w:pStyle w:val="Compact"/>
              <w:spacing w:before="0" w:after="0"/>
              <w:contextualSpacing/>
              <w:rPr>
                <w:rFonts w:ascii="Calibri" w:hAnsi="Calibri" w:cs="Calibri"/>
                <w:strike/>
                <w:color w:val="000000" w:themeColor="text1"/>
                <w:sz w:val="22"/>
                <w:szCs w:val="22"/>
              </w:rPr>
            </w:pPr>
            <w:r w:rsidRPr="00A842C1">
              <w:rPr>
                <w:rFonts w:ascii="Calibri" w:hAnsi="Calibri" w:cs="Calibri"/>
                <w:strike/>
                <w:color w:val="000000" w:themeColor="text1"/>
                <w:sz w:val="22"/>
                <w:szCs w:val="22"/>
              </w:rPr>
              <w:t>Rifampicin</w:t>
            </w:r>
          </w:p>
        </w:tc>
        <w:tc>
          <w:tcPr>
            <w:tcW w:w="0" w:type="auto"/>
          </w:tcPr>
          <w:p w14:paraId="420F19BD" w14:textId="77777777" w:rsidR="00852F07" w:rsidRPr="00A842C1" w:rsidRDefault="00852F07" w:rsidP="00947E01">
            <w:pPr>
              <w:pStyle w:val="Compact"/>
              <w:spacing w:before="0" w:after="0"/>
              <w:contextualSpacing/>
              <w:rPr>
                <w:rFonts w:ascii="Calibri" w:hAnsi="Calibri" w:cs="Calibri"/>
                <w:i/>
                <w:iCs/>
                <w:strike/>
                <w:color w:val="000000" w:themeColor="text1"/>
                <w:sz w:val="22"/>
                <w:szCs w:val="22"/>
              </w:rPr>
            </w:pPr>
            <w:proofErr w:type="spellStart"/>
            <w:r w:rsidRPr="00A842C1">
              <w:rPr>
                <w:rFonts w:ascii="Calibri" w:hAnsi="Calibri" w:cs="Calibri"/>
                <w:i/>
                <w:iCs/>
                <w:strike/>
                <w:color w:val="000000" w:themeColor="text1"/>
                <w:sz w:val="22"/>
                <w:szCs w:val="22"/>
              </w:rPr>
              <w:t>rpoB</w:t>
            </w:r>
            <w:proofErr w:type="spellEnd"/>
          </w:p>
        </w:tc>
        <w:tc>
          <w:tcPr>
            <w:tcW w:w="3778" w:type="pct"/>
          </w:tcPr>
          <w:p w14:paraId="585B4D09" w14:textId="35EFF8CB" w:rsidR="00852F07" w:rsidRPr="00A842C1" w:rsidRDefault="00852F07" w:rsidP="00773C90">
            <w:pPr>
              <w:pStyle w:val="Compact"/>
              <w:spacing w:after="0"/>
              <w:contextualSpacing/>
              <w:rPr>
                <w:rFonts w:ascii="Calibri" w:hAnsi="Calibri" w:cs="Calibri"/>
                <w:strike/>
                <w:color w:val="000000" w:themeColor="text1"/>
                <w:sz w:val="22"/>
                <w:szCs w:val="22"/>
              </w:rPr>
            </w:pPr>
            <w:r w:rsidRPr="00A842C1">
              <w:rPr>
                <w:rFonts w:ascii="Calibri" w:hAnsi="Calibri" w:cs="Calibri"/>
                <w:strike/>
                <w:color w:val="000000" w:themeColor="text1"/>
                <w:sz w:val="22"/>
                <w:szCs w:val="22"/>
              </w:rPr>
              <w:t>-61C&gt;T</w:t>
            </w:r>
            <w:r w:rsidRPr="00A842C1">
              <w:rPr>
                <w:rFonts w:ascii="Calibri" w:hAnsi="Calibri" w:cs="Calibri"/>
                <w:strike/>
                <w:color w:val="000000" w:themeColor="text1"/>
                <w:sz w:val="22"/>
                <w:szCs w:val="22"/>
              </w:rPr>
              <w:tab/>
              <w:t>[5], 1291_1292insGCC, [1], 1294_1296del [1], 1309_1311del [1]</w:t>
            </w:r>
          </w:p>
        </w:tc>
      </w:tr>
      <w:tr w:rsidR="00852F07" w:rsidRPr="00A842C1" w14:paraId="6441F0EE" w14:textId="77777777" w:rsidTr="00852F07">
        <w:tc>
          <w:tcPr>
            <w:tcW w:w="0" w:type="auto"/>
          </w:tcPr>
          <w:p w14:paraId="5939B76B" w14:textId="108E8DC8" w:rsidR="00852F07" w:rsidRPr="00A842C1" w:rsidRDefault="00852F07" w:rsidP="00947E01">
            <w:pPr>
              <w:pStyle w:val="Compact"/>
              <w:spacing w:before="0" w:after="0"/>
              <w:contextualSpacing/>
              <w:rPr>
                <w:rFonts w:ascii="Calibri" w:hAnsi="Calibri" w:cs="Calibri"/>
                <w:strike/>
                <w:color w:val="000000" w:themeColor="text1"/>
                <w:sz w:val="22"/>
                <w:szCs w:val="22"/>
              </w:rPr>
            </w:pPr>
            <w:r w:rsidRPr="00A842C1">
              <w:rPr>
                <w:rFonts w:ascii="Calibri" w:hAnsi="Calibri" w:cs="Calibri"/>
                <w:strike/>
                <w:color w:val="000000" w:themeColor="text1"/>
                <w:sz w:val="22"/>
                <w:szCs w:val="22"/>
              </w:rPr>
              <w:t>Streptomycin</w:t>
            </w:r>
          </w:p>
        </w:tc>
        <w:tc>
          <w:tcPr>
            <w:tcW w:w="0" w:type="auto"/>
          </w:tcPr>
          <w:p w14:paraId="163E7B89" w14:textId="77777777" w:rsidR="00852F07" w:rsidRPr="00A842C1" w:rsidRDefault="00852F07" w:rsidP="00947E01">
            <w:pPr>
              <w:pStyle w:val="Compact"/>
              <w:spacing w:before="0" w:after="0"/>
              <w:contextualSpacing/>
              <w:rPr>
                <w:rFonts w:ascii="Calibri" w:hAnsi="Calibri" w:cs="Calibri"/>
                <w:i/>
                <w:iCs/>
                <w:strike/>
                <w:color w:val="000000" w:themeColor="text1"/>
                <w:sz w:val="22"/>
                <w:szCs w:val="22"/>
              </w:rPr>
            </w:pPr>
            <w:proofErr w:type="spellStart"/>
            <w:r w:rsidRPr="00A842C1">
              <w:rPr>
                <w:rFonts w:ascii="Calibri" w:hAnsi="Calibri" w:cs="Calibri"/>
                <w:i/>
                <w:iCs/>
                <w:strike/>
                <w:color w:val="000000" w:themeColor="text1"/>
                <w:sz w:val="22"/>
                <w:szCs w:val="22"/>
              </w:rPr>
              <w:t>gid</w:t>
            </w:r>
            <w:proofErr w:type="spellEnd"/>
          </w:p>
        </w:tc>
        <w:tc>
          <w:tcPr>
            <w:tcW w:w="3778" w:type="pct"/>
          </w:tcPr>
          <w:p w14:paraId="7615ED50" w14:textId="71C1DCB7" w:rsidR="00852F07" w:rsidRPr="00A842C1" w:rsidRDefault="00852F07" w:rsidP="00773C90">
            <w:pPr>
              <w:pStyle w:val="Compact"/>
              <w:spacing w:after="0"/>
              <w:contextualSpacing/>
              <w:rPr>
                <w:rFonts w:ascii="Calibri" w:hAnsi="Calibri" w:cs="Calibri"/>
                <w:strike/>
                <w:color w:val="000000" w:themeColor="text1"/>
                <w:sz w:val="22"/>
                <w:szCs w:val="22"/>
              </w:rPr>
            </w:pPr>
            <w:r w:rsidRPr="00A842C1">
              <w:rPr>
                <w:rFonts w:ascii="Calibri" w:hAnsi="Calibri" w:cs="Calibri"/>
                <w:strike/>
                <w:color w:val="000000" w:themeColor="text1"/>
                <w:sz w:val="22"/>
                <w:szCs w:val="22"/>
              </w:rPr>
              <w:t xml:space="preserve">102_102del [1], 615T&gt;C [2], </w:t>
            </w:r>
            <w:r w:rsidR="00F9161A" w:rsidRPr="00A842C1">
              <w:rPr>
                <w:rFonts w:ascii="Calibri" w:hAnsi="Calibri" w:cs="Calibri"/>
                <w:strike/>
                <w:color w:val="000000" w:themeColor="text1"/>
                <w:sz w:val="22"/>
                <w:szCs w:val="22"/>
              </w:rPr>
              <w:t>A</w:t>
            </w:r>
            <w:r w:rsidRPr="00A842C1">
              <w:rPr>
                <w:rFonts w:ascii="Calibri" w:hAnsi="Calibri" w:cs="Calibri"/>
                <w:strike/>
                <w:color w:val="000000" w:themeColor="text1"/>
                <w:sz w:val="22"/>
                <w:szCs w:val="22"/>
              </w:rPr>
              <w:t>119</w:t>
            </w:r>
            <w:r w:rsidR="00F9161A" w:rsidRPr="00A842C1">
              <w:rPr>
                <w:rFonts w:ascii="Calibri" w:hAnsi="Calibri" w:cs="Calibri"/>
                <w:strike/>
                <w:color w:val="000000" w:themeColor="text1"/>
                <w:sz w:val="22"/>
                <w:szCs w:val="22"/>
              </w:rPr>
              <w:t>D</w:t>
            </w:r>
            <w:r w:rsidRPr="00A842C1">
              <w:rPr>
                <w:rFonts w:ascii="Calibri" w:hAnsi="Calibri" w:cs="Calibri"/>
                <w:strike/>
                <w:color w:val="000000" w:themeColor="text1"/>
                <w:sz w:val="22"/>
                <w:szCs w:val="22"/>
              </w:rPr>
              <w:t xml:space="preserve"> [1], </w:t>
            </w:r>
            <w:r w:rsidR="00F9161A" w:rsidRPr="00A842C1">
              <w:rPr>
                <w:rFonts w:ascii="Calibri" w:hAnsi="Calibri" w:cs="Calibri"/>
                <w:strike/>
                <w:color w:val="000000" w:themeColor="text1"/>
                <w:sz w:val="22"/>
                <w:szCs w:val="22"/>
              </w:rPr>
              <w:t>A</w:t>
            </w:r>
            <w:r w:rsidRPr="00A842C1">
              <w:rPr>
                <w:rFonts w:ascii="Calibri" w:hAnsi="Calibri" w:cs="Calibri"/>
                <w:strike/>
                <w:color w:val="000000" w:themeColor="text1"/>
                <w:sz w:val="22"/>
                <w:szCs w:val="22"/>
              </w:rPr>
              <w:t>82</w:t>
            </w:r>
            <w:r w:rsidR="00F9161A" w:rsidRPr="00A842C1">
              <w:rPr>
                <w:rFonts w:ascii="Calibri" w:hAnsi="Calibri" w:cs="Calibri"/>
                <w:strike/>
                <w:color w:val="000000" w:themeColor="text1"/>
                <w:sz w:val="22"/>
                <w:szCs w:val="22"/>
              </w:rPr>
              <w:t>P</w:t>
            </w:r>
            <w:r w:rsidRPr="00A842C1">
              <w:rPr>
                <w:rFonts w:ascii="Calibri" w:hAnsi="Calibri" w:cs="Calibri"/>
                <w:strike/>
                <w:color w:val="000000" w:themeColor="text1"/>
                <w:sz w:val="22"/>
                <w:szCs w:val="22"/>
              </w:rPr>
              <w:t xml:space="preserve"> [1], </w:t>
            </w:r>
            <w:r w:rsidR="00F9161A" w:rsidRPr="00A842C1">
              <w:rPr>
                <w:rFonts w:ascii="Calibri" w:hAnsi="Calibri" w:cs="Calibri"/>
                <w:strike/>
                <w:color w:val="000000" w:themeColor="text1"/>
                <w:sz w:val="22"/>
                <w:szCs w:val="22"/>
              </w:rPr>
              <w:t>D</w:t>
            </w:r>
            <w:r w:rsidRPr="00A842C1">
              <w:rPr>
                <w:rFonts w:ascii="Calibri" w:hAnsi="Calibri" w:cs="Calibri"/>
                <w:strike/>
                <w:color w:val="000000" w:themeColor="text1"/>
                <w:sz w:val="22"/>
                <w:szCs w:val="22"/>
              </w:rPr>
              <w:t>67</w:t>
            </w:r>
            <w:r w:rsidR="003D6339" w:rsidRPr="00A842C1">
              <w:rPr>
                <w:rFonts w:ascii="Calibri" w:hAnsi="Calibri" w:cs="Calibri"/>
                <w:strike/>
                <w:color w:val="000000" w:themeColor="text1"/>
                <w:sz w:val="22"/>
                <w:szCs w:val="22"/>
              </w:rPr>
              <w:t>G</w:t>
            </w:r>
            <w:r w:rsidRPr="00A842C1">
              <w:rPr>
                <w:rFonts w:ascii="Calibri" w:hAnsi="Calibri" w:cs="Calibri"/>
                <w:strike/>
                <w:color w:val="000000" w:themeColor="text1"/>
                <w:sz w:val="22"/>
                <w:szCs w:val="22"/>
              </w:rPr>
              <w:t xml:space="preserve"> [1], </w:t>
            </w:r>
            <w:r w:rsidR="003D6339" w:rsidRPr="00A842C1">
              <w:rPr>
                <w:rFonts w:ascii="Calibri" w:hAnsi="Calibri" w:cs="Calibri"/>
                <w:strike/>
                <w:color w:val="000000" w:themeColor="text1"/>
                <w:sz w:val="22"/>
                <w:szCs w:val="22"/>
              </w:rPr>
              <w:t>G</w:t>
            </w:r>
            <w:r w:rsidRPr="00A842C1">
              <w:rPr>
                <w:rFonts w:ascii="Calibri" w:hAnsi="Calibri" w:cs="Calibri"/>
                <w:strike/>
                <w:color w:val="000000" w:themeColor="text1"/>
                <w:sz w:val="22"/>
                <w:szCs w:val="22"/>
              </w:rPr>
              <w:t>71* [2]</w:t>
            </w:r>
          </w:p>
        </w:tc>
      </w:tr>
      <w:tr w:rsidR="00852F07" w:rsidRPr="00A842C1" w14:paraId="1AF9D5FE" w14:textId="77777777" w:rsidTr="00852F07">
        <w:tc>
          <w:tcPr>
            <w:tcW w:w="0" w:type="auto"/>
            <w:tcBorders>
              <w:bottom w:val="single" w:sz="4" w:space="0" w:color="auto"/>
            </w:tcBorders>
          </w:tcPr>
          <w:p w14:paraId="4C5BAD82" w14:textId="67EC94B3" w:rsidR="00852F07" w:rsidRPr="00A842C1" w:rsidRDefault="00852F07" w:rsidP="00947E01">
            <w:pPr>
              <w:pStyle w:val="Compact"/>
              <w:spacing w:before="0" w:after="0"/>
              <w:contextualSpacing/>
              <w:rPr>
                <w:rFonts w:ascii="Calibri" w:hAnsi="Calibri" w:cs="Calibri"/>
                <w:strike/>
                <w:color w:val="000000" w:themeColor="text1"/>
                <w:sz w:val="22"/>
                <w:szCs w:val="22"/>
              </w:rPr>
            </w:pPr>
          </w:p>
        </w:tc>
        <w:tc>
          <w:tcPr>
            <w:tcW w:w="0" w:type="auto"/>
            <w:tcBorders>
              <w:bottom w:val="single" w:sz="4" w:space="0" w:color="auto"/>
            </w:tcBorders>
          </w:tcPr>
          <w:p w14:paraId="741C20CD" w14:textId="77777777" w:rsidR="00852F07" w:rsidRPr="00A842C1" w:rsidRDefault="00852F07" w:rsidP="00947E01">
            <w:pPr>
              <w:pStyle w:val="Compact"/>
              <w:spacing w:before="0" w:after="0"/>
              <w:contextualSpacing/>
              <w:rPr>
                <w:rFonts w:ascii="Calibri" w:hAnsi="Calibri" w:cs="Calibri"/>
                <w:i/>
                <w:iCs/>
                <w:strike/>
                <w:color w:val="000000" w:themeColor="text1"/>
                <w:sz w:val="22"/>
                <w:szCs w:val="22"/>
              </w:rPr>
            </w:pPr>
            <w:proofErr w:type="spellStart"/>
            <w:r w:rsidRPr="00A842C1">
              <w:rPr>
                <w:rFonts w:ascii="Calibri" w:hAnsi="Calibri" w:cs="Calibri"/>
                <w:i/>
                <w:iCs/>
                <w:strike/>
                <w:color w:val="000000" w:themeColor="text1"/>
                <w:sz w:val="22"/>
                <w:szCs w:val="22"/>
              </w:rPr>
              <w:t>rpsL</w:t>
            </w:r>
            <w:proofErr w:type="spellEnd"/>
          </w:p>
        </w:tc>
        <w:tc>
          <w:tcPr>
            <w:tcW w:w="3778" w:type="pct"/>
            <w:tcBorders>
              <w:bottom w:val="single" w:sz="4" w:space="0" w:color="auto"/>
            </w:tcBorders>
          </w:tcPr>
          <w:p w14:paraId="76234ABC" w14:textId="131E62EE" w:rsidR="00852F07" w:rsidRPr="00A842C1" w:rsidRDefault="00852F07" w:rsidP="00947E01">
            <w:pPr>
              <w:pStyle w:val="Compact"/>
              <w:spacing w:before="0" w:after="0"/>
              <w:contextualSpacing/>
              <w:rPr>
                <w:rFonts w:ascii="Calibri" w:hAnsi="Calibri" w:cs="Calibri"/>
                <w:strike/>
                <w:color w:val="000000" w:themeColor="text1"/>
                <w:sz w:val="22"/>
                <w:szCs w:val="22"/>
              </w:rPr>
            </w:pPr>
            <w:r w:rsidRPr="00A842C1">
              <w:rPr>
                <w:rFonts w:ascii="Calibri" w:hAnsi="Calibri" w:cs="Calibri"/>
                <w:strike/>
                <w:color w:val="000000" w:themeColor="text1"/>
                <w:sz w:val="22"/>
                <w:szCs w:val="22"/>
              </w:rPr>
              <w:t>-165T&gt;C [6]</w:t>
            </w:r>
          </w:p>
        </w:tc>
      </w:tr>
    </w:tbl>
    <w:p w14:paraId="7F7702A6" w14:textId="77777777" w:rsidR="0088565B" w:rsidRPr="0001599C" w:rsidRDefault="0088565B" w:rsidP="0001599C">
      <w:pPr>
        <w:spacing w:line="480" w:lineRule="auto"/>
        <w:contextualSpacing/>
        <w:rPr>
          <w:rFonts w:ascii="Calibri" w:hAnsi="Calibri" w:cs="Calibri"/>
          <w:color w:val="000000" w:themeColor="text1"/>
          <w:sz w:val="22"/>
          <w:szCs w:val="22"/>
        </w:rPr>
      </w:pPr>
    </w:p>
    <w:p w14:paraId="536AA436" w14:textId="7D5A2C8B" w:rsidR="00DA50CF" w:rsidRDefault="00DA50CF">
      <w:pPr>
        <w:rPr>
          <w:rFonts w:ascii="Calibri" w:hAnsi="Calibri" w:cs="Calibri"/>
          <w:color w:val="000000" w:themeColor="text1"/>
          <w:sz w:val="22"/>
          <w:szCs w:val="22"/>
        </w:rPr>
      </w:pPr>
      <w:bookmarkStart w:id="17" w:name="figures"/>
      <w:bookmarkEnd w:id="17"/>
      <w:r>
        <w:rPr>
          <w:rFonts w:ascii="Calibri" w:hAnsi="Calibri" w:cs="Calibri"/>
          <w:color w:val="000000" w:themeColor="text1"/>
          <w:sz w:val="22"/>
          <w:szCs w:val="22"/>
        </w:rPr>
        <w:br w:type="page"/>
      </w:r>
    </w:p>
    <w:p w14:paraId="696813E2" w14:textId="201387BF" w:rsidR="00DA50CF" w:rsidRPr="004E2619" w:rsidRDefault="00DA50CF" w:rsidP="00DA50CF">
      <w:pPr>
        <w:pStyle w:val="TableCaption"/>
        <w:spacing w:after="0" w:line="480" w:lineRule="auto"/>
        <w:contextualSpacing/>
        <w:rPr>
          <w:rFonts w:ascii="Calibri" w:hAnsi="Calibri" w:cs="Calibri"/>
          <w:b/>
          <w:bCs/>
          <w:i w:val="0"/>
          <w:iCs/>
          <w:color w:val="000000" w:themeColor="text1"/>
          <w:sz w:val="22"/>
          <w:szCs w:val="22"/>
        </w:rPr>
      </w:pPr>
      <w:r>
        <w:rPr>
          <w:rFonts w:ascii="Calibri" w:hAnsi="Calibri" w:cs="Calibri"/>
          <w:b/>
          <w:bCs/>
          <w:i w:val="0"/>
          <w:iCs/>
          <w:color w:val="000000" w:themeColor="text1"/>
          <w:sz w:val="22"/>
          <w:szCs w:val="22"/>
        </w:rPr>
        <w:lastRenderedPageBreak/>
        <w:t xml:space="preserve">S1 </w:t>
      </w:r>
      <w:r w:rsidRPr="004E2619">
        <w:rPr>
          <w:rFonts w:ascii="Calibri" w:hAnsi="Calibri" w:cs="Calibri"/>
          <w:b/>
          <w:bCs/>
          <w:i w:val="0"/>
          <w:iCs/>
          <w:color w:val="000000" w:themeColor="text1"/>
          <w:sz w:val="22"/>
          <w:szCs w:val="22"/>
        </w:rPr>
        <w:t>Table: Strain-types</w:t>
      </w:r>
    </w:p>
    <w:tbl>
      <w:tblPr>
        <w:tblW w:w="4922" w:type="pct"/>
        <w:tblLook w:val="07E0" w:firstRow="1" w:lastRow="1" w:firstColumn="1" w:lastColumn="1" w:noHBand="1" w:noVBand="1"/>
      </w:tblPr>
      <w:tblGrid>
        <w:gridCol w:w="925"/>
        <w:gridCol w:w="2758"/>
        <w:gridCol w:w="1911"/>
        <w:gridCol w:w="2815"/>
        <w:gridCol w:w="564"/>
        <w:gridCol w:w="621"/>
      </w:tblGrid>
      <w:tr w:rsidR="00DA50CF" w:rsidRPr="0001599C" w14:paraId="3DD79D6B" w14:textId="77777777" w:rsidTr="00ED2F4F">
        <w:tc>
          <w:tcPr>
            <w:tcW w:w="0" w:type="auto"/>
            <w:tcBorders>
              <w:top w:val="single" w:sz="4" w:space="0" w:color="auto"/>
              <w:bottom w:val="single" w:sz="2" w:space="0" w:color="auto"/>
            </w:tcBorders>
            <w:vAlign w:val="bottom"/>
          </w:tcPr>
          <w:p w14:paraId="58CFBDCF"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Lineage</w:t>
            </w:r>
          </w:p>
        </w:tc>
        <w:tc>
          <w:tcPr>
            <w:tcW w:w="0" w:type="auto"/>
            <w:tcBorders>
              <w:top w:val="single" w:sz="4" w:space="0" w:color="auto"/>
              <w:bottom w:val="single" w:sz="2" w:space="0" w:color="auto"/>
            </w:tcBorders>
            <w:vAlign w:val="bottom"/>
          </w:tcPr>
          <w:p w14:paraId="34B19FF1"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LSP lineage</w:t>
            </w:r>
          </w:p>
        </w:tc>
        <w:tc>
          <w:tcPr>
            <w:tcW w:w="0" w:type="auto"/>
            <w:tcBorders>
              <w:top w:val="single" w:sz="4" w:space="0" w:color="auto"/>
              <w:bottom w:val="single" w:sz="2" w:space="0" w:color="auto"/>
            </w:tcBorders>
            <w:vAlign w:val="bottom"/>
          </w:tcPr>
          <w:p w14:paraId="1D51B00D"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proofErr w:type="spellStart"/>
            <w:r w:rsidRPr="0001599C">
              <w:rPr>
                <w:rFonts w:ascii="Calibri" w:hAnsi="Calibri" w:cs="Calibri"/>
                <w:color w:val="000000" w:themeColor="text1"/>
                <w:sz w:val="22"/>
                <w:szCs w:val="22"/>
              </w:rPr>
              <w:t>Spoligotype</w:t>
            </w:r>
            <w:proofErr w:type="spellEnd"/>
            <w:r w:rsidRPr="0001599C">
              <w:rPr>
                <w:rFonts w:ascii="Calibri" w:hAnsi="Calibri" w:cs="Calibri"/>
                <w:color w:val="000000" w:themeColor="text1"/>
                <w:sz w:val="22"/>
                <w:szCs w:val="22"/>
              </w:rPr>
              <w:t xml:space="preserve"> family</w:t>
            </w:r>
          </w:p>
        </w:tc>
        <w:tc>
          <w:tcPr>
            <w:tcW w:w="0" w:type="auto"/>
            <w:tcBorders>
              <w:top w:val="single" w:sz="4" w:space="0" w:color="auto"/>
              <w:bottom w:val="single" w:sz="2" w:space="0" w:color="auto"/>
            </w:tcBorders>
            <w:vAlign w:val="bottom"/>
          </w:tcPr>
          <w:p w14:paraId="61DBB1D8"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Region of difference no.</w:t>
            </w:r>
          </w:p>
        </w:tc>
        <w:tc>
          <w:tcPr>
            <w:tcW w:w="0" w:type="auto"/>
            <w:tcBorders>
              <w:top w:val="single" w:sz="4" w:space="0" w:color="auto"/>
              <w:bottom w:val="single" w:sz="2" w:space="0" w:color="auto"/>
            </w:tcBorders>
            <w:vAlign w:val="bottom"/>
          </w:tcPr>
          <w:p w14:paraId="4442A47A"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N</w:t>
            </w:r>
          </w:p>
        </w:tc>
        <w:tc>
          <w:tcPr>
            <w:tcW w:w="0" w:type="auto"/>
            <w:tcBorders>
              <w:top w:val="single" w:sz="4" w:space="0" w:color="auto"/>
              <w:bottom w:val="single" w:sz="2" w:space="0" w:color="auto"/>
            </w:tcBorders>
            <w:vAlign w:val="bottom"/>
          </w:tcPr>
          <w:p w14:paraId="4BACC392"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w:t>
            </w:r>
          </w:p>
        </w:tc>
      </w:tr>
      <w:tr w:rsidR="00DA50CF" w:rsidRPr="0001599C" w14:paraId="13919A06" w14:textId="77777777" w:rsidTr="00ED2F4F">
        <w:tc>
          <w:tcPr>
            <w:tcW w:w="0" w:type="auto"/>
            <w:tcBorders>
              <w:top w:val="single" w:sz="2" w:space="0" w:color="auto"/>
            </w:tcBorders>
          </w:tcPr>
          <w:p w14:paraId="13BEE27F"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3</w:t>
            </w:r>
          </w:p>
        </w:tc>
        <w:tc>
          <w:tcPr>
            <w:tcW w:w="0" w:type="auto"/>
            <w:tcBorders>
              <w:top w:val="single" w:sz="2" w:space="0" w:color="auto"/>
            </w:tcBorders>
          </w:tcPr>
          <w:p w14:paraId="1D03E6B3"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East-</w:t>
            </w:r>
            <w:proofErr w:type="gramStart"/>
            <w:r w:rsidRPr="0001599C">
              <w:rPr>
                <w:rFonts w:ascii="Calibri" w:hAnsi="Calibri" w:cs="Calibri"/>
                <w:color w:val="000000" w:themeColor="text1"/>
                <w:sz w:val="22"/>
                <w:szCs w:val="22"/>
              </w:rPr>
              <w:t>African-Indian</w:t>
            </w:r>
            <w:proofErr w:type="gramEnd"/>
          </w:p>
        </w:tc>
        <w:tc>
          <w:tcPr>
            <w:tcW w:w="0" w:type="auto"/>
            <w:tcBorders>
              <w:top w:val="single" w:sz="2" w:space="0" w:color="auto"/>
            </w:tcBorders>
          </w:tcPr>
          <w:p w14:paraId="39B61C39"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CAS</w:t>
            </w:r>
          </w:p>
        </w:tc>
        <w:tc>
          <w:tcPr>
            <w:tcW w:w="0" w:type="auto"/>
            <w:tcBorders>
              <w:top w:val="single" w:sz="2" w:space="0" w:color="auto"/>
            </w:tcBorders>
          </w:tcPr>
          <w:p w14:paraId="1A657D38"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RD750</w:t>
            </w:r>
          </w:p>
        </w:tc>
        <w:tc>
          <w:tcPr>
            <w:tcW w:w="0" w:type="auto"/>
            <w:tcBorders>
              <w:top w:val="single" w:sz="2" w:space="0" w:color="auto"/>
            </w:tcBorders>
          </w:tcPr>
          <w:p w14:paraId="42817DE6"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363</w:t>
            </w:r>
          </w:p>
        </w:tc>
        <w:tc>
          <w:tcPr>
            <w:tcW w:w="0" w:type="auto"/>
            <w:tcBorders>
              <w:top w:val="single" w:sz="2" w:space="0" w:color="auto"/>
            </w:tcBorders>
            <w:vAlign w:val="center"/>
          </w:tcPr>
          <w:p w14:paraId="7CC7AF00"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67.9</w:t>
            </w:r>
          </w:p>
        </w:tc>
      </w:tr>
      <w:tr w:rsidR="00DA50CF" w:rsidRPr="0001599C" w14:paraId="740D24ED" w14:textId="77777777" w:rsidTr="00ED2F4F">
        <w:tc>
          <w:tcPr>
            <w:tcW w:w="0" w:type="auto"/>
          </w:tcPr>
          <w:p w14:paraId="53CE97F1"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2.2.1</w:t>
            </w:r>
          </w:p>
        </w:tc>
        <w:tc>
          <w:tcPr>
            <w:tcW w:w="0" w:type="auto"/>
          </w:tcPr>
          <w:p w14:paraId="37A7E87F"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East-Asian (Beijing)</w:t>
            </w:r>
          </w:p>
        </w:tc>
        <w:tc>
          <w:tcPr>
            <w:tcW w:w="0" w:type="auto"/>
          </w:tcPr>
          <w:p w14:paraId="3F8F11D9"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Beijing-RD181</w:t>
            </w:r>
          </w:p>
        </w:tc>
        <w:tc>
          <w:tcPr>
            <w:tcW w:w="0" w:type="auto"/>
          </w:tcPr>
          <w:p w14:paraId="6EAC9722"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w:t>
            </w:r>
            <w:proofErr w:type="gramStart"/>
            <w:r w:rsidRPr="0001599C">
              <w:rPr>
                <w:rFonts w:ascii="Calibri" w:hAnsi="Calibri" w:cs="Calibri"/>
                <w:color w:val="000000" w:themeColor="text1"/>
                <w:sz w:val="22"/>
                <w:szCs w:val="22"/>
              </w:rPr>
              <w:t>105;RD</w:t>
            </w:r>
            <w:proofErr w:type="gramEnd"/>
            <w:r w:rsidRPr="0001599C">
              <w:rPr>
                <w:rFonts w:ascii="Calibri" w:hAnsi="Calibri" w:cs="Calibri"/>
                <w:color w:val="000000" w:themeColor="text1"/>
                <w:sz w:val="22"/>
                <w:szCs w:val="22"/>
              </w:rPr>
              <w:t>207;RD181</w:t>
            </w:r>
          </w:p>
        </w:tc>
        <w:tc>
          <w:tcPr>
            <w:tcW w:w="0" w:type="auto"/>
          </w:tcPr>
          <w:p w14:paraId="6E2EE35E"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29</w:t>
            </w:r>
          </w:p>
        </w:tc>
        <w:tc>
          <w:tcPr>
            <w:tcW w:w="0" w:type="auto"/>
            <w:vAlign w:val="center"/>
          </w:tcPr>
          <w:p w14:paraId="17D57C45"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5.4</w:t>
            </w:r>
          </w:p>
        </w:tc>
      </w:tr>
      <w:tr w:rsidR="00DA50CF" w:rsidRPr="0001599C" w14:paraId="4E0622DB" w14:textId="77777777" w:rsidTr="00ED2F4F">
        <w:tc>
          <w:tcPr>
            <w:tcW w:w="0" w:type="auto"/>
          </w:tcPr>
          <w:p w14:paraId="374E8B57"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4.5</w:t>
            </w:r>
          </w:p>
        </w:tc>
        <w:tc>
          <w:tcPr>
            <w:tcW w:w="0" w:type="auto"/>
          </w:tcPr>
          <w:p w14:paraId="5B444A2B"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Euro-American</w:t>
            </w:r>
          </w:p>
        </w:tc>
        <w:tc>
          <w:tcPr>
            <w:tcW w:w="0" w:type="auto"/>
          </w:tcPr>
          <w:p w14:paraId="65DE2AFC"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proofErr w:type="gramStart"/>
            <w:r w:rsidRPr="0001599C">
              <w:rPr>
                <w:rFonts w:ascii="Calibri" w:hAnsi="Calibri" w:cs="Calibri"/>
                <w:color w:val="000000" w:themeColor="text1"/>
                <w:sz w:val="22"/>
                <w:szCs w:val="22"/>
              </w:rPr>
              <w:t>H;T</w:t>
            </w:r>
            <w:proofErr w:type="gramEnd"/>
          </w:p>
        </w:tc>
        <w:tc>
          <w:tcPr>
            <w:tcW w:w="0" w:type="auto"/>
          </w:tcPr>
          <w:p w14:paraId="1723FDCF"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RD122</w:t>
            </w:r>
          </w:p>
        </w:tc>
        <w:tc>
          <w:tcPr>
            <w:tcW w:w="0" w:type="auto"/>
          </w:tcPr>
          <w:p w14:paraId="5ACCB621"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23</w:t>
            </w:r>
          </w:p>
        </w:tc>
        <w:tc>
          <w:tcPr>
            <w:tcW w:w="0" w:type="auto"/>
            <w:vAlign w:val="center"/>
          </w:tcPr>
          <w:p w14:paraId="7A73F836"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4.3</w:t>
            </w:r>
          </w:p>
        </w:tc>
      </w:tr>
      <w:tr w:rsidR="00DA50CF" w:rsidRPr="0001599C" w14:paraId="7411DC72" w14:textId="77777777" w:rsidTr="00ED2F4F">
        <w:tc>
          <w:tcPr>
            <w:tcW w:w="0" w:type="auto"/>
          </w:tcPr>
          <w:p w14:paraId="5C74137C"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4.9</w:t>
            </w:r>
          </w:p>
        </w:tc>
        <w:tc>
          <w:tcPr>
            <w:tcW w:w="0" w:type="auto"/>
          </w:tcPr>
          <w:p w14:paraId="6C1C5369"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Euro-American (H37Rv-like)</w:t>
            </w:r>
          </w:p>
        </w:tc>
        <w:tc>
          <w:tcPr>
            <w:tcW w:w="0" w:type="auto"/>
          </w:tcPr>
          <w:p w14:paraId="15B8DB68"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T1</w:t>
            </w:r>
          </w:p>
        </w:tc>
        <w:tc>
          <w:tcPr>
            <w:tcW w:w="0" w:type="auto"/>
          </w:tcPr>
          <w:p w14:paraId="6FC5ECC9"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None</w:t>
            </w:r>
          </w:p>
        </w:tc>
        <w:tc>
          <w:tcPr>
            <w:tcW w:w="0" w:type="auto"/>
          </w:tcPr>
          <w:p w14:paraId="1719CA37"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22</w:t>
            </w:r>
          </w:p>
        </w:tc>
        <w:tc>
          <w:tcPr>
            <w:tcW w:w="0" w:type="auto"/>
            <w:vAlign w:val="center"/>
          </w:tcPr>
          <w:p w14:paraId="536F68BC"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4.1</w:t>
            </w:r>
          </w:p>
        </w:tc>
      </w:tr>
      <w:tr w:rsidR="00DA50CF" w:rsidRPr="0001599C" w14:paraId="5A3C01DD" w14:textId="77777777" w:rsidTr="00ED2F4F">
        <w:tc>
          <w:tcPr>
            <w:tcW w:w="0" w:type="auto"/>
          </w:tcPr>
          <w:p w14:paraId="6C42EDAF"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1.1.2</w:t>
            </w:r>
          </w:p>
        </w:tc>
        <w:tc>
          <w:tcPr>
            <w:tcW w:w="0" w:type="auto"/>
          </w:tcPr>
          <w:p w14:paraId="5EA53E8B"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Indo-Oceanic</w:t>
            </w:r>
          </w:p>
        </w:tc>
        <w:tc>
          <w:tcPr>
            <w:tcW w:w="0" w:type="auto"/>
          </w:tcPr>
          <w:p w14:paraId="045D50F6"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EAI</w:t>
            </w:r>
            <w:proofErr w:type="gramStart"/>
            <w:r w:rsidRPr="0001599C">
              <w:rPr>
                <w:rFonts w:ascii="Calibri" w:hAnsi="Calibri" w:cs="Calibri"/>
                <w:color w:val="000000" w:themeColor="text1"/>
                <w:sz w:val="22"/>
                <w:szCs w:val="22"/>
              </w:rPr>
              <w:t>3;EAI</w:t>
            </w:r>
            <w:proofErr w:type="gramEnd"/>
            <w:r w:rsidRPr="0001599C">
              <w:rPr>
                <w:rFonts w:ascii="Calibri" w:hAnsi="Calibri" w:cs="Calibri"/>
                <w:color w:val="000000" w:themeColor="text1"/>
                <w:sz w:val="22"/>
                <w:szCs w:val="22"/>
              </w:rPr>
              <w:t>5</w:t>
            </w:r>
          </w:p>
        </w:tc>
        <w:tc>
          <w:tcPr>
            <w:tcW w:w="0" w:type="auto"/>
          </w:tcPr>
          <w:p w14:paraId="0AF7A784"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RD239</w:t>
            </w:r>
          </w:p>
        </w:tc>
        <w:tc>
          <w:tcPr>
            <w:tcW w:w="0" w:type="auto"/>
          </w:tcPr>
          <w:p w14:paraId="59E224A1"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14</w:t>
            </w:r>
          </w:p>
        </w:tc>
        <w:tc>
          <w:tcPr>
            <w:tcW w:w="0" w:type="auto"/>
            <w:vAlign w:val="center"/>
          </w:tcPr>
          <w:p w14:paraId="53A41EBC"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2.6</w:t>
            </w:r>
          </w:p>
        </w:tc>
      </w:tr>
      <w:tr w:rsidR="00DA50CF" w:rsidRPr="0001599C" w14:paraId="6141A6DE" w14:textId="77777777" w:rsidTr="00ED2F4F">
        <w:tc>
          <w:tcPr>
            <w:tcW w:w="0" w:type="auto"/>
          </w:tcPr>
          <w:p w14:paraId="4B2066E2"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3.1.2</w:t>
            </w:r>
          </w:p>
        </w:tc>
        <w:tc>
          <w:tcPr>
            <w:tcW w:w="0" w:type="auto"/>
          </w:tcPr>
          <w:p w14:paraId="3517BFA6"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East-</w:t>
            </w:r>
            <w:proofErr w:type="gramStart"/>
            <w:r w:rsidRPr="0001599C">
              <w:rPr>
                <w:rFonts w:ascii="Calibri" w:hAnsi="Calibri" w:cs="Calibri"/>
                <w:color w:val="000000" w:themeColor="text1"/>
                <w:sz w:val="22"/>
                <w:szCs w:val="22"/>
              </w:rPr>
              <w:t>African-Indian</w:t>
            </w:r>
            <w:proofErr w:type="gramEnd"/>
          </w:p>
        </w:tc>
        <w:tc>
          <w:tcPr>
            <w:tcW w:w="0" w:type="auto"/>
          </w:tcPr>
          <w:p w14:paraId="6B200B15"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proofErr w:type="gramStart"/>
            <w:r w:rsidRPr="0001599C">
              <w:rPr>
                <w:rFonts w:ascii="Calibri" w:hAnsi="Calibri" w:cs="Calibri"/>
                <w:color w:val="000000" w:themeColor="text1"/>
                <w:sz w:val="22"/>
                <w:szCs w:val="22"/>
              </w:rPr>
              <w:t>CAS;CAS</w:t>
            </w:r>
            <w:proofErr w:type="gramEnd"/>
            <w:r w:rsidRPr="0001599C">
              <w:rPr>
                <w:rFonts w:ascii="Calibri" w:hAnsi="Calibri" w:cs="Calibri"/>
                <w:color w:val="000000" w:themeColor="text1"/>
                <w:sz w:val="22"/>
                <w:szCs w:val="22"/>
              </w:rPr>
              <w:t>2</w:t>
            </w:r>
          </w:p>
        </w:tc>
        <w:tc>
          <w:tcPr>
            <w:tcW w:w="0" w:type="auto"/>
          </w:tcPr>
          <w:p w14:paraId="47562548"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RD750</w:t>
            </w:r>
          </w:p>
        </w:tc>
        <w:tc>
          <w:tcPr>
            <w:tcW w:w="0" w:type="auto"/>
          </w:tcPr>
          <w:p w14:paraId="4EE11059"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11</w:t>
            </w:r>
          </w:p>
        </w:tc>
        <w:tc>
          <w:tcPr>
            <w:tcW w:w="0" w:type="auto"/>
            <w:vAlign w:val="center"/>
          </w:tcPr>
          <w:p w14:paraId="2B3D1454"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2.1</w:t>
            </w:r>
          </w:p>
        </w:tc>
      </w:tr>
      <w:tr w:rsidR="00DA50CF" w:rsidRPr="0001599C" w14:paraId="52E77425" w14:textId="77777777" w:rsidTr="00ED2F4F">
        <w:tc>
          <w:tcPr>
            <w:tcW w:w="0" w:type="auto"/>
          </w:tcPr>
          <w:p w14:paraId="2EAB7003"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3.1.2.1</w:t>
            </w:r>
          </w:p>
        </w:tc>
        <w:tc>
          <w:tcPr>
            <w:tcW w:w="0" w:type="auto"/>
          </w:tcPr>
          <w:p w14:paraId="01F4E302"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East-</w:t>
            </w:r>
            <w:proofErr w:type="gramStart"/>
            <w:r w:rsidRPr="0001599C">
              <w:rPr>
                <w:rFonts w:ascii="Calibri" w:hAnsi="Calibri" w:cs="Calibri"/>
                <w:color w:val="000000" w:themeColor="text1"/>
                <w:sz w:val="22"/>
                <w:szCs w:val="22"/>
              </w:rPr>
              <w:t>African-Indian</w:t>
            </w:r>
            <w:proofErr w:type="gramEnd"/>
          </w:p>
        </w:tc>
        <w:tc>
          <w:tcPr>
            <w:tcW w:w="0" w:type="auto"/>
          </w:tcPr>
          <w:p w14:paraId="2AB574E2"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CAS2</w:t>
            </w:r>
          </w:p>
        </w:tc>
        <w:tc>
          <w:tcPr>
            <w:tcW w:w="0" w:type="auto"/>
          </w:tcPr>
          <w:p w14:paraId="0E51BB94"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RD750</w:t>
            </w:r>
          </w:p>
        </w:tc>
        <w:tc>
          <w:tcPr>
            <w:tcW w:w="0" w:type="auto"/>
          </w:tcPr>
          <w:p w14:paraId="7095CD17"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10</w:t>
            </w:r>
          </w:p>
        </w:tc>
        <w:tc>
          <w:tcPr>
            <w:tcW w:w="0" w:type="auto"/>
            <w:vAlign w:val="center"/>
          </w:tcPr>
          <w:p w14:paraId="3DE9F1A1"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1.9</w:t>
            </w:r>
          </w:p>
        </w:tc>
      </w:tr>
      <w:tr w:rsidR="00DA50CF" w:rsidRPr="0001599C" w14:paraId="280446FC" w14:textId="77777777" w:rsidTr="00ED2F4F">
        <w:tc>
          <w:tcPr>
            <w:tcW w:w="0" w:type="auto"/>
          </w:tcPr>
          <w:p w14:paraId="145F944C"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3.1.3</w:t>
            </w:r>
          </w:p>
        </w:tc>
        <w:tc>
          <w:tcPr>
            <w:tcW w:w="0" w:type="auto"/>
          </w:tcPr>
          <w:p w14:paraId="31C8EDD2"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East-</w:t>
            </w:r>
            <w:proofErr w:type="gramStart"/>
            <w:r w:rsidRPr="0001599C">
              <w:rPr>
                <w:rFonts w:ascii="Calibri" w:hAnsi="Calibri" w:cs="Calibri"/>
                <w:color w:val="000000" w:themeColor="text1"/>
                <w:sz w:val="22"/>
                <w:szCs w:val="22"/>
              </w:rPr>
              <w:t>African-Indian</w:t>
            </w:r>
            <w:proofErr w:type="gramEnd"/>
          </w:p>
        </w:tc>
        <w:tc>
          <w:tcPr>
            <w:tcW w:w="0" w:type="auto"/>
          </w:tcPr>
          <w:p w14:paraId="04584C56"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CAS</w:t>
            </w:r>
          </w:p>
        </w:tc>
        <w:tc>
          <w:tcPr>
            <w:tcW w:w="0" w:type="auto"/>
          </w:tcPr>
          <w:p w14:paraId="4A7537D0"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RD750</w:t>
            </w:r>
          </w:p>
        </w:tc>
        <w:tc>
          <w:tcPr>
            <w:tcW w:w="0" w:type="auto"/>
          </w:tcPr>
          <w:p w14:paraId="0DEB05BA"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9</w:t>
            </w:r>
          </w:p>
        </w:tc>
        <w:tc>
          <w:tcPr>
            <w:tcW w:w="0" w:type="auto"/>
            <w:vAlign w:val="center"/>
          </w:tcPr>
          <w:p w14:paraId="0C4757E9"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1.7</w:t>
            </w:r>
          </w:p>
        </w:tc>
      </w:tr>
      <w:tr w:rsidR="00DA50CF" w:rsidRPr="0001599C" w14:paraId="34BD64B9" w14:textId="77777777" w:rsidTr="00ED2F4F">
        <w:tc>
          <w:tcPr>
            <w:tcW w:w="0" w:type="auto"/>
          </w:tcPr>
          <w:p w14:paraId="4723F402"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4.8</w:t>
            </w:r>
          </w:p>
        </w:tc>
        <w:tc>
          <w:tcPr>
            <w:tcW w:w="0" w:type="auto"/>
          </w:tcPr>
          <w:p w14:paraId="4954CEFC"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Euro-American (mainly T)</w:t>
            </w:r>
          </w:p>
        </w:tc>
        <w:tc>
          <w:tcPr>
            <w:tcW w:w="0" w:type="auto"/>
          </w:tcPr>
          <w:p w14:paraId="559586B7"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T</w:t>
            </w:r>
            <w:proofErr w:type="gramStart"/>
            <w:r w:rsidRPr="0001599C">
              <w:rPr>
                <w:rFonts w:ascii="Calibri" w:hAnsi="Calibri" w:cs="Calibri"/>
                <w:color w:val="000000" w:themeColor="text1"/>
                <w:sz w:val="22"/>
                <w:szCs w:val="22"/>
              </w:rPr>
              <w:t>1;T</w:t>
            </w:r>
            <w:proofErr w:type="gramEnd"/>
            <w:r w:rsidRPr="0001599C">
              <w:rPr>
                <w:rFonts w:ascii="Calibri" w:hAnsi="Calibri" w:cs="Calibri"/>
                <w:color w:val="000000" w:themeColor="text1"/>
                <w:sz w:val="22"/>
                <w:szCs w:val="22"/>
              </w:rPr>
              <w:t>2;T3;T5</w:t>
            </w:r>
          </w:p>
        </w:tc>
        <w:tc>
          <w:tcPr>
            <w:tcW w:w="0" w:type="auto"/>
          </w:tcPr>
          <w:p w14:paraId="645E0D45"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RD219</w:t>
            </w:r>
          </w:p>
        </w:tc>
        <w:tc>
          <w:tcPr>
            <w:tcW w:w="0" w:type="auto"/>
          </w:tcPr>
          <w:p w14:paraId="072FF466"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9</w:t>
            </w:r>
          </w:p>
        </w:tc>
        <w:tc>
          <w:tcPr>
            <w:tcW w:w="0" w:type="auto"/>
            <w:vAlign w:val="center"/>
          </w:tcPr>
          <w:p w14:paraId="55BFA8D9"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1.7</w:t>
            </w:r>
          </w:p>
        </w:tc>
      </w:tr>
      <w:tr w:rsidR="00DA50CF" w:rsidRPr="0001599C" w14:paraId="62913484" w14:textId="77777777" w:rsidTr="00ED2F4F">
        <w:tc>
          <w:tcPr>
            <w:tcW w:w="0" w:type="auto"/>
          </w:tcPr>
          <w:p w14:paraId="60CDE984"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1.2.2.2</w:t>
            </w:r>
          </w:p>
        </w:tc>
        <w:tc>
          <w:tcPr>
            <w:tcW w:w="0" w:type="auto"/>
          </w:tcPr>
          <w:p w14:paraId="568464C3"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Indo-Oceanic</w:t>
            </w:r>
          </w:p>
        </w:tc>
        <w:tc>
          <w:tcPr>
            <w:tcW w:w="0" w:type="auto"/>
          </w:tcPr>
          <w:p w14:paraId="301A77B0"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NA</w:t>
            </w:r>
          </w:p>
        </w:tc>
        <w:tc>
          <w:tcPr>
            <w:tcW w:w="0" w:type="auto"/>
          </w:tcPr>
          <w:p w14:paraId="026E7588"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RD239</w:t>
            </w:r>
          </w:p>
        </w:tc>
        <w:tc>
          <w:tcPr>
            <w:tcW w:w="0" w:type="auto"/>
          </w:tcPr>
          <w:p w14:paraId="629F86AB"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7</w:t>
            </w:r>
          </w:p>
        </w:tc>
        <w:tc>
          <w:tcPr>
            <w:tcW w:w="0" w:type="auto"/>
            <w:vAlign w:val="center"/>
          </w:tcPr>
          <w:p w14:paraId="1CFE4B08"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1.3</w:t>
            </w:r>
          </w:p>
        </w:tc>
      </w:tr>
      <w:tr w:rsidR="00DA50CF" w:rsidRPr="0001599C" w14:paraId="5E60C647" w14:textId="77777777" w:rsidTr="00ED2F4F">
        <w:tc>
          <w:tcPr>
            <w:tcW w:w="0" w:type="auto"/>
          </w:tcPr>
          <w:p w14:paraId="77989826"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4.2.2.2</w:t>
            </w:r>
          </w:p>
        </w:tc>
        <w:tc>
          <w:tcPr>
            <w:tcW w:w="0" w:type="auto"/>
          </w:tcPr>
          <w:p w14:paraId="3411CEBC"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Euro-American (Ural)</w:t>
            </w:r>
          </w:p>
        </w:tc>
        <w:tc>
          <w:tcPr>
            <w:tcW w:w="0" w:type="auto"/>
          </w:tcPr>
          <w:p w14:paraId="2A34CF8D"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proofErr w:type="gramStart"/>
            <w:r w:rsidRPr="0001599C">
              <w:rPr>
                <w:rFonts w:ascii="Calibri" w:hAnsi="Calibri" w:cs="Calibri"/>
                <w:color w:val="000000" w:themeColor="text1"/>
                <w:sz w:val="22"/>
                <w:szCs w:val="22"/>
              </w:rPr>
              <w:t>T;LAM</w:t>
            </w:r>
            <w:proofErr w:type="gramEnd"/>
            <w:r w:rsidRPr="0001599C">
              <w:rPr>
                <w:rFonts w:ascii="Calibri" w:hAnsi="Calibri" w:cs="Calibri"/>
                <w:color w:val="000000" w:themeColor="text1"/>
                <w:sz w:val="22"/>
                <w:szCs w:val="22"/>
              </w:rPr>
              <w:t>7-TUR</w:t>
            </w:r>
          </w:p>
        </w:tc>
        <w:tc>
          <w:tcPr>
            <w:tcW w:w="0" w:type="auto"/>
          </w:tcPr>
          <w:p w14:paraId="470B121D"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None</w:t>
            </w:r>
          </w:p>
        </w:tc>
        <w:tc>
          <w:tcPr>
            <w:tcW w:w="0" w:type="auto"/>
          </w:tcPr>
          <w:p w14:paraId="0EC2BDBA"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7</w:t>
            </w:r>
          </w:p>
        </w:tc>
        <w:tc>
          <w:tcPr>
            <w:tcW w:w="0" w:type="auto"/>
            <w:vAlign w:val="center"/>
          </w:tcPr>
          <w:p w14:paraId="5FF53E38"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1.3</w:t>
            </w:r>
          </w:p>
        </w:tc>
      </w:tr>
      <w:tr w:rsidR="00DA50CF" w:rsidRPr="0001599C" w14:paraId="48A1B02F" w14:textId="77777777" w:rsidTr="00ED2F4F">
        <w:tc>
          <w:tcPr>
            <w:tcW w:w="0" w:type="auto"/>
          </w:tcPr>
          <w:p w14:paraId="41A38D20"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2.2.1.1</w:t>
            </w:r>
          </w:p>
        </w:tc>
        <w:tc>
          <w:tcPr>
            <w:tcW w:w="0" w:type="auto"/>
          </w:tcPr>
          <w:p w14:paraId="3A69DDB7"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East-Asian (Beijing)</w:t>
            </w:r>
          </w:p>
        </w:tc>
        <w:tc>
          <w:tcPr>
            <w:tcW w:w="0" w:type="auto"/>
          </w:tcPr>
          <w:p w14:paraId="0A6B8E33"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Beijing-RD150</w:t>
            </w:r>
          </w:p>
        </w:tc>
        <w:tc>
          <w:tcPr>
            <w:tcW w:w="0" w:type="auto"/>
          </w:tcPr>
          <w:p w14:paraId="5B3AF066"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w:t>
            </w:r>
            <w:proofErr w:type="gramStart"/>
            <w:r w:rsidRPr="0001599C">
              <w:rPr>
                <w:rFonts w:ascii="Calibri" w:hAnsi="Calibri" w:cs="Calibri"/>
                <w:color w:val="000000" w:themeColor="text1"/>
                <w:sz w:val="22"/>
                <w:szCs w:val="22"/>
              </w:rPr>
              <w:t>105;RD</w:t>
            </w:r>
            <w:proofErr w:type="gramEnd"/>
            <w:r w:rsidRPr="0001599C">
              <w:rPr>
                <w:rFonts w:ascii="Calibri" w:hAnsi="Calibri" w:cs="Calibri"/>
                <w:color w:val="000000" w:themeColor="text1"/>
                <w:sz w:val="22"/>
                <w:szCs w:val="22"/>
              </w:rPr>
              <w:t>207;RD181;RD150</w:t>
            </w:r>
          </w:p>
        </w:tc>
        <w:tc>
          <w:tcPr>
            <w:tcW w:w="0" w:type="auto"/>
          </w:tcPr>
          <w:p w14:paraId="7F2569E5"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5</w:t>
            </w:r>
          </w:p>
        </w:tc>
        <w:tc>
          <w:tcPr>
            <w:tcW w:w="0" w:type="auto"/>
            <w:vAlign w:val="center"/>
          </w:tcPr>
          <w:p w14:paraId="595C6529"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0.9</w:t>
            </w:r>
          </w:p>
        </w:tc>
      </w:tr>
      <w:tr w:rsidR="00DA50CF" w:rsidRPr="0001599C" w14:paraId="776D80BB" w14:textId="77777777" w:rsidTr="00ED2F4F">
        <w:tc>
          <w:tcPr>
            <w:tcW w:w="0" w:type="auto"/>
          </w:tcPr>
          <w:p w14:paraId="7DF0D030"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3.1</w:t>
            </w:r>
          </w:p>
        </w:tc>
        <w:tc>
          <w:tcPr>
            <w:tcW w:w="0" w:type="auto"/>
          </w:tcPr>
          <w:p w14:paraId="1A6FCED4"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East-</w:t>
            </w:r>
            <w:proofErr w:type="gramStart"/>
            <w:r w:rsidRPr="0001599C">
              <w:rPr>
                <w:rFonts w:ascii="Calibri" w:hAnsi="Calibri" w:cs="Calibri"/>
                <w:color w:val="000000" w:themeColor="text1"/>
                <w:sz w:val="22"/>
                <w:szCs w:val="22"/>
              </w:rPr>
              <w:t>African-Indian</w:t>
            </w:r>
            <w:proofErr w:type="gramEnd"/>
          </w:p>
        </w:tc>
        <w:tc>
          <w:tcPr>
            <w:tcW w:w="0" w:type="auto"/>
          </w:tcPr>
          <w:p w14:paraId="4E5E6B90"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Non-CAS1-Delhi</w:t>
            </w:r>
          </w:p>
        </w:tc>
        <w:tc>
          <w:tcPr>
            <w:tcW w:w="0" w:type="auto"/>
          </w:tcPr>
          <w:p w14:paraId="17515745"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RD750</w:t>
            </w:r>
          </w:p>
        </w:tc>
        <w:tc>
          <w:tcPr>
            <w:tcW w:w="0" w:type="auto"/>
          </w:tcPr>
          <w:p w14:paraId="268DB162"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4</w:t>
            </w:r>
          </w:p>
        </w:tc>
        <w:tc>
          <w:tcPr>
            <w:tcW w:w="0" w:type="auto"/>
            <w:vAlign w:val="center"/>
          </w:tcPr>
          <w:p w14:paraId="24DAC2BD"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0.7</w:t>
            </w:r>
          </w:p>
        </w:tc>
      </w:tr>
      <w:tr w:rsidR="00DA50CF" w:rsidRPr="0001599C" w14:paraId="06406A7A" w14:textId="77777777" w:rsidTr="00ED2F4F">
        <w:tc>
          <w:tcPr>
            <w:tcW w:w="0" w:type="auto"/>
          </w:tcPr>
          <w:p w14:paraId="3EF08F5A"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2.2.1.2</w:t>
            </w:r>
          </w:p>
        </w:tc>
        <w:tc>
          <w:tcPr>
            <w:tcW w:w="0" w:type="auto"/>
          </w:tcPr>
          <w:p w14:paraId="2DB84EA2"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East-Asian (Beijing)</w:t>
            </w:r>
          </w:p>
        </w:tc>
        <w:tc>
          <w:tcPr>
            <w:tcW w:w="0" w:type="auto"/>
          </w:tcPr>
          <w:p w14:paraId="12AD55A6"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Beijing-RD142</w:t>
            </w:r>
          </w:p>
        </w:tc>
        <w:tc>
          <w:tcPr>
            <w:tcW w:w="0" w:type="auto"/>
          </w:tcPr>
          <w:p w14:paraId="1EBB8F02"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w:t>
            </w:r>
            <w:proofErr w:type="gramStart"/>
            <w:r w:rsidRPr="0001599C">
              <w:rPr>
                <w:rFonts w:ascii="Calibri" w:hAnsi="Calibri" w:cs="Calibri"/>
                <w:color w:val="000000" w:themeColor="text1"/>
                <w:sz w:val="22"/>
                <w:szCs w:val="22"/>
              </w:rPr>
              <w:t>105;RD</w:t>
            </w:r>
            <w:proofErr w:type="gramEnd"/>
            <w:r w:rsidRPr="0001599C">
              <w:rPr>
                <w:rFonts w:ascii="Calibri" w:hAnsi="Calibri" w:cs="Calibri"/>
                <w:color w:val="000000" w:themeColor="text1"/>
                <w:sz w:val="22"/>
                <w:szCs w:val="22"/>
              </w:rPr>
              <w:t>207;RD181;RD142</w:t>
            </w:r>
          </w:p>
        </w:tc>
        <w:tc>
          <w:tcPr>
            <w:tcW w:w="0" w:type="auto"/>
          </w:tcPr>
          <w:p w14:paraId="1C6A0111"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0" w:type="auto"/>
            <w:vAlign w:val="center"/>
          </w:tcPr>
          <w:p w14:paraId="29B7ABA4"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0.4</w:t>
            </w:r>
          </w:p>
        </w:tc>
      </w:tr>
      <w:tr w:rsidR="00DA50CF" w:rsidRPr="0001599C" w14:paraId="4E53B904" w14:textId="77777777" w:rsidTr="00ED2F4F">
        <w:tc>
          <w:tcPr>
            <w:tcW w:w="0" w:type="auto"/>
          </w:tcPr>
          <w:p w14:paraId="70419120"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w:t>
            </w:r>
          </w:p>
        </w:tc>
        <w:tc>
          <w:tcPr>
            <w:tcW w:w="0" w:type="auto"/>
          </w:tcPr>
          <w:p w14:paraId="1E696B6B"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Euro-American</w:t>
            </w:r>
          </w:p>
        </w:tc>
        <w:tc>
          <w:tcPr>
            <w:tcW w:w="0" w:type="auto"/>
          </w:tcPr>
          <w:p w14:paraId="4D4AA5D6"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proofErr w:type="gramStart"/>
            <w:r w:rsidRPr="0001599C">
              <w:rPr>
                <w:rFonts w:ascii="Calibri" w:hAnsi="Calibri" w:cs="Calibri"/>
                <w:color w:val="000000" w:themeColor="text1"/>
                <w:sz w:val="22"/>
                <w:szCs w:val="22"/>
              </w:rPr>
              <w:t>LAM;T</w:t>
            </w:r>
            <w:proofErr w:type="gramEnd"/>
            <w:r w:rsidRPr="0001599C">
              <w:rPr>
                <w:rFonts w:ascii="Calibri" w:hAnsi="Calibri" w:cs="Calibri"/>
                <w:color w:val="000000" w:themeColor="text1"/>
                <w:sz w:val="22"/>
                <w:szCs w:val="22"/>
              </w:rPr>
              <w:t>;S;X;H</w:t>
            </w:r>
          </w:p>
        </w:tc>
        <w:tc>
          <w:tcPr>
            <w:tcW w:w="0" w:type="auto"/>
          </w:tcPr>
          <w:p w14:paraId="43C8E4E6"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None</w:t>
            </w:r>
          </w:p>
        </w:tc>
        <w:tc>
          <w:tcPr>
            <w:tcW w:w="0" w:type="auto"/>
          </w:tcPr>
          <w:p w14:paraId="0D022373"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0" w:type="auto"/>
            <w:vAlign w:val="center"/>
          </w:tcPr>
          <w:p w14:paraId="2616A8BA"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0.4</w:t>
            </w:r>
          </w:p>
        </w:tc>
      </w:tr>
      <w:tr w:rsidR="00DA50CF" w:rsidRPr="0001599C" w14:paraId="54C3A200" w14:textId="77777777" w:rsidTr="00ED2F4F">
        <w:tc>
          <w:tcPr>
            <w:tcW w:w="0" w:type="auto"/>
          </w:tcPr>
          <w:p w14:paraId="7CEDB94C"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4.1.1.1</w:t>
            </w:r>
          </w:p>
        </w:tc>
        <w:tc>
          <w:tcPr>
            <w:tcW w:w="0" w:type="auto"/>
          </w:tcPr>
          <w:p w14:paraId="46EA9990"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Euro-American (X-type)</w:t>
            </w:r>
          </w:p>
        </w:tc>
        <w:tc>
          <w:tcPr>
            <w:tcW w:w="0" w:type="auto"/>
          </w:tcPr>
          <w:p w14:paraId="3111F404"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X2</w:t>
            </w:r>
          </w:p>
        </w:tc>
        <w:tc>
          <w:tcPr>
            <w:tcW w:w="0" w:type="auto"/>
          </w:tcPr>
          <w:p w14:paraId="18CB1AF7"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RD183</w:t>
            </w:r>
          </w:p>
        </w:tc>
        <w:tc>
          <w:tcPr>
            <w:tcW w:w="0" w:type="auto"/>
          </w:tcPr>
          <w:p w14:paraId="42D64395"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0" w:type="auto"/>
            <w:vAlign w:val="center"/>
          </w:tcPr>
          <w:p w14:paraId="30EB7A67"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0.4</w:t>
            </w:r>
          </w:p>
        </w:tc>
      </w:tr>
      <w:tr w:rsidR="00DA50CF" w:rsidRPr="0001599C" w14:paraId="4808EA45" w14:textId="77777777" w:rsidTr="00ED2F4F">
        <w:tc>
          <w:tcPr>
            <w:tcW w:w="0" w:type="auto"/>
          </w:tcPr>
          <w:p w14:paraId="702AB902"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4.1.1.3</w:t>
            </w:r>
          </w:p>
        </w:tc>
        <w:tc>
          <w:tcPr>
            <w:tcW w:w="0" w:type="auto"/>
          </w:tcPr>
          <w:p w14:paraId="320867DB"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Euro-American (X-type)</w:t>
            </w:r>
          </w:p>
        </w:tc>
        <w:tc>
          <w:tcPr>
            <w:tcW w:w="0" w:type="auto"/>
          </w:tcPr>
          <w:p w14:paraId="07850638"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X</w:t>
            </w:r>
            <w:proofErr w:type="gramStart"/>
            <w:r w:rsidRPr="0001599C">
              <w:rPr>
                <w:rFonts w:ascii="Calibri" w:hAnsi="Calibri" w:cs="Calibri"/>
                <w:color w:val="000000" w:themeColor="text1"/>
                <w:sz w:val="22"/>
                <w:szCs w:val="22"/>
              </w:rPr>
              <w:t>1;X</w:t>
            </w:r>
            <w:proofErr w:type="gramEnd"/>
            <w:r w:rsidRPr="0001599C">
              <w:rPr>
                <w:rFonts w:ascii="Calibri" w:hAnsi="Calibri" w:cs="Calibri"/>
                <w:color w:val="000000" w:themeColor="text1"/>
                <w:sz w:val="22"/>
                <w:szCs w:val="22"/>
              </w:rPr>
              <w:t>3</w:t>
            </w:r>
          </w:p>
        </w:tc>
        <w:tc>
          <w:tcPr>
            <w:tcW w:w="0" w:type="auto"/>
          </w:tcPr>
          <w:p w14:paraId="154C34AA"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RD193</w:t>
            </w:r>
          </w:p>
        </w:tc>
        <w:tc>
          <w:tcPr>
            <w:tcW w:w="0" w:type="auto"/>
          </w:tcPr>
          <w:p w14:paraId="278D1894"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0" w:type="auto"/>
            <w:vAlign w:val="center"/>
          </w:tcPr>
          <w:p w14:paraId="6AF4AFCB"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0.4</w:t>
            </w:r>
          </w:p>
        </w:tc>
      </w:tr>
      <w:tr w:rsidR="00DA50CF" w:rsidRPr="0001599C" w14:paraId="7C0865B7" w14:textId="77777777" w:rsidTr="00ED2F4F">
        <w:tc>
          <w:tcPr>
            <w:tcW w:w="0" w:type="auto"/>
          </w:tcPr>
          <w:p w14:paraId="191025B9"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4.2.1</w:t>
            </w:r>
          </w:p>
        </w:tc>
        <w:tc>
          <w:tcPr>
            <w:tcW w:w="0" w:type="auto"/>
          </w:tcPr>
          <w:p w14:paraId="1B83D6B8"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Euro-American (TUR)</w:t>
            </w:r>
          </w:p>
        </w:tc>
        <w:tc>
          <w:tcPr>
            <w:tcW w:w="0" w:type="auto"/>
          </w:tcPr>
          <w:p w14:paraId="2BD10046"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H</w:t>
            </w:r>
            <w:proofErr w:type="gramStart"/>
            <w:r w:rsidRPr="0001599C">
              <w:rPr>
                <w:rFonts w:ascii="Calibri" w:hAnsi="Calibri" w:cs="Calibri"/>
                <w:color w:val="000000" w:themeColor="text1"/>
                <w:sz w:val="22"/>
                <w:szCs w:val="22"/>
              </w:rPr>
              <w:t>3;H</w:t>
            </w:r>
            <w:proofErr w:type="gramEnd"/>
            <w:r w:rsidRPr="0001599C">
              <w:rPr>
                <w:rFonts w:ascii="Calibri" w:hAnsi="Calibri" w:cs="Calibri"/>
                <w:color w:val="000000" w:themeColor="text1"/>
                <w:sz w:val="22"/>
                <w:szCs w:val="22"/>
              </w:rPr>
              <w:t>4</w:t>
            </w:r>
          </w:p>
        </w:tc>
        <w:tc>
          <w:tcPr>
            <w:tcW w:w="0" w:type="auto"/>
          </w:tcPr>
          <w:p w14:paraId="0C045673"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None</w:t>
            </w:r>
          </w:p>
        </w:tc>
        <w:tc>
          <w:tcPr>
            <w:tcW w:w="0" w:type="auto"/>
          </w:tcPr>
          <w:p w14:paraId="1D75252A"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0" w:type="auto"/>
            <w:vAlign w:val="center"/>
          </w:tcPr>
          <w:p w14:paraId="321F7641"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0.4</w:t>
            </w:r>
          </w:p>
        </w:tc>
      </w:tr>
      <w:tr w:rsidR="00DA50CF" w:rsidRPr="0001599C" w14:paraId="5E04C211" w14:textId="77777777" w:rsidTr="00ED2F4F">
        <w:tc>
          <w:tcPr>
            <w:tcW w:w="0" w:type="auto"/>
          </w:tcPr>
          <w:p w14:paraId="69330FF8"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4.2.2</w:t>
            </w:r>
          </w:p>
        </w:tc>
        <w:tc>
          <w:tcPr>
            <w:tcW w:w="0" w:type="auto"/>
          </w:tcPr>
          <w:p w14:paraId="66F88BE9"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Euro-American (Ural)</w:t>
            </w:r>
          </w:p>
        </w:tc>
        <w:tc>
          <w:tcPr>
            <w:tcW w:w="0" w:type="auto"/>
          </w:tcPr>
          <w:p w14:paraId="681C5C48"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proofErr w:type="gramStart"/>
            <w:r w:rsidRPr="0001599C">
              <w:rPr>
                <w:rFonts w:ascii="Calibri" w:hAnsi="Calibri" w:cs="Calibri"/>
                <w:color w:val="000000" w:themeColor="text1"/>
                <w:sz w:val="22"/>
                <w:szCs w:val="22"/>
              </w:rPr>
              <w:t>T;LAM</w:t>
            </w:r>
            <w:proofErr w:type="gramEnd"/>
            <w:r w:rsidRPr="0001599C">
              <w:rPr>
                <w:rFonts w:ascii="Calibri" w:hAnsi="Calibri" w:cs="Calibri"/>
                <w:color w:val="000000" w:themeColor="text1"/>
                <w:sz w:val="22"/>
                <w:szCs w:val="22"/>
              </w:rPr>
              <w:t>7-TUR</w:t>
            </w:r>
          </w:p>
        </w:tc>
        <w:tc>
          <w:tcPr>
            <w:tcW w:w="0" w:type="auto"/>
          </w:tcPr>
          <w:p w14:paraId="230D32EA"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None</w:t>
            </w:r>
          </w:p>
        </w:tc>
        <w:tc>
          <w:tcPr>
            <w:tcW w:w="0" w:type="auto"/>
          </w:tcPr>
          <w:p w14:paraId="4C66FF0B"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0" w:type="auto"/>
            <w:vAlign w:val="center"/>
          </w:tcPr>
          <w:p w14:paraId="26532024"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0.4</w:t>
            </w:r>
          </w:p>
        </w:tc>
      </w:tr>
      <w:tr w:rsidR="00DA50CF" w:rsidRPr="0001599C" w14:paraId="470DEC4A" w14:textId="77777777" w:rsidTr="00ED2F4F">
        <w:tc>
          <w:tcPr>
            <w:tcW w:w="0" w:type="auto"/>
          </w:tcPr>
          <w:p w14:paraId="779600D5"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4.6</w:t>
            </w:r>
          </w:p>
        </w:tc>
        <w:tc>
          <w:tcPr>
            <w:tcW w:w="0" w:type="auto"/>
          </w:tcPr>
          <w:p w14:paraId="50AAD27B"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Euro-American</w:t>
            </w:r>
          </w:p>
        </w:tc>
        <w:tc>
          <w:tcPr>
            <w:tcW w:w="0" w:type="auto"/>
          </w:tcPr>
          <w:p w14:paraId="44599020"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proofErr w:type="gramStart"/>
            <w:r w:rsidRPr="0001599C">
              <w:rPr>
                <w:rFonts w:ascii="Calibri" w:hAnsi="Calibri" w:cs="Calibri"/>
                <w:color w:val="000000" w:themeColor="text1"/>
                <w:sz w:val="22"/>
                <w:szCs w:val="22"/>
              </w:rPr>
              <w:t>T;LAM</w:t>
            </w:r>
            <w:proofErr w:type="gramEnd"/>
          </w:p>
        </w:tc>
        <w:tc>
          <w:tcPr>
            <w:tcW w:w="0" w:type="auto"/>
          </w:tcPr>
          <w:p w14:paraId="3AFAF47E"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None</w:t>
            </w:r>
          </w:p>
        </w:tc>
        <w:tc>
          <w:tcPr>
            <w:tcW w:w="0" w:type="auto"/>
          </w:tcPr>
          <w:p w14:paraId="48824995"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0" w:type="auto"/>
            <w:vAlign w:val="center"/>
          </w:tcPr>
          <w:p w14:paraId="494DC1BB"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0.4</w:t>
            </w:r>
          </w:p>
        </w:tc>
      </w:tr>
      <w:tr w:rsidR="00DA50CF" w:rsidRPr="0001599C" w14:paraId="1D3F3FF0" w14:textId="77777777" w:rsidTr="00ED2F4F">
        <w:tc>
          <w:tcPr>
            <w:tcW w:w="0" w:type="auto"/>
          </w:tcPr>
          <w:p w14:paraId="7C2EA60D"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4.6.5</w:t>
            </w:r>
          </w:p>
        </w:tc>
        <w:tc>
          <w:tcPr>
            <w:tcW w:w="0" w:type="auto"/>
          </w:tcPr>
          <w:p w14:paraId="24A53264"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Euro-American</w:t>
            </w:r>
          </w:p>
        </w:tc>
        <w:tc>
          <w:tcPr>
            <w:tcW w:w="0" w:type="auto"/>
          </w:tcPr>
          <w:p w14:paraId="708AEEEE"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proofErr w:type="gramStart"/>
            <w:r w:rsidRPr="0001599C">
              <w:rPr>
                <w:rFonts w:ascii="Calibri" w:hAnsi="Calibri" w:cs="Calibri"/>
                <w:color w:val="000000" w:themeColor="text1"/>
                <w:sz w:val="22"/>
                <w:szCs w:val="22"/>
              </w:rPr>
              <w:t>T;LAM</w:t>
            </w:r>
            <w:proofErr w:type="gramEnd"/>
          </w:p>
        </w:tc>
        <w:tc>
          <w:tcPr>
            <w:tcW w:w="0" w:type="auto"/>
          </w:tcPr>
          <w:p w14:paraId="1CFD210A"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None</w:t>
            </w:r>
          </w:p>
        </w:tc>
        <w:tc>
          <w:tcPr>
            <w:tcW w:w="0" w:type="auto"/>
          </w:tcPr>
          <w:p w14:paraId="35E94AC9"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0" w:type="auto"/>
            <w:vAlign w:val="center"/>
          </w:tcPr>
          <w:p w14:paraId="51E6C5CE"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0.4</w:t>
            </w:r>
          </w:p>
        </w:tc>
      </w:tr>
      <w:tr w:rsidR="00DA50CF" w:rsidRPr="0001599C" w14:paraId="38DA43E4" w14:textId="77777777" w:rsidTr="00ED2F4F">
        <w:tc>
          <w:tcPr>
            <w:tcW w:w="0" w:type="auto"/>
          </w:tcPr>
          <w:p w14:paraId="1E849456"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1.1.3.3</w:t>
            </w:r>
          </w:p>
        </w:tc>
        <w:tc>
          <w:tcPr>
            <w:tcW w:w="0" w:type="auto"/>
          </w:tcPr>
          <w:p w14:paraId="5F3B58EB"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Indo-Oceanic</w:t>
            </w:r>
          </w:p>
        </w:tc>
        <w:tc>
          <w:tcPr>
            <w:tcW w:w="0" w:type="auto"/>
          </w:tcPr>
          <w:p w14:paraId="02CF19A0"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NA</w:t>
            </w:r>
          </w:p>
        </w:tc>
        <w:tc>
          <w:tcPr>
            <w:tcW w:w="0" w:type="auto"/>
          </w:tcPr>
          <w:p w14:paraId="5E16B1F7"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RD239</w:t>
            </w:r>
          </w:p>
        </w:tc>
        <w:tc>
          <w:tcPr>
            <w:tcW w:w="0" w:type="auto"/>
          </w:tcPr>
          <w:p w14:paraId="27B63C55"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1</w:t>
            </w:r>
          </w:p>
        </w:tc>
        <w:tc>
          <w:tcPr>
            <w:tcW w:w="0" w:type="auto"/>
            <w:vAlign w:val="center"/>
          </w:tcPr>
          <w:p w14:paraId="15354D11"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0.2</w:t>
            </w:r>
          </w:p>
        </w:tc>
      </w:tr>
      <w:tr w:rsidR="00DA50CF" w:rsidRPr="0001599C" w14:paraId="6901AE92" w14:textId="77777777" w:rsidTr="00ED2F4F">
        <w:tc>
          <w:tcPr>
            <w:tcW w:w="0" w:type="auto"/>
          </w:tcPr>
          <w:p w14:paraId="286B5CF1"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4.1.1.2</w:t>
            </w:r>
          </w:p>
        </w:tc>
        <w:tc>
          <w:tcPr>
            <w:tcW w:w="0" w:type="auto"/>
          </w:tcPr>
          <w:p w14:paraId="39D95E98"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Euro-American (X-type)</w:t>
            </w:r>
          </w:p>
        </w:tc>
        <w:tc>
          <w:tcPr>
            <w:tcW w:w="0" w:type="auto"/>
          </w:tcPr>
          <w:p w14:paraId="630ECD46"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X1</w:t>
            </w:r>
          </w:p>
        </w:tc>
        <w:tc>
          <w:tcPr>
            <w:tcW w:w="0" w:type="auto"/>
          </w:tcPr>
          <w:p w14:paraId="49E5F163"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None</w:t>
            </w:r>
          </w:p>
        </w:tc>
        <w:tc>
          <w:tcPr>
            <w:tcW w:w="0" w:type="auto"/>
          </w:tcPr>
          <w:p w14:paraId="156A3F94"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1</w:t>
            </w:r>
          </w:p>
        </w:tc>
        <w:tc>
          <w:tcPr>
            <w:tcW w:w="0" w:type="auto"/>
            <w:vAlign w:val="center"/>
          </w:tcPr>
          <w:p w14:paraId="2815D7B9"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0.2</w:t>
            </w:r>
          </w:p>
        </w:tc>
      </w:tr>
      <w:tr w:rsidR="00DA50CF" w:rsidRPr="0001599C" w14:paraId="7E55C507" w14:textId="77777777" w:rsidTr="00ED2F4F">
        <w:tc>
          <w:tcPr>
            <w:tcW w:w="0" w:type="auto"/>
          </w:tcPr>
          <w:p w14:paraId="0092F321"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4.1.2.1</w:t>
            </w:r>
          </w:p>
        </w:tc>
        <w:tc>
          <w:tcPr>
            <w:tcW w:w="0" w:type="auto"/>
          </w:tcPr>
          <w:p w14:paraId="2085F588"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Euro-American (Haarlem)</w:t>
            </w:r>
          </w:p>
        </w:tc>
        <w:tc>
          <w:tcPr>
            <w:tcW w:w="0" w:type="auto"/>
          </w:tcPr>
          <w:p w14:paraId="4E293341"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T</w:t>
            </w:r>
            <w:proofErr w:type="gramStart"/>
            <w:r w:rsidRPr="0001599C">
              <w:rPr>
                <w:rFonts w:ascii="Calibri" w:hAnsi="Calibri" w:cs="Calibri"/>
                <w:color w:val="000000" w:themeColor="text1"/>
                <w:sz w:val="22"/>
                <w:szCs w:val="22"/>
              </w:rPr>
              <w:t>1;H</w:t>
            </w:r>
            <w:proofErr w:type="gramEnd"/>
            <w:r w:rsidRPr="0001599C">
              <w:rPr>
                <w:rFonts w:ascii="Calibri" w:hAnsi="Calibri" w:cs="Calibri"/>
                <w:color w:val="000000" w:themeColor="text1"/>
                <w:sz w:val="22"/>
                <w:szCs w:val="22"/>
              </w:rPr>
              <w:t>1</w:t>
            </w:r>
          </w:p>
        </w:tc>
        <w:tc>
          <w:tcPr>
            <w:tcW w:w="0" w:type="auto"/>
          </w:tcPr>
          <w:p w14:paraId="1DA02995"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RD182</w:t>
            </w:r>
          </w:p>
        </w:tc>
        <w:tc>
          <w:tcPr>
            <w:tcW w:w="0" w:type="auto"/>
          </w:tcPr>
          <w:p w14:paraId="2467F692"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1</w:t>
            </w:r>
          </w:p>
        </w:tc>
        <w:tc>
          <w:tcPr>
            <w:tcW w:w="0" w:type="auto"/>
            <w:vAlign w:val="center"/>
          </w:tcPr>
          <w:p w14:paraId="436B16C8"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0.2</w:t>
            </w:r>
          </w:p>
        </w:tc>
      </w:tr>
      <w:tr w:rsidR="00DA50CF" w:rsidRPr="0001599C" w14:paraId="34DF223D" w14:textId="77777777" w:rsidTr="00ED2F4F">
        <w:tc>
          <w:tcPr>
            <w:tcW w:w="0" w:type="auto"/>
          </w:tcPr>
          <w:p w14:paraId="3B749D99"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4.6.2</w:t>
            </w:r>
          </w:p>
        </w:tc>
        <w:tc>
          <w:tcPr>
            <w:tcW w:w="0" w:type="auto"/>
          </w:tcPr>
          <w:p w14:paraId="03CEBA65"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Euro-American</w:t>
            </w:r>
          </w:p>
        </w:tc>
        <w:tc>
          <w:tcPr>
            <w:tcW w:w="0" w:type="auto"/>
          </w:tcPr>
          <w:p w14:paraId="2CD176EE"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proofErr w:type="gramStart"/>
            <w:r w:rsidRPr="0001599C">
              <w:rPr>
                <w:rFonts w:ascii="Calibri" w:hAnsi="Calibri" w:cs="Calibri"/>
                <w:color w:val="000000" w:themeColor="text1"/>
                <w:sz w:val="22"/>
                <w:szCs w:val="22"/>
              </w:rPr>
              <w:t>T;LAM</w:t>
            </w:r>
            <w:proofErr w:type="gramEnd"/>
          </w:p>
        </w:tc>
        <w:tc>
          <w:tcPr>
            <w:tcW w:w="0" w:type="auto"/>
          </w:tcPr>
          <w:p w14:paraId="7ACC51D0"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RD726</w:t>
            </w:r>
          </w:p>
        </w:tc>
        <w:tc>
          <w:tcPr>
            <w:tcW w:w="0" w:type="auto"/>
          </w:tcPr>
          <w:p w14:paraId="0B6B921A"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1</w:t>
            </w:r>
          </w:p>
        </w:tc>
        <w:tc>
          <w:tcPr>
            <w:tcW w:w="0" w:type="auto"/>
            <w:vAlign w:val="center"/>
          </w:tcPr>
          <w:p w14:paraId="38D09489"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0.2</w:t>
            </w:r>
          </w:p>
        </w:tc>
      </w:tr>
      <w:tr w:rsidR="00DA50CF" w:rsidRPr="0001599C" w14:paraId="01A4D573" w14:textId="77777777" w:rsidTr="00ED2F4F">
        <w:tc>
          <w:tcPr>
            <w:tcW w:w="0" w:type="auto"/>
          </w:tcPr>
          <w:p w14:paraId="6F314929"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4.6.2.1</w:t>
            </w:r>
          </w:p>
        </w:tc>
        <w:tc>
          <w:tcPr>
            <w:tcW w:w="0" w:type="auto"/>
          </w:tcPr>
          <w:p w14:paraId="50D0A347"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Euro-American</w:t>
            </w:r>
          </w:p>
        </w:tc>
        <w:tc>
          <w:tcPr>
            <w:tcW w:w="0" w:type="auto"/>
          </w:tcPr>
          <w:p w14:paraId="6F14BE85"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T3</w:t>
            </w:r>
          </w:p>
        </w:tc>
        <w:tc>
          <w:tcPr>
            <w:tcW w:w="0" w:type="auto"/>
          </w:tcPr>
          <w:p w14:paraId="09DDEB75"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RD726</w:t>
            </w:r>
          </w:p>
        </w:tc>
        <w:tc>
          <w:tcPr>
            <w:tcW w:w="0" w:type="auto"/>
          </w:tcPr>
          <w:p w14:paraId="219E93CA"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1</w:t>
            </w:r>
          </w:p>
        </w:tc>
        <w:tc>
          <w:tcPr>
            <w:tcW w:w="0" w:type="auto"/>
            <w:vAlign w:val="center"/>
          </w:tcPr>
          <w:p w14:paraId="5B986D45"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0.2</w:t>
            </w:r>
          </w:p>
        </w:tc>
      </w:tr>
      <w:tr w:rsidR="00DA50CF" w:rsidRPr="0001599C" w14:paraId="51FC56A2" w14:textId="77777777" w:rsidTr="00ED2F4F">
        <w:tc>
          <w:tcPr>
            <w:tcW w:w="0" w:type="auto"/>
            <w:tcBorders>
              <w:bottom w:val="single" w:sz="4" w:space="0" w:color="auto"/>
            </w:tcBorders>
          </w:tcPr>
          <w:p w14:paraId="2B9D470A"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4.6.2.2</w:t>
            </w:r>
          </w:p>
        </w:tc>
        <w:tc>
          <w:tcPr>
            <w:tcW w:w="0" w:type="auto"/>
            <w:tcBorders>
              <w:bottom w:val="single" w:sz="4" w:space="0" w:color="auto"/>
            </w:tcBorders>
          </w:tcPr>
          <w:p w14:paraId="4BBB0F31"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Euro-American (Cameroon)</w:t>
            </w:r>
          </w:p>
        </w:tc>
        <w:tc>
          <w:tcPr>
            <w:tcW w:w="0" w:type="auto"/>
            <w:tcBorders>
              <w:bottom w:val="single" w:sz="4" w:space="0" w:color="auto"/>
            </w:tcBorders>
          </w:tcPr>
          <w:p w14:paraId="6242B7DB"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LAM10-CAM</w:t>
            </w:r>
          </w:p>
        </w:tc>
        <w:tc>
          <w:tcPr>
            <w:tcW w:w="0" w:type="auto"/>
            <w:tcBorders>
              <w:bottom w:val="single" w:sz="4" w:space="0" w:color="auto"/>
            </w:tcBorders>
          </w:tcPr>
          <w:p w14:paraId="3494480B" w14:textId="77777777" w:rsidR="00DA50CF" w:rsidRPr="0001599C" w:rsidRDefault="00DA50CF"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RD726</w:t>
            </w:r>
          </w:p>
        </w:tc>
        <w:tc>
          <w:tcPr>
            <w:tcW w:w="0" w:type="auto"/>
            <w:tcBorders>
              <w:bottom w:val="single" w:sz="4" w:space="0" w:color="auto"/>
            </w:tcBorders>
          </w:tcPr>
          <w:p w14:paraId="379C8EA9"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1</w:t>
            </w:r>
          </w:p>
        </w:tc>
        <w:tc>
          <w:tcPr>
            <w:tcW w:w="0" w:type="auto"/>
            <w:tcBorders>
              <w:bottom w:val="single" w:sz="4" w:space="0" w:color="auto"/>
            </w:tcBorders>
            <w:vAlign w:val="center"/>
          </w:tcPr>
          <w:p w14:paraId="0C19B9DF" w14:textId="77777777" w:rsidR="00DA50CF" w:rsidRPr="0001599C" w:rsidRDefault="00DA50CF" w:rsidP="00ED2F4F">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0.2</w:t>
            </w:r>
          </w:p>
        </w:tc>
      </w:tr>
    </w:tbl>
    <w:p w14:paraId="58946EA6" w14:textId="77777777" w:rsidR="00DA50CF" w:rsidRPr="0001599C" w:rsidRDefault="00DA50CF" w:rsidP="00DA50CF">
      <w:pPr>
        <w:spacing w:line="480" w:lineRule="auto"/>
        <w:contextualSpacing/>
        <w:rPr>
          <w:rFonts w:ascii="Calibri" w:hAnsi="Calibri" w:cs="Calibri"/>
          <w:color w:val="000000" w:themeColor="text1"/>
          <w:sz w:val="22"/>
          <w:szCs w:val="22"/>
        </w:rPr>
      </w:pPr>
    </w:p>
    <w:p w14:paraId="5165C26D" w14:textId="77777777" w:rsidR="00DA50CF" w:rsidRDefault="00DA50CF" w:rsidP="00DA50CF">
      <w:pPr>
        <w:rPr>
          <w:rFonts w:ascii="Calibri" w:hAnsi="Calibri" w:cs="Calibri"/>
          <w:i/>
          <w:color w:val="000000" w:themeColor="text1"/>
          <w:sz w:val="22"/>
          <w:szCs w:val="22"/>
        </w:rPr>
      </w:pPr>
      <w:bookmarkStart w:id="18" w:name="transmission-1"/>
      <w:bookmarkEnd w:id="18"/>
      <w:r>
        <w:rPr>
          <w:rFonts w:ascii="Calibri" w:hAnsi="Calibri" w:cs="Calibri"/>
          <w:color w:val="000000" w:themeColor="text1"/>
          <w:sz w:val="22"/>
          <w:szCs w:val="22"/>
        </w:rPr>
        <w:br w:type="page"/>
      </w:r>
    </w:p>
    <w:p w14:paraId="2A15E193" w14:textId="5A1C0CB9" w:rsidR="00A61DB2" w:rsidRPr="00947E01" w:rsidRDefault="00A61DB2" w:rsidP="00A61DB2">
      <w:pPr>
        <w:pStyle w:val="TableCaption"/>
        <w:spacing w:after="0" w:line="480" w:lineRule="auto"/>
        <w:contextualSpacing/>
        <w:rPr>
          <w:rFonts w:ascii="Calibri" w:hAnsi="Calibri" w:cs="Calibri"/>
          <w:b/>
          <w:bCs/>
          <w:i w:val="0"/>
          <w:iCs/>
          <w:color w:val="000000" w:themeColor="text1"/>
          <w:sz w:val="22"/>
          <w:szCs w:val="22"/>
        </w:rPr>
      </w:pPr>
      <w:r>
        <w:rPr>
          <w:rFonts w:ascii="Calibri" w:hAnsi="Calibri" w:cs="Calibri"/>
          <w:b/>
          <w:bCs/>
          <w:i w:val="0"/>
          <w:iCs/>
          <w:color w:val="000000" w:themeColor="text1"/>
          <w:sz w:val="22"/>
          <w:szCs w:val="22"/>
        </w:rPr>
        <w:lastRenderedPageBreak/>
        <w:t>S2 Table</w:t>
      </w:r>
      <w:r w:rsidRPr="00947E01">
        <w:rPr>
          <w:rFonts w:ascii="Calibri" w:hAnsi="Calibri" w:cs="Calibri"/>
          <w:b/>
          <w:bCs/>
          <w:i w:val="0"/>
          <w:iCs/>
          <w:color w:val="000000" w:themeColor="text1"/>
          <w:sz w:val="22"/>
          <w:szCs w:val="22"/>
        </w:rPr>
        <w:t xml:space="preserve">: </w:t>
      </w:r>
      <w:r>
        <w:rPr>
          <w:rFonts w:ascii="Calibri" w:hAnsi="Calibri" w:cs="Calibri"/>
          <w:b/>
          <w:bCs/>
          <w:i w:val="0"/>
          <w:iCs/>
          <w:color w:val="000000" w:themeColor="text1"/>
          <w:sz w:val="22"/>
          <w:szCs w:val="22"/>
        </w:rPr>
        <w:t>D</w:t>
      </w:r>
      <w:r w:rsidRPr="00947E01">
        <w:rPr>
          <w:rFonts w:ascii="Calibri" w:hAnsi="Calibri" w:cs="Calibri"/>
          <w:b/>
          <w:bCs/>
          <w:i w:val="0"/>
          <w:iCs/>
          <w:color w:val="000000" w:themeColor="text1"/>
          <w:sz w:val="22"/>
          <w:szCs w:val="22"/>
        </w:rPr>
        <w:t xml:space="preserve">rug-resistant samples according to </w:t>
      </w:r>
      <w:r>
        <w:rPr>
          <w:rFonts w:ascii="Calibri" w:hAnsi="Calibri" w:cs="Calibri"/>
          <w:b/>
          <w:bCs/>
          <w:i w:val="0"/>
          <w:iCs/>
          <w:color w:val="000000" w:themeColor="text1"/>
          <w:sz w:val="22"/>
          <w:szCs w:val="22"/>
        </w:rPr>
        <w:t xml:space="preserve">drug susceptibility tests (DST) </w:t>
      </w:r>
      <w:r w:rsidRPr="00947E01">
        <w:rPr>
          <w:rFonts w:ascii="Calibri" w:hAnsi="Calibri" w:cs="Calibri"/>
          <w:b/>
          <w:bCs/>
          <w:i w:val="0"/>
          <w:iCs/>
          <w:color w:val="000000" w:themeColor="text1"/>
          <w:sz w:val="22"/>
          <w:szCs w:val="22"/>
        </w:rPr>
        <w:t>and genotypic predictions</w:t>
      </w:r>
    </w:p>
    <w:tbl>
      <w:tblPr>
        <w:tblW w:w="4697" w:type="pct"/>
        <w:tblLook w:val="07E0" w:firstRow="1" w:lastRow="1" w:firstColumn="1" w:lastColumn="1" w:noHBand="1" w:noVBand="1"/>
      </w:tblPr>
      <w:tblGrid>
        <w:gridCol w:w="1786"/>
        <w:gridCol w:w="965"/>
        <w:gridCol w:w="994"/>
        <w:gridCol w:w="994"/>
        <w:gridCol w:w="1132"/>
        <w:gridCol w:w="1141"/>
        <w:gridCol w:w="925"/>
        <w:gridCol w:w="1218"/>
      </w:tblGrid>
      <w:tr w:rsidR="009B4EF1" w:rsidRPr="0001599C" w14:paraId="27CEADDB" w14:textId="3D47A77D" w:rsidTr="009B4EF1">
        <w:tc>
          <w:tcPr>
            <w:tcW w:w="975" w:type="pct"/>
            <w:tcBorders>
              <w:top w:val="single" w:sz="4" w:space="0" w:color="auto"/>
              <w:bottom w:val="single" w:sz="2" w:space="0" w:color="auto"/>
            </w:tcBorders>
            <w:vAlign w:val="bottom"/>
          </w:tcPr>
          <w:p w14:paraId="247B96AD" w14:textId="77777777" w:rsidR="009B4EF1" w:rsidRPr="0001599C" w:rsidRDefault="009B4EF1" w:rsidP="00ED2F4F">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Drug</w:t>
            </w:r>
          </w:p>
        </w:tc>
        <w:tc>
          <w:tcPr>
            <w:tcW w:w="527" w:type="pct"/>
            <w:tcBorders>
              <w:top w:val="single" w:sz="4" w:space="0" w:color="auto"/>
              <w:bottom w:val="single" w:sz="2" w:space="0" w:color="auto"/>
            </w:tcBorders>
          </w:tcPr>
          <w:p w14:paraId="3433CF5B" w14:textId="40C075A0" w:rsidR="009B4EF1" w:rsidRPr="00297770" w:rsidRDefault="009B4EF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 xml:space="preserve"> </w:t>
            </w:r>
            <w:r w:rsidRPr="00297770">
              <w:rPr>
                <w:rFonts w:ascii="Calibri" w:hAnsi="Calibri" w:cs="Calibri"/>
                <w:color w:val="000000" w:themeColor="text1"/>
                <w:sz w:val="22"/>
                <w:szCs w:val="22"/>
              </w:rPr>
              <w:t xml:space="preserve">DST </w:t>
            </w:r>
          </w:p>
          <w:p w14:paraId="33F5FACA" w14:textId="326D4335" w:rsidR="009B4EF1" w:rsidRPr="0001599C" w:rsidRDefault="009B4EF1" w:rsidP="00ED2F4F">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themeColor="text1"/>
                <w:sz w:val="22"/>
                <w:szCs w:val="22"/>
              </w:rPr>
              <w:t>N</w:t>
            </w:r>
          </w:p>
        </w:tc>
        <w:tc>
          <w:tcPr>
            <w:tcW w:w="543" w:type="pct"/>
            <w:tcBorders>
              <w:top w:val="single" w:sz="4" w:space="0" w:color="auto"/>
              <w:bottom w:val="single" w:sz="2" w:space="0" w:color="auto"/>
            </w:tcBorders>
            <w:vAlign w:val="bottom"/>
          </w:tcPr>
          <w:p w14:paraId="34502F42" w14:textId="683EAAE5" w:rsidR="009B4EF1" w:rsidRPr="0001599C" w:rsidRDefault="009B4EF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 xml:space="preserve">DST </w:t>
            </w:r>
            <w:r>
              <w:rPr>
                <w:rFonts w:ascii="Calibri" w:hAnsi="Calibri" w:cs="Calibri"/>
                <w:color w:val="000000" w:themeColor="text1"/>
                <w:sz w:val="22"/>
                <w:szCs w:val="22"/>
              </w:rPr>
              <w:t xml:space="preserve">N </w:t>
            </w:r>
            <w:r w:rsidRPr="0001599C">
              <w:rPr>
                <w:rFonts w:ascii="Calibri" w:hAnsi="Calibri" w:cs="Calibri"/>
                <w:color w:val="000000" w:themeColor="text1"/>
                <w:sz w:val="22"/>
                <w:szCs w:val="22"/>
              </w:rPr>
              <w:t>resistant</w:t>
            </w:r>
          </w:p>
        </w:tc>
        <w:tc>
          <w:tcPr>
            <w:tcW w:w="543" w:type="pct"/>
            <w:tcBorders>
              <w:top w:val="single" w:sz="4" w:space="0" w:color="auto"/>
              <w:bottom w:val="single" w:sz="2" w:space="0" w:color="auto"/>
            </w:tcBorders>
            <w:vAlign w:val="bottom"/>
          </w:tcPr>
          <w:p w14:paraId="0331CA9A" w14:textId="495BDDC1" w:rsidR="009B4EF1" w:rsidRPr="00685C98" w:rsidRDefault="009B4EF1" w:rsidP="00ED2F4F">
            <w:pPr>
              <w:pStyle w:val="Compact"/>
              <w:spacing w:before="0" w:after="0"/>
              <w:contextualSpacing/>
              <w:jc w:val="center"/>
              <w:rPr>
                <w:rFonts w:ascii="Calibri" w:hAnsi="Calibri" w:cs="Calibri"/>
                <w:color w:val="000000" w:themeColor="text1"/>
                <w:sz w:val="22"/>
                <w:szCs w:val="22"/>
              </w:rPr>
            </w:pPr>
            <w:r w:rsidRPr="00685C98">
              <w:rPr>
                <w:rFonts w:ascii="Calibri" w:hAnsi="Calibri" w:cs="Calibri"/>
                <w:color w:val="000000" w:themeColor="text1"/>
                <w:sz w:val="22"/>
                <w:szCs w:val="22"/>
              </w:rPr>
              <w:t>DST % resistant</w:t>
            </w:r>
          </w:p>
        </w:tc>
        <w:tc>
          <w:tcPr>
            <w:tcW w:w="618" w:type="pct"/>
            <w:tcBorders>
              <w:top w:val="single" w:sz="4" w:space="0" w:color="auto"/>
              <w:bottom w:val="single" w:sz="2" w:space="0" w:color="auto"/>
            </w:tcBorders>
            <w:vAlign w:val="bottom"/>
          </w:tcPr>
          <w:p w14:paraId="28361E55" w14:textId="64570C7A" w:rsidR="009B4EF1" w:rsidRPr="00685C98" w:rsidRDefault="009B4EF1" w:rsidP="00ED2F4F">
            <w:pPr>
              <w:pStyle w:val="Compact"/>
              <w:spacing w:before="0" w:after="0"/>
              <w:contextualSpacing/>
              <w:jc w:val="center"/>
              <w:rPr>
                <w:rFonts w:ascii="Calibri" w:hAnsi="Calibri" w:cs="Calibri"/>
                <w:color w:val="000000" w:themeColor="text1"/>
                <w:sz w:val="22"/>
                <w:szCs w:val="22"/>
              </w:rPr>
            </w:pPr>
            <w:r w:rsidRPr="00685C98">
              <w:rPr>
                <w:rFonts w:ascii="Calibri" w:hAnsi="Calibri" w:cs="Calibri"/>
                <w:color w:val="000000" w:themeColor="text1"/>
                <w:sz w:val="22"/>
                <w:szCs w:val="22"/>
              </w:rPr>
              <w:t>N genotypic resistant*</w:t>
            </w:r>
          </w:p>
        </w:tc>
        <w:tc>
          <w:tcPr>
            <w:tcW w:w="623" w:type="pct"/>
            <w:tcBorders>
              <w:top w:val="single" w:sz="4" w:space="0" w:color="auto"/>
              <w:bottom w:val="single" w:sz="2" w:space="0" w:color="auto"/>
            </w:tcBorders>
            <w:vAlign w:val="bottom"/>
          </w:tcPr>
          <w:p w14:paraId="3F36790D" w14:textId="77777777" w:rsidR="009B4EF1" w:rsidRPr="0001599C" w:rsidRDefault="009B4EF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 genotypic resistant</w:t>
            </w:r>
          </w:p>
        </w:tc>
        <w:tc>
          <w:tcPr>
            <w:tcW w:w="505" w:type="pct"/>
            <w:tcBorders>
              <w:top w:val="single" w:sz="4" w:space="0" w:color="auto"/>
              <w:bottom w:val="single" w:sz="2" w:space="0" w:color="auto"/>
            </w:tcBorders>
          </w:tcPr>
          <w:p w14:paraId="00F14832" w14:textId="123B6608" w:rsidR="009B4EF1" w:rsidRPr="00CC6DB7" w:rsidRDefault="009B4EF1" w:rsidP="009B4EF1">
            <w:pPr>
              <w:pStyle w:val="Compact"/>
              <w:spacing w:before="0" w:after="0"/>
              <w:contextualSpacing/>
              <w:rPr>
                <w:rFonts w:ascii="Calibri" w:hAnsi="Calibri" w:cs="Calibri"/>
                <w:color w:val="000000" w:themeColor="text1"/>
                <w:sz w:val="22"/>
                <w:szCs w:val="22"/>
                <w:highlight w:val="yellow"/>
              </w:rPr>
            </w:pPr>
            <w:r w:rsidRPr="00CC6DB7">
              <w:rPr>
                <w:rFonts w:ascii="Calibri" w:hAnsi="Calibri" w:cs="Calibri"/>
                <w:color w:val="000000" w:themeColor="text1"/>
                <w:sz w:val="22"/>
                <w:szCs w:val="22"/>
                <w:highlight w:val="yellow"/>
              </w:rPr>
              <w:t>DST - Geno +</w:t>
            </w:r>
          </w:p>
        </w:tc>
        <w:tc>
          <w:tcPr>
            <w:tcW w:w="665" w:type="pct"/>
            <w:tcBorders>
              <w:top w:val="single" w:sz="4" w:space="0" w:color="auto"/>
              <w:bottom w:val="single" w:sz="2" w:space="0" w:color="auto"/>
            </w:tcBorders>
          </w:tcPr>
          <w:p w14:paraId="436B5B37" w14:textId="2F9265A3" w:rsidR="009B4EF1" w:rsidRPr="00CC6DB7" w:rsidRDefault="009B4EF1" w:rsidP="00ED2F4F">
            <w:pPr>
              <w:pStyle w:val="Compact"/>
              <w:spacing w:before="0" w:after="0"/>
              <w:contextualSpacing/>
              <w:jc w:val="center"/>
              <w:rPr>
                <w:rFonts w:ascii="Calibri" w:hAnsi="Calibri" w:cs="Calibri"/>
                <w:color w:val="000000" w:themeColor="text1"/>
                <w:sz w:val="22"/>
                <w:szCs w:val="22"/>
                <w:highlight w:val="yellow"/>
              </w:rPr>
            </w:pPr>
            <w:r w:rsidRPr="00CC6DB7">
              <w:rPr>
                <w:rFonts w:ascii="Calibri" w:hAnsi="Calibri" w:cs="Calibri"/>
                <w:color w:val="000000" w:themeColor="text1"/>
                <w:sz w:val="22"/>
                <w:szCs w:val="22"/>
                <w:highlight w:val="yellow"/>
              </w:rPr>
              <w:t>DST + Geno -</w:t>
            </w:r>
          </w:p>
        </w:tc>
      </w:tr>
      <w:tr w:rsidR="00297770" w:rsidRPr="0001599C" w14:paraId="69C786C2" w14:textId="0897178A" w:rsidTr="00427CCB">
        <w:tc>
          <w:tcPr>
            <w:tcW w:w="975" w:type="pct"/>
            <w:tcBorders>
              <w:top w:val="single" w:sz="2" w:space="0" w:color="auto"/>
            </w:tcBorders>
          </w:tcPr>
          <w:p w14:paraId="3EF084FF"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R</w:t>
            </w:r>
            <w:r w:rsidRPr="0001599C">
              <w:rPr>
                <w:rFonts w:ascii="Calibri" w:hAnsi="Calibri" w:cs="Calibri"/>
                <w:color w:val="000000" w:themeColor="text1"/>
                <w:sz w:val="22"/>
                <w:szCs w:val="22"/>
              </w:rPr>
              <w:t>ifampicin</w:t>
            </w:r>
          </w:p>
        </w:tc>
        <w:tc>
          <w:tcPr>
            <w:tcW w:w="527" w:type="pct"/>
            <w:tcBorders>
              <w:top w:val="single" w:sz="2" w:space="0" w:color="auto"/>
            </w:tcBorders>
          </w:tcPr>
          <w:p w14:paraId="47A05C55" w14:textId="704E6A52"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487</w:t>
            </w:r>
          </w:p>
        </w:tc>
        <w:tc>
          <w:tcPr>
            <w:tcW w:w="543" w:type="pct"/>
            <w:tcBorders>
              <w:top w:val="single" w:sz="2" w:space="0" w:color="auto"/>
            </w:tcBorders>
            <w:vAlign w:val="center"/>
          </w:tcPr>
          <w:p w14:paraId="2C2B0DB2" w14:textId="7EA2D3B2"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417</w:t>
            </w:r>
          </w:p>
        </w:tc>
        <w:tc>
          <w:tcPr>
            <w:tcW w:w="543" w:type="pct"/>
            <w:tcBorders>
              <w:top w:val="single" w:sz="2" w:space="0" w:color="auto"/>
            </w:tcBorders>
            <w:vAlign w:val="center"/>
          </w:tcPr>
          <w:p w14:paraId="0AB91E17" w14:textId="708B6AD3"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Pr>
                <w:rFonts w:ascii="Calibri" w:hAnsi="Calibri" w:cs="Calibri"/>
                <w:color w:val="000000"/>
                <w:sz w:val="22"/>
                <w:szCs w:val="22"/>
              </w:rPr>
              <w:t>85.6</w:t>
            </w:r>
          </w:p>
        </w:tc>
        <w:tc>
          <w:tcPr>
            <w:tcW w:w="618" w:type="pct"/>
            <w:tcBorders>
              <w:top w:val="single" w:sz="2" w:space="0" w:color="auto"/>
            </w:tcBorders>
            <w:vAlign w:val="center"/>
          </w:tcPr>
          <w:p w14:paraId="7AC40336"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460</w:t>
            </w:r>
          </w:p>
        </w:tc>
        <w:tc>
          <w:tcPr>
            <w:tcW w:w="623" w:type="pct"/>
            <w:tcBorders>
              <w:top w:val="single" w:sz="2" w:space="0" w:color="auto"/>
            </w:tcBorders>
            <w:vAlign w:val="center"/>
          </w:tcPr>
          <w:p w14:paraId="4CBC2AEC"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86.0</w:t>
            </w:r>
          </w:p>
        </w:tc>
        <w:tc>
          <w:tcPr>
            <w:tcW w:w="505" w:type="pct"/>
            <w:tcBorders>
              <w:top w:val="single" w:sz="2" w:space="0" w:color="auto"/>
            </w:tcBorders>
            <w:vAlign w:val="bottom"/>
          </w:tcPr>
          <w:p w14:paraId="276EBDCF" w14:textId="185E41CB"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6</w:t>
            </w:r>
          </w:p>
        </w:tc>
        <w:tc>
          <w:tcPr>
            <w:tcW w:w="665" w:type="pct"/>
            <w:tcBorders>
              <w:top w:val="single" w:sz="2" w:space="0" w:color="auto"/>
            </w:tcBorders>
            <w:vAlign w:val="bottom"/>
          </w:tcPr>
          <w:p w14:paraId="5E747C46" w14:textId="730EC5E3"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6 </w:t>
            </w:r>
          </w:p>
        </w:tc>
      </w:tr>
      <w:tr w:rsidR="00297770" w:rsidRPr="0001599C" w14:paraId="7EB872C8" w14:textId="35D06D9C" w:rsidTr="00427CCB">
        <w:tc>
          <w:tcPr>
            <w:tcW w:w="975" w:type="pct"/>
          </w:tcPr>
          <w:p w14:paraId="2689B751"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I</w:t>
            </w:r>
            <w:r w:rsidRPr="0001599C">
              <w:rPr>
                <w:rFonts w:ascii="Calibri" w:hAnsi="Calibri" w:cs="Calibri"/>
                <w:color w:val="000000" w:themeColor="text1"/>
                <w:sz w:val="22"/>
                <w:szCs w:val="22"/>
              </w:rPr>
              <w:t>soniazid</w:t>
            </w:r>
          </w:p>
        </w:tc>
        <w:tc>
          <w:tcPr>
            <w:tcW w:w="527" w:type="pct"/>
          </w:tcPr>
          <w:p w14:paraId="065809D4" w14:textId="0B51B391"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487</w:t>
            </w:r>
          </w:p>
        </w:tc>
        <w:tc>
          <w:tcPr>
            <w:tcW w:w="543" w:type="pct"/>
            <w:vAlign w:val="center"/>
          </w:tcPr>
          <w:p w14:paraId="0C4A550D" w14:textId="6E030EB4"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411</w:t>
            </w:r>
          </w:p>
        </w:tc>
        <w:tc>
          <w:tcPr>
            <w:tcW w:w="543" w:type="pct"/>
            <w:vAlign w:val="center"/>
          </w:tcPr>
          <w:p w14:paraId="1AAD9729" w14:textId="763F74F7"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Pr>
                <w:rFonts w:ascii="Calibri" w:hAnsi="Calibri" w:cs="Calibri"/>
                <w:color w:val="000000"/>
                <w:sz w:val="22"/>
                <w:szCs w:val="22"/>
              </w:rPr>
              <w:t>84.4</w:t>
            </w:r>
          </w:p>
        </w:tc>
        <w:tc>
          <w:tcPr>
            <w:tcW w:w="618" w:type="pct"/>
            <w:vAlign w:val="center"/>
          </w:tcPr>
          <w:p w14:paraId="108CC5A8"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435</w:t>
            </w:r>
          </w:p>
        </w:tc>
        <w:tc>
          <w:tcPr>
            <w:tcW w:w="623" w:type="pct"/>
            <w:vAlign w:val="center"/>
          </w:tcPr>
          <w:p w14:paraId="038775A2"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81.3</w:t>
            </w:r>
          </w:p>
        </w:tc>
        <w:tc>
          <w:tcPr>
            <w:tcW w:w="505" w:type="pct"/>
            <w:vAlign w:val="bottom"/>
          </w:tcPr>
          <w:p w14:paraId="1809CDE5" w14:textId="18CA77B3"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7</w:t>
            </w:r>
          </w:p>
        </w:tc>
        <w:tc>
          <w:tcPr>
            <w:tcW w:w="665" w:type="pct"/>
            <w:vAlign w:val="bottom"/>
          </w:tcPr>
          <w:p w14:paraId="4B2C83F6" w14:textId="2A5EC69A"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25 </w:t>
            </w:r>
          </w:p>
        </w:tc>
      </w:tr>
      <w:tr w:rsidR="00297770" w:rsidRPr="0001599C" w14:paraId="2371C1D8" w14:textId="05CF4FEF" w:rsidTr="00427CCB">
        <w:tc>
          <w:tcPr>
            <w:tcW w:w="975" w:type="pct"/>
          </w:tcPr>
          <w:p w14:paraId="051865EF"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E</w:t>
            </w:r>
            <w:r w:rsidRPr="0001599C">
              <w:rPr>
                <w:rFonts w:ascii="Calibri" w:hAnsi="Calibri" w:cs="Calibri"/>
                <w:color w:val="000000" w:themeColor="text1"/>
                <w:sz w:val="22"/>
                <w:szCs w:val="22"/>
              </w:rPr>
              <w:t>thambutol</w:t>
            </w:r>
          </w:p>
        </w:tc>
        <w:tc>
          <w:tcPr>
            <w:tcW w:w="527" w:type="pct"/>
          </w:tcPr>
          <w:p w14:paraId="43BBE961" w14:textId="58628B2E"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479</w:t>
            </w:r>
          </w:p>
        </w:tc>
        <w:tc>
          <w:tcPr>
            <w:tcW w:w="543" w:type="pct"/>
            <w:vAlign w:val="center"/>
          </w:tcPr>
          <w:p w14:paraId="140B3E4B" w14:textId="7A7DB5FF"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265</w:t>
            </w:r>
          </w:p>
        </w:tc>
        <w:tc>
          <w:tcPr>
            <w:tcW w:w="543" w:type="pct"/>
            <w:vAlign w:val="center"/>
          </w:tcPr>
          <w:p w14:paraId="0E618D21" w14:textId="21EE140F"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Pr>
                <w:rFonts w:ascii="Calibri" w:hAnsi="Calibri" w:cs="Calibri"/>
                <w:color w:val="000000"/>
                <w:sz w:val="22"/>
                <w:szCs w:val="22"/>
              </w:rPr>
              <w:t>55.3</w:t>
            </w:r>
          </w:p>
        </w:tc>
        <w:tc>
          <w:tcPr>
            <w:tcW w:w="618" w:type="pct"/>
            <w:vAlign w:val="center"/>
          </w:tcPr>
          <w:p w14:paraId="4F6FE236"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385</w:t>
            </w:r>
          </w:p>
        </w:tc>
        <w:tc>
          <w:tcPr>
            <w:tcW w:w="623" w:type="pct"/>
            <w:vAlign w:val="center"/>
          </w:tcPr>
          <w:p w14:paraId="12460670"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72.0</w:t>
            </w:r>
          </w:p>
        </w:tc>
        <w:tc>
          <w:tcPr>
            <w:tcW w:w="505" w:type="pct"/>
            <w:vAlign w:val="bottom"/>
          </w:tcPr>
          <w:p w14:paraId="7D3A35F3" w14:textId="10F5BABF"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96</w:t>
            </w:r>
          </w:p>
        </w:tc>
        <w:tc>
          <w:tcPr>
            <w:tcW w:w="665" w:type="pct"/>
            <w:vAlign w:val="bottom"/>
          </w:tcPr>
          <w:p w14:paraId="3D3498F9" w14:textId="3E09D8B9"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17 </w:t>
            </w:r>
          </w:p>
        </w:tc>
      </w:tr>
      <w:tr w:rsidR="00297770" w:rsidRPr="0001599C" w14:paraId="499DF728" w14:textId="25DD5F4D" w:rsidTr="00427CCB">
        <w:tc>
          <w:tcPr>
            <w:tcW w:w="975" w:type="pct"/>
          </w:tcPr>
          <w:p w14:paraId="5E263610"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P</w:t>
            </w:r>
            <w:r w:rsidRPr="0001599C">
              <w:rPr>
                <w:rFonts w:ascii="Calibri" w:hAnsi="Calibri" w:cs="Calibri"/>
                <w:color w:val="000000" w:themeColor="text1"/>
                <w:sz w:val="22"/>
                <w:szCs w:val="22"/>
              </w:rPr>
              <w:t>yrazinamide</w:t>
            </w:r>
          </w:p>
        </w:tc>
        <w:tc>
          <w:tcPr>
            <w:tcW w:w="527" w:type="pct"/>
          </w:tcPr>
          <w:p w14:paraId="43BCCA87" w14:textId="578244D1"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444</w:t>
            </w:r>
          </w:p>
        </w:tc>
        <w:tc>
          <w:tcPr>
            <w:tcW w:w="543" w:type="pct"/>
            <w:vAlign w:val="center"/>
          </w:tcPr>
          <w:p w14:paraId="7AF4DF4C" w14:textId="1AF4FDE4"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189</w:t>
            </w:r>
          </w:p>
        </w:tc>
        <w:tc>
          <w:tcPr>
            <w:tcW w:w="543" w:type="pct"/>
            <w:vAlign w:val="center"/>
          </w:tcPr>
          <w:p w14:paraId="1F275E7F" w14:textId="7DB762B2"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Pr>
                <w:rFonts w:ascii="Calibri" w:hAnsi="Calibri" w:cs="Calibri"/>
                <w:color w:val="000000"/>
                <w:sz w:val="22"/>
                <w:szCs w:val="22"/>
              </w:rPr>
              <w:t>42.6</w:t>
            </w:r>
          </w:p>
        </w:tc>
        <w:tc>
          <w:tcPr>
            <w:tcW w:w="618" w:type="pct"/>
            <w:vAlign w:val="center"/>
          </w:tcPr>
          <w:p w14:paraId="4460F997"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258</w:t>
            </w:r>
          </w:p>
        </w:tc>
        <w:tc>
          <w:tcPr>
            <w:tcW w:w="623" w:type="pct"/>
            <w:vAlign w:val="center"/>
          </w:tcPr>
          <w:p w14:paraId="5753EC52"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48.2</w:t>
            </w:r>
          </w:p>
        </w:tc>
        <w:tc>
          <w:tcPr>
            <w:tcW w:w="505" w:type="pct"/>
            <w:vAlign w:val="bottom"/>
          </w:tcPr>
          <w:p w14:paraId="389DD474" w14:textId="1ACC18E9"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42</w:t>
            </w:r>
          </w:p>
        </w:tc>
        <w:tc>
          <w:tcPr>
            <w:tcW w:w="665" w:type="pct"/>
            <w:vAlign w:val="bottom"/>
          </w:tcPr>
          <w:p w14:paraId="19EC4AEC" w14:textId="22E4651C"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24 </w:t>
            </w:r>
          </w:p>
        </w:tc>
      </w:tr>
      <w:tr w:rsidR="00297770" w:rsidRPr="0001599C" w14:paraId="7096333F" w14:textId="1902FEFA" w:rsidTr="00427CCB">
        <w:tc>
          <w:tcPr>
            <w:tcW w:w="975" w:type="pct"/>
          </w:tcPr>
          <w:p w14:paraId="4C1F8C8D"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S</w:t>
            </w:r>
            <w:r w:rsidRPr="0001599C">
              <w:rPr>
                <w:rFonts w:ascii="Calibri" w:hAnsi="Calibri" w:cs="Calibri"/>
                <w:color w:val="000000" w:themeColor="text1"/>
                <w:sz w:val="22"/>
                <w:szCs w:val="22"/>
              </w:rPr>
              <w:t>treptomycin</w:t>
            </w:r>
          </w:p>
        </w:tc>
        <w:tc>
          <w:tcPr>
            <w:tcW w:w="527" w:type="pct"/>
          </w:tcPr>
          <w:p w14:paraId="2337686B" w14:textId="3B96EF5A"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43</w:t>
            </w:r>
          </w:p>
        </w:tc>
        <w:tc>
          <w:tcPr>
            <w:tcW w:w="543" w:type="pct"/>
            <w:vAlign w:val="center"/>
          </w:tcPr>
          <w:p w14:paraId="715FE0F3" w14:textId="3CB26773"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24</w:t>
            </w:r>
          </w:p>
        </w:tc>
        <w:tc>
          <w:tcPr>
            <w:tcW w:w="543" w:type="pct"/>
            <w:vAlign w:val="center"/>
          </w:tcPr>
          <w:p w14:paraId="0645C16B" w14:textId="115BD113"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Pr>
                <w:rFonts w:ascii="Calibri" w:hAnsi="Calibri" w:cs="Calibri"/>
                <w:color w:val="000000"/>
                <w:sz w:val="22"/>
                <w:szCs w:val="22"/>
              </w:rPr>
              <w:t>55.8</w:t>
            </w:r>
          </w:p>
        </w:tc>
        <w:tc>
          <w:tcPr>
            <w:tcW w:w="618" w:type="pct"/>
            <w:vAlign w:val="center"/>
          </w:tcPr>
          <w:p w14:paraId="3D19D227"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238</w:t>
            </w:r>
          </w:p>
        </w:tc>
        <w:tc>
          <w:tcPr>
            <w:tcW w:w="623" w:type="pct"/>
            <w:vAlign w:val="center"/>
          </w:tcPr>
          <w:p w14:paraId="22A0096C"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44.5</w:t>
            </w:r>
          </w:p>
        </w:tc>
        <w:tc>
          <w:tcPr>
            <w:tcW w:w="505" w:type="pct"/>
            <w:vAlign w:val="bottom"/>
          </w:tcPr>
          <w:p w14:paraId="22FC7BFD" w14:textId="2F079B12"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4</w:t>
            </w:r>
          </w:p>
        </w:tc>
        <w:tc>
          <w:tcPr>
            <w:tcW w:w="665" w:type="pct"/>
            <w:vAlign w:val="bottom"/>
          </w:tcPr>
          <w:p w14:paraId="4B2D511B" w14:textId="51D4C858"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6 </w:t>
            </w:r>
          </w:p>
        </w:tc>
      </w:tr>
      <w:tr w:rsidR="00297770" w:rsidRPr="0001599C" w14:paraId="5ECA60CE" w14:textId="248D5B7E" w:rsidTr="00427CCB">
        <w:tc>
          <w:tcPr>
            <w:tcW w:w="975" w:type="pct"/>
          </w:tcPr>
          <w:p w14:paraId="4D38EEDF"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O</w:t>
            </w:r>
            <w:r w:rsidRPr="0001599C">
              <w:rPr>
                <w:rFonts w:ascii="Calibri" w:hAnsi="Calibri" w:cs="Calibri"/>
                <w:color w:val="000000" w:themeColor="text1"/>
                <w:sz w:val="22"/>
                <w:szCs w:val="22"/>
              </w:rPr>
              <w:t>floxacin</w:t>
            </w:r>
          </w:p>
        </w:tc>
        <w:tc>
          <w:tcPr>
            <w:tcW w:w="527" w:type="pct"/>
          </w:tcPr>
          <w:p w14:paraId="5F67943E" w14:textId="286918FA"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85</w:t>
            </w:r>
          </w:p>
        </w:tc>
        <w:tc>
          <w:tcPr>
            <w:tcW w:w="543" w:type="pct"/>
            <w:vAlign w:val="center"/>
          </w:tcPr>
          <w:p w14:paraId="1C30CBF0" w14:textId="1FAD88D8"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46</w:t>
            </w:r>
          </w:p>
        </w:tc>
        <w:tc>
          <w:tcPr>
            <w:tcW w:w="543" w:type="pct"/>
            <w:vAlign w:val="center"/>
          </w:tcPr>
          <w:p w14:paraId="170C7162" w14:textId="1632A3D4"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Pr>
                <w:rFonts w:ascii="Calibri" w:hAnsi="Calibri" w:cs="Calibri"/>
                <w:color w:val="000000"/>
                <w:sz w:val="22"/>
                <w:szCs w:val="22"/>
              </w:rPr>
              <w:t>54.1</w:t>
            </w:r>
          </w:p>
        </w:tc>
        <w:tc>
          <w:tcPr>
            <w:tcW w:w="618" w:type="pct"/>
            <w:vAlign w:val="center"/>
          </w:tcPr>
          <w:p w14:paraId="5366831C"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277</w:t>
            </w:r>
          </w:p>
        </w:tc>
        <w:tc>
          <w:tcPr>
            <w:tcW w:w="623" w:type="pct"/>
            <w:vAlign w:val="center"/>
          </w:tcPr>
          <w:p w14:paraId="1EC0A017"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51.8</w:t>
            </w:r>
          </w:p>
        </w:tc>
        <w:tc>
          <w:tcPr>
            <w:tcW w:w="505" w:type="pct"/>
            <w:vAlign w:val="bottom"/>
          </w:tcPr>
          <w:p w14:paraId="5DFBACB7" w14:textId="6B16CAC2"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5</w:t>
            </w:r>
          </w:p>
        </w:tc>
        <w:tc>
          <w:tcPr>
            <w:tcW w:w="665" w:type="pct"/>
            <w:vAlign w:val="bottom"/>
          </w:tcPr>
          <w:p w14:paraId="1B1DCE50" w14:textId="646D58CE"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0 </w:t>
            </w:r>
          </w:p>
        </w:tc>
      </w:tr>
      <w:tr w:rsidR="00297770" w:rsidRPr="0001599C" w14:paraId="5F2821A6" w14:textId="618080C4" w:rsidTr="00427CCB">
        <w:tc>
          <w:tcPr>
            <w:tcW w:w="975" w:type="pct"/>
          </w:tcPr>
          <w:p w14:paraId="14F09F7F"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M</w:t>
            </w:r>
            <w:r w:rsidRPr="0001599C">
              <w:rPr>
                <w:rFonts w:ascii="Calibri" w:hAnsi="Calibri" w:cs="Calibri"/>
                <w:color w:val="000000" w:themeColor="text1"/>
                <w:sz w:val="22"/>
                <w:szCs w:val="22"/>
              </w:rPr>
              <w:t>oxifloxacin</w:t>
            </w:r>
          </w:p>
        </w:tc>
        <w:tc>
          <w:tcPr>
            <w:tcW w:w="527" w:type="pct"/>
          </w:tcPr>
          <w:p w14:paraId="0B342582" w14:textId="62EFFB05"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52</w:t>
            </w:r>
          </w:p>
        </w:tc>
        <w:tc>
          <w:tcPr>
            <w:tcW w:w="543" w:type="pct"/>
            <w:vAlign w:val="center"/>
          </w:tcPr>
          <w:p w14:paraId="6E238AC0" w14:textId="23AEFD32"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4</w:t>
            </w:r>
          </w:p>
        </w:tc>
        <w:tc>
          <w:tcPr>
            <w:tcW w:w="543" w:type="pct"/>
            <w:vAlign w:val="center"/>
          </w:tcPr>
          <w:p w14:paraId="648EC9C1" w14:textId="043E2346"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Pr>
                <w:rFonts w:ascii="Calibri" w:hAnsi="Calibri" w:cs="Calibri"/>
                <w:color w:val="000000"/>
                <w:sz w:val="22"/>
                <w:szCs w:val="22"/>
              </w:rPr>
              <w:t>7.7</w:t>
            </w:r>
          </w:p>
        </w:tc>
        <w:tc>
          <w:tcPr>
            <w:tcW w:w="618" w:type="pct"/>
            <w:vAlign w:val="center"/>
          </w:tcPr>
          <w:p w14:paraId="54DEE16E"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277</w:t>
            </w:r>
          </w:p>
        </w:tc>
        <w:tc>
          <w:tcPr>
            <w:tcW w:w="623" w:type="pct"/>
            <w:vAlign w:val="center"/>
          </w:tcPr>
          <w:p w14:paraId="057B1D85"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51.8</w:t>
            </w:r>
          </w:p>
        </w:tc>
        <w:tc>
          <w:tcPr>
            <w:tcW w:w="505" w:type="pct"/>
            <w:vAlign w:val="bottom"/>
          </w:tcPr>
          <w:p w14:paraId="19D8D7C4" w14:textId="51F4B911"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29</w:t>
            </w:r>
          </w:p>
        </w:tc>
        <w:tc>
          <w:tcPr>
            <w:tcW w:w="665" w:type="pct"/>
            <w:vAlign w:val="bottom"/>
          </w:tcPr>
          <w:p w14:paraId="2EDA37A5" w14:textId="346CA009"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0 </w:t>
            </w:r>
          </w:p>
        </w:tc>
      </w:tr>
      <w:tr w:rsidR="00297770" w:rsidRPr="0001599C" w14:paraId="71179339" w14:textId="04958CB0" w:rsidTr="00427CCB">
        <w:tc>
          <w:tcPr>
            <w:tcW w:w="975" w:type="pct"/>
          </w:tcPr>
          <w:p w14:paraId="219FCF33"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L</w:t>
            </w:r>
            <w:r w:rsidRPr="0001599C">
              <w:rPr>
                <w:rFonts w:ascii="Calibri" w:hAnsi="Calibri" w:cs="Calibri"/>
                <w:color w:val="000000" w:themeColor="text1"/>
                <w:sz w:val="22"/>
                <w:szCs w:val="22"/>
              </w:rPr>
              <w:t>evofloxacin</w:t>
            </w:r>
          </w:p>
        </w:tc>
        <w:tc>
          <w:tcPr>
            <w:tcW w:w="527" w:type="pct"/>
          </w:tcPr>
          <w:p w14:paraId="23A685CA" w14:textId="2B7DE49B"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0</w:t>
            </w:r>
          </w:p>
        </w:tc>
        <w:tc>
          <w:tcPr>
            <w:tcW w:w="543" w:type="pct"/>
            <w:vAlign w:val="center"/>
          </w:tcPr>
          <w:p w14:paraId="0ADC8E9A" w14:textId="6A8FA47F"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w:t>
            </w:r>
          </w:p>
        </w:tc>
        <w:tc>
          <w:tcPr>
            <w:tcW w:w="543" w:type="pct"/>
            <w:vAlign w:val="center"/>
          </w:tcPr>
          <w:p w14:paraId="4A5770D4" w14:textId="6FF4F735"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Pr>
                <w:rFonts w:ascii="Calibri" w:hAnsi="Calibri" w:cs="Calibri"/>
                <w:color w:val="000000"/>
                <w:sz w:val="22"/>
                <w:szCs w:val="22"/>
              </w:rPr>
              <w:t>-</w:t>
            </w:r>
          </w:p>
        </w:tc>
        <w:tc>
          <w:tcPr>
            <w:tcW w:w="618" w:type="pct"/>
            <w:vAlign w:val="center"/>
          </w:tcPr>
          <w:p w14:paraId="1790486A"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277</w:t>
            </w:r>
          </w:p>
        </w:tc>
        <w:tc>
          <w:tcPr>
            <w:tcW w:w="623" w:type="pct"/>
            <w:vAlign w:val="center"/>
          </w:tcPr>
          <w:p w14:paraId="1536C45B"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51.8</w:t>
            </w:r>
          </w:p>
        </w:tc>
        <w:tc>
          <w:tcPr>
            <w:tcW w:w="505" w:type="pct"/>
            <w:vAlign w:val="bottom"/>
          </w:tcPr>
          <w:p w14:paraId="7842E3F2" w14:textId="46445176"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0</w:t>
            </w:r>
          </w:p>
        </w:tc>
        <w:tc>
          <w:tcPr>
            <w:tcW w:w="665" w:type="pct"/>
            <w:vAlign w:val="bottom"/>
          </w:tcPr>
          <w:p w14:paraId="392FBAF8" w14:textId="45F5EDB0"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0 </w:t>
            </w:r>
          </w:p>
        </w:tc>
      </w:tr>
      <w:tr w:rsidR="00297770" w:rsidRPr="0001599C" w14:paraId="4F84A047" w14:textId="77247FE7" w:rsidTr="00427CCB">
        <w:tc>
          <w:tcPr>
            <w:tcW w:w="975" w:type="pct"/>
          </w:tcPr>
          <w:p w14:paraId="3077EC71"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A</w:t>
            </w:r>
            <w:r w:rsidRPr="0001599C">
              <w:rPr>
                <w:rFonts w:ascii="Calibri" w:hAnsi="Calibri" w:cs="Calibri"/>
                <w:color w:val="000000" w:themeColor="text1"/>
                <w:sz w:val="22"/>
                <w:szCs w:val="22"/>
              </w:rPr>
              <w:t>mikacin</w:t>
            </w:r>
          </w:p>
        </w:tc>
        <w:tc>
          <w:tcPr>
            <w:tcW w:w="527" w:type="pct"/>
          </w:tcPr>
          <w:p w14:paraId="04300719" w14:textId="17B7D678"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110</w:t>
            </w:r>
          </w:p>
        </w:tc>
        <w:tc>
          <w:tcPr>
            <w:tcW w:w="543" w:type="pct"/>
            <w:vAlign w:val="center"/>
          </w:tcPr>
          <w:p w14:paraId="03B672E9" w14:textId="46674E34"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42</w:t>
            </w:r>
          </w:p>
        </w:tc>
        <w:tc>
          <w:tcPr>
            <w:tcW w:w="543" w:type="pct"/>
            <w:vAlign w:val="center"/>
          </w:tcPr>
          <w:p w14:paraId="09630F8B" w14:textId="7CB10B34"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Pr>
                <w:rFonts w:ascii="Calibri" w:hAnsi="Calibri" w:cs="Calibri"/>
                <w:color w:val="000000"/>
                <w:sz w:val="22"/>
                <w:szCs w:val="22"/>
              </w:rPr>
              <w:t>38.2</w:t>
            </w:r>
          </w:p>
        </w:tc>
        <w:tc>
          <w:tcPr>
            <w:tcW w:w="618" w:type="pct"/>
            <w:vAlign w:val="center"/>
          </w:tcPr>
          <w:p w14:paraId="3857F222"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75</w:t>
            </w:r>
          </w:p>
        </w:tc>
        <w:tc>
          <w:tcPr>
            <w:tcW w:w="623" w:type="pct"/>
            <w:vAlign w:val="center"/>
          </w:tcPr>
          <w:p w14:paraId="20F0C364"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14.0</w:t>
            </w:r>
          </w:p>
        </w:tc>
        <w:tc>
          <w:tcPr>
            <w:tcW w:w="505" w:type="pct"/>
            <w:vAlign w:val="bottom"/>
          </w:tcPr>
          <w:p w14:paraId="4E4BA984" w14:textId="06AC6044"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0</w:t>
            </w:r>
          </w:p>
        </w:tc>
        <w:tc>
          <w:tcPr>
            <w:tcW w:w="665" w:type="pct"/>
            <w:vAlign w:val="bottom"/>
          </w:tcPr>
          <w:p w14:paraId="47B31CAC" w14:textId="1DF5D6B0"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9 </w:t>
            </w:r>
          </w:p>
        </w:tc>
      </w:tr>
      <w:tr w:rsidR="00297770" w:rsidRPr="0001599C" w14:paraId="45E0C6E1" w14:textId="3D5FC5A8" w:rsidTr="00427CCB">
        <w:tc>
          <w:tcPr>
            <w:tcW w:w="975" w:type="pct"/>
          </w:tcPr>
          <w:p w14:paraId="2E05B28A"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K</w:t>
            </w:r>
            <w:r w:rsidRPr="0001599C">
              <w:rPr>
                <w:rFonts w:ascii="Calibri" w:hAnsi="Calibri" w:cs="Calibri"/>
                <w:color w:val="000000" w:themeColor="text1"/>
                <w:sz w:val="22"/>
                <w:szCs w:val="22"/>
              </w:rPr>
              <w:t>anamycin</w:t>
            </w:r>
          </w:p>
        </w:tc>
        <w:tc>
          <w:tcPr>
            <w:tcW w:w="527" w:type="pct"/>
          </w:tcPr>
          <w:p w14:paraId="5783B8A8" w14:textId="02AB6A00"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112</w:t>
            </w:r>
          </w:p>
        </w:tc>
        <w:tc>
          <w:tcPr>
            <w:tcW w:w="543" w:type="pct"/>
            <w:vAlign w:val="center"/>
          </w:tcPr>
          <w:p w14:paraId="2B9F1D71" w14:textId="418CF444"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44</w:t>
            </w:r>
          </w:p>
        </w:tc>
        <w:tc>
          <w:tcPr>
            <w:tcW w:w="543" w:type="pct"/>
            <w:vAlign w:val="center"/>
          </w:tcPr>
          <w:p w14:paraId="12395291" w14:textId="55CD2FE6"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Pr>
                <w:rFonts w:ascii="Calibri" w:hAnsi="Calibri" w:cs="Calibri"/>
                <w:color w:val="000000"/>
                <w:sz w:val="22"/>
                <w:szCs w:val="22"/>
              </w:rPr>
              <w:t>39.3</w:t>
            </w:r>
          </w:p>
        </w:tc>
        <w:tc>
          <w:tcPr>
            <w:tcW w:w="618" w:type="pct"/>
            <w:vAlign w:val="center"/>
          </w:tcPr>
          <w:p w14:paraId="3C214856"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79</w:t>
            </w:r>
          </w:p>
        </w:tc>
        <w:tc>
          <w:tcPr>
            <w:tcW w:w="623" w:type="pct"/>
            <w:vAlign w:val="center"/>
          </w:tcPr>
          <w:p w14:paraId="63E0E5E7"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14.8</w:t>
            </w:r>
          </w:p>
        </w:tc>
        <w:tc>
          <w:tcPr>
            <w:tcW w:w="505" w:type="pct"/>
            <w:vAlign w:val="bottom"/>
          </w:tcPr>
          <w:p w14:paraId="1E2E8956" w14:textId="7B39EA70"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0</w:t>
            </w:r>
          </w:p>
        </w:tc>
        <w:tc>
          <w:tcPr>
            <w:tcW w:w="665" w:type="pct"/>
            <w:vAlign w:val="bottom"/>
          </w:tcPr>
          <w:p w14:paraId="7A5770C5" w14:textId="77E3B5FB"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7 </w:t>
            </w:r>
          </w:p>
        </w:tc>
      </w:tr>
      <w:tr w:rsidR="00297770" w:rsidRPr="0001599C" w14:paraId="6FCDB510" w14:textId="078E2F2E" w:rsidTr="00427CCB">
        <w:tc>
          <w:tcPr>
            <w:tcW w:w="975" w:type="pct"/>
          </w:tcPr>
          <w:p w14:paraId="5B3A7828"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C</w:t>
            </w:r>
            <w:r w:rsidRPr="0001599C">
              <w:rPr>
                <w:rFonts w:ascii="Calibri" w:hAnsi="Calibri" w:cs="Calibri"/>
                <w:color w:val="000000" w:themeColor="text1"/>
                <w:sz w:val="22"/>
                <w:szCs w:val="22"/>
              </w:rPr>
              <w:t>apreomycin</w:t>
            </w:r>
          </w:p>
        </w:tc>
        <w:tc>
          <w:tcPr>
            <w:tcW w:w="527" w:type="pct"/>
          </w:tcPr>
          <w:p w14:paraId="5BEC0E40" w14:textId="050E4284"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57</w:t>
            </w:r>
          </w:p>
        </w:tc>
        <w:tc>
          <w:tcPr>
            <w:tcW w:w="543" w:type="pct"/>
            <w:vAlign w:val="center"/>
          </w:tcPr>
          <w:p w14:paraId="6D208F3D" w14:textId="734FEAB5"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15</w:t>
            </w:r>
          </w:p>
        </w:tc>
        <w:tc>
          <w:tcPr>
            <w:tcW w:w="543" w:type="pct"/>
            <w:vAlign w:val="center"/>
          </w:tcPr>
          <w:p w14:paraId="152408E7" w14:textId="6F978066"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Pr>
                <w:rFonts w:ascii="Calibri" w:hAnsi="Calibri" w:cs="Calibri"/>
                <w:color w:val="000000"/>
                <w:sz w:val="22"/>
                <w:szCs w:val="22"/>
              </w:rPr>
              <w:t>26.3</w:t>
            </w:r>
          </w:p>
        </w:tc>
        <w:tc>
          <w:tcPr>
            <w:tcW w:w="618" w:type="pct"/>
            <w:vAlign w:val="center"/>
          </w:tcPr>
          <w:p w14:paraId="22765592"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78</w:t>
            </w:r>
          </w:p>
        </w:tc>
        <w:tc>
          <w:tcPr>
            <w:tcW w:w="623" w:type="pct"/>
            <w:vAlign w:val="center"/>
          </w:tcPr>
          <w:p w14:paraId="30BD78BD"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14.6</w:t>
            </w:r>
          </w:p>
        </w:tc>
        <w:tc>
          <w:tcPr>
            <w:tcW w:w="505" w:type="pct"/>
            <w:vAlign w:val="bottom"/>
          </w:tcPr>
          <w:p w14:paraId="74B4A3B1" w14:textId="75C96294"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18</w:t>
            </w:r>
          </w:p>
        </w:tc>
        <w:tc>
          <w:tcPr>
            <w:tcW w:w="665" w:type="pct"/>
            <w:vAlign w:val="bottom"/>
          </w:tcPr>
          <w:p w14:paraId="50F8AF0B" w14:textId="49D7C678"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2 </w:t>
            </w:r>
          </w:p>
        </w:tc>
      </w:tr>
      <w:tr w:rsidR="00297770" w:rsidRPr="0001599C" w14:paraId="526098ED" w14:textId="6F6008A4" w:rsidTr="00427CCB">
        <w:tc>
          <w:tcPr>
            <w:tcW w:w="975" w:type="pct"/>
          </w:tcPr>
          <w:p w14:paraId="41A80ED0"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C</w:t>
            </w:r>
            <w:r w:rsidRPr="0001599C">
              <w:rPr>
                <w:rFonts w:ascii="Calibri" w:hAnsi="Calibri" w:cs="Calibri"/>
                <w:color w:val="000000" w:themeColor="text1"/>
                <w:sz w:val="22"/>
                <w:szCs w:val="22"/>
              </w:rPr>
              <w:t>iprofloxacin</w:t>
            </w:r>
          </w:p>
        </w:tc>
        <w:tc>
          <w:tcPr>
            <w:tcW w:w="527" w:type="pct"/>
          </w:tcPr>
          <w:p w14:paraId="2BC14DFF" w14:textId="0F1A847F"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37</w:t>
            </w:r>
          </w:p>
        </w:tc>
        <w:tc>
          <w:tcPr>
            <w:tcW w:w="543" w:type="pct"/>
            <w:vAlign w:val="center"/>
          </w:tcPr>
          <w:p w14:paraId="674D1FE5" w14:textId="09EB87B1"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37</w:t>
            </w:r>
          </w:p>
        </w:tc>
        <w:tc>
          <w:tcPr>
            <w:tcW w:w="543" w:type="pct"/>
            <w:vAlign w:val="center"/>
          </w:tcPr>
          <w:p w14:paraId="14CD8855" w14:textId="1D78E861"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Pr>
                <w:rFonts w:ascii="Calibri" w:hAnsi="Calibri" w:cs="Calibri"/>
                <w:color w:val="000000"/>
                <w:sz w:val="22"/>
                <w:szCs w:val="22"/>
              </w:rPr>
              <w:t>100.0</w:t>
            </w:r>
          </w:p>
        </w:tc>
        <w:tc>
          <w:tcPr>
            <w:tcW w:w="618" w:type="pct"/>
            <w:vAlign w:val="center"/>
          </w:tcPr>
          <w:p w14:paraId="2BF3ED30"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277</w:t>
            </w:r>
          </w:p>
        </w:tc>
        <w:tc>
          <w:tcPr>
            <w:tcW w:w="623" w:type="pct"/>
            <w:vAlign w:val="center"/>
          </w:tcPr>
          <w:p w14:paraId="47DF08C7"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51.8</w:t>
            </w:r>
          </w:p>
        </w:tc>
        <w:tc>
          <w:tcPr>
            <w:tcW w:w="505" w:type="pct"/>
            <w:vAlign w:val="bottom"/>
          </w:tcPr>
          <w:p w14:paraId="52387F00" w14:textId="75E5C96D"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0</w:t>
            </w:r>
          </w:p>
        </w:tc>
        <w:tc>
          <w:tcPr>
            <w:tcW w:w="665" w:type="pct"/>
            <w:vAlign w:val="bottom"/>
          </w:tcPr>
          <w:p w14:paraId="5C6D13EA" w14:textId="0B6D40A7"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4 </w:t>
            </w:r>
          </w:p>
        </w:tc>
      </w:tr>
      <w:tr w:rsidR="00297770" w:rsidRPr="0001599C" w14:paraId="02772975" w14:textId="5FA1EDF1" w:rsidTr="00427CCB">
        <w:tc>
          <w:tcPr>
            <w:tcW w:w="975" w:type="pct"/>
          </w:tcPr>
          <w:p w14:paraId="5ED7A5BF"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E</w:t>
            </w:r>
            <w:r w:rsidRPr="0001599C">
              <w:rPr>
                <w:rFonts w:ascii="Calibri" w:hAnsi="Calibri" w:cs="Calibri"/>
                <w:color w:val="000000" w:themeColor="text1"/>
                <w:sz w:val="22"/>
                <w:szCs w:val="22"/>
              </w:rPr>
              <w:t>thionamide</w:t>
            </w:r>
          </w:p>
        </w:tc>
        <w:tc>
          <w:tcPr>
            <w:tcW w:w="527" w:type="pct"/>
          </w:tcPr>
          <w:p w14:paraId="0FA858AD" w14:textId="0759ABA3"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37</w:t>
            </w:r>
          </w:p>
        </w:tc>
        <w:tc>
          <w:tcPr>
            <w:tcW w:w="543" w:type="pct"/>
            <w:vAlign w:val="center"/>
          </w:tcPr>
          <w:p w14:paraId="11FE6E93" w14:textId="31D9E80F"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6</w:t>
            </w:r>
          </w:p>
        </w:tc>
        <w:tc>
          <w:tcPr>
            <w:tcW w:w="543" w:type="pct"/>
            <w:vAlign w:val="center"/>
          </w:tcPr>
          <w:p w14:paraId="68E4BD3D" w14:textId="01CBA862"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Pr>
                <w:rFonts w:ascii="Calibri" w:hAnsi="Calibri" w:cs="Calibri"/>
                <w:color w:val="000000"/>
                <w:sz w:val="22"/>
                <w:szCs w:val="22"/>
              </w:rPr>
              <w:t>16.2</w:t>
            </w:r>
          </w:p>
        </w:tc>
        <w:tc>
          <w:tcPr>
            <w:tcW w:w="618" w:type="pct"/>
            <w:vAlign w:val="center"/>
          </w:tcPr>
          <w:p w14:paraId="2A3CC413"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102</w:t>
            </w:r>
          </w:p>
        </w:tc>
        <w:tc>
          <w:tcPr>
            <w:tcW w:w="623" w:type="pct"/>
            <w:vAlign w:val="center"/>
          </w:tcPr>
          <w:p w14:paraId="783ACA7E"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19.1</w:t>
            </w:r>
          </w:p>
        </w:tc>
        <w:tc>
          <w:tcPr>
            <w:tcW w:w="505" w:type="pct"/>
            <w:vAlign w:val="bottom"/>
          </w:tcPr>
          <w:p w14:paraId="62323301" w14:textId="7956096D"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11</w:t>
            </w:r>
          </w:p>
        </w:tc>
        <w:tc>
          <w:tcPr>
            <w:tcW w:w="665" w:type="pct"/>
            <w:vAlign w:val="bottom"/>
          </w:tcPr>
          <w:p w14:paraId="3ADBA241" w14:textId="74B494BA"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0 </w:t>
            </w:r>
          </w:p>
        </w:tc>
      </w:tr>
      <w:tr w:rsidR="00297770" w:rsidRPr="0001599C" w14:paraId="405B59EB" w14:textId="16EC58E1" w:rsidTr="00427CCB">
        <w:tc>
          <w:tcPr>
            <w:tcW w:w="975" w:type="pct"/>
          </w:tcPr>
          <w:p w14:paraId="307E0D5A"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PAS</w:t>
            </w:r>
          </w:p>
        </w:tc>
        <w:tc>
          <w:tcPr>
            <w:tcW w:w="527" w:type="pct"/>
          </w:tcPr>
          <w:p w14:paraId="6F71008C" w14:textId="161A3697"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0</w:t>
            </w:r>
          </w:p>
        </w:tc>
        <w:tc>
          <w:tcPr>
            <w:tcW w:w="543" w:type="pct"/>
            <w:vAlign w:val="center"/>
          </w:tcPr>
          <w:p w14:paraId="6ED2F0BD" w14:textId="485E946D"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w:t>
            </w:r>
          </w:p>
        </w:tc>
        <w:tc>
          <w:tcPr>
            <w:tcW w:w="543" w:type="pct"/>
            <w:vAlign w:val="center"/>
          </w:tcPr>
          <w:p w14:paraId="2D6A7899" w14:textId="4B730A21"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Pr>
                <w:rFonts w:ascii="Calibri" w:hAnsi="Calibri" w:cs="Calibri"/>
                <w:color w:val="000000"/>
                <w:sz w:val="22"/>
                <w:szCs w:val="22"/>
              </w:rPr>
              <w:t>-</w:t>
            </w:r>
          </w:p>
        </w:tc>
        <w:tc>
          <w:tcPr>
            <w:tcW w:w="618" w:type="pct"/>
            <w:vAlign w:val="center"/>
          </w:tcPr>
          <w:p w14:paraId="68A15BD3"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10</w:t>
            </w:r>
          </w:p>
        </w:tc>
        <w:tc>
          <w:tcPr>
            <w:tcW w:w="623" w:type="pct"/>
            <w:vAlign w:val="center"/>
          </w:tcPr>
          <w:p w14:paraId="114C8A1E"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1.9</w:t>
            </w:r>
          </w:p>
        </w:tc>
        <w:tc>
          <w:tcPr>
            <w:tcW w:w="505" w:type="pct"/>
            <w:vAlign w:val="bottom"/>
          </w:tcPr>
          <w:p w14:paraId="041A6B3C" w14:textId="4EBAA6C5"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0</w:t>
            </w:r>
          </w:p>
        </w:tc>
        <w:tc>
          <w:tcPr>
            <w:tcW w:w="665" w:type="pct"/>
            <w:vAlign w:val="bottom"/>
          </w:tcPr>
          <w:p w14:paraId="049098D2" w14:textId="699CAF80"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0 </w:t>
            </w:r>
          </w:p>
        </w:tc>
      </w:tr>
      <w:tr w:rsidR="00297770" w:rsidRPr="0001599C" w14:paraId="6FBB84B3" w14:textId="3A43505C" w:rsidTr="00427CCB">
        <w:tc>
          <w:tcPr>
            <w:tcW w:w="975" w:type="pct"/>
          </w:tcPr>
          <w:p w14:paraId="0B956EFB"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proofErr w:type="spellStart"/>
            <w:r>
              <w:rPr>
                <w:rFonts w:ascii="Calibri" w:hAnsi="Calibri" w:cs="Calibri"/>
                <w:color w:val="000000" w:themeColor="text1"/>
                <w:sz w:val="22"/>
                <w:szCs w:val="22"/>
              </w:rPr>
              <w:t>C</w:t>
            </w:r>
            <w:r w:rsidRPr="0001599C">
              <w:rPr>
                <w:rFonts w:ascii="Calibri" w:hAnsi="Calibri" w:cs="Calibri"/>
                <w:color w:val="000000" w:themeColor="text1"/>
                <w:sz w:val="22"/>
                <w:szCs w:val="22"/>
              </w:rPr>
              <w:t>ycloserine</w:t>
            </w:r>
            <w:proofErr w:type="spellEnd"/>
          </w:p>
        </w:tc>
        <w:tc>
          <w:tcPr>
            <w:tcW w:w="527" w:type="pct"/>
          </w:tcPr>
          <w:p w14:paraId="6BEFC2C0" w14:textId="06ACFAB1"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0</w:t>
            </w:r>
          </w:p>
        </w:tc>
        <w:tc>
          <w:tcPr>
            <w:tcW w:w="543" w:type="pct"/>
            <w:vAlign w:val="center"/>
          </w:tcPr>
          <w:p w14:paraId="7ECF4828" w14:textId="5D2EEABA"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w:t>
            </w:r>
          </w:p>
        </w:tc>
        <w:tc>
          <w:tcPr>
            <w:tcW w:w="543" w:type="pct"/>
          </w:tcPr>
          <w:p w14:paraId="7110107A" w14:textId="1F67B994"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sidRPr="00733114">
              <w:rPr>
                <w:rFonts w:ascii="Calibri" w:hAnsi="Calibri" w:cs="Calibri"/>
                <w:color w:val="000000"/>
                <w:sz w:val="22"/>
                <w:szCs w:val="22"/>
              </w:rPr>
              <w:t>-</w:t>
            </w:r>
          </w:p>
        </w:tc>
        <w:tc>
          <w:tcPr>
            <w:tcW w:w="618" w:type="pct"/>
            <w:vAlign w:val="center"/>
          </w:tcPr>
          <w:p w14:paraId="10551288"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2</w:t>
            </w:r>
          </w:p>
        </w:tc>
        <w:tc>
          <w:tcPr>
            <w:tcW w:w="623" w:type="pct"/>
            <w:vAlign w:val="center"/>
          </w:tcPr>
          <w:p w14:paraId="2AB4A8C6"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0.4</w:t>
            </w:r>
          </w:p>
        </w:tc>
        <w:tc>
          <w:tcPr>
            <w:tcW w:w="505" w:type="pct"/>
            <w:vAlign w:val="bottom"/>
          </w:tcPr>
          <w:p w14:paraId="436EA95F" w14:textId="3B05BCD5"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0</w:t>
            </w:r>
          </w:p>
        </w:tc>
        <w:tc>
          <w:tcPr>
            <w:tcW w:w="665" w:type="pct"/>
            <w:vAlign w:val="bottom"/>
          </w:tcPr>
          <w:p w14:paraId="07647416" w14:textId="662A1077"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0 </w:t>
            </w:r>
          </w:p>
        </w:tc>
      </w:tr>
      <w:tr w:rsidR="00297770" w:rsidRPr="0001599C" w14:paraId="757EF529" w14:textId="33C629EA" w:rsidTr="00427CCB">
        <w:tc>
          <w:tcPr>
            <w:tcW w:w="975" w:type="pct"/>
          </w:tcPr>
          <w:p w14:paraId="07DEBFE4"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C</w:t>
            </w:r>
            <w:r w:rsidRPr="0001599C">
              <w:rPr>
                <w:rFonts w:ascii="Calibri" w:hAnsi="Calibri" w:cs="Calibri"/>
                <w:color w:val="000000" w:themeColor="text1"/>
                <w:sz w:val="22"/>
                <w:szCs w:val="22"/>
              </w:rPr>
              <w:t>lofazimine</w:t>
            </w:r>
          </w:p>
        </w:tc>
        <w:tc>
          <w:tcPr>
            <w:tcW w:w="527" w:type="pct"/>
          </w:tcPr>
          <w:p w14:paraId="29B6C09A" w14:textId="3519FA22"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0</w:t>
            </w:r>
          </w:p>
        </w:tc>
        <w:tc>
          <w:tcPr>
            <w:tcW w:w="543" w:type="pct"/>
            <w:vAlign w:val="center"/>
          </w:tcPr>
          <w:p w14:paraId="077440DC" w14:textId="680F3024"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w:t>
            </w:r>
          </w:p>
        </w:tc>
        <w:tc>
          <w:tcPr>
            <w:tcW w:w="543" w:type="pct"/>
          </w:tcPr>
          <w:p w14:paraId="11E8DFC9" w14:textId="67835650"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sidRPr="00733114">
              <w:rPr>
                <w:rFonts w:ascii="Calibri" w:hAnsi="Calibri" w:cs="Calibri"/>
                <w:color w:val="000000"/>
                <w:sz w:val="22"/>
                <w:szCs w:val="22"/>
              </w:rPr>
              <w:t>-</w:t>
            </w:r>
          </w:p>
        </w:tc>
        <w:tc>
          <w:tcPr>
            <w:tcW w:w="618" w:type="pct"/>
            <w:vAlign w:val="center"/>
          </w:tcPr>
          <w:p w14:paraId="2DDDEDC6"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1</w:t>
            </w:r>
          </w:p>
        </w:tc>
        <w:tc>
          <w:tcPr>
            <w:tcW w:w="623" w:type="pct"/>
            <w:vAlign w:val="center"/>
          </w:tcPr>
          <w:p w14:paraId="35F790E8"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0.2</w:t>
            </w:r>
          </w:p>
        </w:tc>
        <w:tc>
          <w:tcPr>
            <w:tcW w:w="505" w:type="pct"/>
            <w:vAlign w:val="bottom"/>
          </w:tcPr>
          <w:p w14:paraId="5442B925" w14:textId="76C6A44E"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0</w:t>
            </w:r>
          </w:p>
        </w:tc>
        <w:tc>
          <w:tcPr>
            <w:tcW w:w="665" w:type="pct"/>
            <w:vAlign w:val="bottom"/>
          </w:tcPr>
          <w:p w14:paraId="1EC590B1" w14:textId="3D9A46F0"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0 </w:t>
            </w:r>
          </w:p>
        </w:tc>
      </w:tr>
      <w:tr w:rsidR="00297770" w:rsidRPr="0001599C" w14:paraId="626B07CA" w14:textId="1C4C9E62" w:rsidTr="00427CCB">
        <w:tc>
          <w:tcPr>
            <w:tcW w:w="975" w:type="pct"/>
          </w:tcPr>
          <w:p w14:paraId="229020C7"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proofErr w:type="spellStart"/>
            <w:r>
              <w:rPr>
                <w:rFonts w:ascii="Calibri" w:hAnsi="Calibri" w:cs="Calibri"/>
                <w:color w:val="000000" w:themeColor="text1"/>
                <w:sz w:val="22"/>
                <w:szCs w:val="22"/>
              </w:rPr>
              <w:t>B</w:t>
            </w:r>
            <w:r w:rsidRPr="0001599C">
              <w:rPr>
                <w:rFonts w:ascii="Calibri" w:hAnsi="Calibri" w:cs="Calibri"/>
                <w:color w:val="000000" w:themeColor="text1"/>
                <w:sz w:val="22"/>
                <w:szCs w:val="22"/>
              </w:rPr>
              <w:t>edaquiline</w:t>
            </w:r>
            <w:proofErr w:type="spellEnd"/>
          </w:p>
        </w:tc>
        <w:tc>
          <w:tcPr>
            <w:tcW w:w="527" w:type="pct"/>
          </w:tcPr>
          <w:p w14:paraId="36A60095" w14:textId="409DB16C"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0</w:t>
            </w:r>
          </w:p>
        </w:tc>
        <w:tc>
          <w:tcPr>
            <w:tcW w:w="543" w:type="pct"/>
            <w:vAlign w:val="center"/>
          </w:tcPr>
          <w:p w14:paraId="0E4647F0" w14:textId="6307A085"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w:t>
            </w:r>
          </w:p>
        </w:tc>
        <w:tc>
          <w:tcPr>
            <w:tcW w:w="543" w:type="pct"/>
          </w:tcPr>
          <w:p w14:paraId="39428D44" w14:textId="0DFC80E6"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sidRPr="00733114">
              <w:rPr>
                <w:rFonts w:ascii="Calibri" w:hAnsi="Calibri" w:cs="Calibri"/>
                <w:color w:val="000000"/>
                <w:sz w:val="22"/>
                <w:szCs w:val="22"/>
              </w:rPr>
              <w:t>-</w:t>
            </w:r>
          </w:p>
        </w:tc>
        <w:tc>
          <w:tcPr>
            <w:tcW w:w="618" w:type="pct"/>
            <w:vAlign w:val="center"/>
          </w:tcPr>
          <w:p w14:paraId="493243B1"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1</w:t>
            </w:r>
          </w:p>
        </w:tc>
        <w:tc>
          <w:tcPr>
            <w:tcW w:w="623" w:type="pct"/>
            <w:vAlign w:val="center"/>
          </w:tcPr>
          <w:p w14:paraId="285BBCE9"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0.2</w:t>
            </w:r>
          </w:p>
        </w:tc>
        <w:tc>
          <w:tcPr>
            <w:tcW w:w="505" w:type="pct"/>
            <w:vAlign w:val="bottom"/>
          </w:tcPr>
          <w:p w14:paraId="4264E566" w14:textId="62A02FBD"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0</w:t>
            </w:r>
          </w:p>
        </w:tc>
        <w:tc>
          <w:tcPr>
            <w:tcW w:w="665" w:type="pct"/>
            <w:vAlign w:val="bottom"/>
          </w:tcPr>
          <w:p w14:paraId="33C1650E" w14:textId="36545B99"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0 </w:t>
            </w:r>
          </w:p>
        </w:tc>
      </w:tr>
      <w:tr w:rsidR="00297770" w:rsidRPr="0001599C" w14:paraId="60B15296" w14:textId="1D4E8C40" w:rsidTr="00427CCB">
        <w:tc>
          <w:tcPr>
            <w:tcW w:w="975" w:type="pct"/>
          </w:tcPr>
          <w:p w14:paraId="3F16C5B9"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L</w:t>
            </w:r>
            <w:r w:rsidRPr="0001599C">
              <w:rPr>
                <w:rFonts w:ascii="Calibri" w:hAnsi="Calibri" w:cs="Calibri"/>
                <w:color w:val="000000" w:themeColor="text1"/>
                <w:sz w:val="22"/>
                <w:szCs w:val="22"/>
              </w:rPr>
              <w:t>inezolid</w:t>
            </w:r>
          </w:p>
        </w:tc>
        <w:tc>
          <w:tcPr>
            <w:tcW w:w="527" w:type="pct"/>
          </w:tcPr>
          <w:p w14:paraId="260034A3" w14:textId="7CAC4DDE"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0</w:t>
            </w:r>
          </w:p>
        </w:tc>
        <w:tc>
          <w:tcPr>
            <w:tcW w:w="543" w:type="pct"/>
            <w:vAlign w:val="center"/>
          </w:tcPr>
          <w:p w14:paraId="67AC0EEA" w14:textId="19712E0C"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w:t>
            </w:r>
          </w:p>
        </w:tc>
        <w:tc>
          <w:tcPr>
            <w:tcW w:w="543" w:type="pct"/>
          </w:tcPr>
          <w:p w14:paraId="4EC51680" w14:textId="60A0EB98"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sidRPr="00733114">
              <w:rPr>
                <w:rFonts w:ascii="Calibri" w:hAnsi="Calibri" w:cs="Calibri"/>
                <w:color w:val="000000"/>
                <w:sz w:val="22"/>
                <w:szCs w:val="22"/>
              </w:rPr>
              <w:t>-</w:t>
            </w:r>
          </w:p>
        </w:tc>
        <w:tc>
          <w:tcPr>
            <w:tcW w:w="618" w:type="pct"/>
            <w:vAlign w:val="center"/>
          </w:tcPr>
          <w:p w14:paraId="79FD1120"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0</w:t>
            </w:r>
          </w:p>
        </w:tc>
        <w:tc>
          <w:tcPr>
            <w:tcW w:w="623" w:type="pct"/>
            <w:vAlign w:val="center"/>
          </w:tcPr>
          <w:p w14:paraId="7C86F6A7"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0.0</w:t>
            </w:r>
          </w:p>
        </w:tc>
        <w:tc>
          <w:tcPr>
            <w:tcW w:w="505" w:type="pct"/>
            <w:vAlign w:val="bottom"/>
          </w:tcPr>
          <w:p w14:paraId="696735A2" w14:textId="5D4AD2AC"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0</w:t>
            </w:r>
          </w:p>
        </w:tc>
        <w:tc>
          <w:tcPr>
            <w:tcW w:w="665" w:type="pct"/>
            <w:vAlign w:val="bottom"/>
          </w:tcPr>
          <w:p w14:paraId="37818582" w14:textId="1A810560"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0 </w:t>
            </w:r>
          </w:p>
        </w:tc>
      </w:tr>
      <w:tr w:rsidR="00297770" w:rsidRPr="0001599C" w14:paraId="53952F3E" w14:textId="7EEB9727" w:rsidTr="00427CCB">
        <w:tc>
          <w:tcPr>
            <w:tcW w:w="975" w:type="pct"/>
          </w:tcPr>
          <w:p w14:paraId="0DBA3051"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proofErr w:type="spellStart"/>
            <w:r>
              <w:rPr>
                <w:rFonts w:ascii="Calibri" w:hAnsi="Calibri" w:cs="Calibri"/>
                <w:color w:val="000000" w:themeColor="text1"/>
                <w:sz w:val="22"/>
                <w:szCs w:val="22"/>
              </w:rPr>
              <w:t>D</w:t>
            </w:r>
            <w:r w:rsidRPr="0001599C">
              <w:rPr>
                <w:rFonts w:ascii="Calibri" w:hAnsi="Calibri" w:cs="Calibri"/>
                <w:color w:val="000000" w:themeColor="text1"/>
                <w:sz w:val="22"/>
                <w:szCs w:val="22"/>
              </w:rPr>
              <w:t>elamanid</w:t>
            </w:r>
            <w:proofErr w:type="spellEnd"/>
          </w:p>
        </w:tc>
        <w:tc>
          <w:tcPr>
            <w:tcW w:w="527" w:type="pct"/>
          </w:tcPr>
          <w:p w14:paraId="480131A6" w14:textId="793426B2" w:rsidR="00297770" w:rsidRPr="00DB3843" w:rsidRDefault="00297770" w:rsidP="00297770">
            <w:pPr>
              <w:pStyle w:val="Compact"/>
              <w:spacing w:before="0" w:after="0"/>
              <w:contextualSpacing/>
              <w:jc w:val="center"/>
              <w:rPr>
                <w:rFonts w:ascii="Calibri" w:hAnsi="Calibri" w:cs="Calibri"/>
                <w:color w:val="000000" w:themeColor="text1"/>
                <w:sz w:val="22"/>
                <w:szCs w:val="22"/>
              </w:rPr>
            </w:pPr>
            <w:r w:rsidRPr="00DB3843">
              <w:rPr>
                <w:rFonts w:ascii="Calibri" w:hAnsi="Calibri" w:cs="Calibri"/>
                <w:color w:val="000000"/>
                <w:sz w:val="22"/>
                <w:szCs w:val="22"/>
              </w:rPr>
              <w:t>0</w:t>
            </w:r>
          </w:p>
        </w:tc>
        <w:tc>
          <w:tcPr>
            <w:tcW w:w="543" w:type="pct"/>
            <w:vAlign w:val="center"/>
          </w:tcPr>
          <w:p w14:paraId="3ADC5583" w14:textId="70F0267B"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w:t>
            </w:r>
          </w:p>
        </w:tc>
        <w:tc>
          <w:tcPr>
            <w:tcW w:w="543" w:type="pct"/>
          </w:tcPr>
          <w:p w14:paraId="31C9645F" w14:textId="4578662F"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sidRPr="00733114">
              <w:rPr>
                <w:rFonts w:ascii="Calibri" w:hAnsi="Calibri" w:cs="Calibri"/>
                <w:color w:val="000000"/>
                <w:sz w:val="22"/>
                <w:szCs w:val="22"/>
              </w:rPr>
              <w:t>-</w:t>
            </w:r>
          </w:p>
        </w:tc>
        <w:tc>
          <w:tcPr>
            <w:tcW w:w="618" w:type="pct"/>
            <w:vAlign w:val="center"/>
          </w:tcPr>
          <w:p w14:paraId="161C6BED"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0</w:t>
            </w:r>
          </w:p>
        </w:tc>
        <w:tc>
          <w:tcPr>
            <w:tcW w:w="623" w:type="pct"/>
            <w:vAlign w:val="center"/>
          </w:tcPr>
          <w:p w14:paraId="5B652DA6"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0.0</w:t>
            </w:r>
          </w:p>
        </w:tc>
        <w:tc>
          <w:tcPr>
            <w:tcW w:w="505" w:type="pct"/>
            <w:vAlign w:val="bottom"/>
          </w:tcPr>
          <w:p w14:paraId="2F12A596" w14:textId="62B7F523"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0</w:t>
            </w:r>
          </w:p>
        </w:tc>
        <w:tc>
          <w:tcPr>
            <w:tcW w:w="665" w:type="pct"/>
            <w:vAlign w:val="bottom"/>
          </w:tcPr>
          <w:p w14:paraId="79672D0D" w14:textId="46442192"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 xml:space="preserve">0 </w:t>
            </w:r>
          </w:p>
        </w:tc>
      </w:tr>
      <w:tr w:rsidR="00297770" w:rsidRPr="0001599C" w14:paraId="2E8E70DB" w14:textId="06384975" w:rsidTr="00427CCB">
        <w:tc>
          <w:tcPr>
            <w:tcW w:w="975" w:type="pct"/>
          </w:tcPr>
          <w:p w14:paraId="1D42339E"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F</w:t>
            </w:r>
            <w:r w:rsidRPr="0001599C">
              <w:rPr>
                <w:rFonts w:ascii="Calibri" w:hAnsi="Calibri" w:cs="Calibri"/>
                <w:color w:val="000000" w:themeColor="text1"/>
                <w:sz w:val="22"/>
                <w:szCs w:val="22"/>
              </w:rPr>
              <w:t>luoroquinolones</w:t>
            </w:r>
          </w:p>
        </w:tc>
        <w:tc>
          <w:tcPr>
            <w:tcW w:w="527" w:type="pct"/>
          </w:tcPr>
          <w:p w14:paraId="07DEC661" w14:textId="01708CAE" w:rsidR="00297770" w:rsidRPr="00685C98" w:rsidRDefault="00297770" w:rsidP="00297770">
            <w:pPr>
              <w:pStyle w:val="Compact"/>
              <w:spacing w:before="0" w:after="0"/>
              <w:contextualSpacing/>
              <w:jc w:val="center"/>
              <w:rPr>
                <w:rFonts w:ascii="Calibri" w:hAnsi="Calibri" w:cs="Calibri"/>
                <w:color w:val="000000" w:themeColor="text1"/>
                <w:sz w:val="22"/>
                <w:szCs w:val="22"/>
              </w:rPr>
            </w:pPr>
            <w:r w:rsidRPr="00685C98">
              <w:rPr>
                <w:rFonts w:ascii="Calibri" w:hAnsi="Calibri" w:cs="Calibri"/>
                <w:color w:val="000000" w:themeColor="text1"/>
                <w:sz w:val="22"/>
                <w:szCs w:val="22"/>
              </w:rPr>
              <w:t>-</w:t>
            </w:r>
          </w:p>
        </w:tc>
        <w:tc>
          <w:tcPr>
            <w:tcW w:w="543" w:type="pct"/>
            <w:vAlign w:val="center"/>
          </w:tcPr>
          <w:p w14:paraId="0FC302ED" w14:textId="70DA759C" w:rsidR="00297770" w:rsidRPr="00685C98" w:rsidRDefault="00297770" w:rsidP="00297770">
            <w:pPr>
              <w:pStyle w:val="Compact"/>
              <w:spacing w:before="0" w:after="0"/>
              <w:contextualSpacing/>
              <w:jc w:val="center"/>
              <w:rPr>
                <w:rFonts w:ascii="Calibri" w:hAnsi="Calibri" w:cs="Calibri"/>
                <w:color w:val="000000" w:themeColor="text1"/>
                <w:sz w:val="22"/>
                <w:szCs w:val="22"/>
              </w:rPr>
            </w:pPr>
            <w:r w:rsidRPr="00685C98">
              <w:rPr>
                <w:rFonts w:ascii="Calibri" w:hAnsi="Calibri" w:cs="Calibri"/>
                <w:color w:val="000000" w:themeColor="text1"/>
                <w:sz w:val="22"/>
                <w:szCs w:val="22"/>
              </w:rPr>
              <w:t>-</w:t>
            </w:r>
          </w:p>
        </w:tc>
        <w:tc>
          <w:tcPr>
            <w:tcW w:w="543" w:type="pct"/>
            <w:vAlign w:val="center"/>
          </w:tcPr>
          <w:p w14:paraId="4753FF5C" w14:textId="0535BA75"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Pr>
                <w:rFonts w:ascii="Calibri" w:hAnsi="Calibri" w:cs="Calibri"/>
                <w:color w:val="000000"/>
                <w:sz w:val="22"/>
                <w:szCs w:val="22"/>
              </w:rPr>
              <w:t>-</w:t>
            </w:r>
          </w:p>
        </w:tc>
        <w:tc>
          <w:tcPr>
            <w:tcW w:w="618" w:type="pct"/>
            <w:vAlign w:val="center"/>
          </w:tcPr>
          <w:p w14:paraId="7C784E46"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277</w:t>
            </w:r>
          </w:p>
        </w:tc>
        <w:tc>
          <w:tcPr>
            <w:tcW w:w="623" w:type="pct"/>
            <w:vAlign w:val="center"/>
          </w:tcPr>
          <w:p w14:paraId="2E5FDC2D"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51.8</w:t>
            </w:r>
          </w:p>
        </w:tc>
        <w:tc>
          <w:tcPr>
            <w:tcW w:w="505" w:type="pct"/>
            <w:vAlign w:val="bottom"/>
          </w:tcPr>
          <w:p w14:paraId="3866B930" w14:textId="0968D720"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themeColor="text1"/>
                <w:sz w:val="22"/>
                <w:szCs w:val="22"/>
              </w:rPr>
              <w:t>-</w:t>
            </w:r>
          </w:p>
        </w:tc>
        <w:tc>
          <w:tcPr>
            <w:tcW w:w="665" w:type="pct"/>
            <w:vAlign w:val="bottom"/>
          </w:tcPr>
          <w:p w14:paraId="57DB3C4E" w14:textId="4D1A0F4D"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w:t>
            </w:r>
          </w:p>
        </w:tc>
      </w:tr>
      <w:tr w:rsidR="00297770" w:rsidRPr="0001599C" w14:paraId="652E28F4" w14:textId="10A55C53" w:rsidTr="00427CCB">
        <w:tc>
          <w:tcPr>
            <w:tcW w:w="975" w:type="pct"/>
            <w:tcBorders>
              <w:bottom w:val="single" w:sz="4" w:space="0" w:color="auto"/>
            </w:tcBorders>
          </w:tcPr>
          <w:p w14:paraId="298C587A" w14:textId="77777777" w:rsidR="00297770" w:rsidRPr="0001599C" w:rsidRDefault="00297770" w:rsidP="00297770">
            <w:pPr>
              <w:pStyle w:val="Compact"/>
              <w:spacing w:before="0" w:after="0"/>
              <w:contextualSpacing/>
              <w:rPr>
                <w:rFonts w:ascii="Calibri" w:hAnsi="Calibri" w:cs="Calibri"/>
                <w:color w:val="000000" w:themeColor="text1"/>
                <w:sz w:val="22"/>
                <w:szCs w:val="22"/>
              </w:rPr>
            </w:pPr>
            <w:r>
              <w:rPr>
                <w:rFonts w:ascii="Calibri" w:hAnsi="Calibri" w:cs="Calibri"/>
                <w:color w:val="000000" w:themeColor="text1"/>
                <w:sz w:val="22"/>
                <w:szCs w:val="22"/>
              </w:rPr>
              <w:t>A</w:t>
            </w:r>
            <w:r w:rsidRPr="0001599C">
              <w:rPr>
                <w:rFonts w:ascii="Calibri" w:hAnsi="Calibri" w:cs="Calibri"/>
                <w:color w:val="000000" w:themeColor="text1"/>
                <w:sz w:val="22"/>
                <w:szCs w:val="22"/>
              </w:rPr>
              <w:t>minoglycosides</w:t>
            </w:r>
          </w:p>
        </w:tc>
        <w:tc>
          <w:tcPr>
            <w:tcW w:w="527" w:type="pct"/>
            <w:tcBorders>
              <w:bottom w:val="single" w:sz="4" w:space="0" w:color="auto"/>
            </w:tcBorders>
          </w:tcPr>
          <w:p w14:paraId="5FC477E0" w14:textId="4BF26076" w:rsidR="00297770" w:rsidRPr="00685C98" w:rsidRDefault="00297770" w:rsidP="00297770">
            <w:pPr>
              <w:pStyle w:val="Compact"/>
              <w:spacing w:before="0" w:after="0"/>
              <w:contextualSpacing/>
              <w:jc w:val="center"/>
              <w:rPr>
                <w:rFonts w:ascii="Calibri" w:hAnsi="Calibri" w:cs="Calibri"/>
                <w:color w:val="000000" w:themeColor="text1"/>
                <w:sz w:val="22"/>
                <w:szCs w:val="22"/>
              </w:rPr>
            </w:pPr>
            <w:r w:rsidRPr="00685C98">
              <w:rPr>
                <w:rFonts w:ascii="Calibri" w:hAnsi="Calibri" w:cs="Calibri"/>
                <w:color w:val="000000" w:themeColor="text1"/>
                <w:sz w:val="22"/>
                <w:szCs w:val="22"/>
              </w:rPr>
              <w:t>-</w:t>
            </w:r>
          </w:p>
        </w:tc>
        <w:tc>
          <w:tcPr>
            <w:tcW w:w="543" w:type="pct"/>
            <w:tcBorders>
              <w:bottom w:val="single" w:sz="4" w:space="0" w:color="auto"/>
            </w:tcBorders>
            <w:vAlign w:val="center"/>
          </w:tcPr>
          <w:p w14:paraId="082B0EC6" w14:textId="086D2F83" w:rsidR="00297770" w:rsidRPr="00685C98" w:rsidRDefault="00297770" w:rsidP="00297770">
            <w:pPr>
              <w:pStyle w:val="Compact"/>
              <w:spacing w:before="0" w:after="0"/>
              <w:contextualSpacing/>
              <w:jc w:val="center"/>
              <w:rPr>
                <w:rFonts w:ascii="Calibri" w:hAnsi="Calibri" w:cs="Calibri"/>
                <w:color w:val="000000" w:themeColor="text1"/>
                <w:sz w:val="22"/>
                <w:szCs w:val="22"/>
              </w:rPr>
            </w:pPr>
            <w:r w:rsidRPr="00685C98">
              <w:rPr>
                <w:rFonts w:ascii="Calibri" w:hAnsi="Calibri" w:cs="Calibri"/>
                <w:color w:val="000000" w:themeColor="text1"/>
                <w:sz w:val="22"/>
                <w:szCs w:val="22"/>
              </w:rPr>
              <w:t>-</w:t>
            </w:r>
          </w:p>
        </w:tc>
        <w:tc>
          <w:tcPr>
            <w:tcW w:w="543" w:type="pct"/>
            <w:tcBorders>
              <w:bottom w:val="single" w:sz="4" w:space="0" w:color="auto"/>
            </w:tcBorders>
            <w:vAlign w:val="center"/>
          </w:tcPr>
          <w:p w14:paraId="76E27C39" w14:textId="76D0461D" w:rsidR="00297770" w:rsidRPr="00A61DB2" w:rsidRDefault="00297770" w:rsidP="00297770">
            <w:pPr>
              <w:pStyle w:val="Compact"/>
              <w:spacing w:before="0" w:after="0"/>
              <w:contextualSpacing/>
              <w:jc w:val="center"/>
              <w:rPr>
                <w:rFonts w:ascii="Calibri" w:hAnsi="Calibri" w:cs="Calibri"/>
                <w:color w:val="000000" w:themeColor="text1"/>
                <w:sz w:val="22"/>
                <w:szCs w:val="22"/>
                <w:highlight w:val="yellow"/>
              </w:rPr>
            </w:pPr>
            <w:r>
              <w:rPr>
                <w:rFonts w:ascii="Calibri" w:hAnsi="Calibri" w:cs="Calibri"/>
                <w:color w:val="000000"/>
                <w:sz w:val="22"/>
                <w:szCs w:val="22"/>
              </w:rPr>
              <w:t>-</w:t>
            </w:r>
          </w:p>
        </w:tc>
        <w:tc>
          <w:tcPr>
            <w:tcW w:w="618" w:type="pct"/>
            <w:tcBorders>
              <w:bottom w:val="single" w:sz="4" w:space="0" w:color="auto"/>
            </w:tcBorders>
            <w:vAlign w:val="center"/>
          </w:tcPr>
          <w:p w14:paraId="69C47CAF"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75</w:t>
            </w:r>
          </w:p>
        </w:tc>
        <w:tc>
          <w:tcPr>
            <w:tcW w:w="623" w:type="pct"/>
            <w:tcBorders>
              <w:bottom w:val="single" w:sz="4" w:space="0" w:color="auto"/>
            </w:tcBorders>
            <w:vAlign w:val="center"/>
          </w:tcPr>
          <w:p w14:paraId="31F027A8" w14:textId="77777777" w:rsidR="00297770" w:rsidRPr="0001599C" w:rsidRDefault="00297770" w:rsidP="00297770">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14.0</w:t>
            </w:r>
          </w:p>
        </w:tc>
        <w:tc>
          <w:tcPr>
            <w:tcW w:w="505" w:type="pct"/>
            <w:tcBorders>
              <w:bottom w:val="single" w:sz="4" w:space="0" w:color="auto"/>
            </w:tcBorders>
            <w:vAlign w:val="bottom"/>
          </w:tcPr>
          <w:p w14:paraId="32D3836A" w14:textId="567C0A04"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themeColor="text1"/>
                <w:sz w:val="22"/>
                <w:szCs w:val="22"/>
              </w:rPr>
              <w:t>-</w:t>
            </w:r>
          </w:p>
        </w:tc>
        <w:tc>
          <w:tcPr>
            <w:tcW w:w="665" w:type="pct"/>
            <w:tcBorders>
              <w:bottom w:val="single" w:sz="4" w:space="0" w:color="auto"/>
            </w:tcBorders>
            <w:vAlign w:val="bottom"/>
          </w:tcPr>
          <w:p w14:paraId="77655A3D" w14:textId="4E7B4D55" w:rsidR="00297770" w:rsidRPr="00297770" w:rsidRDefault="00297770" w:rsidP="00297770">
            <w:pPr>
              <w:pStyle w:val="Compact"/>
              <w:spacing w:before="0" w:after="0"/>
              <w:contextualSpacing/>
              <w:jc w:val="center"/>
              <w:rPr>
                <w:rFonts w:ascii="Calibri" w:hAnsi="Calibri" w:cs="Calibri"/>
                <w:color w:val="000000" w:themeColor="text1"/>
                <w:sz w:val="22"/>
                <w:szCs w:val="22"/>
              </w:rPr>
            </w:pPr>
            <w:r w:rsidRPr="00297770">
              <w:rPr>
                <w:rFonts w:ascii="Calibri" w:hAnsi="Calibri" w:cs="Calibri"/>
                <w:color w:val="000000"/>
                <w:sz w:val="22"/>
                <w:szCs w:val="22"/>
              </w:rPr>
              <w:t>-</w:t>
            </w:r>
          </w:p>
        </w:tc>
      </w:tr>
    </w:tbl>
    <w:p w14:paraId="36E5F913" w14:textId="3F77E158" w:rsidR="00A61DB2" w:rsidRPr="0001599C" w:rsidRDefault="00A61DB2" w:rsidP="00A61DB2">
      <w:pPr>
        <w:spacing w:line="480" w:lineRule="auto"/>
        <w:contextualSpacing/>
        <w:rPr>
          <w:rFonts w:ascii="Calibri" w:hAnsi="Calibri" w:cs="Calibri"/>
          <w:color w:val="000000" w:themeColor="text1"/>
          <w:sz w:val="22"/>
          <w:szCs w:val="22"/>
        </w:rPr>
      </w:pPr>
      <w:r>
        <w:rPr>
          <w:rFonts w:ascii="Calibri" w:hAnsi="Calibri" w:cs="Calibri"/>
          <w:color w:val="000000" w:themeColor="text1"/>
          <w:sz w:val="22"/>
          <w:szCs w:val="22"/>
        </w:rPr>
        <w:t xml:space="preserve">* from PAS </w:t>
      </w:r>
      <w:r w:rsidRPr="0001599C">
        <w:rPr>
          <w:rFonts w:ascii="Calibri" w:hAnsi="Calibri" w:cs="Calibri"/>
          <w:color w:val="000000" w:themeColor="text1"/>
          <w:sz w:val="22"/>
          <w:szCs w:val="22"/>
        </w:rPr>
        <w:t>para</w:t>
      </w:r>
      <w:r>
        <w:rPr>
          <w:rFonts w:ascii="Calibri" w:hAnsi="Calibri" w:cs="Calibri"/>
          <w:color w:val="000000" w:themeColor="text1"/>
          <w:sz w:val="22"/>
          <w:szCs w:val="22"/>
        </w:rPr>
        <w:t xml:space="preserve"> </w:t>
      </w:r>
      <w:proofErr w:type="spellStart"/>
      <w:r w:rsidRPr="0001599C">
        <w:rPr>
          <w:rFonts w:ascii="Calibri" w:hAnsi="Calibri" w:cs="Calibri"/>
          <w:color w:val="000000" w:themeColor="text1"/>
          <w:sz w:val="22"/>
          <w:szCs w:val="22"/>
        </w:rPr>
        <w:t>aminosalicylic</w:t>
      </w:r>
      <w:proofErr w:type="spellEnd"/>
      <w:r>
        <w:rPr>
          <w:rFonts w:ascii="Calibri" w:hAnsi="Calibri" w:cs="Calibri"/>
          <w:color w:val="000000" w:themeColor="text1"/>
          <w:sz w:val="22"/>
          <w:szCs w:val="22"/>
        </w:rPr>
        <w:t xml:space="preserve"> </w:t>
      </w:r>
      <w:r w:rsidRPr="0001599C">
        <w:rPr>
          <w:rFonts w:ascii="Calibri" w:hAnsi="Calibri" w:cs="Calibri"/>
          <w:color w:val="000000" w:themeColor="text1"/>
          <w:sz w:val="22"/>
          <w:szCs w:val="22"/>
        </w:rPr>
        <w:t>acid</w:t>
      </w:r>
    </w:p>
    <w:p w14:paraId="2F911EFA" w14:textId="77777777" w:rsidR="00A61DB2" w:rsidRDefault="00A61DB2" w:rsidP="00A61DB2">
      <w:pPr>
        <w:rPr>
          <w:rFonts w:ascii="Calibri" w:hAnsi="Calibri" w:cs="Calibri"/>
          <w:b/>
          <w:bCs/>
          <w:iCs/>
          <w:color w:val="000000" w:themeColor="text1"/>
          <w:sz w:val="22"/>
          <w:szCs w:val="22"/>
        </w:rPr>
      </w:pPr>
      <w:r>
        <w:rPr>
          <w:rFonts w:ascii="Calibri" w:hAnsi="Calibri" w:cs="Calibri"/>
          <w:b/>
          <w:bCs/>
          <w:i/>
          <w:iCs/>
          <w:color w:val="000000" w:themeColor="text1"/>
          <w:sz w:val="22"/>
          <w:szCs w:val="22"/>
        </w:rPr>
        <w:br w:type="page"/>
      </w:r>
    </w:p>
    <w:p w14:paraId="08DD3A65" w14:textId="77777777" w:rsidR="00A61DB2" w:rsidRDefault="00A61DB2" w:rsidP="00BE4841">
      <w:pPr>
        <w:pStyle w:val="TableCaption"/>
        <w:spacing w:after="0" w:line="480" w:lineRule="auto"/>
        <w:contextualSpacing/>
        <w:rPr>
          <w:rFonts w:ascii="Calibri" w:hAnsi="Calibri" w:cs="Calibri"/>
          <w:b/>
          <w:bCs/>
          <w:i w:val="0"/>
          <w:iCs/>
          <w:color w:val="000000" w:themeColor="text1"/>
          <w:sz w:val="22"/>
          <w:szCs w:val="22"/>
        </w:rPr>
      </w:pPr>
    </w:p>
    <w:p w14:paraId="37B9C69D" w14:textId="3F5E62DA" w:rsidR="00BE4841" w:rsidRPr="00947E01" w:rsidRDefault="00BE4841" w:rsidP="00BE4841">
      <w:pPr>
        <w:pStyle w:val="TableCaption"/>
        <w:spacing w:after="0" w:line="480" w:lineRule="auto"/>
        <w:contextualSpacing/>
        <w:rPr>
          <w:rFonts w:ascii="Calibri" w:hAnsi="Calibri" w:cs="Calibri"/>
          <w:b/>
          <w:bCs/>
          <w:i w:val="0"/>
          <w:iCs/>
          <w:color w:val="000000" w:themeColor="text1"/>
          <w:sz w:val="22"/>
          <w:szCs w:val="22"/>
        </w:rPr>
      </w:pPr>
      <w:r>
        <w:rPr>
          <w:rFonts w:ascii="Calibri" w:hAnsi="Calibri" w:cs="Calibri"/>
          <w:b/>
          <w:bCs/>
          <w:i w:val="0"/>
          <w:iCs/>
          <w:color w:val="000000" w:themeColor="text1"/>
          <w:sz w:val="22"/>
          <w:szCs w:val="22"/>
        </w:rPr>
        <w:t>S</w:t>
      </w:r>
      <w:r w:rsidR="00746587">
        <w:rPr>
          <w:rFonts w:ascii="Calibri" w:hAnsi="Calibri" w:cs="Calibri"/>
          <w:b/>
          <w:bCs/>
          <w:i w:val="0"/>
          <w:iCs/>
          <w:color w:val="000000" w:themeColor="text1"/>
          <w:sz w:val="22"/>
          <w:szCs w:val="22"/>
        </w:rPr>
        <w:t>3</w:t>
      </w:r>
      <w:r>
        <w:rPr>
          <w:rFonts w:ascii="Calibri" w:hAnsi="Calibri" w:cs="Calibri"/>
          <w:b/>
          <w:bCs/>
          <w:i w:val="0"/>
          <w:iCs/>
          <w:color w:val="000000" w:themeColor="text1"/>
          <w:sz w:val="22"/>
          <w:szCs w:val="22"/>
        </w:rPr>
        <w:t xml:space="preserve"> </w:t>
      </w:r>
      <w:r w:rsidRPr="00947E01">
        <w:rPr>
          <w:rFonts w:ascii="Calibri" w:hAnsi="Calibri" w:cs="Calibri"/>
          <w:b/>
          <w:bCs/>
          <w:i w:val="0"/>
          <w:iCs/>
          <w:color w:val="000000" w:themeColor="text1"/>
          <w:sz w:val="22"/>
          <w:szCs w:val="22"/>
        </w:rPr>
        <w:t xml:space="preserve">Table: Drug resistance categories by </w:t>
      </w:r>
      <w:r>
        <w:rPr>
          <w:rFonts w:ascii="Calibri" w:hAnsi="Calibri" w:cs="Calibri"/>
          <w:b/>
          <w:bCs/>
          <w:i w:val="0"/>
          <w:iCs/>
          <w:color w:val="000000" w:themeColor="text1"/>
          <w:sz w:val="22"/>
          <w:szCs w:val="22"/>
        </w:rPr>
        <w:t>L</w:t>
      </w:r>
      <w:r w:rsidRPr="00947E01">
        <w:rPr>
          <w:rFonts w:ascii="Calibri" w:hAnsi="Calibri" w:cs="Calibri"/>
          <w:b/>
          <w:bCs/>
          <w:i w:val="0"/>
          <w:iCs/>
          <w:color w:val="000000" w:themeColor="text1"/>
          <w:sz w:val="22"/>
          <w:szCs w:val="22"/>
        </w:rPr>
        <w:t>ineage</w:t>
      </w:r>
      <w:r>
        <w:rPr>
          <w:rFonts w:ascii="Calibri" w:hAnsi="Calibri" w:cs="Calibri"/>
          <w:b/>
          <w:bCs/>
          <w:i w:val="0"/>
          <w:iCs/>
          <w:color w:val="000000" w:themeColor="text1"/>
          <w:sz w:val="22"/>
          <w:szCs w:val="22"/>
        </w:rPr>
        <w:t xml:space="preserve"> (L)</w:t>
      </w:r>
    </w:p>
    <w:tbl>
      <w:tblPr>
        <w:tblW w:w="8080" w:type="dxa"/>
        <w:tblLayout w:type="fixed"/>
        <w:tblLook w:val="07E0" w:firstRow="1" w:lastRow="1" w:firstColumn="1" w:lastColumn="1" w:noHBand="1" w:noVBand="1"/>
      </w:tblPr>
      <w:tblGrid>
        <w:gridCol w:w="1145"/>
        <w:gridCol w:w="542"/>
        <w:gridCol w:w="723"/>
        <w:gridCol w:w="567"/>
        <w:gridCol w:w="851"/>
        <w:gridCol w:w="567"/>
        <w:gridCol w:w="708"/>
        <w:gridCol w:w="567"/>
        <w:gridCol w:w="851"/>
        <w:gridCol w:w="709"/>
        <w:gridCol w:w="850"/>
      </w:tblGrid>
      <w:tr w:rsidR="00746587" w:rsidRPr="00746587" w14:paraId="189EFF80" w14:textId="77777777" w:rsidTr="00746587">
        <w:trPr>
          <w:trHeight w:val="340"/>
        </w:trPr>
        <w:tc>
          <w:tcPr>
            <w:tcW w:w="1145" w:type="dxa"/>
            <w:tcBorders>
              <w:top w:val="single" w:sz="8" w:space="0" w:color="auto"/>
              <w:left w:val="nil"/>
              <w:bottom w:val="single" w:sz="8" w:space="0" w:color="auto"/>
              <w:right w:val="nil"/>
            </w:tcBorders>
            <w:shd w:val="clear" w:color="auto" w:fill="auto"/>
            <w:vAlign w:val="center"/>
            <w:hideMark/>
          </w:tcPr>
          <w:p w14:paraId="2BEEF8ED" w14:textId="77777777" w:rsidR="00746587" w:rsidRPr="00746587" w:rsidRDefault="00746587" w:rsidP="00746587">
            <w:pPr>
              <w:rPr>
                <w:rFonts w:ascii="Calibri" w:hAnsi="Calibri" w:cs="Calibri"/>
                <w:color w:val="000000"/>
                <w:sz w:val="22"/>
                <w:szCs w:val="22"/>
              </w:rPr>
            </w:pPr>
            <w:r w:rsidRPr="00746587">
              <w:rPr>
                <w:rFonts w:ascii="Calibri" w:hAnsi="Calibri" w:cs="Calibri"/>
                <w:color w:val="000000" w:themeColor="text1"/>
                <w:sz w:val="22"/>
                <w:szCs w:val="22"/>
              </w:rPr>
              <w:t>DR status</w:t>
            </w:r>
          </w:p>
        </w:tc>
        <w:tc>
          <w:tcPr>
            <w:tcW w:w="542" w:type="dxa"/>
            <w:tcBorders>
              <w:top w:val="single" w:sz="8" w:space="0" w:color="auto"/>
              <w:left w:val="nil"/>
              <w:bottom w:val="single" w:sz="8" w:space="0" w:color="auto"/>
              <w:right w:val="nil"/>
            </w:tcBorders>
            <w:shd w:val="clear" w:color="auto" w:fill="auto"/>
            <w:vAlign w:val="center"/>
            <w:hideMark/>
          </w:tcPr>
          <w:p w14:paraId="09D06049"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L1 N</w:t>
            </w:r>
          </w:p>
        </w:tc>
        <w:tc>
          <w:tcPr>
            <w:tcW w:w="723" w:type="dxa"/>
            <w:tcBorders>
              <w:top w:val="single" w:sz="8" w:space="0" w:color="auto"/>
              <w:left w:val="nil"/>
              <w:bottom w:val="single" w:sz="8" w:space="0" w:color="auto"/>
              <w:right w:val="nil"/>
            </w:tcBorders>
            <w:shd w:val="clear" w:color="auto" w:fill="auto"/>
            <w:vAlign w:val="center"/>
            <w:hideMark/>
          </w:tcPr>
          <w:p w14:paraId="3D043054" w14:textId="77777777" w:rsid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 xml:space="preserve">L1 </w:t>
            </w:r>
          </w:p>
          <w:p w14:paraId="1A0A8F3D" w14:textId="51B23766"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w:t>
            </w:r>
          </w:p>
        </w:tc>
        <w:tc>
          <w:tcPr>
            <w:tcW w:w="567" w:type="dxa"/>
            <w:tcBorders>
              <w:top w:val="single" w:sz="8" w:space="0" w:color="auto"/>
              <w:left w:val="nil"/>
              <w:bottom w:val="single" w:sz="8" w:space="0" w:color="auto"/>
              <w:right w:val="nil"/>
            </w:tcBorders>
            <w:shd w:val="clear" w:color="auto" w:fill="auto"/>
            <w:vAlign w:val="center"/>
            <w:hideMark/>
          </w:tcPr>
          <w:p w14:paraId="06A6D7C8" w14:textId="77777777" w:rsidR="00746587" w:rsidRDefault="00746587" w:rsidP="00746587">
            <w:pPr>
              <w:jc w:val="center"/>
              <w:rPr>
                <w:rFonts w:ascii="Calibri" w:hAnsi="Calibri" w:cs="Calibri"/>
                <w:color w:val="000000" w:themeColor="text1"/>
                <w:sz w:val="22"/>
                <w:szCs w:val="22"/>
              </w:rPr>
            </w:pPr>
            <w:r w:rsidRPr="00746587">
              <w:rPr>
                <w:rFonts w:ascii="Calibri" w:hAnsi="Calibri" w:cs="Calibri"/>
                <w:color w:val="000000" w:themeColor="text1"/>
                <w:sz w:val="22"/>
                <w:szCs w:val="22"/>
              </w:rPr>
              <w:t xml:space="preserve">L2 </w:t>
            </w:r>
          </w:p>
          <w:p w14:paraId="2225CBE9" w14:textId="64BECC0C"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N</w:t>
            </w:r>
          </w:p>
        </w:tc>
        <w:tc>
          <w:tcPr>
            <w:tcW w:w="851" w:type="dxa"/>
            <w:tcBorders>
              <w:top w:val="single" w:sz="8" w:space="0" w:color="auto"/>
              <w:left w:val="nil"/>
              <w:bottom w:val="single" w:sz="8" w:space="0" w:color="auto"/>
              <w:right w:val="nil"/>
            </w:tcBorders>
            <w:shd w:val="clear" w:color="auto" w:fill="auto"/>
            <w:vAlign w:val="center"/>
            <w:hideMark/>
          </w:tcPr>
          <w:p w14:paraId="1E66CE6E" w14:textId="77777777" w:rsid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 xml:space="preserve">L2 </w:t>
            </w:r>
          </w:p>
          <w:p w14:paraId="1F0C7EB1" w14:textId="49B0CAF4"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w:t>
            </w:r>
          </w:p>
        </w:tc>
        <w:tc>
          <w:tcPr>
            <w:tcW w:w="567" w:type="dxa"/>
            <w:tcBorders>
              <w:top w:val="single" w:sz="8" w:space="0" w:color="auto"/>
              <w:left w:val="nil"/>
              <w:bottom w:val="single" w:sz="8" w:space="0" w:color="auto"/>
              <w:right w:val="nil"/>
            </w:tcBorders>
            <w:shd w:val="clear" w:color="auto" w:fill="auto"/>
            <w:vAlign w:val="center"/>
            <w:hideMark/>
          </w:tcPr>
          <w:p w14:paraId="21907880" w14:textId="77777777" w:rsidR="00746587" w:rsidRDefault="00746587" w:rsidP="00746587">
            <w:pPr>
              <w:jc w:val="center"/>
              <w:rPr>
                <w:rFonts w:ascii="Calibri" w:hAnsi="Calibri" w:cs="Calibri"/>
                <w:color w:val="000000" w:themeColor="text1"/>
                <w:sz w:val="22"/>
                <w:szCs w:val="22"/>
              </w:rPr>
            </w:pPr>
            <w:r w:rsidRPr="00746587">
              <w:rPr>
                <w:rFonts w:ascii="Calibri" w:hAnsi="Calibri" w:cs="Calibri"/>
                <w:color w:val="000000" w:themeColor="text1"/>
                <w:sz w:val="22"/>
                <w:szCs w:val="22"/>
              </w:rPr>
              <w:t>L3</w:t>
            </w:r>
          </w:p>
          <w:p w14:paraId="3D6505FF" w14:textId="6A037445"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N</w:t>
            </w:r>
          </w:p>
        </w:tc>
        <w:tc>
          <w:tcPr>
            <w:tcW w:w="708" w:type="dxa"/>
            <w:tcBorders>
              <w:top w:val="single" w:sz="8" w:space="0" w:color="auto"/>
              <w:left w:val="nil"/>
              <w:bottom w:val="single" w:sz="8" w:space="0" w:color="auto"/>
              <w:right w:val="nil"/>
            </w:tcBorders>
            <w:shd w:val="clear" w:color="auto" w:fill="auto"/>
            <w:vAlign w:val="center"/>
            <w:hideMark/>
          </w:tcPr>
          <w:p w14:paraId="3A24F472" w14:textId="77777777" w:rsid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L3</w:t>
            </w:r>
          </w:p>
          <w:p w14:paraId="67A3DC3B" w14:textId="3C94F918"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w:t>
            </w:r>
          </w:p>
        </w:tc>
        <w:tc>
          <w:tcPr>
            <w:tcW w:w="567" w:type="dxa"/>
            <w:tcBorders>
              <w:top w:val="single" w:sz="8" w:space="0" w:color="auto"/>
              <w:left w:val="nil"/>
              <w:bottom w:val="single" w:sz="8" w:space="0" w:color="auto"/>
              <w:right w:val="nil"/>
            </w:tcBorders>
            <w:shd w:val="clear" w:color="auto" w:fill="auto"/>
            <w:vAlign w:val="center"/>
            <w:hideMark/>
          </w:tcPr>
          <w:p w14:paraId="227A4C4D" w14:textId="77777777" w:rsidR="00746587" w:rsidRDefault="00746587" w:rsidP="00746587">
            <w:pPr>
              <w:jc w:val="center"/>
              <w:rPr>
                <w:rFonts w:ascii="Calibri" w:hAnsi="Calibri" w:cs="Calibri"/>
                <w:color w:val="000000" w:themeColor="text1"/>
                <w:sz w:val="22"/>
                <w:szCs w:val="22"/>
              </w:rPr>
            </w:pPr>
            <w:r w:rsidRPr="00746587">
              <w:rPr>
                <w:rFonts w:ascii="Calibri" w:hAnsi="Calibri" w:cs="Calibri"/>
                <w:color w:val="000000" w:themeColor="text1"/>
                <w:sz w:val="22"/>
                <w:szCs w:val="22"/>
              </w:rPr>
              <w:t>L4</w:t>
            </w:r>
          </w:p>
          <w:p w14:paraId="1444A00C" w14:textId="071096EA"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N</w:t>
            </w:r>
          </w:p>
        </w:tc>
        <w:tc>
          <w:tcPr>
            <w:tcW w:w="851" w:type="dxa"/>
            <w:tcBorders>
              <w:top w:val="single" w:sz="8" w:space="0" w:color="auto"/>
              <w:left w:val="nil"/>
              <w:bottom w:val="single" w:sz="8" w:space="0" w:color="auto"/>
              <w:right w:val="nil"/>
            </w:tcBorders>
            <w:shd w:val="clear" w:color="auto" w:fill="auto"/>
            <w:vAlign w:val="center"/>
            <w:hideMark/>
          </w:tcPr>
          <w:p w14:paraId="52C27295" w14:textId="77777777" w:rsid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L4</w:t>
            </w:r>
          </w:p>
          <w:p w14:paraId="27BCB351" w14:textId="1F747BEA"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w:t>
            </w:r>
          </w:p>
        </w:tc>
        <w:tc>
          <w:tcPr>
            <w:tcW w:w="709" w:type="dxa"/>
            <w:tcBorders>
              <w:top w:val="single" w:sz="8" w:space="0" w:color="auto"/>
              <w:left w:val="nil"/>
              <w:bottom w:val="single" w:sz="8" w:space="0" w:color="auto"/>
              <w:right w:val="nil"/>
            </w:tcBorders>
            <w:shd w:val="clear" w:color="auto" w:fill="auto"/>
            <w:vAlign w:val="center"/>
            <w:hideMark/>
          </w:tcPr>
          <w:p w14:paraId="6B816280" w14:textId="77777777" w:rsidR="00746587" w:rsidRDefault="00746587" w:rsidP="00746587">
            <w:pPr>
              <w:jc w:val="center"/>
              <w:rPr>
                <w:rFonts w:ascii="Calibri" w:hAnsi="Calibri" w:cs="Calibri"/>
                <w:color w:val="000000" w:themeColor="text1"/>
                <w:sz w:val="22"/>
                <w:szCs w:val="22"/>
              </w:rPr>
            </w:pPr>
            <w:r w:rsidRPr="00746587">
              <w:rPr>
                <w:rFonts w:ascii="Calibri" w:hAnsi="Calibri" w:cs="Calibri"/>
                <w:color w:val="000000" w:themeColor="text1"/>
                <w:sz w:val="22"/>
                <w:szCs w:val="22"/>
              </w:rPr>
              <w:t xml:space="preserve">Total </w:t>
            </w:r>
          </w:p>
          <w:p w14:paraId="0D3804CB" w14:textId="35D29A9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N</w:t>
            </w:r>
          </w:p>
        </w:tc>
        <w:tc>
          <w:tcPr>
            <w:tcW w:w="850" w:type="dxa"/>
            <w:tcBorders>
              <w:top w:val="single" w:sz="8" w:space="0" w:color="auto"/>
              <w:left w:val="nil"/>
              <w:bottom w:val="single" w:sz="8" w:space="0" w:color="auto"/>
              <w:right w:val="nil"/>
            </w:tcBorders>
            <w:shd w:val="clear" w:color="auto" w:fill="auto"/>
            <w:vAlign w:val="center"/>
            <w:hideMark/>
          </w:tcPr>
          <w:p w14:paraId="3AD08F3E" w14:textId="77777777" w:rsidR="00746587" w:rsidRDefault="00746587" w:rsidP="00746587">
            <w:pPr>
              <w:jc w:val="center"/>
              <w:rPr>
                <w:rFonts w:ascii="Calibri" w:hAnsi="Calibri" w:cs="Calibri"/>
                <w:color w:val="000000" w:themeColor="text1"/>
                <w:sz w:val="22"/>
                <w:szCs w:val="22"/>
              </w:rPr>
            </w:pPr>
            <w:r w:rsidRPr="00746587">
              <w:rPr>
                <w:rFonts w:ascii="Calibri" w:hAnsi="Calibri" w:cs="Calibri"/>
                <w:color w:val="000000" w:themeColor="text1"/>
                <w:sz w:val="22"/>
                <w:szCs w:val="22"/>
              </w:rPr>
              <w:t>Total</w:t>
            </w:r>
          </w:p>
          <w:p w14:paraId="391C9578" w14:textId="49180DA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w:t>
            </w:r>
          </w:p>
        </w:tc>
      </w:tr>
      <w:tr w:rsidR="00746587" w:rsidRPr="00746587" w14:paraId="13637DDB" w14:textId="77777777" w:rsidTr="00746587">
        <w:trPr>
          <w:trHeight w:val="320"/>
        </w:trPr>
        <w:tc>
          <w:tcPr>
            <w:tcW w:w="1145" w:type="dxa"/>
            <w:tcBorders>
              <w:top w:val="nil"/>
              <w:left w:val="nil"/>
              <w:bottom w:val="nil"/>
              <w:right w:val="nil"/>
            </w:tcBorders>
            <w:shd w:val="clear" w:color="auto" w:fill="auto"/>
            <w:vAlign w:val="center"/>
            <w:hideMark/>
          </w:tcPr>
          <w:p w14:paraId="26BCA259" w14:textId="77777777" w:rsidR="00746587" w:rsidRPr="00746587" w:rsidRDefault="00746587" w:rsidP="00746587">
            <w:pPr>
              <w:rPr>
                <w:rFonts w:ascii="Calibri" w:hAnsi="Calibri" w:cs="Calibri"/>
                <w:color w:val="000000"/>
                <w:sz w:val="22"/>
                <w:szCs w:val="22"/>
              </w:rPr>
            </w:pPr>
            <w:r w:rsidRPr="00746587">
              <w:rPr>
                <w:rFonts w:ascii="Calibri" w:hAnsi="Calibri" w:cs="Calibri"/>
                <w:color w:val="000000" w:themeColor="text1"/>
                <w:sz w:val="22"/>
                <w:szCs w:val="22"/>
              </w:rPr>
              <w:t>Sensitive</w:t>
            </w:r>
          </w:p>
        </w:tc>
        <w:tc>
          <w:tcPr>
            <w:tcW w:w="542" w:type="dxa"/>
            <w:tcBorders>
              <w:top w:val="nil"/>
              <w:left w:val="nil"/>
              <w:bottom w:val="nil"/>
              <w:right w:val="nil"/>
            </w:tcBorders>
            <w:shd w:val="clear" w:color="auto" w:fill="auto"/>
            <w:vAlign w:val="center"/>
            <w:hideMark/>
          </w:tcPr>
          <w:p w14:paraId="2DAD09CC"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1</w:t>
            </w:r>
          </w:p>
        </w:tc>
        <w:tc>
          <w:tcPr>
            <w:tcW w:w="723" w:type="dxa"/>
            <w:tcBorders>
              <w:top w:val="nil"/>
              <w:left w:val="nil"/>
              <w:bottom w:val="nil"/>
              <w:right w:val="nil"/>
            </w:tcBorders>
            <w:shd w:val="clear" w:color="auto" w:fill="auto"/>
            <w:vAlign w:val="center"/>
            <w:hideMark/>
          </w:tcPr>
          <w:p w14:paraId="625DAC4D"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4.5</w:t>
            </w:r>
          </w:p>
        </w:tc>
        <w:tc>
          <w:tcPr>
            <w:tcW w:w="567" w:type="dxa"/>
            <w:tcBorders>
              <w:top w:val="nil"/>
              <w:left w:val="nil"/>
              <w:bottom w:val="nil"/>
              <w:right w:val="nil"/>
            </w:tcBorders>
            <w:shd w:val="clear" w:color="auto" w:fill="auto"/>
            <w:vAlign w:val="center"/>
            <w:hideMark/>
          </w:tcPr>
          <w:p w14:paraId="3EA7F3F8"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0</w:t>
            </w:r>
          </w:p>
        </w:tc>
        <w:tc>
          <w:tcPr>
            <w:tcW w:w="851" w:type="dxa"/>
            <w:tcBorders>
              <w:top w:val="nil"/>
              <w:left w:val="nil"/>
              <w:bottom w:val="nil"/>
              <w:right w:val="nil"/>
            </w:tcBorders>
            <w:shd w:val="clear" w:color="auto" w:fill="auto"/>
            <w:vAlign w:val="center"/>
            <w:hideMark/>
          </w:tcPr>
          <w:p w14:paraId="4C473D72"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0.0</w:t>
            </w:r>
          </w:p>
        </w:tc>
        <w:tc>
          <w:tcPr>
            <w:tcW w:w="567" w:type="dxa"/>
            <w:tcBorders>
              <w:top w:val="nil"/>
              <w:left w:val="nil"/>
              <w:bottom w:val="nil"/>
              <w:right w:val="nil"/>
            </w:tcBorders>
            <w:shd w:val="clear" w:color="auto" w:fill="auto"/>
            <w:vAlign w:val="center"/>
            <w:hideMark/>
          </w:tcPr>
          <w:p w14:paraId="640D1BC6"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53</w:t>
            </w:r>
          </w:p>
        </w:tc>
        <w:tc>
          <w:tcPr>
            <w:tcW w:w="708" w:type="dxa"/>
            <w:tcBorders>
              <w:top w:val="nil"/>
              <w:left w:val="nil"/>
              <w:bottom w:val="nil"/>
              <w:right w:val="nil"/>
            </w:tcBorders>
            <w:shd w:val="clear" w:color="auto" w:fill="auto"/>
            <w:vAlign w:val="center"/>
            <w:hideMark/>
          </w:tcPr>
          <w:p w14:paraId="65EF6134"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13.4</w:t>
            </w:r>
          </w:p>
        </w:tc>
        <w:tc>
          <w:tcPr>
            <w:tcW w:w="567" w:type="dxa"/>
            <w:tcBorders>
              <w:top w:val="nil"/>
              <w:left w:val="nil"/>
              <w:bottom w:val="nil"/>
              <w:right w:val="nil"/>
            </w:tcBorders>
            <w:shd w:val="clear" w:color="auto" w:fill="auto"/>
            <w:vAlign w:val="center"/>
            <w:hideMark/>
          </w:tcPr>
          <w:p w14:paraId="2B7105C6"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6</w:t>
            </w:r>
          </w:p>
        </w:tc>
        <w:tc>
          <w:tcPr>
            <w:tcW w:w="851" w:type="dxa"/>
            <w:tcBorders>
              <w:top w:val="nil"/>
              <w:left w:val="nil"/>
              <w:bottom w:val="nil"/>
              <w:right w:val="nil"/>
            </w:tcBorders>
            <w:shd w:val="clear" w:color="auto" w:fill="auto"/>
            <w:vAlign w:val="center"/>
            <w:hideMark/>
          </w:tcPr>
          <w:p w14:paraId="29F73667"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7.5</w:t>
            </w:r>
          </w:p>
        </w:tc>
        <w:tc>
          <w:tcPr>
            <w:tcW w:w="709" w:type="dxa"/>
            <w:tcBorders>
              <w:top w:val="nil"/>
              <w:left w:val="nil"/>
              <w:bottom w:val="nil"/>
              <w:right w:val="nil"/>
            </w:tcBorders>
            <w:shd w:val="clear" w:color="auto" w:fill="auto"/>
            <w:vAlign w:val="center"/>
            <w:hideMark/>
          </w:tcPr>
          <w:p w14:paraId="0BEECD1C"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60</w:t>
            </w:r>
          </w:p>
        </w:tc>
        <w:tc>
          <w:tcPr>
            <w:tcW w:w="850" w:type="dxa"/>
            <w:tcBorders>
              <w:top w:val="nil"/>
              <w:left w:val="nil"/>
              <w:bottom w:val="nil"/>
              <w:right w:val="nil"/>
            </w:tcBorders>
            <w:shd w:val="clear" w:color="auto" w:fill="auto"/>
            <w:vAlign w:val="center"/>
            <w:hideMark/>
          </w:tcPr>
          <w:p w14:paraId="633F6DC8"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11.2</w:t>
            </w:r>
          </w:p>
        </w:tc>
      </w:tr>
      <w:tr w:rsidR="00746587" w:rsidRPr="00746587" w14:paraId="21B3F18F" w14:textId="77777777" w:rsidTr="00746587">
        <w:trPr>
          <w:trHeight w:val="320"/>
        </w:trPr>
        <w:tc>
          <w:tcPr>
            <w:tcW w:w="1145" w:type="dxa"/>
            <w:tcBorders>
              <w:top w:val="nil"/>
              <w:left w:val="nil"/>
              <w:bottom w:val="nil"/>
              <w:right w:val="nil"/>
            </w:tcBorders>
            <w:shd w:val="clear" w:color="auto" w:fill="auto"/>
            <w:vAlign w:val="center"/>
            <w:hideMark/>
          </w:tcPr>
          <w:p w14:paraId="6ADFF91F" w14:textId="77777777" w:rsidR="00746587" w:rsidRPr="00746587" w:rsidRDefault="00746587" w:rsidP="00746587">
            <w:pPr>
              <w:rPr>
                <w:rFonts w:ascii="Calibri" w:hAnsi="Calibri" w:cs="Calibri"/>
                <w:color w:val="000000"/>
                <w:sz w:val="22"/>
                <w:szCs w:val="22"/>
              </w:rPr>
            </w:pPr>
            <w:r w:rsidRPr="00746587">
              <w:rPr>
                <w:rFonts w:ascii="Calibri" w:hAnsi="Calibri" w:cs="Calibri"/>
                <w:color w:val="000000" w:themeColor="text1"/>
                <w:sz w:val="22"/>
                <w:szCs w:val="22"/>
              </w:rPr>
              <w:t>Pre-MDR</w:t>
            </w:r>
          </w:p>
        </w:tc>
        <w:tc>
          <w:tcPr>
            <w:tcW w:w="542" w:type="dxa"/>
            <w:tcBorders>
              <w:top w:val="nil"/>
              <w:left w:val="nil"/>
              <w:bottom w:val="nil"/>
              <w:right w:val="nil"/>
            </w:tcBorders>
            <w:shd w:val="clear" w:color="auto" w:fill="auto"/>
            <w:vAlign w:val="center"/>
            <w:hideMark/>
          </w:tcPr>
          <w:p w14:paraId="2D650DCD"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2</w:t>
            </w:r>
          </w:p>
        </w:tc>
        <w:tc>
          <w:tcPr>
            <w:tcW w:w="723" w:type="dxa"/>
            <w:tcBorders>
              <w:top w:val="nil"/>
              <w:left w:val="nil"/>
              <w:bottom w:val="nil"/>
              <w:right w:val="nil"/>
            </w:tcBorders>
            <w:shd w:val="clear" w:color="auto" w:fill="auto"/>
            <w:vAlign w:val="center"/>
            <w:hideMark/>
          </w:tcPr>
          <w:p w14:paraId="18CF4EE9"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9.1</w:t>
            </w:r>
          </w:p>
        </w:tc>
        <w:tc>
          <w:tcPr>
            <w:tcW w:w="567" w:type="dxa"/>
            <w:tcBorders>
              <w:top w:val="nil"/>
              <w:left w:val="nil"/>
              <w:bottom w:val="nil"/>
              <w:right w:val="nil"/>
            </w:tcBorders>
            <w:shd w:val="clear" w:color="auto" w:fill="auto"/>
            <w:vAlign w:val="center"/>
            <w:hideMark/>
          </w:tcPr>
          <w:p w14:paraId="64130786"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0</w:t>
            </w:r>
          </w:p>
        </w:tc>
        <w:tc>
          <w:tcPr>
            <w:tcW w:w="851" w:type="dxa"/>
            <w:tcBorders>
              <w:top w:val="nil"/>
              <w:left w:val="nil"/>
              <w:bottom w:val="nil"/>
              <w:right w:val="nil"/>
            </w:tcBorders>
            <w:shd w:val="clear" w:color="auto" w:fill="auto"/>
            <w:vAlign w:val="center"/>
            <w:hideMark/>
          </w:tcPr>
          <w:p w14:paraId="49149970"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0.0</w:t>
            </w:r>
          </w:p>
        </w:tc>
        <w:tc>
          <w:tcPr>
            <w:tcW w:w="567" w:type="dxa"/>
            <w:tcBorders>
              <w:top w:val="nil"/>
              <w:left w:val="nil"/>
              <w:bottom w:val="nil"/>
              <w:right w:val="nil"/>
            </w:tcBorders>
            <w:shd w:val="clear" w:color="auto" w:fill="auto"/>
            <w:vAlign w:val="center"/>
            <w:hideMark/>
          </w:tcPr>
          <w:p w14:paraId="364F3DE5"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28</w:t>
            </w:r>
          </w:p>
        </w:tc>
        <w:tc>
          <w:tcPr>
            <w:tcW w:w="708" w:type="dxa"/>
            <w:tcBorders>
              <w:top w:val="nil"/>
              <w:left w:val="nil"/>
              <w:bottom w:val="nil"/>
              <w:right w:val="nil"/>
            </w:tcBorders>
            <w:shd w:val="clear" w:color="auto" w:fill="auto"/>
            <w:vAlign w:val="center"/>
            <w:hideMark/>
          </w:tcPr>
          <w:p w14:paraId="19065CBA"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7.1</w:t>
            </w:r>
          </w:p>
        </w:tc>
        <w:tc>
          <w:tcPr>
            <w:tcW w:w="567" w:type="dxa"/>
            <w:tcBorders>
              <w:top w:val="nil"/>
              <w:left w:val="nil"/>
              <w:bottom w:val="nil"/>
              <w:right w:val="nil"/>
            </w:tcBorders>
            <w:shd w:val="clear" w:color="auto" w:fill="auto"/>
            <w:vAlign w:val="center"/>
            <w:hideMark/>
          </w:tcPr>
          <w:p w14:paraId="241FF994"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1</w:t>
            </w:r>
          </w:p>
        </w:tc>
        <w:tc>
          <w:tcPr>
            <w:tcW w:w="851" w:type="dxa"/>
            <w:tcBorders>
              <w:top w:val="nil"/>
              <w:left w:val="nil"/>
              <w:bottom w:val="nil"/>
              <w:right w:val="nil"/>
            </w:tcBorders>
            <w:shd w:val="clear" w:color="auto" w:fill="auto"/>
            <w:vAlign w:val="center"/>
            <w:hideMark/>
          </w:tcPr>
          <w:p w14:paraId="79B66A78"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1.3</w:t>
            </w:r>
          </w:p>
        </w:tc>
        <w:tc>
          <w:tcPr>
            <w:tcW w:w="709" w:type="dxa"/>
            <w:tcBorders>
              <w:top w:val="nil"/>
              <w:left w:val="nil"/>
              <w:bottom w:val="nil"/>
              <w:right w:val="nil"/>
            </w:tcBorders>
            <w:shd w:val="clear" w:color="auto" w:fill="auto"/>
            <w:vAlign w:val="center"/>
            <w:hideMark/>
          </w:tcPr>
          <w:p w14:paraId="661F7746"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31</w:t>
            </w:r>
          </w:p>
        </w:tc>
        <w:tc>
          <w:tcPr>
            <w:tcW w:w="850" w:type="dxa"/>
            <w:tcBorders>
              <w:top w:val="nil"/>
              <w:left w:val="nil"/>
              <w:bottom w:val="nil"/>
              <w:right w:val="nil"/>
            </w:tcBorders>
            <w:shd w:val="clear" w:color="auto" w:fill="auto"/>
            <w:vAlign w:val="center"/>
            <w:hideMark/>
          </w:tcPr>
          <w:p w14:paraId="602FB808"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5.8</w:t>
            </w:r>
          </w:p>
        </w:tc>
      </w:tr>
      <w:tr w:rsidR="00746587" w:rsidRPr="00746587" w14:paraId="2109F215" w14:textId="77777777" w:rsidTr="00746587">
        <w:trPr>
          <w:trHeight w:val="320"/>
        </w:trPr>
        <w:tc>
          <w:tcPr>
            <w:tcW w:w="1145" w:type="dxa"/>
            <w:tcBorders>
              <w:top w:val="nil"/>
              <w:left w:val="nil"/>
              <w:bottom w:val="nil"/>
              <w:right w:val="nil"/>
            </w:tcBorders>
            <w:shd w:val="clear" w:color="auto" w:fill="auto"/>
            <w:vAlign w:val="center"/>
            <w:hideMark/>
          </w:tcPr>
          <w:p w14:paraId="0F46CEF2" w14:textId="77777777" w:rsidR="00746587" w:rsidRPr="00746587" w:rsidRDefault="00746587" w:rsidP="00746587">
            <w:pPr>
              <w:rPr>
                <w:rFonts w:ascii="Calibri" w:hAnsi="Calibri" w:cs="Calibri"/>
                <w:color w:val="000000"/>
                <w:sz w:val="22"/>
                <w:szCs w:val="22"/>
              </w:rPr>
            </w:pPr>
            <w:r w:rsidRPr="00746587">
              <w:rPr>
                <w:rFonts w:ascii="Calibri" w:hAnsi="Calibri" w:cs="Calibri"/>
                <w:color w:val="000000" w:themeColor="text1"/>
                <w:sz w:val="22"/>
                <w:szCs w:val="22"/>
              </w:rPr>
              <w:t>MDR</w:t>
            </w:r>
          </w:p>
        </w:tc>
        <w:tc>
          <w:tcPr>
            <w:tcW w:w="542" w:type="dxa"/>
            <w:tcBorders>
              <w:top w:val="nil"/>
              <w:left w:val="nil"/>
              <w:bottom w:val="nil"/>
              <w:right w:val="nil"/>
            </w:tcBorders>
            <w:shd w:val="clear" w:color="auto" w:fill="auto"/>
            <w:vAlign w:val="center"/>
            <w:hideMark/>
          </w:tcPr>
          <w:p w14:paraId="2A7DE525"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12</w:t>
            </w:r>
          </w:p>
        </w:tc>
        <w:tc>
          <w:tcPr>
            <w:tcW w:w="723" w:type="dxa"/>
            <w:tcBorders>
              <w:top w:val="nil"/>
              <w:left w:val="nil"/>
              <w:bottom w:val="nil"/>
              <w:right w:val="nil"/>
            </w:tcBorders>
            <w:shd w:val="clear" w:color="auto" w:fill="auto"/>
            <w:vAlign w:val="center"/>
            <w:hideMark/>
          </w:tcPr>
          <w:p w14:paraId="3ACC7E01"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54.5</w:t>
            </w:r>
          </w:p>
        </w:tc>
        <w:tc>
          <w:tcPr>
            <w:tcW w:w="567" w:type="dxa"/>
            <w:tcBorders>
              <w:top w:val="nil"/>
              <w:left w:val="nil"/>
              <w:bottom w:val="nil"/>
              <w:right w:val="nil"/>
            </w:tcBorders>
            <w:shd w:val="clear" w:color="auto" w:fill="auto"/>
            <w:vAlign w:val="center"/>
            <w:hideMark/>
          </w:tcPr>
          <w:p w14:paraId="520AC3BB"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25</w:t>
            </w:r>
          </w:p>
        </w:tc>
        <w:tc>
          <w:tcPr>
            <w:tcW w:w="851" w:type="dxa"/>
            <w:tcBorders>
              <w:top w:val="nil"/>
              <w:left w:val="nil"/>
              <w:bottom w:val="nil"/>
              <w:right w:val="nil"/>
            </w:tcBorders>
            <w:shd w:val="clear" w:color="auto" w:fill="auto"/>
            <w:vAlign w:val="center"/>
            <w:hideMark/>
          </w:tcPr>
          <w:p w14:paraId="0203AED6"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69.4</w:t>
            </w:r>
          </w:p>
        </w:tc>
        <w:tc>
          <w:tcPr>
            <w:tcW w:w="567" w:type="dxa"/>
            <w:tcBorders>
              <w:top w:val="nil"/>
              <w:left w:val="nil"/>
              <w:bottom w:val="nil"/>
              <w:right w:val="nil"/>
            </w:tcBorders>
            <w:shd w:val="clear" w:color="auto" w:fill="auto"/>
            <w:vAlign w:val="center"/>
            <w:hideMark/>
          </w:tcPr>
          <w:p w14:paraId="6256E94F"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242</w:t>
            </w:r>
          </w:p>
        </w:tc>
        <w:tc>
          <w:tcPr>
            <w:tcW w:w="708" w:type="dxa"/>
            <w:tcBorders>
              <w:top w:val="nil"/>
              <w:left w:val="nil"/>
              <w:bottom w:val="nil"/>
              <w:right w:val="nil"/>
            </w:tcBorders>
            <w:shd w:val="clear" w:color="auto" w:fill="auto"/>
            <w:vAlign w:val="center"/>
            <w:hideMark/>
          </w:tcPr>
          <w:p w14:paraId="3B4163ED"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61.0</w:t>
            </w:r>
          </w:p>
        </w:tc>
        <w:tc>
          <w:tcPr>
            <w:tcW w:w="567" w:type="dxa"/>
            <w:tcBorders>
              <w:top w:val="nil"/>
              <w:left w:val="nil"/>
              <w:bottom w:val="nil"/>
              <w:right w:val="nil"/>
            </w:tcBorders>
            <w:shd w:val="clear" w:color="auto" w:fill="auto"/>
            <w:vAlign w:val="center"/>
            <w:hideMark/>
          </w:tcPr>
          <w:p w14:paraId="56A35EFA"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49</w:t>
            </w:r>
          </w:p>
        </w:tc>
        <w:tc>
          <w:tcPr>
            <w:tcW w:w="851" w:type="dxa"/>
            <w:tcBorders>
              <w:top w:val="nil"/>
              <w:left w:val="nil"/>
              <w:bottom w:val="nil"/>
              <w:right w:val="nil"/>
            </w:tcBorders>
            <w:shd w:val="clear" w:color="auto" w:fill="auto"/>
            <w:vAlign w:val="center"/>
            <w:hideMark/>
          </w:tcPr>
          <w:p w14:paraId="547F7B87"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61.3</w:t>
            </w:r>
          </w:p>
        </w:tc>
        <w:tc>
          <w:tcPr>
            <w:tcW w:w="709" w:type="dxa"/>
            <w:tcBorders>
              <w:top w:val="nil"/>
              <w:left w:val="nil"/>
              <w:bottom w:val="nil"/>
              <w:right w:val="nil"/>
            </w:tcBorders>
            <w:shd w:val="clear" w:color="auto" w:fill="auto"/>
            <w:vAlign w:val="center"/>
            <w:hideMark/>
          </w:tcPr>
          <w:p w14:paraId="39B2DAA9"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328</w:t>
            </w:r>
          </w:p>
        </w:tc>
        <w:tc>
          <w:tcPr>
            <w:tcW w:w="850" w:type="dxa"/>
            <w:tcBorders>
              <w:top w:val="nil"/>
              <w:left w:val="nil"/>
              <w:bottom w:val="nil"/>
              <w:right w:val="nil"/>
            </w:tcBorders>
            <w:shd w:val="clear" w:color="auto" w:fill="auto"/>
            <w:vAlign w:val="center"/>
            <w:hideMark/>
          </w:tcPr>
          <w:p w14:paraId="1D7B5F76"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61.3</w:t>
            </w:r>
          </w:p>
        </w:tc>
      </w:tr>
      <w:tr w:rsidR="00746587" w:rsidRPr="00746587" w14:paraId="1405770E" w14:textId="77777777" w:rsidTr="00746587">
        <w:trPr>
          <w:trHeight w:val="320"/>
        </w:trPr>
        <w:tc>
          <w:tcPr>
            <w:tcW w:w="1145" w:type="dxa"/>
            <w:tcBorders>
              <w:top w:val="nil"/>
              <w:left w:val="nil"/>
              <w:bottom w:val="nil"/>
              <w:right w:val="nil"/>
            </w:tcBorders>
            <w:shd w:val="clear" w:color="auto" w:fill="auto"/>
            <w:vAlign w:val="center"/>
            <w:hideMark/>
          </w:tcPr>
          <w:p w14:paraId="1598DCA8" w14:textId="77777777" w:rsidR="00746587" w:rsidRPr="00746587" w:rsidRDefault="00746587" w:rsidP="00746587">
            <w:pPr>
              <w:rPr>
                <w:rFonts w:ascii="Calibri" w:hAnsi="Calibri" w:cs="Calibri"/>
                <w:color w:val="000000"/>
                <w:sz w:val="22"/>
                <w:szCs w:val="22"/>
              </w:rPr>
            </w:pPr>
            <w:r w:rsidRPr="00746587">
              <w:rPr>
                <w:rFonts w:ascii="Calibri" w:hAnsi="Calibri" w:cs="Calibri"/>
                <w:color w:val="000000" w:themeColor="text1"/>
                <w:sz w:val="22"/>
                <w:szCs w:val="22"/>
              </w:rPr>
              <w:t>Pre-XDR</w:t>
            </w:r>
          </w:p>
        </w:tc>
        <w:tc>
          <w:tcPr>
            <w:tcW w:w="542" w:type="dxa"/>
            <w:tcBorders>
              <w:top w:val="nil"/>
              <w:left w:val="nil"/>
              <w:bottom w:val="nil"/>
              <w:right w:val="nil"/>
            </w:tcBorders>
            <w:shd w:val="clear" w:color="auto" w:fill="auto"/>
            <w:vAlign w:val="center"/>
            <w:hideMark/>
          </w:tcPr>
          <w:p w14:paraId="2455E862"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0</w:t>
            </w:r>
          </w:p>
        </w:tc>
        <w:tc>
          <w:tcPr>
            <w:tcW w:w="723" w:type="dxa"/>
            <w:tcBorders>
              <w:top w:val="nil"/>
              <w:left w:val="nil"/>
              <w:bottom w:val="nil"/>
              <w:right w:val="nil"/>
            </w:tcBorders>
            <w:shd w:val="clear" w:color="auto" w:fill="auto"/>
            <w:vAlign w:val="center"/>
            <w:hideMark/>
          </w:tcPr>
          <w:p w14:paraId="0EC0B8CB"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0.0</w:t>
            </w:r>
          </w:p>
        </w:tc>
        <w:tc>
          <w:tcPr>
            <w:tcW w:w="567" w:type="dxa"/>
            <w:tcBorders>
              <w:top w:val="nil"/>
              <w:left w:val="nil"/>
              <w:bottom w:val="nil"/>
              <w:right w:val="nil"/>
            </w:tcBorders>
            <w:shd w:val="clear" w:color="auto" w:fill="auto"/>
            <w:vAlign w:val="center"/>
            <w:hideMark/>
          </w:tcPr>
          <w:p w14:paraId="127DF846"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7</w:t>
            </w:r>
          </w:p>
        </w:tc>
        <w:tc>
          <w:tcPr>
            <w:tcW w:w="851" w:type="dxa"/>
            <w:tcBorders>
              <w:top w:val="nil"/>
              <w:left w:val="nil"/>
              <w:bottom w:val="nil"/>
              <w:right w:val="nil"/>
            </w:tcBorders>
            <w:shd w:val="clear" w:color="auto" w:fill="auto"/>
            <w:vAlign w:val="center"/>
            <w:hideMark/>
          </w:tcPr>
          <w:p w14:paraId="05AA5592"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19.4</w:t>
            </w:r>
          </w:p>
        </w:tc>
        <w:tc>
          <w:tcPr>
            <w:tcW w:w="567" w:type="dxa"/>
            <w:tcBorders>
              <w:top w:val="nil"/>
              <w:left w:val="nil"/>
              <w:bottom w:val="nil"/>
              <w:right w:val="nil"/>
            </w:tcBorders>
            <w:shd w:val="clear" w:color="auto" w:fill="auto"/>
            <w:vAlign w:val="center"/>
            <w:hideMark/>
          </w:tcPr>
          <w:p w14:paraId="72A18818"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25</w:t>
            </w:r>
          </w:p>
        </w:tc>
        <w:tc>
          <w:tcPr>
            <w:tcW w:w="708" w:type="dxa"/>
            <w:tcBorders>
              <w:top w:val="nil"/>
              <w:left w:val="nil"/>
              <w:bottom w:val="nil"/>
              <w:right w:val="nil"/>
            </w:tcBorders>
            <w:shd w:val="clear" w:color="auto" w:fill="auto"/>
            <w:vAlign w:val="center"/>
            <w:hideMark/>
          </w:tcPr>
          <w:p w14:paraId="39EEFA8E"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6.3</w:t>
            </w:r>
          </w:p>
        </w:tc>
        <w:tc>
          <w:tcPr>
            <w:tcW w:w="567" w:type="dxa"/>
            <w:tcBorders>
              <w:top w:val="nil"/>
              <w:left w:val="nil"/>
              <w:bottom w:val="nil"/>
              <w:right w:val="nil"/>
            </w:tcBorders>
            <w:shd w:val="clear" w:color="auto" w:fill="auto"/>
            <w:vAlign w:val="center"/>
            <w:hideMark/>
          </w:tcPr>
          <w:p w14:paraId="200EDA8D"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15</w:t>
            </w:r>
          </w:p>
        </w:tc>
        <w:tc>
          <w:tcPr>
            <w:tcW w:w="851" w:type="dxa"/>
            <w:tcBorders>
              <w:top w:val="nil"/>
              <w:left w:val="nil"/>
              <w:bottom w:val="nil"/>
              <w:right w:val="nil"/>
            </w:tcBorders>
            <w:shd w:val="clear" w:color="auto" w:fill="auto"/>
            <w:vAlign w:val="center"/>
            <w:hideMark/>
          </w:tcPr>
          <w:p w14:paraId="74E31934"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18.8</w:t>
            </w:r>
          </w:p>
        </w:tc>
        <w:tc>
          <w:tcPr>
            <w:tcW w:w="709" w:type="dxa"/>
            <w:tcBorders>
              <w:top w:val="nil"/>
              <w:left w:val="nil"/>
              <w:bottom w:val="nil"/>
              <w:right w:val="nil"/>
            </w:tcBorders>
            <w:shd w:val="clear" w:color="auto" w:fill="auto"/>
            <w:vAlign w:val="center"/>
            <w:hideMark/>
          </w:tcPr>
          <w:p w14:paraId="474AD2C1"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47</w:t>
            </w:r>
          </w:p>
        </w:tc>
        <w:tc>
          <w:tcPr>
            <w:tcW w:w="850" w:type="dxa"/>
            <w:tcBorders>
              <w:top w:val="nil"/>
              <w:left w:val="nil"/>
              <w:bottom w:val="nil"/>
              <w:right w:val="nil"/>
            </w:tcBorders>
            <w:shd w:val="clear" w:color="auto" w:fill="auto"/>
            <w:vAlign w:val="center"/>
            <w:hideMark/>
          </w:tcPr>
          <w:p w14:paraId="1C84217D"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8.8</w:t>
            </w:r>
          </w:p>
        </w:tc>
      </w:tr>
      <w:tr w:rsidR="00746587" w:rsidRPr="00746587" w14:paraId="49E10B40" w14:textId="77777777" w:rsidTr="00746587">
        <w:trPr>
          <w:trHeight w:val="320"/>
        </w:trPr>
        <w:tc>
          <w:tcPr>
            <w:tcW w:w="1145" w:type="dxa"/>
            <w:tcBorders>
              <w:top w:val="nil"/>
              <w:left w:val="nil"/>
              <w:bottom w:val="nil"/>
              <w:right w:val="nil"/>
            </w:tcBorders>
            <w:shd w:val="clear" w:color="auto" w:fill="auto"/>
            <w:vAlign w:val="center"/>
            <w:hideMark/>
          </w:tcPr>
          <w:p w14:paraId="30B501DE" w14:textId="77777777" w:rsidR="00746587" w:rsidRPr="00746587" w:rsidRDefault="00746587" w:rsidP="00746587">
            <w:pPr>
              <w:rPr>
                <w:rFonts w:ascii="Calibri" w:hAnsi="Calibri" w:cs="Calibri"/>
                <w:color w:val="000000"/>
                <w:sz w:val="22"/>
                <w:szCs w:val="22"/>
              </w:rPr>
            </w:pPr>
            <w:r w:rsidRPr="00746587">
              <w:rPr>
                <w:rFonts w:ascii="Calibri" w:hAnsi="Calibri" w:cs="Calibri"/>
                <w:color w:val="000000" w:themeColor="text1"/>
                <w:sz w:val="22"/>
                <w:szCs w:val="22"/>
              </w:rPr>
              <w:t>XDR</w:t>
            </w:r>
          </w:p>
        </w:tc>
        <w:tc>
          <w:tcPr>
            <w:tcW w:w="542" w:type="dxa"/>
            <w:tcBorders>
              <w:top w:val="nil"/>
              <w:left w:val="nil"/>
              <w:bottom w:val="nil"/>
              <w:right w:val="nil"/>
            </w:tcBorders>
            <w:shd w:val="clear" w:color="auto" w:fill="auto"/>
            <w:vAlign w:val="center"/>
            <w:hideMark/>
          </w:tcPr>
          <w:p w14:paraId="2B157AD1"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5</w:t>
            </w:r>
          </w:p>
        </w:tc>
        <w:tc>
          <w:tcPr>
            <w:tcW w:w="723" w:type="dxa"/>
            <w:tcBorders>
              <w:top w:val="nil"/>
              <w:left w:val="nil"/>
              <w:bottom w:val="nil"/>
              <w:right w:val="nil"/>
            </w:tcBorders>
            <w:shd w:val="clear" w:color="auto" w:fill="auto"/>
            <w:vAlign w:val="center"/>
            <w:hideMark/>
          </w:tcPr>
          <w:p w14:paraId="72155D3E"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22.7</w:t>
            </w:r>
          </w:p>
        </w:tc>
        <w:tc>
          <w:tcPr>
            <w:tcW w:w="567" w:type="dxa"/>
            <w:tcBorders>
              <w:top w:val="nil"/>
              <w:left w:val="nil"/>
              <w:bottom w:val="nil"/>
              <w:right w:val="nil"/>
            </w:tcBorders>
            <w:shd w:val="clear" w:color="auto" w:fill="auto"/>
            <w:vAlign w:val="center"/>
            <w:hideMark/>
          </w:tcPr>
          <w:p w14:paraId="38A71201"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4</w:t>
            </w:r>
          </w:p>
        </w:tc>
        <w:tc>
          <w:tcPr>
            <w:tcW w:w="851" w:type="dxa"/>
            <w:tcBorders>
              <w:top w:val="nil"/>
              <w:left w:val="nil"/>
              <w:bottom w:val="nil"/>
              <w:right w:val="nil"/>
            </w:tcBorders>
            <w:shd w:val="clear" w:color="auto" w:fill="auto"/>
            <w:vAlign w:val="center"/>
            <w:hideMark/>
          </w:tcPr>
          <w:p w14:paraId="7C6A7B37"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11.1</w:t>
            </w:r>
          </w:p>
        </w:tc>
        <w:tc>
          <w:tcPr>
            <w:tcW w:w="567" w:type="dxa"/>
            <w:tcBorders>
              <w:top w:val="nil"/>
              <w:left w:val="nil"/>
              <w:bottom w:val="nil"/>
              <w:right w:val="nil"/>
            </w:tcBorders>
            <w:shd w:val="clear" w:color="auto" w:fill="auto"/>
            <w:vAlign w:val="center"/>
            <w:hideMark/>
          </w:tcPr>
          <w:p w14:paraId="1C05D86E"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48</w:t>
            </w:r>
          </w:p>
        </w:tc>
        <w:tc>
          <w:tcPr>
            <w:tcW w:w="708" w:type="dxa"/>
            <w:tcBorders>
              <w:top w:val="nil"/>
              <w:left w:val="nil"/>
              <w:bottom w:val="nil"/>
              <w:right w:val="nil"/>
            </w:tcBorders>
            <w:shd w:val="clear" w:color="auto" w:fill="auto"/>
            <w:vAlign w:val="center"/>
            <w:hideMark/>
          </w:tcPr>
          <w:p w14:paraId="274CB9B9"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12.1</w:t>
            </w:r>
          </w:p>
        </w:tc>
        <w:tc>
          <w:tcPr>
            <w:tcW w:w="567" w:type="dxa"/>
            <w:tcBorders>
              <w:top w:val="nil"/>
              <w:left w:val="nil"/>
              <w:bottom w:val="nil"/>
              <w:right w:val="nil"/>
            </w:tcBorders>
            <w:shd w:val="clear" w:color="auto" w:fill="auto"/>
            <w:vAlign w:val="center"/>
            <w:hideMark/>
          </w:tcPr>
          <w:p w14:paraId="457DA5CE"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9</w:t>
            </w:r>
          </w:p>
        </w:tc>
        <w:tc>
          <w:tcPr>
            <w:tcW w:w="851" w:type="dxa"/>
            <w:tcBorders>
              <w:top w:val="nil"/>
              <w:left w:val="nil"/>
              <w:bottom w:val="nil"/>
              <w:right w:val="nil"/>
            </w:tcBorders>
            <w:shd w:val="clear" w:color="auto" w:fill="auto"/>
            <w:vAlign w:val="center"/>
            <w:hideMark/>
          </w:tcPr>
          <w:p w14:paraId="004EA123"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11.3</w:t>
            </w:r>
          </w:p>
        </w:tc>
        <w:tc>
          <w:tcPr>
            <w:tcW w:w="709" w:type="dxa"/>
            <w:tcBorders>
              <w:top w:val="nil"/>
              <w:left w:val="nil"/>
              <w:bottom w:val="nil"/>
              <w:right w:val="nil"/>
            </w:tcBorders>
            <w:shd w:val="clear" w:color="auto" w:fill="auto"/>
            <w:vAlign w:val="center"/>
            <w:hideMark/>
          </w:tcPr>
          <w:p w14:paraId="63887243"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66</w:t>
            </w:r>
          </w:p>
        </w:tc>
        <w:tc>
          <w:tcPr>
            <w:tcW w:w="850" w:type="dxa"/>
            <w:tcBorders>
              <w:top w:val="nil"/>
              <w:left w:val="nil"/>
              <w:bottom w:val="nil"/>
              <w:right w:val="nil"/>
            </w:tcBorders>
            <w:shd w:val="clear" w:color="auto" w:fill="auto"/>
            <w:vAlign w:val="center"/>
            <w:hideMark/>
          </w:tcPr>
          <w:p w14:paraId="0494572D"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12.3</w:t>
            </w:r>
          </w:p>
        </w:tc>
      </w:tr>
      <w:tr w:rsidR="00746587" w:rsidRPr="00746587" w14:paraId="66D9309A" w14:textId="77777777" w:rsidTr="00746587">
        <w:trPr>
          <w:trHeight w:val="320"/>
        </w:trPr>
        <w:tc>
          <w:tcPr>
            <w:tcW w:w="1145" w:type="dxa"/>
            <w:tcBorders>
              <w:top w:val="nil"/>
              <w:left w:val="nil"/>
              <w:bottom w:val="nil"/>
              <w:right w:val="nil"/>
            </w:tcBorders>
            <w:shd w:val="clear" w:color="auto" w:fill="auto"/>
            <w:vAlign w:val="center"/>
            <w:hideMark/>
          </w:tcPr>
          <w:p w14:paraId="59796F0A" w14:textId="77777777" w:rsidR="00746587" w:rsidRPr="00746587" w:rsidRDefault="00746587" w:rsidP="00746587">
            <w:pPr>
              <w:rPr>
                <w:rFonts w:ascii="Calibri" w:hAnsi="Calibri" w:cs="Calibri"/>
                <w:color w:val="000000"/>
                <w:sz w:val="22"/>
                <w:szCs w:val="22"/>
              </w:rPr>
            </w:pPr>
            <w:r w:rsidRPr="00746587">
              <w:rPr>
                <w:rFonts w:ascii="Calibri" w:hAnsi="Calibri" w:cs="Calibri"/>
                <w:color w:val="000000" w:themeColor="text1"/>
                <w:sz w:val="22"/>
                <w:szCs w:val="22"/>
              </w:rPr>
              <w:t>Other</w:t>
            </w:r>
          </w:p>
        </w:tc>
        <w:tc>
          <w:tcPr>
            <w:tcW w:w="542" w:type="dxa"/>
            <w:tcBorders>
              <w:top w:val="nil"/>
              <w:left w:val="nil"/>
              <w:bottom w:val="nil"/>
              <w:right w:val="nil"/>
            </w:tcBorders>
            <w:shd w:val="clear" w:color="auto" w:fill="auto"/>
            <w:vAlign w:val="center"/>
            <w:hideMark/>
          </w:tcPr>
          <w:p w14:paraId="22A5B5D7"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2</w:t>
            </w:r>
          </w:p>
        </w:tc>
        <w:tc>
          <w:tcPr>
            <w:tcW w:w="723" w:type="dxa"/>
            <w:tcBorders>
              <w:top w:val="nil"/>
              <w:left w:val="nil"/>
              <w:bottom w:val="nil"/>
              <w:right w:val="nil"/>
            </w:tcBorders>
            <w:shd w:val="clear" w:color="auto" w:fill="auto"/>
            <w:vAlign w:val="center"/>
            <w:hideMark/>
          </w:tcPr>
          <w:p w14:paraId="4A3DBF76"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9.1</w:t>
            </w:r>
          </w:p>
        </w:tc>
        <w:tc>
          <w:tcPr>
            <w:tcW w:w="567" w:type="dxa"/>
            <w:tcBorders>
              <w:top w:val="nil"/>
              <w:left w:val="nil"/>
              <w:bottom w:val="nil"/>
              <w:right w:val="nil"/>
            </w:tcBorders>
            <w:shd w:val="clear" w:color="auto" w:fill="auto"/>
            <w:vAlign w:val="center"/>
            <w:hideMark/>
          </w:tcPr>
          <w:p w14:paraId="3DE70136"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0</w:t>
            </w:r>
          </w:p>
        </w:tc>
        <w:tc>
          <w:tcPr>
            <w:tcW w:w="851" w:type="dxa"/>
            <w:tcBorders>
              <w:top w:val="nil"/>
              <w:left w:val="nil"/>
              <w:bottom w:val="nil"/>
              <w:right w:val="nil"/>
            </w:tcBorders>
            <w:shd w:val="clear" w:color="auto" w:fill="auto"/>
            <w:vAlign w:val="center"/>
            <w:hideMark/>
          </w:tcPr>
          <w:p w14:paraId="62264B4F"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0.0</w:t>
            </w:r>
          </w:p>
        </w:tc>
        <w:tc>
          <w:tcPr>
            <w:tcW w:w="567" w:type="dxa"/>
            <w:tcBorders>
              <w:top w:val="nil"/>
              <w:left w:val="nil"/>
              <w:bottom w:val="nil"/>
              <w:right w:val="nil"/>
            </w:tcBorders>
            <w:shd w:val="clear" w:color="auto" w:fill="auto"/>
            <w:vAlign w:val="center"/>
            <w:hideMark/>
          </w:tcPr>
          <w:p w14:paraId="7223F59B"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1</w:t>
            </w:r>
          </w:p>
        </w:tc>
        <w:tc>
          <w:tcPr>
            <w:tcW w:w="708" w:type="dxa"/>
            <w:tcBorders>
              <w:top w:val="nil"/>
              <w:left w:val="nil"/>
              <w:bottom w:val="nil"/>
              <w:right w:val="nil"/>
            </w:tcBorders>
            <w:shd w:val="clear" w:color="auto" w:fill="auto"/>
            <w:vAlign w:val="center"/>
            <w:hideMark/>
          </w:tcPr>
          <w:p w14:paraId="68922854"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0.3</w:t>
            </w:r>
          </w:p>
        </w:tc>
        <w:tc>
          <w:tcPr>
            <w:tcW w:w="567" w:type="dxa"/>
            <w:tcBorders>
              <w:top w:val="nil"/>
              <w:left w:val="nil"/>
              <w:bottom w:val="nil"/>
              <w:right w:val="nil"/>
            </w:tcBorders>
            <w:shd w:val="clear" w:color="auto" w:fill="auto"/>
            <w:vAlign w:val="center"/>
            <w:hideMark/>
          </w:tcPr>
          <w:p w14:paraId="4A220372"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0</w:t>
            </w:r>
          </w:p>
        </w:tc>
        <w:tc>
          <w:tcPr>
            <w:tcW w:w="851" w:type="dxa"/>
            <w:tcBorders>
              <w:top w:val="nil"/>
              <w:left w:val="nil"/>
              <w:bottom w:val="nil"/>
              <w:right w:val="nil"/>
            </w:tcBorders>
            <w:shd w:val="clear" w:color="auto" w:fill="auto"/>
            <w:vAlign w:val="center"/>
            <w:hideMark/>
          </w:tcPr>
          <w:p w14:paraId="15EAF998"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0.0</w:t>
            </w:r>
          </w:p>
        </w:tc>
        <w:tc>
          <w:tcPr>
            <w:tcW w:w="709" w:type="dxa"/>
            <w:tcBorders>
              <w:top w:val="nil"/>
              <w:left w:val="nil"/>
              <w:bottom w:val="nil"/>
              <w:right w:val="nil"/>
            </w:tcBorders>
            <w:shd w:val="clear" w:color="auto" w:fill="auto"/>
            <w:vAlign w:val="center"/>
            <w:hideMark/>
          </w:tcPr>
          <w:p w14:paraId="7275F323"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3</w:t>
            </w:r>
          </w:p>
        </w:tc>
        <w:tc>
          <w:tcPr>
            <w:tcW w:w="850" w:type="dxa"/>
            <w:tcBorders>
              <w:top w:val="nil"/>
              <w:left w:val="nil"/>
              <w:bottom w:val="nil"/>
              <w:right w:val="nil"/>
            </w:tcBorders>
            <w:shd w:val="clear" w:color="auto" w:fill="auto"/>
            <w:vAlign w:val="center"/>
            <w:hideMark/>
          </w:tcPr>
          <w:p w14:paraId="31FD8B63"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0.6</w:t>
            </w:r>
          </w:p>
        </w:tc>
      </w:tr>
      <w:tr w:rsidR="00746587" w:rsidRPr="00746587" w14:paraId="76C5922D" w14:textId="77777777" w:rsidTr="00746587">
        <w:trPr>
          <w:trHeight w:val="320"/>
        </w:trPr>
        <w:tc>
          <w:tcPr>
            <w:tcW w:w="1145" w:type="dxa"/>
            <w:tcBorders>
              <w:top w:val="nil"/>
              <w:left w:val="nil"/>
              <w:bottom w:val="single" w:sz="4" w:space="0" w:color="auto"/>
              <w:right w:val="nil"/>
            </w:tcBorders>
            <w:shd w:val="clear" w:color="auto" w:fill="auto"/>
            <w:vAlign w:val="center"/>
            <w:hideMark/>
          </w:tcPr>
          <w:p w14:paraId="352A6368" w14:textId="77777777" w:rsidR="00746587" w:rsidRPr="00746587" w:rsidRDefault="00746587" w:rsidP="00746587">
            <w:pPr>
              <w:rPr>
                <w:rFonts w:ascii="Calibri" w:hAnsi="Calibri" w:cs="Calibri"/>
                <w:color w:val="000000"/>
                <w:sz w:val="22"/>
                <w:szCs w:val="22"/>
              </w:rPr>
            </w:pPr>
            <w:r w:rsidRPr="00746587">
              <w:rPr>
                <w:rFonts w:ascii="Calibri" w:hAnsi="Calibri" w:cs="Calibri"/>
                <w:color w:val="000000" w:themeColor="text1"/>
                <w:sz w:val="22"/>
                <w:szCs w:val="22"/>
              </w:rPr>
              <w:t>Total</w:t>
            </w:r>
          </w:p>
        </w:tc>
        <w:tc>
          <w:tcPr>
            <w:tcW w:w="542" w:type="dxa"/>
            <w:tcBorders>
              <w:top w:val="nil"/>
              <w:left w:val="nil"/>
              <w:bottom w:val="single" w:sz="4" w:space="0" w:color="auto"/>
              <w:right w:val="nil"/>
            </w:tcBorders>
            <w:shd w:val="clear" w:color="auto" w:fill="auto"/>
            <w:vAlign w:val="center"/>
            <w:hideMark/>
          </w:tcPr>
          <w:p w14:paraId="36344FFE"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22</w:t>
            </w:r>
          </w:p>
        </w:tc>
        <w:tc>
          <w:tcPr>
            <w:tcW w:w="723" w:type="dxa"/>
            <w:tcBorders>
              <w:top w:val="nil"/>
              <w:left w:val="nil"/>
              <w:bottom w:val="single" w:sz="4" w:space="0" w:color="auto"/>
              <w:right w:val="nil"/>
            </w:tcBorders>
            <w:shd w:val="clear" w:color="auto" w:fill="auto"/>
            <w:vAlign w:val="center"/>
            <w:hideMark/>
          </w:tcPr>
          <w:p w14:paraId="0FED9A7E" w14:textId="4FBC9BB6"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100</w:t>
            </w:r>
          </w:p>
        </w:tc>
        <w:tc>
          <w:tcPr>
            <w:tcW w:w="567" w:type="dxa"/>
            <w:tcBorders>
              <w:top w:val="nil"/>
              <w:left w:val="nil"/>
              <w:bottom w:val="single" w:sz="4" w:space="0" w:color="auto"/>
              <w:right w:val="nil"/>
            </w:tcBorders>
            <w:shd w:val="clear" w:color="auto" w:fill="auto"/>
            <w:vAlign w:val="center"/>
            <w:hideMark/>
          </w:tcPr>
          <w:p w14:paraId="294C97BC"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36</w:t>
            </w:r>
          </w:p>
        </w:tc>
        <w:tc>
          <w:tcPr>
            <w:tcW w:w="851" w:type="dxa"/>
            <w:tcBorders>
              <w:top w:val="nil"/>
              <w:left w:val="nil"/>
              <w:bottom w:val="single" w:sz="4" w:space="0" w:color="auto"/>
              <w:right w:val="nil"/>
            </w:tcBorders>
            <w:shd w:val="clear" w:color="auto" w:fill="auto"/>
            <w:vAlign w:val="center"/>
            <w:hideMark/>
          </w:tcPr>
          <w:p w14:paraId="7A65D778" w14:textId="436DA99B"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100</w:t>
            </w:r>
          </w:p>
        </w:tc>
        <w:tc>
          <w:tcPr>
            <w:tcW w:w="567" w:type="dxa"/>
            <w:tcBorders>
              <w:top w:val="nil"/>
              <w:left w:val="nil"/>
              <w:bottom w:val="single" w:sz="4" w:space="0" w:color="auto"/>
              <w:right w:val="nil"/>
            </w:tcBorders>
            <w:shd w:val="clear" w:color="auto" w:fill="auto"/>
            <w:vAlign w:val="center"/>
            <w:hideMark/>
          </w:tcPr>
          <w:p w14:paraId="3007FE12"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397</w:t>
            </w:r>
          </w:p>
        </w:tc>
        <w:tc>
          <w:tcPr>
            <w:tcW w:w="708" w:type="dxa"/>
            <w:tcBorders>
              <w:top w:val="nil"/>
              <w:left w:val="nil"/>
              <w:bottom w:val="single" w:sz="4" w:space="0" w:color="auto"/>
              <w:right w:val="nil"/>
            </w:tcBorders>
            <w:shd w:val="clear" w:color="auto" w:fill="auto"/>
            <w:vAlign w:val="center"/>
            <w:hideMark/>
          </w:tcPr>
          <w:p w14:paraId="3DAACC89" w14:textId="61C31458"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100</w:t>
            </w:r>
          </w:p>
        </w:tc>
        <w:tc>
          <w:tcPr>
            <w:tcW w:w="567" w:type="dxa"/>
            <w:tcBorders>
              <w:top w:val="nil"/>
              <w:left w:val="nil"/>
              <w:bottom w:val="single" w:sz="4" w:space="0" w:color="auto"/>
              <w:right w:val="nil"/>
            </w:tcBorders>
            <w:shd w:val="clear" w:color="auto" w:fill="auto"/>
            <w:vAlign w:val="center"/>
            <w:hideMark/>
          </w:tcPr>
          <w:p w14:paraId="5C756EFF"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themeColor="text1"/>
                <w:sz w:val="22"/>
                <w:szCs w:val="22"/>
              </w:rPr>
              <w:t>80</w:t>
            </w:r>
          </w:p>
        </w:tc>
        <w:tc>
          <w:tcPr>
            <w:tcW w:w="851" w:type="dxa"/>
            <w:tcBorders>
              <w:top w:val="nil"/>
              <w:left w:val="nil"/>
              <w:bottom w:val="single" w:sz="4" w:space="0" w:color="auto"/>
              <w:right w:val="nil"/>
            </w:tcBorders>
            <w:shd w:val="clear" w:color="auto" w:fill="auto"/>
            <w:vAlign w:val="center"/>
            <w:hideMark/>
          </w:tcPr>
          <w:p w14:paraId="20301491" w14:textId="49FACE8C"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100</w:t>
            </w:r>
          </w:p>
        </w:tc>
        <w:tc>
          <w:tcPr>
            <w:tcW w:w="709" w:type="dxa"/>
            <w:tcBorders>
              <w:top w:val="nil"/>
              <w:left w:val="nil"/>
              <w:bottom w:val="single" w:sz="4" w:space="0" w:color="auto"/>
              <w:right w:val="nil"/>
            </w:tcBorders>
            <w:shd w:val="clear" w:color="auto" w:fill="auto"/>
            <w:vAlign w:val="center"/>
            <w:hideMark/>
          </w:tcPr>
          <w:p w14:paraId="6F91AFAD"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535</w:t>
            </w:r>
          </w:p>
        </w:tc>
        <w:tc>
          <w:tcPr>
            <w:tcW w:w="850" w:type="dxa"/>
            <w:tcBorders>
              <w:top w:val="nil"/>
              <w:left w:val="nil"/>
              <w:bottom w:val="single" w:sz="4" w:space="0" w:color="auto"/>
              <w:right w:val="nil"/>
            </w:tcBorders>
            <w:shd w:val="clear" w:color="auto" w:fill="auto"/>
            <w:vAlign w:val="center"/>
            <w:hideMark/>
          </w:tcPr>
          <w:p w14:paraId="430D781C" w14:textId="77777777" w:rsidR="00746587" w:rsidRPr="00746587" w:rsidRDefault="00746587" w:rsidP="00746587">
            <w:pPr>
              <w:jc w:val="center"/>
              <w:rPr>
                <w:rFonts w:ascii="Calibri" w:hAnsi="Calibri" w:cs="Calibri"/>
                <w:color w:val="000000"/>
                <w:sz w:val="22"/>
                <w:szCs w:val="22"/>
              </w:rPr>
            </w:pPr>
            <w:r w:rsidRPr="00746587">
              <w:rPr>
                <w:rFonts w:ascii="Calibri" w:hAnsi="Calibri" w:cs="Calibri"/>
                <w:color w:val="000000"/>
                <w:sz w:val="22"/>
                <w:szCs w:val="22"/>
              </w:rPr>
              <w:t>100.0</w:t>
            </w:r>
          </w:p>
        </w:tc>
      </w:tr>
    </w:tbl>
    <w:p w14:paraId="22E46D12" w14:textId="77777777" w:rsidR="00BE4841" w:rsidRPr="0001599C" w:rsidRDefault="00BE4841" w:rsidP="00BE4841">
      <w:pPr>
        <w:spacing w:line="480" w:lineRule="auto"/>
        <w:contextualSpacing/>
        <w:rPr>
          <w:rFonts w:ascii="Calibri" w:hAnsi="Calibri" w:cs="Calibri"/>
          <w:color w:val="000000" w:themeColor="text1"/>
          <w:sz w:val="22"/>
          <w:szCs w:val="22"/>
        </w:rPr>
      </w:pPr>
    </w:p>
    <w:p w14:paraId="52202F0C" w14:textId="77777777" w:rsidR="00BE4841" w:rsidRDefault="00BE4841" w:rsidP="00DA50CF">
      <w:pPr>
        <w:pStyle w:val="TableCaption"/>
        <w:spacing w:after="0" w:line="480" w:lineRule="auto"/>
        <w:contextualSpacing/>
        <w:rPr>
          <w:rFonts w:ascii="Calibri" w:hAnsi="Calibri" w:cs="Calibri"/>
          <w:b/>
          <w:bCs/>
          <w:i w:val="0"/>
          <w:iCs/>
          <w:color w:val="000000" w:themeColor="text1"/>
          <w:sz w:val="22"/>
          <w:szCs w:val="22"/>
        </w:rPr>
      </w:pPr>
    </w:p>
    <w:p w14:paraId="001B5D15" w14:textId="77777777" w:rsidR="00BE4841" w:rsidRDefault="00BE4841" w:rsidP="00DA50CF">
      <w:pPr>
        <w:pStyle w:val="TableCaption"/>
        <w:spacing w:after="0" w:line="480" w:lineRule="auto"/>
        <w:contextualSpacing/>
        <w:rPr>
          <w:rFonts w:ascii="Calibri" w:hAnsi="Calibri" w:cs="Calibri"/>
          <w:b/>
          <w:bCs/>
          <w:i w:val="0"/>
          <w:iCs/>
          <w:color w:val="000000" w:themeColor="text1"/>
          <w:sz w:val="22"/>
          <w:szCs w:val="22"/>
        </w:rPr>
      </w:pPr>
    </w:p>
    <w:p w14:paraId="779AC70E" w14:textId="77777777" w:rsidR="00BE4841" w:rsidRDefault="00BE4841" w:rsidP="00DA50CF">
      <w:pPr>
        <w:pStyle w:val="TableCaption"/>
        <w:spacing w:after="0" w:line="480" w:lineRule="auto"/>
        <w:contextualSpacing/>
        <w:rPr>
          <w:rFonts w:ascii="Calibri" w:hAnsi="Calibri" w:cs="Calibri"/>
          <w:b/>
          <w:bCs/>
          <w:i w:val="0"/>
          <w:iCs/>
          <w:color w:val="000000" w:themeColor="text1"/>
          <w:sz w:val="22"/>
          <w:szCs w:val="22"/>
        </w:rPr>
      </w:pPr>
    </w:p>
    <w:p w14:paraId="5B7BC4EB" w14:textId="77777777" w:rsidR="00BE4841" w:rsidRDefault="00BE4841">
      <w:pPr>
        <w:rPr>
          <w:rFonts w:ascii="Calibri" w:hAnsi="Calibri" w:cs="Calibri"/>
          <w:b/>
          <w:bCs/>
          <w:iCs/>
          <w:color w:val="000000" w:themeColor="text1"/>
          <w:sz w:val="22"/>
          <w:szCs w:val="22"/>
        </w:rPr>
      </w:pPr>
      <w:r>
        <w:rPr>
          <w:rFonts w:ascii="Calibri" w:hAnsi="Calibri" w:cs="Calibri"/>
          <w:b/>
          <w:bCs/>
          <w:i/>
          <w:iCs/>
          <w:color w:val="000000" w:themeColor="text1"/>
          <w:sz w:val="22"/>
          <w:szCs w:val="22"/>
        </w:rPr>
        <w:br w:type="page"/>
      </w:r>
    </w:p>
    <w:p w14:paraId="2CF0E22A" w14:textId="64B6EC43" w:rsidR="00BE4841" w:rsidRPr="00947E01" w:rsidRDefault="00BE4841" w:rsidP="00BE4841">
      <w:pPr>
        <w:pStyle w:val="TableCaption"/>
        <w:spacing w:after="0" w:line="480" w:lineRule="auto"/>
        <w:contextualSpacing/>
        <w:rPr>
          <w:rFonts w:ascii="Calibri" w:hAnsi="Calibri" w:cs="Calibri"/>
          <w:b/>
          <w:bCs/>
          <w:i w:val="0"/>
          <w:iCs/>
          <w:color w:val="000000" w:themeColor="text1"/>
          <w:sz w:val="22"/>
          <w:szCs w:val="22"/>
        </w:rPr>
      </w:pPr>
      <w:r>
        <w:rPr>
          <w:rFonts w:ascii="Calibri" w:hAnsi="Calibri" w:cs="Calibri"/>
          <w:b/>
          <w:bCs/>
          <w:i w:val="0"/>
          <w:iCs/>
          <w:color w:val="000000" w:themeColor="text1"/>
          <w:sz w:val="22"/>
          <w:szCs w:val="22"/>
        </w:rPr>
        <w:lastRenderedPageBreak/>
        <w:t xml:space="preserve">S4 </w:t>
      </w:r>
      <w:r w:rsidRPr="00947E01">
        <w:rPr>
          <w:rFonts w:ascii="Calibri" w:hAnsi="Calibri" w:cs="Calibri"/>
          <w:b/>
          <w:bCs/>
          <w:i w:val="0"/>
          <w:iCs/>
          <w:color w:val="000000" w:themeColor="text1"/>
          <w:sz w:val="22"/>
          <w:szCs w:val="22"/>
        </w:rPr>
        <w:t>Table: Sensitivity analysis of clustering by SNP distance, summary statistics</w:t>
      </w:r>
    </w:p>
    <w:tbl>
      <w:tblPr>
        <w:tblW w:w="5000" w:type="pct"/>
        <w:tblLayout w:type="fixed"/>
        <w:tblLook w:val="07E0" w:firstRow="1" w:lastRow="1" w:firstColumn="1" w:lastColumn="1" w:noHBand="1" w:noVBand="1"/>
      </w:tblPr>
      <w:tblGrid>
        <w:gridCol w:w="762"/>
        <w:gridCol w:w="866"/>
        <w:gridCol w:w="631"/>
        <w:gridCol w:w="923"/>
        <w:gridCol w:w="489"/>
        <w:gridCol w:w="490"/>
        <w:gridCol w:w="565"/>
        <w:gridCol w:w="501"/>
        <w:gridCol w:w="706"/>
        <w:gridCol w:w="767"/>
        <w:gridCol w:w="786"/>
        <w:gridCol w:w="706"/>
        <w:gridCol w:w="705"/>
        <w:gridCol w:w="849"/>
      </w:tblGrid>
      <w:tr w:rsidR="00BE4841" w:rsidRPr="0001599C" w14:paraId="16AE682C" w14:textId="77777777" w:rsidTr="00ED2F4F">
        <w:tc>
          <w:tcPr>
            <w:tcW w:w="765" w:type="dxa"/>
            <w:tcBorders>
              <w:top w:val="single" w:sz="4" w:space="0" w:color="auto"/>
              <w:bottom w:val="single" w:sz="2" w:space="0" w:color="auto"/>
            </w:tcBorders>
            <w:vAlign w:val="bottom"/>
          </w:tcPr>
          <w:p w14:paraId="30213129" w14:textId="77777777" w:rsidR="00BE4841"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SN</w:t>
            </w:r>
            <w:r>
              <w:rPr>
                <w:rFonts w:ascii="Calibri" w:hAnsi="Calibri" w:cs="Calibri"/>
                <w:color w:val="000000" w:themeColor="text1"/>
                <w:sz w:val="22"/>
                <w:szCs w:val="22"/>
              </w:rPr>
              <w:t>P</w:t>
            </w:r>
          </w:p>
          <w:p w14:paraId="0467CBD0"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proofErr w:type="spellStart"/>
            <w:r w:rsidRPr="0001599C">
              <w:rPr>
                <w:rFonts w:ascii="Calibri" w:hAnsi="Calibri" w:cs="Calibri"/>
                <w:color w:val="000000" w:themeColor="text1"/>
                <w:sz w:val="22"/>
                <w:szCs w:val="22"/>
              </w:rPr>
              <w:t>dist</w:t>
            </w:r>
            <w:proofErr w:type="spellEnd"/>
          </w:p>
        </w:tc>
        <w:tc>
          <w:tcPr>
            <w:tcW w:w="869" w:type="dxa"/>
            <w:tcBorders>
              <w:top w:val="single" w:sz="4" w:space="0" w:color="auto"/>
              <w:bottom w:val="single" w:sz="2" w:space="0" w:color="auto"/>
            </w:tcBorders>
            <w:vAlign w:val="bottom"/>
          </w:tcPr>
          <w:p w14:paraId="1D029CD8" w14:textId="77777777" w:rsidR="00BE4841"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N</w:t>
            </w:r>
          </w:p>
          <w:p w14:paraId="0847B961"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proofErr w:type="spellStart"/>
            <w:r w:rsidRPr="0001599C">
              <w:rPr>
                <w:rFonts w:ascii="Calibri" w:hAnsi="Calibri" w:cs="Calibri"/>
                <w:color w:val="000000" w:themeColor="text1"/>
                <w:sz w:val="22"/>
                <w:szCs w:val="22"/>
              </w:rPr>
              <w:t>Clust</w:t>
            </w:r>
            <w:proofErr w:type="spellEnd"/>
            <w:r>
              <w:rPr>
                <w:rFonts w:ascii="Calibri" w:hAnsi="Calibri" w:cs="Calibri"/>
                <w:color w:val="000000" w:themeColor="text1"/>
                <w:sz w:val="22"/>
                <w:szCs w:val="22"/>
              </w:rPr>
              <w:t>.</w:t>
            </w:r>
          </w:p>
        </w:tc>
        <w:tc>
          <w:tcPr>
            <w:tcW w:w="633" w:type="dxa"/>
            <w:tcBorders>
              <w:top w:val="single" w:sz="4" w:space="0" w:color="auto"/>
              <w:bottom w:val="single" w:sz="2" w:space="0" w:color="auto"/>
            </w:tcBorders>
            <w:vAlign w:val="bottom"/>
          </w:tcPr>
          <w:p w14:paraId="429F667A"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N</w:t>
            </w:r>
          </w:p>
        </w:tc>
        <w:tc>
          <w:tcPr>
            <w:tcW w:w="927" w:type="dxa"/>
            <w:tcBorders>
              <w:top w:val="single" w:sz="4" w:space="0" w:color="auto"/>
              <w:bottom w:val="single" w:sz="2" w:space="0" w:color="auto"/>
            </w:tcBorders>
            <w:vAlign w:val="bottom"/>
          </w:tcPr>
          <w:p w14:paraId="782B1E8C"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Median</w:t>
            </w:r>
            <w:r>
              <w:rPr>
                <w:rFonts w:ascii="Calibri" w:hAnsi="Calibri" w:cs="Calibri"/>
                <w:color w:val="000000" w:themeColor="text1"/>
                <w:sz w:val="22"/>
                <w:szCs w:val="22"/>
              </w:rPr>
              <w:t xml:space="preserve"> (Max)</w:t>
            </w:r>
          </w:p>
        </w:tc>
        <w:tc>
          <w:tcPr>
            <w:tcW w:w="490" w:type="dxa"/>
            <w:tcBorders>
              <w:top w:val="single" w:sz="4" w:space="0" w:color="auto"/>
              <w:bottom w:val="single" w:sz="2" w:space="0" w:color="auto"/>
            </w:tcBorders>
            <w:vAlign w:val="bottom"/>
          </w:tcPr>
          <w:p w14:paraId="293FE4F6"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L1</w:t>
            </w:r>
          </w:p>
        </w:tc>
        <w:tc>
          <w:tcPr>
            <w:tcW w:w="491" w:type="dxa"/>
            <w:tcBorders>
              <w:top w:val="single" w:sz="4" w:space="0" w:color="auto"/>
              <w:bottom w:val="single" w:sz="2" w:space="0" w:color="auto"/>
            </w:tcBorders>
            <w:vAlign w:val="bottom"/>
          </w:tcPr>
          <w:p w14:paraId="133F6DD6"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L2</w:t>
            </w:r>
          </w:p>
        </w:tc>
        <w:tc>
          <w:tcPr>
            <w:tcW w:w="567" w:type="dxa"/>
            <w:tcBorders>
              <w:top w:val="single" w:sz="4" w:space="0" w:color="auto"/>
              <w:bottom w:val="single" w:sz="2" w:space="0" w:color="auto"/>
            </w:tcBorders>
            <w:vAlign w:val="bottom"/>
          </w:tcPr>
          <w:p w14:paraId="036574A0"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L3</w:t>
            </w:r>
          </w:p>
        </w:tc>
        <w:tc>
          <w:tcPr>
            <w:tcW w:w="502" w:type="dxa"/>
            <w:tcBorders>
              <w:top w:val="single" w:sz="4" w:space="0" w:color="auto"/>
              <w:bottom w:val="single" w:sz="2" w:space="0" w:color="auto"/>
            </w:tcBorders>
            <w:vAlign w:val="bottom"/>
          </w:tcPr>
          <w:p w14:paraId="6637D558"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L4</w:t>
            </w:r>
          </w:p>
        </w:tc>
        <w:tc>
          <w:tcPr>
            <w:tcW w:w="709" w:type="dxa"/>
            <w:tcBorders>
              <w:top w:val="single" w:sz="4" w:space="0" w:color="auto"/>
              <w:bottom w:val="single" w:sz="2" w:space="0" w:color="auto"/>
            </w:tcBorders>
            <w:vAlign w:val="bottom"/>
          </w:tcPr>
          <w:p w14:paraId="07008C28"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Sens</w:t>
            </w:r>
            <w:r>
              <w:rPr>
                <w:rFonts w:ascii="Calibri" w:hAnsi="Calibri" w:cs="Calibri"/>
                <w:color w:val="000000" w:themeColor="text1"/>
                <w:sz w:val="22"/>
                <w:szCs w:val="22"/>
              </w:rPr>
              <w:t>.</w:t>
            </w:r>
          </w:p>
        </w:tc>
        <w:tc>
          <w:tcPr>
            <w:tcW w:w="770" w:type="dxa"/>
            <w:tcBorders>
              <w:top w:val="single" w:sz="4" w:space="0" w:color="auto"/>
              <w:bottom w:val="single" w:sz="2" w:space="0" w:color="auto"/>
            </w:tcBorders>
            <w:vAlign w:val="bottom"/>
          </w:tcPr>
          <w:p w14:paraId="3B0D7F52"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Pre</w:t>
            </w:r>
            <w:r>
              <w:rPr>
                <w:rFonts w:ascii="Calibri" w:hAnsi="Calibri" w:cs="Calibri"/>
                <w:color w:val="000000" w:themeColor="text1"/>
                <w:sz w:val="22"/>
                <w:szCs w:val="22"/>
              </w:rPr>
              <w:t xml:space="preserve"> </w:t>
            </w:r>
            <w:r w:rsidRPr="0001599C">
              <w:rPr>
                <w:rFonts w:ascii="Calibri" w:hAnsi="Calibri" w:cs="Calibri"/>
                <w:color w:val="000000" w:themeColor="text1"/>
                <w:sz w:val="22"/>
                <w:szCs w:val="22"/>
              </w:rPr>
              <w:t>MDR</w:t>
            </w:r>
          </w:p>
        </w:tc>
        <w:tc>
          <w:tcPr>
            <w:tcW w:w="789" w:type="dxa"/>
            <w:tcBorders>
              <w:top w:val="single" w:sz="4" w:space="0" w:color="auto"/>
              <w:bottom w:val="single" w:sz="2" w:space="0" w:color="auto"/>
            </w:tcBorders>
            <w:vAlign w:val="bottom"/>
          </w:tcPr>
          <w:p w14:paraId="0FDA4DC0"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MDR</w:t>
            </w:r>
          </w:p>
        </w:tc>
        <w:tc>
          <w:tcPr>
            <w:tcW w:w="709" w:type="dxa"/>
            <w:tcBorders>
              <w:top w:val="single" w:sz="4" w:space="0" w:color="auto"/>
              <w:bottom w:val="single" w:sz="2" w:space="0" w:color="auto"/>
            </w:tcBorders>
            <w:vAlign w:val="bottom"/>
          </w:tcPr>
          <w:p w14:paraId="44E573E0" w14:textId="77777777" w:rsidR="00BE4841"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Pre</w:t>
            </w:r>
          </w:p>
          <w:p w14:paraId="319B29E6"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XDR</w:t>
            </w:r>
          </w:p>
        </w:tc>
        <w:tc>
          <w:tcPr>
            <w:tcW w:w="708" w:type="dxa"/>
            <w:tcBorders>
              <w:top w:val="single" w:sz="4" w:space="0" w:color="auto"/>
              <w:bottom w:val="single" w:sz="2" w:space="0" w:color="auto"/>
            </w:tcBorders>
            <w:vAlign w:val="bottom"/>
          </w:tcPr>
          <w:p w14:paraId="28A32802"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XDR</w:t>
            </w:r>
          </w:p>
        </w:tc>
        <w:tc>
          <w:tcPr>
            <w:tcW w:w="852" w:type="dxa"/>
            <w:tcBorders>
              <w:top w:val="single" w:sz="4" w:space="0" w:color="auto"/>
              <w:bottom w:val="single" w:sz="2" w:space="0" w:color="auto"/>
            </w:tcBorders>
            <w:vAlign w:val="bottom"/>
          </w:tcPr>
          <w:p w14:paraId="1642AB32" w14:textId="77777777" w:rsidR="00BE4841" w:rsidRPr="0001599C" w:rsidRDefault="00BE4841" w:rsidP="00ED2F4F">
            <w:pPr>
              <w:pStyle w:val="Compact"/>
              <w:spacing w:before="0" w:after="0" w:line="480" w:lineRule="auto"/>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Other</w:t>
            </w:r>
          </w:p>
        </w:tc>
      </w:tr>
      <w:tr w:rsidR="00BE4841" w:rsidRPr="0001599C" w14:paraId="35594B1F" w14:textId="77777777" w:rsidTr="00ED2F4F">
        <w:trPr>
          <w:trHeight w:val="272"/>
        </w:trPr>
        <w:tc>
          <w:tcPr>
            <w:tcW w:w="765" w:type="dxa"/>
            <w:tcBorders>
              <w:top w:val="single" w:sz="2" w:space="0" w:color="auto"/>
            </w:tcBorders>
          </w:tcPr>
          <w:p w14:paraId="3BDF0CA4"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0</w:t>
            </w:r>
          </w:p>
        </w:tc>
        <w:tc>
          <w:tcPr>
            <w:tcW w:w="869" w:type="dxa"/>
            <w:tcBorders>
              <w:top w:val="single" w:sz="2" w:space="0" w:color="auto"/>
            </w:tcBorders>
          </w:tcPr>
          <w:p w14:paraId="76F4D34E"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28</w:t>
            </w:r>
          </w:p>
        </w:tc>
        <w:tc>
          <w:tcPr>
            <w:tcW w:w="633" w:type="dxa"/>
            <w:tcBorders>
              <w:top w:val="single" w:sz="2" w:space="0" w:color="auto"/>
            </w:tcBorders>
          </w:tcPr>
          <w:p w14:paraId="295B4E79"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60</w:t>
            </w:r>
          </w:p>
        </w:tc>
        <w:tc>
          <w:tcPr>
            <w:tcW w:w="927" w:type="dxa"/>
            <w:tcBorders>
              <w:top w:val="single" w:sz="2" w:space="0" w:color="auto"/>
            </w:tcBorders>
          </w:tcPr>
          <w:p w14:paraId="2EDE4A9B"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r>
              <w:rPr>
                <w:rFonts w:ascii="Calibri" w:hAnsi="Calibri" w:cs="Calibri"/>
                <w:color w:val="000000" w:themeColor="text1"/>
                <w:sz w:val="22"/>
                <w:szCs w:val="22"/>
              </w:rPr>
              <w:t xml:space="preserve"> (3)</w:t>
            </w:r>
          </w:p>
        </w:tc>
        <w:tc>
          <w:tcPr>
            <w:tcW w:w="490" w:type="dxa"/>
            <w:tcBorders>
              <w:top w:val="single" w:sz="2" w:space="0" w:color="auto"/>
            </w:tcBorders>
          </w:tcPr>
          <w:p w14:paraId="20E0DD33"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491" w:type="dxa"/>
            <w:tcBorders>
              <w:top w:val="single" w:sz="2" w:space="0" w:color="auto"/>
            </w:tcBorders>
          </w:tcPr>
          <w:p w14:paraId="6D92AC8A"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6</w:t>
            </w:r>
          </w:p>
        </w:tc>
        <w:tc>
          <w:tcPr>
            <w:tcW w:w="567" w:type="dxa"/>
            <w:tcBorders>
              <w:top w:val="single" w:sz="2" w:space="0" w:color="auto"/>
            </w:tcBorders>
          </w:tcPr>
          <w:p w14:paraId="2EF2211F"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35</w:t>
            </w:r>
          </w:p>
        </w:tc>
        <w:tc>
          <w:tcPr>
            <w:tcW w:w="502" w:type="dxa"/>
            <w:tcBorders>
              <w:top w:val="single" w:sz="2" w:space="0" w:color="auto"/>
            </w:tcBorders>
          </w:tcPr>
          <w:p w14:paraId="19ED66D3"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17</w:t>
            </w:r>
          </w:p>
        </w:tc>
        <w:tc>
          <w:tcPr>
            <w:tcW w:w="709" w:type="dxa"/>
            <w:tcBorders>
              <w:top w:val="single" w:sz="2" w:space="0" w:color="auto"/>
            </w:tcBorders>
          </w:tcPr>
          <w:p w14:paraId="438E67D9"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770" w:type="dxa"/>
            <w:tcBorders>
              <w:top w:val="single" w:sz="2" w:space="0" w:color="auto"/>
            </w:tcBorders>
          </w:tcPr>
          <w:p w14:paraId="4932B657"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789" w:type="dxa"/>
            <w:tcBorders>
              <w:top w:val="single" w:sz="2" w:space="0" w:color="auto"/>
            </w:tcBorders>
          </w:tcPr>
          <w:p w14:paraId="3989FE86"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17</w:t>
            </w:r>
          </w:p>
        </w:tc>
        <w:tc>
          <w:tcPr>
            <w:tcW w:w="709" w:type="dxa"/>
            <w:tcBorders>
              <w:top w:val="single" w:sz="2" w:space="0" w:color="auto"/>
            </w:tcBorders>
          </w:tcPr>
          <w:p w14:paraId="7DF62920"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19</w:t>
            </w:r>
          </w:p>
        </w:tc>
        <w:tc>
          <w:tcPr>
            <w:tcW w:w="708" w:type="dxa"/>
            <w:tcBorders>
              <w:top w:val="single" w:sz="2" w:space="0" w:color="auto"/>
            </w:tcBorders>
          </w:tcPr>
          <w:p w14:paraId="6794B7A5"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20</w:t>
            </w:r>
          </w:p>
        </w:tc>
        <w:tc>
          <w:tcPr>
            <w:tcW w:w="852" w:type="dxa"/>
            <w:tcBorders>
              <w:top w:val="single" w:sz="2" w:space="0" w:color="auto"/>
            </w:tcBorders>
          </w:tcPr>
          <w:p w14:paraId="4F561B11"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0</w:t>
            </w:r>
          </w:p>
        </w:tc>
      </w:tr>
      <w:tr w:rsidR="00BE4841" w:rsidRPr="0001599C" w14:paraId="3F7BC11F" w14:textId="77777777" w:rsidTr="00ED2F4F">
        <w:trPr>
          <w:trHeight w:val="262"/>
        </w:trPr>
        <w:tc>
          <w:tcPr>
            <w:tcW w:w="765" w:type="dxa"/>
          </w:tcPr>
          <w:p w14:paraId="3DA3A5F9"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w:t>
            </w:r>
          </w:p>
        </w:tc>
        <w:tc>
          <w:tcPr>
            <w:tcW w:w="869" w:type="dxa"/>
          </w:tcPr>
          <w:p w14:paraId="4A2326C3"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28</w:t>
            </w:r>
          </w:p>
        </w:tc>
        <w:tc>
          <w:tcPr>
            <w:tcW w:w="633" w:type="dxa"/>
          </w:tcPr>
          <w:p w14:paraId="4192D07F"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60</w:t>
            </w:r>
          </w:p>
        </w:tc>
        <w:tc>
          <w:tcPr>
            <w:tcW w:w="927" w:type="dxa"/>
          </w:tcPr>
          <w:p w14:paraId="385560D1"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r>
              <w:rPr>
                <w:rFonts w:ascii="Calibri" w:hAnsi="Calibri" w:cs="Calibri"/>
                <w:color w:val="000000" w:themeColor="text1"/>
                <w:sz w:val="22"/>
                <w:szCs w:val="22"/>
              </w:rPr>
              <w:t xml:space="preserve"> (3)</w:t>
            </w:r>
          </w:p>
        </w:tc>
        <w:tc>
          <w:tcPr>
            <w:tcW w:w="490" w:type="dxa"/>
          </w:tcPr>
          <w:p w14:paraId="3E70131C"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491" w:type="dxa"/>
          </w:tcPr>
          <w:p w14:paraId="6C99E333"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6</w:t>
            </w:r>
          </w:p>
        </w:tc>
        <w:tc>
          <w:tcPr>
            <w:tcW w:w="567" w:type="dxa"/>
          </w:tcPr>
          <w:p w14:paraId="66AE070C"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35</w:t>
            </w:r>
          </w:p>
        </w:tc>
        <w:tc>
          <w:tcPr>
            <w:tcW w:w="502" w:type="dxa"/>
          </w:tcPr>
          <w:p w14:paraId="3D514A60"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17</w:t>
            </w:r>
          </w:p>
        </w:tc>
        <w:tc>
          <w:tcPr>
            <w:tcW w:w="709" w:type="dxa"/>
          </w:tcPr>
          <w:p w14:paraId="729F17BE"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770" w:type="dxa"/>
          </w:tcPr>
          <w:p w14:paraId="5C5ED02E"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789" w:type="dxa"/>
          </w:tcPr>
          <w:p w14:paraId="3C654DCD"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17</w:t>
            </w:r>
          </w:p>
        </w:tc>
        <w:tc>
          <w:tcPr>
            <w:tcW w:w="709" w:type="dxa"/>
          </w:tcPr>
          <w:p w14:paraId="15668A31"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19</w:t>
            </w:r>
          </w:p>
        </w:tc>
        <w:tc>
          <w:tcPr>
            <w:tcW w:w="708" w:type="dxa"/>
          </w:tcPr>
          <w:p w14:paraId="19D02FAD"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20</w:t>
            </w:r>
          </w:p>
        </w:tc>
        <w:tc>
          <w:tcPr>
            <w:tcW w:w="852" w:type="dxa"/>
          </w:tcPr>
          <w:p w14:paraId="62C1CA53"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Pr>
                <w:rFonts w:ascii="Calibri" w:hAnsi="Calibri" w:cs="Calibri"/>
                <w:color w:val="000000" w:themeColor="text1"/>
                <w:sz w:val="22"/>
                <w:szCs w:val="22"/>
              </w:rPr>
              <w:t>0</w:t>
            </w:r>
          </w:p>
        </w:tc>
      </w:tr>
      <w:tr w:rsidR="00BE4841" w:rsidRPr="0001599C" w14:paraId="1B626200" w14:textId="77777777" w:rsidTr="00ED2F4F">
        <w:tc>
          <w:tcPr>
            <w:tcW w:w="765" w:type="dxa"/>
          </w:tcPr>
          <w:p w14:paraId="09AC9C7B"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5</w:t>
            </w:r>
          </w:p>
        </w:tc>
        <w:tc>
          <w:tcPr>
            <w:tcW w:w="869" w:type="dxa"/>
          </w:tcPr>
          <w:p w14:paraId="3DFBC279"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49</w:t>
            </w:r>
          </w:p>
        </w:tc>
        <w:tc>
          <w:tcPr>
            <w:tcW w:w="633" w:type="dxa"/>
          </w:tcPr>
          <w:p w14:paraId="7E6060BD"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136</w:t>
            </w:r>
          </w:p>
        </w:tc>
        <w:tc>
          <w:tcPr>
            <w:tcW w:w="927" w:type="dxa"/>
          </w:tcPr>
          <w:p w14:paraId="526C291F"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r>
              <w:rPr>
                <w:rFonts w:ascii="Calibri" w:hAnsi="Calibri" w:cs="Calibri"/>
                <w:color w:val="000000" w:themeColor="text1"/>
                <w:sz w:val="22"/>
                <w:szCs w:val="22"/>
              </w:rPr>
              <w:t xml:space="preserve"> (17)</w:t>
            </w:r>
          </w:p>
        </w:tc>
        <w:tc>
          <w:tcPr>
            <w:tcW w:w="490" w:type="dxa"/>
          </w:tcPr>
          <w:p w14:paraId="1A726AD9"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7</w:t>
            </w:r>
          </w:p>
        </w:tc>
        <w:tc>
          <w:tcPr>
            <w:tcW w:w="491" w:type="dxa"/>
          </w:tcPr>
          <w:p w14:paraId="3279BF7B"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16</w:t>
            </w:r>
          </w:p>
        </w:tc>
        <w:tc>
          <w:tcPr>
            <w:tcW w:w="567" w:type="dxa"/>
          </w:tcPr>
          <w:p w14:paraId="03B39174"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77</w:t>
            </w:r>
          </w:p>
        </w:tc>
        <w:tc>
          <w:tcPr>
            <w:tcW w:w="502" w:type="dxa"/>
          </w:tcPr>
          <w:p w14:paraId="1ADFB25C"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36</w:t>
            </w:r>
          </w:p>
        </w:tc>
        <w:tc>
          <w:tcPr>
            <w:tcW w:w="709" w:type="dxa"/>
          </w:tcPr>
          <w:p w14:paraId="12CA3523"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770" w:type="dxa"/>
          </w:tcPr>
          <w:p w14:paraId="72653EA7"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3</w:t>
            </w:r>
          </w:p>
        </w:tc>
        <w:tc>
          <w:tcPr>
            <w:tcW w:w="789" w:type="dxa"/>
          </w:tcPr>
          <w:p w14:paraId="31217CB0"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60</w:t>
            </w:r>
          </w:p>
        </w:tc>
        <w:tc>
          <w:tcPr>
            <w:tcW w:w="709" w:type="dxa"/>
          </w:tcPr>
          <w:p w14:paraId="6CB934B1"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29</w:t>
            </w:r>
          </w:p>
        </w:tc>
        <w:tc>
          <w:tcPr>
            <w:tcW w:w="708" w:type="dxa"/>
          </w:tcPr>
          <w:p w14:paraId="18275274"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40</w:t>
            </w:r>
          </w:p>
        </w:tc>
        <w:tc>
          <w:tcPr>
            <w:tcW w:w="852" w:type="dxa"/>
          </w:tcPr>
          <w:p w14:paraId="3792F233"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p>
        </w:tc>
      </w:tr>
      <w:tr w:rsidR="00BE4841" w:rsidRPr="0001599C" w14:paraId="1E3C672A" w14:textId="77777777" w:rsidTr="00ED2F4F">
        <w:tc>
          <w:tcPr>
            <w:tcW w:w="765" w:type="dxa"/>
          </w:tcPr>
          <w:p w14:paraId="28565AD1"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10</w:t>
            </w:r>
          </w:p>
        </w:tc>
        <w:tc>
          <w:tcPr>
            <w:tcW w:w="869" w:type="dxa"/>
          </w:tcPr>
          <w:p w14:paraId="13E6BBFA"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55</w:t>
            </w:r>
          </w:p>
        </w:tc>
        <w:tc>
          <w:tcPr>
            <w:tcW w:w="633" w:type="dxa"/>
          </w:tcPr>
          <w:p w14:paraId="15C61434"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169</w:t>
            </w:r>
          </w:p>
        </w:tc>
        <w:tc>
          <w:tcPr>
            <w:tcW w:w="927" w:type="dxa"/>
          </w:tcPr>
          <w:p w14:paraId="6B01D313"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r>
              <w:rPr>
                <w:rFonts w:ascii="Calibri" w:hAnsi="Calibri" w:cs="Calibri"/>
                <w:color w:val="000000" w:themeColor="text1"/>
                <w:sz w:val="22"/>
                <w:szCs w:val="22"/>
              </w:rPr>
              <w:t xml:space="preserve"> (22)</w:t>
            </w:r>
          </w:p>
        </w:tc>
        <w:tc>
          <w:tcPr>
            <w:tcW w:w="490" w:type="dxa"/>
          </w:tcPr>
          <w:p w14:paraId="400B64FB"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7</w:t>
            </w:r>
          </w:p>
        </w:tc>
        <w:tc>
          <w:tcPr>
            <w:tcW w:w="491" w:type="dxa"/>
          </w:tcPr>
          <w:p w14:paraId="102DCC60"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21</w:t>
            </w:r>
          </w:p>
        </w:tc>
        <w:tc>
          <w:tcPr>
            <w:tcW w:w="567" w:type="dxa"/>
          </w:tcPr>
          <w:p w14:paraId="48063486"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98</w:t>
            </w:r>
          </w:p>
        </w:tc>
        <w:tc>
          <w:tcPr>
            <w:tcW w:w="502" w:type="dxa"/>
          </w:tcPr>
          <w:p w14:paraId="3119D49E"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43</w:t>
            </w:r>
          </w:p>
        </w:tc>
        <w:tc>
          <w:tcPr>
            <w:tcW w:w="709" w:type="dxa"/>
          </w:tcPr>
          <w:p w14:paraId="46FE865E"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770" w:type="dxa"/>
          </w:tcPr>
          <w:p w14:paraId="2D759D3D"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3</w:t>
            </w:r>
          </w:p>
        </w:tc>
        <w:tc>
          <w:tcPr>
            <w:tcW w:w="789" w:type="dxa"/>
          </w:tcPr>
          <w:p w14:paraId="141E05E1"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87</w:t>
            </w:r>
          </w:p>
        </w:tc>
        <w:tc>
          <w:tcPr>
            <w:tcW w:w="709" w:type="dxa"/>
          </w:tcPr>
          <w:p w14:paraId="5ED43E9C"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31</w:t>
            </w:r>
          </w:p>
        </w:tc>
        <w:tc>
          <w:tcPr>
            <w:tcW w:w="708" w:type="dxa"/>
          </w:tcPr>
          <w:p w14:paraId="0F72D784"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44</w:t>
            </w:r>
          </w:p>
        </w:tc>
        <w:tc>
          <w:tcPr>
            <w:tcW w:w="852" w:type="dxa"/>
          </w:tcPr>
          <w:p w14:paraId="43C2AB8F"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p>
        </w:tc>
      </w:tr>
      <w:tr w:rsidR="00BE4841" w:rsidRPr="0001599C" w14:paraId="4D45661A" w14:textId="77777777" w:rsidTr="00ED2F4F">
        <w:tc>
          <w:tcPr>
            <w:tcW w:w="765" w:type="dxa"/>
          </w:tcPr>
          <w:p w14:paraId="0E4E8469"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15</w:t>
            </w:r>
          </w:p>
        </w:tc>
        <w:tc>
          <w:tcPr>
            <w:tcW w:w="869" w:type="dxa"/>
          </w:tcPr>
          <w:p w14:paraId="753A74ED"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C9347C">
              <w:rPr>
                <w:rFonts w:ascii="Calibri" w:hAnsi="Calibri" w:cs="Calibri"/>
                <w:color w:val="000000" w:themeColor="text1"/>
                <w:sz w:val="22"/>
                <w:szCs w:val="22"/>
              </w:rPr>
              <w:t>54</w:t>
            </w:r>
          </w:p>
        </w:tc>
        <w:tc>
          <w:tcPr>
            <w:tcW w:w="633" w:type="dxa"/>
          </w:tcPr>
          <w:p w14:paraId="5EA49E8F"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176</w:t>
            </w:r>
          </w:p>
        </w:tc>
        <w:tc>
          <w:tcPr>
            <w:tcW w:w="927" w:type="dxa"/>
          </w:tcPr>
          <w:p w14:paraId="6C63B488"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r>
              <w:rPr>
                <w:rFonts w:ascii="Calibri" w:hAnsi="Calibri" w:cs="Calibri"/>
                <w:color w:val="000000" w:themeColor="text1"/>
                <w:sz w:val="22"/>
                <w:szCs w:val="22"/>
              </w:rPr>
              <w:t xml:space="preserve"> (22)</w:t>
            </w:r>
          </w:p>
        </w:tc>
        <w:tc>
          <w:tcPr>
            <w:tcW w:w="490" w:type="dxa"/>
          </w:tcPr>
          <w:p w14:paraId="4811A46A"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8</w:t>
            </w:r>
          </w:p>
        </w:tc>
        <w:tc>
          <w:tcPr>
            <w:tcW w:w="491" w:type="dxa"/>
          </w:tcPr>
          <w:p w14:paraId="67DD5CA2"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21</w:t>
            </w:r>
          </w:p>
        </w:tc>
        <w:tc>
          <w:tcPr>
            <w:tcW w:w="567" w:type="dxa"/>
          </w:tcPr>
          <w:p w14:paraId="3237A2CC"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103</w:t>
            </w:r>
          </w:p>
        </w:tc>
        <w:tc>
          <w:tcPr>
            <w:tcW w:w="502" w:type="dxa"/>
          </w:tcPr>
          <w:p w14:paraId="1B6D2DD3"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44</w:t>
            </w:r>
          </w:p>
        </w:tc>
        <w:tc>
          <w:tcPr>
            <w:tcW w:w="709" w:type="dxa"/>
          </w:tcPr>
          <w:p w14:paraId="4683B698"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770" w:type="dxa"/>
          </w:tcPr>
          <w:p w14:paraId="4600AEE0"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4</w:t>
            </w:r>
          </w:p>
        </w:tc>
        <w:tc>
          <w:tcPr>
            <w:tcW w:w="789" w:type="dxa"/>
          </w:tcPr>
          <w:p w14:paraId="2341900F"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90</w:t>
            </w:r>
          </w:p>
        </w:tc>
        <w:tc>
          <w:tcPr>
            <w:tcW w:w="709" w:type="dxa"/>
          </w:tcPr>
          <w:p w14:paraId="25404A45"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32</w:t>
            </w:r>
          </w:p>
        </w:tc>
        <w:tc>
          <w:tcPr>
            <w:tcW w:w="708" w:type="dxa"/>
          </w:tcPr>
          <w:p w14:paraId="2E6E0319"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46</w:t>
            </w:r>
          </w:p>
        </w:tc>
        <w:tc>
          <w:tcPr>
            <w:tcW w:w="852" w:type="dxa"/>
          </w:tcPr>
          <w:p w14:paraId="4D799B3E"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p>
        </w:tc>
      </w:tr>
      <w:tr w:rsidR="00BE4841" w:rsidRPr="0001599C" w14:paraId="45311EFB" w14:textId="77777777" w:rsidTr="00ED2F4F">
        <w:tc>
          <w:tcPr>
            <w:tcW w:w="765" w:type="dxa"/>
          </w:tcPr>
          <w:p w14:paraId="7A6ABF58"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20</w:t>
            </w:r>
          </w:p>
        </w:tc>
        <w:tc>
          <w:tcPr>
            <w:tcW w:w="869" w:type="dxa"/>
          </w:tcPr>
          <w:p w14:paraId="6C3B933E"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63</w:t>
            </w:r>
          </w:p>
        </w:tc>
        <w:tc>
          <w:tcPr>
            <w:tcW w:w="633" w:type="dxa"/>
          </w:tcPr>
          <w:p w14:paraId="448CB087"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200</w:t>
            </w:r>
          </w:p>
        </w:tc>
        <w:tc>
          <w:tcPr>
            <w:tcW w:w="927" w:type="dxa"/>
          </w:tcPr>
          <w:p w14:paraId="645D0062"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r>
              <w:rPr>
                <w:rFonts w:ascii="Calibri" w:hAnsi="Calibri" w:cs="Calibri"/>
                <w:color w:val="000000" w:themeColor="text1"/>
                <w:sz w:val="22"/>
                <w:szCs w:val="22"/>
              </w:rPr>
              <w:t xml:space="preserve"> (22)</w:t>
            </w:r>
          </w:p>
        </w:tc>
        <w:tc>
          <w:tcPr>
            <w:tcW w:w="490" w:type="dxa"/>
          </w:tcPr>
          <w:p w14:paraId="5EE4AB88"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8</w:t>
            </w:r>
          </w:p>
        </w:tc>
        <w:tc>
          <w:tcPr>
            <w:tcW w:w="491" w:type="dxa"/>
          </w:tcPr>
          <w:p w14:paraId="05956AE2"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24</w:t>
            </w:r>
          </w:p>
        </w:tc>
        <w:tc>
          <w:tcPr>
            <w:tcW w:w="567" w:type="dxa"/>
          </w:tcPr>
          <w:p w14:paraId="503217D9"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121</w:t>
            </w:r>
          </w:p>
        </w:tc>
        <w:tc>
          <w:tcPr>
            <w:tcW w:w="502" w:type="dxa"/>
          </w:tcPr>
          <w:p w14:paraId="2CC9BF11"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47</w:t>
            </w:r>
          </w:p>
        </w:tc>
        <w:tc>
          <w:tcPr>
            <w:tcW w:w="709" w:type="dxa"/>
          </w:tcPr>
          <w:p w14:paraId="52B3C3D8"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770" w:type="dxa"/>
          </w:tcPr>
          <w:p w14:paraId="556D190C"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5</w:t>
            </w:r>
          </w:p>
        </w:tc>
        <w:tc>
          <w:tcPr>
            <w:tcW w:w="789" w:type="dxa"/>
          </w:tcPr>
          <w:p w14:paraId="5566CA8F"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106</w:t>
            </w:r>
          </w:p>
        </w:tc>
        <w:tc>
          <w:tcPr>
            <w:tcW w:w="709" w:type="dxa"/>
          </w:tcPr>
          <w:p w14:paraId="6375AAAF"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35</w:t>
            </w:r>
          </w:p>
        </w:tc>
        <w:tc>
          <w:tcPr>
            <w:tcW w:w="708" w:type="dxa"/>
          </w:tcPr>
          <w:p w14:paraId="3421FA81"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49</w:t>
            </w:r>
          </w:p>
        </w:tc>
        <w:tc>
          <w:tcPr>
            <w:tcW w:w="852" w:type="dxa"/>
          </w:tcPr>
          <w:p w14:paraId="1693F52B"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3</w:t>
            </w:r>
          </w:p>
        </w:tc>
      </w:tr>
      <w:tr w:rsidR="00BE4841" w:rsidRPr="0001599C" w14:paraId="20F53E50" w14:textId="77777777" w:rsidTr="00ED2F4F">
        <w:tc>
          <w:tcPr>
            <w:tcW w:w="765" w:type="dxa"/>
          </w:tcPr>
          <w:p w14:paraId="087E4B0B"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25</w:t>
            </w:r>
          </w:p>
        </w:tc>
        <w:tc>
          <w:tcPr>
            <w:tcW w:w="869" w:type="dxa"/>
          </w:tcPr>
          <w:p w14:paraId="70119FE3"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68</w:t>
            </w:r>
          </w:p>
        </w:tc>
        <w:tc>
          <w:tcPr>
            <w:tcW w:w="633" w:type="dxa"/>
          </w:tcPr>
          <w:p w14:paraId="6F2FBED3"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213</w:t>
            </w:r>
          </w:p>
        </w:tc>
        <w:tc>
          <w:tcPr>
            <w:tcW w:w="927" w:type="dxa"/>
          </w:tcPr>
          <w:p w14:paraId="15B88C22"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r>
              <w:rPr>
                <w:rFonts w:ascii="Calibri" w:hAnsi="Calibri" w:cs="Calibri"/>
                <w:color w:val="000000" w:themeColor="text1"/>
                <w:sz w:val="22"/>
                <w:szCs w:val="22"/>
              </w:rPr>
              <w:t xml:space="preserve"> (22)</w:t>
            </w:r>
          </w:p>
        </w:tc>
        <w:tc>
          <w:tcPr>
            <w:tcW w:w="490" w:type="dxa"/>
          </w:tcPr>
          <w:p w14:paraId="63E4A1FB"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8</w:t>
            </w:r>
          </w:p>
        </w:tc>
        <w:tc>
          <w:tcPr>
            <w:tcW w:w="491" w:type="dxa"/>
          </w:tcPr>
          <w:p w14:paraId="55270BC6"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24</w:t>
            </w:r>
          </w:p>
        </w:tc>
        <w:tc>
          <w:tcPr>
            <w:tcW w:w="567" w:type="dxa"/>
          </w:tcPr>
          <w:p w14:paraId="55FB92DB"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131</w:t>
            </w:r>
          </w:p>
        </w:tc>
        <w:tc>
          <w:tcPr>
            <w:tcW w:w="502" w:type="dxa"/>
          </w:tcPr>
          <w:p w14:paraId="2F3DB2ED"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50</w:t>
            </w:r>
          </w:p>
        </w:tc>
        <w:tc>
          <w:tcPr>
            <w:tcW w:w="709" w:type="dxa"/>
          </w:tcPr>
          <w:p w14:paraId="6D05FFFE"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770" w:type="dxa"/>
          </w:tcPr>
          <w:p w14:paraId="1A3AA192"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5</w:t>
            </w:r>
          </w:p>
        </w:tc>
        <w:tc>
          <w:tcPr>
            <w:tcW w:w="789" w:type="dxa"/>
          </w:tcPr>
          <w:p w14:paraId="56551FE6"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118</w:t>
            </w:r>
          </w:p>
        </w:tc>
        <w:tc>
          <w:tcPr>
            <w:tcW w:w="709" w:type="dxa"/>
          </w:tcPr>
          <w:p w14:paraId="1AB5ADCC"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35</w:t>
            </w:r>
          </w:p>
        </w:tc>
        <w:tc>
          <w:tcPr>
            <w:tcW w:w="708" w:type="dxa"/>
          </w:tcPr>
          <w:p w14:paraId="46D92C86"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50</w:t>
            </w:r>
          </w:p>
        </w:tc>
        <w:tc>
          <w:tcPr>
            <w:tcW w:w="852" w:type="dxa"/>
          </w:tcPr>
          <w:p w14:paraId="148DDA1D"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3</w:t>
            </w:r>
          </w:p>
        </w:tc>
      </w:tr>
      <w:tr w:rsidR="00BE4841" w:rsidRPr="0001599C" w14:paraId="6172BB56" w14:textId="77777777" w:rsidTr="00ED2F4F">
        <w:tc>
          <w:tcPr>
            <w:tcW w:w="765" w:type="dxa"/>
            <w:tcBorders>
              <w:bottom w:val="single" w:sz="4" w:space="0" w:color="auto"/>
            </w:tcBorders>
          </w:tcPr>
          <w:p w14:paraId="7B644A3E"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30</w:t>
            </w:r>
          </w:p>
        </w:tc>
        <w:tc>
          <w:tcPr>
            <w:tcW w:w="869" w:type="dxa"/>
            <w:tcBorders>
              <w:bottom w:val="single" w:sz="4" w:space="0" w:color="auto"/>
            </w:tcBorders>
          </w:tcPr>
          <w:p w14:paraId="51811BCB"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71</w:t>
            </w:r>
          </w:p>
        </w:tc>
        <w:tc>
          <w:tcPr>
            <w:tcW w:w="633" w:type="dxa"/>
            <w:tcBorders>
              <w:bottom w:val="single" w:sz="4" w:space="0" w:color="auto"/>
            </w:tcBorders>
          </w:tcPr>
          <w:p w14:paraId="61140A8B"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220</w:t>
            </w:r>
          </w:p>
        </w:tc>
        <w:tc>
          <w:tcPr>
            <w:tcW w:w="927" w:type="dxa"/>
            <w:tcBorders>
              <w:bottom w:val="single" w:sz="4" w:space="0" w:color="auto"/>
            </w:tcBorders>
          </w:tcPr>
          <w:p w14:paraId="58E5617E"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r>
              <w:rPr>
                <w:rFonts w:ascii="Calibri" w:hAnsi="Calibri" w:cs="Calibri"/>
                <w:color w:val="000000" w:themeColor="text1"/>
                <w:sz w:val="22"/>
                <w:szCs w:val="22"/>
              </w:rPr>
              <w:t xml:space="preserve"> (22)</w:t>
            </w:r>
          </w:p>
        </w:tc>
        <w:tc>
          <w:tcPr>
            <w:tcW w:w="490" w:type="dxa"/>
            <w:tcBorders>
              <w:bottom w:val="single" w:sz="4" w:space="0" w:color="auto"/>
            </w:tcBorders>
          </w:tcPr>
          <w:p w14:paraId="72DA074C"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8</w:t>
            </w:r>
          </w:p>
        </w:tc>
        <w:tc>
          <w:tcPr>
            <w:tcW w:w="491" w:type="dxa"/>
            <w:tcBorders>
              <w:bottom w:val="single" w:sz="4" w:space="0" w:color="auto"/>
            </w:tcBorders>
          </w:tcPr>
          <w:p w14:paraId="3156D75C"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25</w:t>
            </w:r>
          </w:p>
        </w:tc>
        <w:tc>
          <w:tcPr>
            <w:tcW w:w="567" w:type="dxa"/>
            <w:tcBorders>
              <w:bottom w:val="single" w:sz="4" w:space="0" w:color="auto"/>
            </w:tcBorders>
          </w:tcPr>
          <w:p w14:paraId="6B90BBDC"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137</w:t>
            </w:r>
          </w:p>
        </w:tc>
        <w:tc>
          <w:tcPr>
            <w:tcW w:w="502" w:type="dxa"/>
            <w:tcBorders>
              <w:bottom w:val="single" w:sz="4" w:space="0" w:color="auto"/>
            </w:tcBorders>
          </w:tcPr>
          <w:p w14:paraId="2A83E627"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50</w:t>
            </w:r>
          </w:p>
        </w:tc>
        <w:tc>
          <w:tcPr>
            <w:tcW w:w="709" w:type="dxa"/>
            <w:tcBorders>
              <w:bottom w:val="single" w:sz="4" w:space="0" w:color="auto"/>
            </w:tcBorders>
          </w:tcPr>
          <w:p w14:paraId="21212A21"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770" w:type="dxa"/>
            <w:tcBorders>
              <w:bottom w:val="single" w:sz="4" w:space="0" w:color="auto"/>
            </w:tcBorders>
          </w:tcPr>
          <w:p w14:paraId="105A042A"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5</w:t>
            </w:r>
          </w:p>
        </w:tc>
        <w:tc>
          <w:tcPr>
            <w:tcW w:w="789" w:type="dxa"/>
            <w:tcBorders>
              <w:bottom w:val="single" w:sz="4" w:space="0" w:color="auto"/>
            </w:tcBorders>
          </w:tcPr>
          <w:p w14:paraId="685E805E"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124</w:t>
            </w:r>
          </w:p>
        </w:tc>
        <w:tc>
          <w:tcPr>
            <w:tcW w:w="709" w:type="dxa"/>
            <w:tcBorders>
              <w:bottom w:val="single" w:sz="4" w:space="0" w:color="auto"/>
            </w:tcBorders>
          </w:tcPr>
          <w:p w14:paraId="0C6F906F"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35</w:t>
            </w:r>
          </w:p>
        </w:tc>
        <w:tc>
          <w:tcPr>
            <w:tcW w:w="708" w:type="dxa"/>
            <w:tcBorders>
              <w:bottom w:val="single" w:sz="4" w:space="0" w:color="auto"/>
            </w:tcBorders>
          </w:tcPr>
          <w:p w14:paraId="2F04B696"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51</w:t>
            </w:r>
          </w:p>
        </w:tc>
        <w:tc>
          <w:tcPr>
            <w:tcW w:w="852" w:type="dxa"/>
            <w:tcBorders>
              <w:bottom w:val="single" w:sz="4" w:space="0" w:color="auto"/>
            </w:tcBorders>
          </w:tcPr>
          <w:p w14:paraId="62DD5E2C" w14:textId="77777777" w:rsidR="00BE4841" w:rsidRPr="0001599C" w:rsidRDefault="00BE4841" w:rsidP="00ED2F4F">
            <w:pPr>
              <w:pStyle w:val="Compact"/>
              <w:spacing w:before="0" w:after="0"/>
              <w:contextualSpacing/>
              <w:jc w:val="center"/>
              <w:rPr>
                <w:rFonts w:ascii="Calibri" w:hAnsi="Calibri" w:cs="Calibri"/>
                <w:color w:val="000000" w:themeColor="text1"/>
                <w:sz w:val="22"/>
                <w:szCs w:val="22"/>
              </w:rPr>
            </w:pPr>
            <w:r w:rsidRPr="0001599C">
              <w:rPr>
                <w:rFonts w:ascii="Calibri" w:hAnsi="Calibri" w:cs="Calibri"/>
                <w:color w:val="000000" w:themeColor="text1"/>
                <w:sz w:val="22"/>
                <w:szCs w:val="22"/>
              </w:rPr>
              <w:t>3</w:t>
            </w:r>
          </w:p>
        </w:tc>
      </w:tr>
    </w:tbl>
    <w:p w14:paraId="0989CE07" w14:textId="77777777" w:rsidR="00BE4841" w:rsidRPr="0001599C" w:rsidRDefault="00BE4841" w:rsidP="00BE4841">
      <w:pPr>
        <w:spacing w:line="480" w:lineRule="auto"/>
        <w:contextualSpacing/>
        <w:rPr>
          <w:rFonts w:ascii="Calibri" w:hAnsi="Calibri" w:cs="Calibri"/>
          <w:color w:val="000000" w:themeColor="text1"/>
          <w:sz w:val="22"/>
          <w:szCs w:val="22"/>
        </w:rPr>
      </w:pPr>
    </w:p>
    <w:p w14:paraId="47E0AD8F" w14:textId="61CC8CA4" w:rsidR="00DA50CF" w:rsidRPr="00BE4841" w:rsidRDefault="00BE4841" w:rsidP="00BE4841">
      <w:pPr>
        <w:rPr>
          <w:rFonts w:ascii="Calibri" w:hAnsi="Calibri" w:cs="Calibri"/>
          <w:b/>
          <w:bCs/>
          <w:iCs/>
          <w:color w:val="000000" w:themeColor="text1"/>
          <w:sz w:val="22"/>
          <w:szCs w:val="22"/>
        </w:rPr>
      </w:pPr>
      <w:bookmarkStart w:id="19" w:name="drug-resistance-1"/>
      <w:bookmarkEnd w:id="19"/>
      <w:r>
        <w:rPr>
          <w:rFonts w:ascii="Calibri" w:hAnsi="Calibri" w:cs="Calibri"/>
          <w:b/>
          <w:bCs/>
          <w:i/>
          <w:iCs/>
          <w:color w:val="000000" w:themeColor="text1"/>
          <w:sz w:val="22"/>
          <w:szCs w:val="22"/>
        </w:rPr>
        <w:br w:type="page"/>
      </w:r>
      <w:r w:rsidR="00DA50CF">
        <w:rPr>
          <w:rFonts w:ascii="Calibri" w:hAnsi="Calibri" w:cs="Calibri"/>
          <w:b/>
          <w:bCs/>
          <w:iCs/>
          <w:color w:val="000000" w:themeColor="text1"/>
          <w:sz w:val="22"/>
          <w:szCs w:val="22"/>
        </w:rPr>
        <w:lastRenderedPageBreak/>
        <w:t>S</w:t>
      </w:r>
      <w:r>
        <w:rPr>
          <w:rFonts w:ascii="Calibri" w:hAnsi="Calibri" w:cs="Calibri"/>
          <w:b/>
          <w:bCs/>
          <w:i/>
          <w:iCs/>
          <w:color w:val="000000" w:themeColor="text1"/>
          <w:sz w:val="22"/>
          <w:szCs w:val="22"/>
        </w:rPr>
        <w:t>5</w:t>
      </w:r>
      <w:r w:rsidR="00DA50CF">
        <w:rPr>
          <w:rFonts w:ascii="Calibri" w:hAnsi="Calibri" w:cs="Calibri"/>
          <w:b/>
          <w:bCs/>
          <w:iCs/>
          <w:color w:val="000000" w:themeColor="text1"/>
          <w:sz w:val="22"/>
          <w:szCs w:val="22"/>
        </w:rPr>
        <w:t xml:space="preserve"> </w:t>
      </w:r>
      <w:r w:rsidR="00DA50CF" w:rsidRPr="005D26F5">
        <w:rPr>
          <w:rFonts w:ascii="Calibri" w:hAnsi="Calibri" w:cs="Calibri"/>
          <w:b/>
          <w:bCs/>
          <w:iCs/>
          <w:color w:val="000000" w:themeColor="text1"/>
          <w:sz w:val="22"/>
          <w:szCs w:val="22"/>
        </w:rPr>
        <w:t xml:space="preserve">Table: </w:t>
      </w:r>
      <w:r w:rsidR="00DA50CF">
        <w:rPr>
          <w:rFonts w:ascii="Calibri" w:hAnsi="Calibri" w:cs="Calibri"/>
          <w:b/>
          <w:bCs/>
          <w:iCs/>
          <w:color w:val="000000" w:themeColor="text1"/>
          <w:sz w:val="22"/>
          <w:szCs w:val="22"/>
        </w:rPr>
        <w:t xml:space="preserve">Characteristics of 169 </w:t>
      </w:r>
      <w:r w:rsidR="00DA50CF" w:rsidRPr="00C41B6D">
        <w:rPr>
          <w:rFonts w:ascii="Calibri" w:hAnsi="Calibri" w:cs="Calibri"/>
          <w:b/>
          <w:bCs/>
          <w:color w:val="000000" w:themeColor="text1"/>
          <w:sz w:val="22"/>
          <w:szCs w:val="22"/>
        </w:rPr>
        <w:t>M. tuberculosis</w:t>
      </w:r>
      <w:r w:rsidR="00DA50CF">
        <w:rPr>
          <w:rFonts w:ascii="Calibri" w:hAnsi="Calibri" w:cs="Calibri"/>
          <w:b/>
          <w:bCs/>
          <w:iCs/>
          <w:color w:val="000000" w:themeColor="text1"/>
          <w:sz w:val="22"/>
          <w:szCs w:val="22"/>
        </w:rPr>
        <w:t xml:space="preserve"> isolates in 55 clusters with a </w:t>
      </w:r>
      <w:r w:rsidR="00DA50CF" w:rsidRPr="005D26F5">
        <w:rPr>
          <w:rFonts w:ascii="Calibri" w:hAnsi="Calibri" w:cs="Calibri"/>
          <w:b/>
          <w:bCs/>
          <w:iCs/>
          <w:color w:val="000000" w:themeColor="text1"/>
          <w:sz w:val="22"/>
          <w:szCs w:val="22"/>
        </w:rPr>
        <w:t>SNP distance of 10</w:t>
      </w:r>
      <w:r w:rsidR="007C5853">
        <w:rPr>
          <w:rFonts w:ascii="Calibri" w:hAnsi="Calibri" w:cs="Calibri"/>
          <w:b/>
          <w:bCs/>
          <w:iCs/>
          <w:color w:val="000000" w:themeColor="text1"/>
          <w:sz w:val="22"/>
          <w:szCs w:val="22"/>
        </w:rPr>
        <w:t xml:space="preserve"> compared to others</w:t>
      </w:r>
      <w:r w:rsidR="00125EFC">
        <w:rPr>
          <w:rFonts w:ascii="Calibri" w:hAnsi="Calibri" w:cs="Calibri"/>
          <w:b/>
          <w:bCs/>
          <w:iCs/>
          <w:color w:val="000000" w:themeColor="text1"/>
          <w:sz w:val="22"/>
          <w:szCs w:val="22"/>
        </w:rPr>
        <w:t xml:space="preserve"> </w:t>
      </w:r>
      <w:r w:rsidR="00125EFC" w:rsidRPr="00EF0F92">
        <w:rPr>
          <w:rFonts w:ascii="Calibri" w:hAnsi="Calibri" w:cs="Calibri"/>
          <w:b/>
          <w:bCs/>
          <w:iCs/>
          <w:strike/>
          <w:color w:val="000000" w:themeColor="text1"/>
          <w:sz w:val="22"/>
          <w:szCs w:val="22"/>
          <w:highlight w:val="yellow"/>
        </w:rPr>
        <w:t>XXXX need to collapse region as per Table 1???</w:t>
      </w:r>
      <w:r w:rsidR="00125EFC" w:rsidRPr="00125EFC">
        <w:rPr>
          <w:rFonts w:ascii="Calibri" w:hAnsi="Calibri" w:cs="Calibri"/>
          <w:b/>
          <w:bCs/>
          <w:iCs/>
          <w:color w:val="000000" w:themeColor="text1"/>
          <w:sz w:val="22"/>
          <w:szCs w:val="22"/>
          <w:highlight w:val="yellow"/>
        </w:rPr>
        <w:t xml:space="preserve"> </w:t>
      </w:r>
      <w:r w:rsidR="00125EFC" w:rsidRPr="00E54413">
        <w:rPr>
          <w:rFonts w:ascii="Calibri" w:hAnsi="Calibri" w:cs="Calibri"/>
          <w:b/>
          <w:bCs/>
          <w:iCs/>
          <w:strike/>
          <w:color w:val="000000" w:themeColor="text1"/>
          <w:sz w:val="22"/>
          <w:szCs w:val="22"/>
          <w:highlight w:val="yellow"/>
        </w:rPr>
        <w:t>XXXX</w:t>
      </w:r>
      <w:r w:rsidR="00541F2F" w:rsidRPr="00E54413">
        <w:rPr>
          <w:rFonts w:ascii="Calibri" w:hAnsi="Calibri" w:cs="Calibri"/>
          <w:b/>
          <w:bCs/>
          <w:iCs/>
          <w:strike/>
          <w:color w:val="000000" w:themeColor="text1"/>
          <w:sz w:val="22"/>
          <w:szCs w:val="22"/>
          <w:highlight w:val="yellow"/>
        </w:rPr>
        <w:t xml:space="preserve"> ODDS ratios XXXX</w:t>
      </w:r>
    </w:p>
    <w:tbl>
      <w:tblPr>
        <w:tblW w:w="48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7E0" w:firstRow="1" w:lastRow="1" w:firstColumn="1" w:lastColumn="1" w:noHBand="1" w:noVBand="1"/>
      </w:tblPr>
      <w:tblGrid>
        <w:gridCol w:w="1372"/>
        <w:gridCol w:w="1899"/>
        <w:gridCol w:w="968"/>
        <w:gridCol w:w="735"/>
        <w:gridCol w:w="968"/>
        <w:gridCol w:w="735"/>
        <w:gridCol w:w="1403"/>
        <w:gridCol w:w="1403"/>
      </w:tblGrid>
      <w:tr w:rsidR="00C64920" w:rsidRPr="00125EFC" w14:paraId="0CE2516C" w14:textId="3CDE5C8C" w:rsidTr="00C64920">
        <w:tc>
          <w:tcPr>
            <w:tcW w:w="723" w:type="pct"/>
            <w:vAlign w:val="bottom"/>
          </w:tcPr>
          <w:p w14:paraId="116F1840" w14:textId="77777777" w:rsidR="00C64920" w:rsidRPr="0001599C" w:rsidRDefault="00C64920" w:rsidP="00125EFC">
            <w:pPr>
              <w:pStyle w:val="Compact"/>
              <w:spacing w:before="0" w:after="0"/>
              <w:contextualSpacing/>
              <w:rPr>
                <w:rFonts w:ascii="Calibri" w:hAnsi="Calibri" w:cs="Calibri"/>
                <w:color w:val="000000" w:themeColor="text1"/>
                <w:sz w:val="22"/>
                <w:szCs w:val="22"/>
              </w:rPr>
            </w:pPr>
          </w:p>
        </w:tc>
        <w:tc>
          <w:tcPr>
            <w:tcW w:w="1001" w:type="pct"/>
            <w:vAlign w:val="bottom"/>
          </w:tcPr>
          <w:p w14:paraId="6E0205CC" w14:textId="77777777" w:rsidR="00C64920" w:rsidRPr="0001599C" w:rsidRDefault="00C64920" w:rsidP="00125EFC">
            <w:pPr>
              <w:pStyle w:val="Compact"/>
              <w:spacing w:before="0" w:after="0"/>
              <w:contextualSpacing/>
              <w:rPr>
                <w:rFonts w:ascii="Calibri" w:hAnsi="Calibri" w:cs="Calibri"/>
                <w:color w:val="000000" w:themeColor="text1"/>
                <w:sz w:val="22"/>
                <w:szCs w:val="22"/>
              </w:rPr>
            </w:pPr>
          </w:p>
        </w:tc>
        <w:tc>
          <w:tcPr>
            <w:tcW w:w="510" w:type="pct"/>
          </w:tcPr>
          <w:p w14:paraId="20D06C82" w14:textId="774E3EF8"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N=169</w:t>
            </w:r>
          </w:p>
        </w:tc>
        <w:tc>
          <w:tcPr>
            <w:tcW w:w="387" w:type="pct"/>
          </w:tcPr>
          <w:p w14:paraId="76DF6A06" w14:textId="0FD2ADE7"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w:t>
            </w:r>
          </w:p>
        </w:tc>
        <w:tc>
          <w:tcPr>
            <w:tcW w:w="510" w:type="pct"/>
          </w:tcPr>
          <w:p w14:paraId="5EA545F0" w14:textId="0A52B7EB"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sz w:val="22"/>
                <w:szCs w:val="22"/>
              </w:rPr>
              <w:t>N=366</w:t>
            </w:r>
          </w:p>
        </w:tc>
        <w:tc>
          <w:tcPr>
            <w:tcW w:w="387" w:type="pct"/>
          </w:tcPr>
          <w:p w14:paraId="0578F882" w14:textId="4EF63524"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sz w:val="22"/>
                <w:szCs w:val="22"/>
              </w:rPr>
              <w:t>%</w:t>
            </w:r>
          </w:p>
        </w:tc>
        <w:tc>
          <w:tcPr>
            <w:tcW w:w="740" w:type="pct"/>
          </w:tcPr>
          <w:p w14:paraId="602D9F52" w14:textId="07E76AF0" w:rsidR="00C64920" w:rsidRDefault="00C64920" w:rsidP="00125EFC">
            <w:pPr>
              <w:pStyle w:val="Compact"/>
              <w:spacing w:before="0" w:after="0"/>
              <w:contextualSpacing/>
              <w:jc w:val="right"/>
              <w:rPr>
                <w:rFonts w:ascii="Calibri" w:hAnsi="Calibri" w:cs="Calibri"/>
                <w:color w:val="000000"/>
                <w:sz w:val="22"/>
                <w:szCs w:val="22"/>
                <w:highlight w:val="yellow"/>
              </w:rPr>
            </w:pPr>
            <w:r>
              <w:rPr>
                <w:rFonts w:ascii="Calibri" w:hAnsi="Calibri" w:cs="Calibri"/>
                <w:color w:val="000000"/>
                <w:sz w:val="22"/>
                <w:szCs w:val="22"/>
                <w:highlight w:val="yellow"/>
              </w:rPr>
              <w:t>Odds ratio</w:t>
            </w:r>
          </w:p>
        </w:tc>
        <w:tc>
          <w:tcPr>
            <w:tcW w:w="740" w:type="pct"/>
          </w:tcPr>
          <w:p w14:paraId="3BFDFE24" w14:textId="1B45CF47" w:rsidR="00C64920" w:rsidRPr="00125EFC" w:rsidRDefault="00C64920" w:rsidP="00125EFC">
            <w:pPr>
              <w:pStyle w:val="Compact"/>
              <w:spacing w:before="0" w:after="0"/>
              <w:contextualSpacing/>
              <w:jc w:val="right"/>
              <w:rPr>
                <w:rFonts w:ascii="Calibri" w:hAnsi="Calibri" w:cs="Calibri"/>
                <w:color w:val="000000"/>
                <w:sz w:val="22"/>
                <w:szCs w:val="22"/>
                <w:highlight w:val="yellow"/>
              </w:rPr>
            </w:pPr>
            <w:r>
              <w:rPr>
                <w:rFonts w:ascii="Calibri" w:hAnsi="Calibri" w:cs="Calibri"/>
                <w:color w:val="000000"/>
                <w:sz w:val="22"/>
                <w:szCs w:val="22"/>
                <w:highlight w:val="yellow"/>
              </w:rPr>
              <w:t>Overall chi-square (P-value)</w:t>
            </w:r>
          </w:p>
        </w:tc>
      </w:tr>
      <w:tr w:rsidR="00C64920" w:rsidRPr="0001599C" w14:paraId="2A3AF96B" w14:textId="12359E2E" w:rsidTr="00C64920">
        <w:tc>
          <w:tcPr>
            <w:tcW w:w="723" w:type="pct"/>
          </w:tcPr>
          <w:p w14:paraId="615A4691" w14:textId="77777777" w:rsidR="00C64920" w:rsidRPr="0001599C" w:rsidRDefault="00C64920" w:rsidP="00125EFC">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Lineage</w:t>
            </w:r>
          </w:p>
        </w:tc>
        <w:tc>
          <w:tcPr>
            <w:tcW w:w="1001" w:type="pct"/>
          </w:tcPr>
          <w:p w14:paraId="5F521A91" w14:textId="77777777" w:rsidR="00C64920" w:rsidRPr="0001599C" w:rsidRDefault="00C64920" w:rsidP="00125EFC">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1</w:t>
            </w:r>
          </w:p>
        </w:tc>
        <w:tc>
          <w:tcPr>
            <w:tcW w:w="510" w:type="pct"/>
          </w:tcPr>
          <w:p w14:paraId="5CD87F42" w14:textId="566175BA"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7</w:t>
            </w:r>
          </w:p>
        </w:tc>
        <w:tc>
          <w:tcPr>
            <w:tcW w:w="387" w:type="pct"/>
          </w:tcPr>
          <w:p w14:paraId="7896FF3C" w14:textId="73EE3DA1"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4.1</w:t>
            </w:r>
          </w:p>
        </w:tc>
        <w:tc>
          <w:tcPr>
            <w:tcW w:w="510" w:type="pct"/>
          </w:tcPr>
          <w:p w14:paraId="6BD20A1C" w14:textId="642AB7B0"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sz w:val="22"/>
                <w:szCs w:val="22"/>
              </w:rPr>
              <w:t>15</w:t>
            </w:r>
          </w:p>
        </w:tc>
        <w:tc>
          <w:tcPr>
            <w:tcW w:w="387" w:type="pct"/>
          </w:tcPr>
          <w:p w14:paraId="73DAC16A" w14:textId="043CD42F"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sz w:val="22"/>
                <w:szCs w:val="22"/>
              </w:rPr>
              <w:t>4.1</w:t>
            </w:r>
          </w:p>
        </w:tc>
        <w:tc>
          <w:tcPr>
            <w:tcW w:w="740" w:type="pct"/>
          </w:tcPr>
          <w:p w14:paraId="06704954" w14:textId="77777777" w:rsidR="00C64920" w:rsidRDefault="00C64920" w:rsidP="00125EFC">
            <w:pPr>
              <w:pStyle w:val="Compact"/>
              <w:spacing w:before="0" w:after="0"/>
              <w:contextualSpacing/>
              <w:jc w:val="right"/>
              <w:rPr>
                <w:rFonts w:ascii="Calibri" w:hAnsi="Calibri" w:cs="Calibri"/>
                <w:color w:val="000000"/>
                <w:sz w:val="22"/>
                <w:szCs w:val="22"/>
              </w:rPr>
            </w:pPr>
          </w:p>
        </w:tc>
        <w:tc>
          <w:tcPr>
            <w:tcW w:w="740" w:type="pct"/>
          </w:tcPr>
          <w:p w14:paraId="45956CF3" w14:textId="51460666" w:rsidR="00C64920" w:rsidRDefault="00C64920" w:rsidP="00125EFC">
            <w:pPr>
              <w:pStyle w:val="Compact"/>
              <w:spacing w:before="0" w:after="0"/>
              <w:contextualSpacing/>
              <w:jc w:val="right"/>
              <w:rPr>
                <w:rFonts w:ascii="Calibri" w:hAnsi="Calibri" w:cs="Calibri"/>
                <w:color w:val="000000"/>
                <w:sz w:val="22"/>
                <w:szCs w:val="22"/>
              </w:rPr>
            </w:pPr>
          </w:p>
        </w:tc>
      </w:tr>
      <w:tr w:rsidR="00C64920" w:rsidRPr="0001599C" w14:paraId="128B3BBA" w14:textId="1E5E9F27" w:rsidTr="00C64920">
        <w:tc>
          <w:tcPr>
            <w:tcW w:w="723" w:type="pct"/>
          </w:tcPr>
          <w:p w14:paraId="337F45BA" w14:textId="77777777" w:rsidR="00C64920" w:rsidRPr="0001599C" w:rsidRDefault="00C64920" w:rsidP="00125EFC">
            <w:pPr>
              <w:pStyle w:val="Compact"/>
              <w:spacing w:before="0" w:after="0"/>
              <w:contextualSpacing/>
              <w:rPr>
                <w:rFonts w:ascii="Calibri" w:hAnsi="Calibri" w:cs="Calibri"/>
                <w:color w:val="000000" w:themeColor="text1"/>
                <w:sz w:val="22"/>
                <w:szCs w:val="22"/>
              </w:rPr>
            </w:pPr>
          </w:p>
        </w:tc>
        <w:tc>
          <w:tcPr>
            <w:tcW w:w="1001" w:type="pct"/>
          </w:tcPr>
          <w:p w14:paraId="34A2D1D4" w14:textId="77777777" w:rsidR="00C64920" w:rsidRPr="0001599C" w:rsidRDefault="00C64920" w:rsidP="00125EFC">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2</w:t>
            </w:r>
          </w:p>
        </w:tc>
        <w:tc>
          <w:tcPr>
            <w:tcW w:w="510" w:type="pct"/>
          </w:tcPr>
          <w:p w14:paraId="1CE04D95" w14:textId="2CA4B165"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21</w:t>
            </w:r>
          </w:p>
        </w:tc>
        <w:tc>
          <w:tcPr>
            <w:tcW w:w="387" w:type="pct"/>
          </w:tcPr>
          <w:p w14:paraId="640D1A01" w14:textId="45362A83"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12.4</w:t>
            </w:r>
          </w:p>
        </w:tc>
        <w:tc>
          <w:tcPr>
            <w:tcW w:w="510" w:type="pct"/>
          </w:tcPr>
          <w:p w14:paraId="65588303" w14:textId="705671EB"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sz w:val="22"/>
                <w:szCs w:val="22"/>
              </w:rPr>
              <w:t>15</w:t>
            </w:r>
          </w:p>
        </w:tc>
        <w:tc>
          <w:tcPr>
            <w:tcW w:w="387" w:type="pct"/>
          </w:tcPr>
          <w:p w14:paraId="0FA6F17F" w14:textId="761FC41D"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sz w:val="22"/>
                <w:szCs w:val="22"/>
              </w:rPr>
              <w:t>4.1</w:t>
            </w:r>
          </w:p>
        </w:tc>
        <w:tc>
          <w:tcPr>
            <w:tcW w:w="740" w:type="pct"/>
          </w:tcPr>
          <w:p w14:paraId="21D05AB8" w14:textId="472A398A" w:rsidR="00C64920" w:rsidRDefault="00C64920" w:rsidP="00125EFC">
            <w:pPr>
              <w:pStyle w:val="Compact"/>
              <w:spacing w:before="0" w:after="0"/>
              <w:contextualSpacing/>
              <w:jc w:val="right"/>
              <w:rPr>
                <w:rFonts w:ascii="Calibri" w:hAnsi="Calibri" w:cs="Calibri"/>
                <w:color w:val="000000"/>
                <w:sz w:val="22"/>
                <w:szCs w:val="22"/>
              </w:rPr>
            </w:pPr>
            <w:r>
              <w:rPr>
                <w:rFonts w:ascii="Calibri" w:hAnsi="Calibri" w:cs="Calibri"/>
                <w:color w:val="000000"/>
                <w:sz w:val="22"/>
                <w:szCs w:val="22"/>
              </w:rPr>
              <w:t>3.32</w:t>
            </w:r>
          </w:p>
        </w:tc>
        <w:tc>
          <w:tcPr>
            <w:tcW w:w="740" w:type="pct"/>
          </w:tcPr>
          <w:p w14:paraId="5444E340" w14:textId="1CB9DFED" w:rsidR="00C64920" w:rsidRDefault="00C64920" w:rsidP="00125EFC">
            <w:pPr>
              <w:pStyle w:val="Compact"/>
              <w:spacing w:before="0" w:after="0"/>
              <w:contextualSpacing/>
              <w:jc w:val="right"/>
              <w:rPr>
                <w:rFonts w:ascii="Calibri" w:hAnsi="Calibri" w:cs="Calibri"/>
                <w:color w:val="000000"/>
                <w:sz w:val="22"/>
                <w:szCs w:val="22"/>
              </w:rPr>
            </w:pPr>
          </w:p>
        </w:tc>
      </w:tr>
      <w:tr w:rsidR="00C64920" w:rsidRPr="0001599C" w14:paraId="6814FEBE" w14:textId="0A50D227" w:rsidTr="00C64920">
        <w:tc>
          <w:tcPr>
            <w:tcW w:w="723" w:type="pct"/>
          </w:tcPr>
          <w:p w14:paraId="027F16F5" w14:textId="77777777" w:rsidR="00C64920" w:rsidRPr="0001599C" w:rsidRDefault="00C64920" w:rsidP="00125EFC">
            <w:pPr>
              <w:pStyle w:val="Compact"/>
              <w:spacing w:before="0" w:after="0"/>
              <w:contextualSpacing/>
              <w:rPr>
                <w:rFonts w:ascii="Calibri" w:hAnsi="Calibri" w:cs="Calibri"/>
                <w:color w:val="000000" w:themeColor="text1"/>
                <w:sz w:val="22"/>
                <w:szCs w:val="22"/>
              </w:rPr>
            </w:pPr>
          </w:p>
        </w:tc>
        <w:tc>
          <w:tcPr>
            <w:tcW w:w="1001" w:type="pct"/>
          </w:tcPr>
          <w:p w14:paraId="60A053F3" w14:textId="77777777" w:rsidR="00C64920" w:rsidRPr="0001599C" w:rsidRDefault="00C64920" w:rsidP="00125EFC">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3</w:t>
            </w:r>
          </w:p>
        </w:tc>
        <w:tc>
          <w:tcPr>
            <w:tcW w:w="510" w:type="pct"/>
          </w:tcPr>
          <w:p w14:paraId="7F5FAE81" w14:textId="3BB37463"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98</w:t>
            </w:r>
          </w:p>
        </w:tc>
        <w:tc>
          <w:tcPr>
            <w:tcW w:w="387" w:type="pct"/>
          </w:tcPr>
          <w:p w14:paraId="14B68B5E" w14:textId="6E84CA83"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58.0</w:t>
            </w:r>
          </w:p>
        </w:tc>
        <w:tc>
          <w:tcPr>
            <w:tcW w:w="510" w:type="pct"/>
          </w:tcPr>
          <w:p w14:paraId="01C16BCC" w14:textId="4F14A553"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sz w:val="22"/>
                <w:szCs w:val="22"/>
              </w:rPr>
              <w:t>299</w:t>
            </w:r>
          </w:p>
        </w:tc>
        <w:tc>
          <w:tcPr>
            <w:tcW w:w="387" w:type="pct"/>
          </w:tcPr>
          <w:p w14:paraId="74512568" w14:textId="23647DC7"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sz w:val="22"/>
                <w:szCs w:val="22"/>
              </w:rPr>
              <w:t>81.7</w:t>
            </w:r>
          </w:p>
        </w:tc>
        <w:tc>
          <w:tcPr>
            <w:tcW w:w="740" w:type="pct"/>
          </w:tcPr>
          <w:p w14:paraId="7C3D8462" w14:textId="77777777" w:rsidR="00C64920" w:rsidRDefault="00C64920" w:rsidP="00125EFC">
            <w:pPr>
              <w:pStyle w:val="Compact"/>
              <w:spacing w:before="0" w:after="0"/>
              <w:contextualSpacing/>
              <w:jc w:val="right"/>
              <w:rPr>
                <w:rFonts w:ascii="Calibri" w:hAnsi="Calibri" w:cs="Calibri"/>
                <w:color w:val="000000"/>
                <w:sz w:val="22"/>
                <w:szCs w:val="22"/>
              </w:rPr>
            </w:pPr>
          </w:p>
        </w:tc>
        <w:tc>
          <w:tcPr>
            <w:tcW w:w="740" w:type="pct"/>
          </w:tcPr>
          <w:p w14:paraId="293A7113" w14:textId="51351398" w:rsidR="00C64920" w:rsidRDefault="00C64920" w:rsidP="00125EFC">
            <w:pPr>
              <w:pStyle w:val="Compact"/>
              <w:spacing w:before="0" w:after="0"/>
              <w:contextualSpacing/>
              <w:jc w:val="right"/>
              <w:rPr>
                <w:rFonts w:ascii="Calibri" w:hAnsi="Calibri" w:cs="Calibri"/>
                <w:color w:val="000000"/>
                <w:sz w:val="22"/>
                <w:szCs w:val="22"/>
              </w:rPr>
            </w:pPr>
          </w:p>
        </w:tc>
      </w:tr>
      <w:tr w:rsidR="00C64920" w:rsidRPr="0001599C" w14:paraId="3C2E02E0" w14:textId="2741A73D" w:rsidTr="00C64920">
        <w:tc>
          <w:tcPr>
            <w:tcW w:w="723" w:type="pct"/>
          </w:tcPr>
          <w:p w14:paraId="087DA874" w14:textId="77777777" w:rsidR="00C64920" w:rsidRPr="0001599C" w:rsidRDefault="00C64920" w:rsidP="00125EFC">
            <w:pPr>
              <w:pStyle w:val="Compact"/>
              <w:spacing w:before="0" w:after="0"/>
              <w:contextualSpacing/>
              <w:rPr>
                <w:rFonts w:ascii="Calibri" w:hAnsi="Calibri" w:cs="Calibri"/>
                <w:color w:val="000000" w:themeColor="text1"/>
                <w:sz w:val="22"/>
                <w:szCs w:val="22"/>
              </w:rPr>
            </w:pPr>
          </w:p>
        </w:tc>
        <w:tc>
          <w:tcPr>
            <w:tcW w:w="1001" w:type="pct"/>
          </w:tcPr>
          <w:p w14:paraId="57B40D0E" w14:textId="77777777" w:rsidR="00C64920" w:rsidRPr="0001599C" w:rsidRDefault="00C64920" w:rsidP="00125EFC">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4</w:t>
            </w:r>
          </w:p>
        </w:tc>
        <w:tc>
          <w:tcPr>
            <w:tcW w:w="510" w:type="pct"/>
          </w:tcPr>
          <w:p w14:paraId="2D9ED1A8" w14:textId="6139F49D"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43</w:t>
            </w:r>
          </w:p>
        </w:tc>
        <w:tc>
          <w:tcPr>
            <w:tcW w:w="387" w:type="pct"/>
          </w:tcPr>
          <w:p w14:paraId="40DDE5A2" w14:textId="076A0328"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25.4</w:t>
            </w:r>
          </w:p>
        </w:tc>
        <w:tc>
          <w:tcPr>
            <w:tcW w:w="510" w:type="pct"/>
          </w:tcPr>
          <w:p w14:paraId="3165C4A7" w14:textId="08783D44"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sz w:val="22"/>
                <w:szCs w:val="22"/>
              </w:rPr>
              <w:t>37</w:t>
            </w:r>
          </w:p>
        </w:tc>
        <w:tc>
          <w:tcPr>
            <w:tcW w:w="387" w:type="pct"/>
          </w:tcPr>
          <w:p w14:paraId="28360A18" w14:textId="49651016"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sz w:val="22"/>
                <w:szCs w:val="22"/>
              </w:rPr>
              <w:t>10.1</w:t>
            </w:r>
          </w:p>
        </w:tc>
        <w:tc>
          <w:tcPr>
            <w:tcW w:w="740" w:type="pct"/>
          </w:tcPr>
          <w:p w14:paraId="024E2F16" w14:textId="02D14CBF" w:rsidR="00C64920" w:rsidRDefault="00C64920" w:rsidP="00125EFC">
            <w:pPr>
              <w:pStyle w:val="Compact"/>
              <w:spacing w:before="0" w:after="0"/>
              <w:contextualSpacing/>
              <w:jc w:val="right"/>
              <w:rPr>
                <w:rFonts w:ascii="Calibri" w:hAnsi="Calibri" w:cs="Calibri"/>
                <w:color w:val="000000"/>
                <w:sz w:val="22"/>
                <w:szCs w:val="22"/>
              </w:rPr>
            </w:pPr>
            <w:r>
              <w:rPr>
                <w:rFonts w:ascii="Calibri" w:hAnsi="Calibri" w:cs="Calibri"/>
                <w:color w:val="000000"/>
                <w:sz w:val="22"/>
                <w:szCs w:val="22"/>
              </w:rPr>
              <w:t>3.03</w:t>
            </w:r>
          </w:p>
        </w:tc>
        <w:tc>
          <w:tcPr>
            <w:tcW w:w="740" w:type="pct"/>
          </w:tcPr>
          <w:p w14:paraId="12E16404" w14:textId="5F0C9F75" w:rsidR="00C64920" w:rsidRDefault="00C64920" w:rsidP="00125EFC">
            <w:pPr>
              <w:pStyle w:val="Compact"/>
              <w:spacing w:before="0" w:after="0"/>
              <w:contextualSpacing/>
              <w:jc w:val="right"/>
              <w:rPr>
                <w:rFonts w:ascii="Calibri" w:hAnsi="Calibri" w:cs="Calibri"/>
                <w:color w:val="000000"/>
                <w:sz w:val="22"/>
                <w:szCs w:val="22"/>
              </w:rPr>
            </w:pPr>
          </w:p>
        </w:tc>
      </w:tr>
      <w:tr w:rsidR="00C64920" w:rsidRPr="0001599C" w14:paraId="44EE70DC" w14:textId="77777777" w:rsidTr="00C64920">
        <w:tc>
          <w:tcPr>
            <w:tcW w:w="723" w:type="pct"/>
          </w:tcPr>
          <w:p w14:paraId="743C90BF" w14:textId="77777777" w:rsidR="00C64920" w:rsidRPr="0001599C" w:rsidRDefault="00C64920" w:rsidP="00125EFC">
            <w:pPr>
              <w:pStyle w:val="Compact"/>
              <w:spacing w:before="0" w:after="0"/>
              <w:contextualSpacing/>
              <w:rPr>
                <w:rFonts w:ascii="Calibri" w:hAnsi="Calibri" w:cs="Calibri"/>
                <w:color w:val="000000" w:themeColor="text1"/>
                <w:sz w:val="22"/>
                <w:szCs w:val="22"/>
              </w:rPr>
            </w:pPr>
          </w:p>
        </w:tc>
        <w:tc>
          <w:tcPr>
            <w:tcW w:w="1001" w:type="pct"/>
          </w:tcPr>
          <w:p w14:paraId="5289D630" w14:textId="77777777" w:rsidR="00C64920" w:rsidRPr="0001599C" w:rsidRDefault="00C64920" w:rsidP="00125EFC">
            <w:pPr>
              <w:pStyle w:val="Compact"/>
              <w:spacing w:before="0" w:after="0"/>
              <w:contextualSpacing/>
              <w:rPr>
                <w:rFonts w:ascii="Calibri" w:hAnsi="Calibri" w:cs="Calibri"/>
                <w:color w:val="000000" w:themeColor="text1"/>
                <w:sz w:val="22"/>
                <w:szCs w:val="22"/>
              </w:rPr>
            </w:pPr>
          </w:p>
        </w:tc>
        <w:tc>
          <w:tcPr>
            <w:tcW w:w="510" w:type="pct"/>
          </w:tcPr>
          <w:p w14:paraId="0CEAD15F" w14:textId="77777777" w:rsidR="00C64920" w:rsidRDefault="00C64920" w:rsidP="00125EFC">
            <w:pPr>
              <w:pStyle w:val="Compact"/>
              <w:spacing w:before="0" w:after="0"/>
              <w:contextualSpacing/>
              <w:jc w:val="right"/>
              <w:rPr>
                <w:rFonts w:ascii="Calibri" w:hAnsi="Calibri" w:cs="Calibri"/>
                <w:color w:val="000000" w:themeColor="text1"/>
                <w:sz w:val="22"/>
                <w:szCs w:val="22"/>
              </w:rPr>
            </w:pPr>
          </w:p>
        </w:tc>
        <w:tc>
          <w:tcPr>
            <w:tcW w:w="387" w:type="pct"/>
          </w:tcPr>
          <w:p w14:paraId="276EEC80" w14:textId="77777777" w:rsidR="00C64920" w:rsidRDefault="00C64920" w:rsidP="00125EFC">
            <w:pPr>
              <w:pStyle w:val="Compact"/>
              <w:spacing w:before="0" w:after="0"/>
              <w:contextualSpacing/>
              <w:jc w:val="right"/>
              <w:rPr>
                <w:rFonts w:ascii="Calibri" w:hAnsi="Calibri" w:cs="Calibri"/>
                <w:color w:val="000000" w:themeColor="text1"/>
                <w:sz w:val="22"/>
                <w:szCs w:val="22"/>
              </w:rPr>
            </w:pPr>
          </w:p>
        </w:tc>
        <w:tc>
          <w:tcPr>
            <w:tcW w:w="510" w:type="pct"/>
          </w:tcPr>
          <w:p w14:paraId="6573ACCF" w14:textId="77777777" w:rsidR="00C64920" w:rsidRDefault="00C64920" w:rsidP="00125EFC">
            <w:pPr>
              <w:pStyle w:val="Compact"/>
              <w:spacing w:before="0" w:after="0"/>
              <w:contextualSpacing/>
              <w:jc w:val="right"/>
              <w:rPr>
                <w:rFonts w:ascii="Calibri" w:hAnsi="Calibri" w:cs="Calibri"/>
                <w:color w:val="000000"/>
                <w:sz w:val="22"/>
                <w:szCs w:val="22"/>
              </w:rPr>
            </w:pPr>
          </w:p>
        </w:tc>
        <w:tc>
          <w:tcPr>
            <w:tcW w:w="387" w:type="pct"/>
          </w:tcPr>
          <w:p w14:paraId="21B977E3" w14:textId="77777777" w:rsidR="00C64920" w:rsidRDefault="00C64920" w:rsidP="00125EFC">
            <w:pPr>
              <w:pStyle w:val="Compact"/>
              <w:spacing w:before="0" w:after="0"/>
              <w:contextualSpacing/>
              <w:jc w:val="right"/>
              <w:rPr>
                <w:rFonts w:ascii="Calibri" w:hAnsi="Calibri" w:cs="Calibri"/>
                <w:color w:val="000000"/>
                <w:sz w:val="22"/>
                <w:szCs w:val="22"/>
              </w:rPr>
            </w:pPr>
          </w:p>
        </w:tc>
        <w:tc>
          <w:tcPr>
            <w:tcW w:w="740" w:type="pct"/>
          </w:tcPr>
          <w:p w14:paraId="6B2B9CC1" w14:textId="77777777" w:rsidR="00C64920" w:rsidRPr="0001599C" w:rsidRDefault="00C64920" w:rsidP="00125EFC">
            <w:pPr>
              <w:pStyle w:val="Compact"/>
              <w:spacing w:before="0" w:after="0"/>
              <w:contextualSpacing/>
              <w:jc w:val="right"/>
              <w:rPr>
                <w:rFonts w:ascii="Calibri" w:hAnsi="Calibri" w:cs="Calibri"/>
                <w:color w:val="000000" w:themeColor="text1"/>
                <w:sz w:val="22"/>
                <w:szCs w:val="22"/>
              </w:rPr>
            </w:pPr>
          </w:p>
        </w:tc>
        <w:tc>
          <w:tcPr>
            <w:tcW w:w="740" w:type="pct"/>
          </w:tcPr>
          <w:p w14:paraId="63390E83" w14:textId="0C7121D5" w:rsidR="00C64920" w:rsidRDefault="00C64920" w:rsidP="00125EFC">
            <w:pPr>
              <w:pStyle w:val="Compact"/>
              <w:spacing w:before="0" w:after="0"/>
              <w:contextualSpacing/>
              <w:jc w:val="right"/>
              <w:rPr>
                <w:rFonts w:ascii="Calibri" w:hAnsi="Calibri" w:cs="Calibri"/>
                <w:color w:val="000000"/>
                <w:sz w:val="22"/>
                <w:szCs w:val="22"/>
              </w:rPr>
            </w:pPr>
            <w:r w:rsidRPr="0001599C">
              <w:rPr>
                <w:rFonts w:ascii="Calibri" w:hAnsi="Calibri" w:cs="Calibri"/>
                <w:color w:val="000000" w:themeColor="text1"/>
                <w:sz w:val="22"/>
                <w:szCs w:val="22"/>
              </w:rPr>
              <w:t>38.</w:t>
            </w:r>
            <w:r>
              <w:rPr>
                <w:rFonts w:ascii="Calibri" w:hAnsi="Calibri" w:cs="Calibri"/>
                <w:color w:val="000000" w:themeColor="text1"/>
                <w:sz w:val="22"/>
                <w:szCs w:val="22"/>
              </w:rPr>
              <w:t>9 (P&lt;2x10</w:t>
            </w:r>
            <w:r w:rsidRPr="006047AB">
              <w:rPr>
                <w:rFonts w:ascii="Calibri" w:hAnsi="Calibri" w:cs="Calibri"/>
                <w:color w:val="000000" w:themeColor="text1"/>
                <w:sz w:val="22"/>
                <w:szCs w:val="22"/>
                <w:vertAlign w:val="superscript"/>
              </w:rPr>
              <w:t>-8</w:t>
            </w:r>
            <w:r>
              <w:rPr>
                <w:rFonts w:ascii="Calibri" w:hAnsi="Calibri" w:cs="Calibri"/>
                <w:color w:val="000000" w:themeColor="text1"/>
                <w:sz w:val="22"/>
                <w:szCs w:val="22"/>
              </w:rPr>
              <w:t>)</w:t>
            </w:r>
          </w:p>
        </w:tc>
      </w:tr>
      <w:tr w:rsidR="00C64920" w:rsidRPr="0001599C" w14:paraId="750A5378" w14:textId="1941DA6D" w:rsidTr="00C64920">
        <w:tc>
          <w:tcPr>
            <w:tcW w:w="723" w:type="pct"/>
          </w:tcPr>
          <w:p w14:paraId="4C312224" w14:textId="77777777" w:rsidR="00C64920" w:rsidRPr="0001599C" w:rsidRDefault="00C64920" w:rsidP="00125EFC">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DR status</w:t>
            </w:r>
          </w:p>
        </w:tc>
        <w:tc>
          <w:tcPr>
            <w:tcW w:w="1001" w:type="pct"/>
          </w:tcPr>
          <w:p w14:paraId="13F7A5F5" w14:textId="77777777" w:rsidR="00C64920" w:rsidRPr="0001599C" w:rsidRDefault="00C64920" w:rsidP="00125EFC">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Sensitive</w:t>
            </w:r>
          </w:p>
        </w:tc>
        <w:tc>
          <w:tcPr>
            <w:tcW w:w="510" w:type="pct"/>
          </w:tcPr>
          <w:p w14:paraId="174312BE" w14:textId="4526F588"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2</w:t>
            </w:r>
          </w:p>
        </w:tc>
        <w:tc>
          <w:tcPr>
            <w:tcW w:w="387" w:type="pct"/>
          </w:tcPr>
          <w:p w14:paraId="0332B06F" w14:textId="02A63E92"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1.2</w:t>
            </w:r>
          </w:p>
        </w:tc>
        <w:tc>
          <w:tcPr>
            <w:tcW w:w="510" w:type="pct"/>
          </w:tcPr>
          <w:p w14:paraId="1EA66A8B" w14:textId="2D5C2FF4"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sz w:val="22"/>
                <w:szCs w:val="22"/>
              </w:rPr>
              <w:t>58</w:t>
            </w:r>
          </w:p>
        </w:tc>
        <w:tc>
          <w:tcPr>
            <w:tcW w:w="387" w:type="pct"/>
          </w:tcPr>
          <w:p w14:paraId="7152155C" w14:textId="0C9563DF"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sz w:val="22"/>
                <w:szCs w:val="22"/>
              </w:rPr>
              <w:t>15.8</w:t>
            </w:r>
          </w:p>
        </w:tc>
        <w:tc>
          <w:tcPr>
            <w:tcW w:w="740" w:type="pct"/>
          </w:tcPr>
          <w:p w14:paraId="6B46ADDE" w14:textId="77777777" w:rsidR="00C64920" w:rsidRDefault="00C64920" w:rsidP="00125EFC">
            <w:pPr>
              <w:pStyle w:val="Compact"/>
              <w:spacing w:before="0" w:after="0"/>
              <w:contextualSpacing/>
              <w:jc w:val="right"/>
              <w:rPr>
                <w:rFonts w:ascii="Calibri" w:hAnsi="Calibri" w:cs="Calibri"/>
                <w:color w:val="000000"/>
                <w:sz w:val="22"/>
                <w:szCs w:val="22"/>
              </w:rPr>
            </w:pPr>
          </w:p>
        </w:tc>
        <w:tc>
          <w:tcPr>
            <w:tcW w:w="740" w:type="pct"/>
          </w:tcPr>
          <w:p w14:paraId="3EB3D526" w14:textId="032987AD" w:rsidR="00C64920" w:rsidRDefault="00C64920" w:rsidP="00125EFC">
            <w:pPr>
              <w:pStyle w:val="Compact"/>
              <w:spacing w:before="0" w:after="0"/>
              <w:contextualSpacing/>
              <w:jc w:val="right"/>
              <w:rPr>
                <w:rFonts w:ascii="Calibri" w:hAnsi="Calibri" w:cs="Calibri"/>
                <w:color w:val="000000"/>
                <w:sz w:val="22"/>
                <w:szCs w:val="22"/>
              </w:rPr>
            </w:pPr>
          </w:p>
        </w:tc>
      </w:tr>
      <w:tr w:rsidR="00C64920" w:rsidRPr="0001599C" w14:paraId="243327B9" w14:textId="5D3072B8" w:rsidTr="00C64920">
        <w:tc>
          <w:tcPr>
            <w:tcW w:w="723" w:type="pct"/>
          </w:tcPr>
          <w:p w14:paraId="283115E9" w14:textId="77777777" w:rsidR="00C64920" w:rsidRPr="0001599C" w:rsidRDefault="00C64920" w:rsidP="00125EFC">
            <w:pPr>
              <w:pStyle w:val="Compact"/>
              <w:spacing w:before="0" w:after="0"/>
              <w:contextualSpacing/>
              <w:rPr>
                <w:rFonts w:ascii="Calibri" w:hAnsi="Calibri" w:cs="Calibri"/>
                <w:color w:val="000000" w:themeColor="text1"/>
                <w:sz w:val="22"/>
                <w:szCs w:val="22"/>
              </w:rPr>
            </w:pPr>
          </w:p>
        </w:tc>
        <w:tc>
          <w:tcPr>
            <w:tcW w:w="1001" w:type="pct"/>
          </w:tcPr>
          <w:p w14:paraId="7E225419" w14:textId="77777777" w:rsidR="00C64920" w:rsidRPr="0001599C" w:rsidRDefault="00C64920" w:rsidP="00125EFC">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Pre-MDR</w:t>
            </w:r>
          </w:p>
        </w:tc>
        <w:tc>
          <w:tcPr>
            <w:tcW w:w="510" w:type="pct"/>
          </w:tcPr>
          <w:p w14:paraId="0E9AD63C" w14:textId="5A2515DC"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3</w:t>
            </w:r>
          </w:p>
        </w:tc>
        <w:tc>
          <w:tcPr>
            <w:tcW w:w="387" w:type="pct"/>
          </w:tcPr>
          <w:p w14:paraId="651982AD" w14:textId="5BC48D6F"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1.8</w:t>
            </w:r>
          </w:p>
        </w:tc>
        <w:tc>
          <w:tcPr>
            <w:tcW w:w="510" w:type="pct"/>
          </w:tcPr>
          <w:p w14:paraId="060135BA" w14:textId="3434E00E"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sz w:val="22"/>
                <w:szCs w:val="22"/>
              </w:rPr>
              <w:t>28</w:t>
            </w:r>
          </w:p>
        </w:tc>
        <w:tc>
          <w:tcPr>
            <w:tcW w:w="387" w:type="pct"/>
          </w:tcPr>
          <w:p w14:paraId="7776D0BF" w14:textId="4F6DF442"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sz w:val="22"/>
                <w:szCs w:val="22"/>
              </w:rPr>
              <w:t>7.7</w:t>
            </w:r>
          </w:p>
        </w:tc>
        <w:tc>
          <w:tcPr>
            <w:tcW w:w="740" w:type="pct"/>
          </w:tcPr>
          <w:p w14:paraId="54147F67" w14:textId="77777777" w:rsidR="00C64920" w:rsidRDefault="00C64920" w:rsidP="00125EFC">
            <w:pPr>
              <w:pStyle w:val="Compact"/>
              <w:spacing w:before="0" w:after="0"/>
              <w:contextualSpacing/>
              <w:jc w:val="right"/>
              <w:rPr>
                <w:rFonts w:ascii="Calibri" w:hAnsi="Calibri" w:cs="Calibri"/>
                <w:color w:val="000000"/>
                <w:sz w:val="22"/>
                <w:szCs w:val="22"/>
              </w:rPr>
            </w:pPr>
          </w:p>
        </w:tc>
        <w:tc>
          <w:tcPr>
            <w:tcW w:w="740" w:type="pct"/>
          </w:tcPr>
          <w:p w14:paraId="1D0B3B33" w14:textId="11891C6F" w:rsidR="00C64920" w:rsidRDefault="00C64920" w:rsidP="00125EFC">
            <w:pPr>
              <w:pStyle w:val="Compact"/>
              <w:spacing w:before="0" w:after="0"/>
              <w:contextualSpacing/>
              <w:jc w:val="right"/>
              <w:rPr>
                <w:rFonts w:ascii="Calibri" w:hAnsi="Calibri" w:cs="Calibri"/>
                <w:color w:val="000000"/>
                <w:sz w:val="22"/>
                <w:szCs w:val="22"/>
              </w:rPr>
            </w:pPr>
          </w:p>
        </w:tc>
      </w:tr>
      <w:tr w:rsidR="00C64920" w:rsidRPr="0001599C" w14:paraId="02A4255D" w14:textId="77C3D5B7" w:rsidTr="00C64920">
        <w:tc>
          <w:tcPr>
            <w:tcW w:w="723" w:type="pct"/>
          </w:tcPr>
          <w:p w14:paraId="5987B341" w14:textId="77777777" w:rsidR="00C64920" w:rsidRPr="0001599C" w:rsidRDefault="00C64920" w:rsidP="00125EFC">
            <w:pPr>
              <w:pStyle w:val="Compact"/>
              <w:spacing w:before="0" w:after="0"/>
              <w:contextualSpacing/>
              <w:rPr>
                <w:rFonts w:ascii="Calibri" w:hAnsi="Calibri" w:cs="Calibri"/>
                <w:color w:val="000000" w:themeColor="text1"/>
                <w:sz w:val="22"/>
                <w:szCs w:val="22"/>
              </w:rPr>
            </w:pPr>
          </w:p>
        </w:tc>
        <w:tc>
          <w:tcPr>
            <w:tcW w:w="1001" w:type="pct"/>
          </w:tcPr>
          <w:p w14:paraId="45F4B6A7" w14:textId="77777777" w:rsidR="00C64920" w:rsidRPr="0001599C" w:rsidRDefault="00C64920" w:rsidP="00125EFC">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MDR</w:t>
            </w:r>
          </w:p>
        </w:tc>
        <w:tc>
          <w:tcPr>
            <w:tcW w:w="510" w:type="pct"/>
          </w:tcPr>
          <w:p w14:paraId="726ABA84" w14:textId="4840724D"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87</w:t>
            </w:r>
          </w:p>
        </w:tc>
        <w:tc>
          <w:tcPr>
            <w:tcW w:w="387" w:type="pct"/>
          </w:tcPr>
          <w:p w14:paraId="03823C7D" w14:textId="6B6DC425"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51.5</w:t>
            </w:r>
          </w:p>
        </w:tc>
        <w:tc>
          <w:tcPr>
            <w:tcW w:w="510" w:type="pct"/>
          </w:tcPr>
          <w:p w14:paraId="5810100A" w14:textId="4CB2595E"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sz w:val="22"/>
                <w:szCs w:val="22"/>
              </w:rPr>
              <w:t>241</w:t>
            </w:r>
          </w:p>
        </w:tc>
        <w:tc>
          <w:tcPr>
            <w:tcW w:w="387" w:type="pct"/>
          </w:tcPr>
          <w:p w14:paraId="7B4434A2" w14:textId="3C04C8AC"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sz w:val="22"/>
                <w:szCs w:val="22"/>
              </w:rPr>
              <w:t>65.8</w:t>
            </w:r>
          </w:p>
        </w:tc>
        <w:tc>
          <w:tcPr>
            <w:tcW w:w="740" w:type="pct"/>
          </w:tcPr>
          <w:p w14:paraId="0DE89355" w14:textId="77777777" w:rsidR="00C64920" w:rsidRDefault="00C64920" w:rsidP="00125EFC">
            <w:pPr>
              <w:pStyle w:val="Compact"/>
              <w:spacing w:before="0" w:after="0"/>
              <w:contextualSpacing/>
              <w:jc w:val="right"/>
              <w:rPr>
                <w:rFonts w:ascii="Calibri" w:hAnsi="Calibri" w:cs="Calibri"/>
                <w:color w:val="000000"/>
                <w:sz w:val="22"/>
                <w:szCs w:val="22"/>
              </w:rPr>
            </w:pPr>
          </w:p>
        </w:tc>
        <w:tc>
          <w:tcPr>
            <w:tcW w:w="740" w:type="pct"/>
          </w:tcPr>
          <w:p w14:paraId="17C3D64B" w14:textId="31686B49" w:rsidR="00C64920" w:rsidRDefault="00C64920" w:rsidP="00125EFC">
            <w:pPr>
              <w:pStyle w:val="Compact"/>
              <w:spacing w:before="0" w:after="0"/>
              <w:contextualSpacing/>
              <w:jc w:val="right"/>
              <w:rPr>
                <w:rFonts w:ascii="Calibri" w:hAnsi="Calibri" w:cs="Calibri"/>
                <w:color w:val="000000"/>
                <w:sz w:val="22"/>
                <w:szCs w:val="22"/>
              </w:rPr>
            </w:pPr>
          </w:p>
        </w:tc>
      </w:tr>
      <w:tr w:rsidR="00C64920" w:rsidRPr="0001599C" w14:paraId="657679C4" w14:textId="7F8B73A2" w:rsidTr="00C64920">
        <w:tc>
          <w:tcPr>
            <w:tcW w:w="723" w:type="pct"/>
          </w:tcPr>
          <w:p w14:paraId="6E3A13A9" w14:textId="77777777" w:rsidR="00C64920" w:rsidRPr="0001599C" w:rsidRDefault="00C64920" w:rsidP="00125EFC">
            <w:pPr>
              <w:pStyle w:val="Compact"/>
              <w:spacing w:before="0" w:after="0"/>
              <w:contextualSpacing/>
              <w:rPr>
                <w:rFonts w:ascii="Calibri" w:hAnsi="Calibri" w:cs="Calibri"/>
                <w:color w:val="000000" w:themeColor="text1"/>
                <w:sz w:val="22"/>
                <w:szCs w:val="22"/>
              </w:rPr>
            </w:pPr>
          </w:p>
        </w:tc>
        <w:tc>
          <w:tcPr>
            <w:tcW w:w="1001" w:type="pct"/>
          </w:tcPr>
          <w:p w14:paraId="4511210C" w14:textId="77777777" w:rsidR="00C64920" w:rsidRPr="0001599C" w:rsidRDefault="00C64920" w:rsidP="00125EFC">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Pre-XDR</w:t>
            </w:r>
          </w:p>
        </w:tc>
        <w:tc>
          <w:tcPr>
            <w:tcW w:w="510" w:type="pct"/>
          </w:tcPr>
          <w:p w14:paraId="4AABF173" w14:textId="1E9341BB"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31</w:t>
            </w:r>
          </w:p>
        </w:tc>
        <w:tc>
          <w:tcPr>
            <w:tcW w:w="387" w:type="pct"/>
          </w:tcPr>
          <w:p w14:paraId="415A97FA" w14:textId="124D7535"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18.3</w:t>
            </w:r>
          </w:p>
        </w:tc>
        <w:tc>
          <w:tcPr>
            <w:tcW w:w="510" w:type="pct"/>
          </w:tcPr>
          <w:p w14:paraId="3D2DB46F" w14:textId="5DBBEB60"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sz w:val="22"/>
                <w:szCs w:val="22"/>
              </w:rPr>
              <w:t>16</w:t>
            </w:r>
          </w:p>
        </w:tc>
        <w:tc>
          <w:tcPr>
            <w:tcW w:w="387" w:type="pct"/>
          </w:tcPr>
          <w:p w14:paraId="1D6FCF75" w14:textId="2D15DE14"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sz w:val="22"/>
                <w:szCs w:val="22"/>
              </w:rPr>
              <w:t>4.4</w:t>
            </w:r>
          </w:p>
        </w:tc>
        <w:tc>
          <w:tcPr>
            <w:tcW w:w="740" w:type="pct"/>
          </w:tcPr>
          <w:p w14:paraId="0950D642" w14:textId="2698A360" w:rsidR="00C64920" w:rsidRDefault="00C64920" w:rsidP="00125EFC">
            <w:pPr>
              <w:pStyle w:val="Compact"/>
              <w:spacing w:before="0" w:after="0"/>
              <w:contextualSpacing/>
              <w:jc w:val="right"/>
              <w:rPr>
                <w:rFonts w:ascii="Calibri" w:hAnsi="Calibri" w:cs="Calibri"/>
                <w:color w:val="000000"/>
                <w:sz w:val="22"/>
                <w:szCs w:val="22"/>
              </w:rPr>
            </w:pPr>
            <w:r>
              <w:rPr>
                <w:rFonts w:ascii="Calibri" w:hAnsi="Calibri" w:cs="Calibri"/>
                <w:color w:val="000000"/>
                <w:sz w:val="22"/>
                <w:szCs w:val="22"/>
              </w:rPr>
              <w:t>4.91</w:t>
            </w:r>
          </w:p>
        </w:tc>
        <w:tc>
          <w:tcPr>
            <w:tcW w:w="740" w:type="pct"/>
          </w:tcPr>
          <w:p w14:paraId="67334CC6" w14:textId="2E68E61E" w:rsidR="00C64920" w:rsidRDefault="00C64920" w:rsidP="00125EFC">
            <w:pPr>
              <w:pStyle w:val="Compact"/>
              <w:spacing w:before="0" w:after="0"/>
              <w:contextualSpacing/>
              <w:jc w:val="right"/>
              <w:rPr>
                <w:rFonts w:ascii="Calibri" w:hAnsi="Calibri" w:cs="Calibri"/>
                <w:color w:val="000000"/>
                <w:sz w:val="22"/>
                <w:szCs w:val="22"/>
              </w:rPr>
            </w:pPr>
          </w:p>
        </w:tc>
      </w:tr>
      <w:tr w:rsidR="00C64920" w:rsidRPr="0001599C" w14:paraId="28A0A9FB" w14:textId="6437B009" w:rsidTr="00C64920">
        <w:tc>
          <w:tcPr>
            <w:tcW w:w="723" w:type="pct"/>
          </w:tcPr>
          <w:p w14:paraId="0D2A523C" w14:textId="77777777" w:rsidR="00C64920" w:rsidRPr="0001599C" w:rsidRDefault="00C64920" w:rsidP="00125EFC">
            <w:pPr>
              <w:pStyle w:val="Compact"/>
              <w:spacing w:before="0" w:after="0"/>
              <w:contextualSpacing/>
              <w:rPr>
                <w:rFonts w:ascii="Calibri" w:hAnsi="Calibri" w:cs="Calibri"/>
                <w:color w:val="000000" w:themeColor="text1"/>
                <w:sz w:val="22"/>
                <w:szCs w:val="22"/>
              </w:rPr>
            </w:pPr>
          </w:p>
        </w:tc>
        <w:tc>
          <w:tcPr>
            <w:tcW w:w="1001" w:type="pct"/>
          </w:tcPr>
          <w:p w14:paraId="2BA18F35" w14:textId="77777777" w:rsidR="00C64920" w:rsidRPr="0001599C" w:rsidRDefault="00C64920" w:rsidP="00125EFC">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XDR</w:t>
            </w:r>
          </w:p>
        </w:tc>
        <w:tc>
          <w:tcPr>
            <w:tcW w:w="510" w:type="pct"/>
          </w:tcPr>
          <w:p w14:paraId="4EE02474" w14:textId="3AF57AC2"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44</w:t>
            </w:r>
          </w:p>
        </w:tc>
        <w:tc>
          <w:tcPr>
            <w:tcW w:w="387" w:type="pct"/>
          </w:tcPr>
          <w:p w14:paraId="07E35BE6" w14:textId="767347FA"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26.0</w:t>
            </w:r>
          </w:p>
        </w:tc>
        <w:tc>
          <w:tcPr>
            <w:tcW w:w="510" w:type="pct"/>
          </w:tcPr>
          <w:p w14:paraId="6FFF9BB3" w14:textId="103CA372"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sz w:val="22"/>
                <w:szCs w:val="22"/>
              </w:rPr>
              <w:t>22</w:t>
            </w:r>
          </w:p>
        </w:tc>
        <w:tc>
          <w:tcPr>
            <w:tcW w:w="387" w:type="pct"/>
          </w:tcPr>
          <w:p w14:paraId="3C050BC0" w14:textId="026FB652"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sz w:val="22"/>
                <w:szCs w:val="22"/>
              </w:rPr>
              <w:t>6.0</w:t>
            </w:r>
          </w:p>
        </w:tc>
        <w:tc>
          <w:tcPr>
            <w:tcW w:w="740" w:type="pct"/>
          </w:tcPr>
          <w:p w14:paraId="74334052" w14:textId="06A619D7" w:rsidR="00C64920" w:rsidRDefault="00C64920" w:rsidP="00125EFC">
            <w:pPr>
              <w:pStyle w:val="Compact"/>
              <w:spacing w:before="0" w:after="0"/>
              <w:contextualSpacing/>
              <w:jc w:val="right"/>
              <w:rPr>
                <w:rFonts w:ascii="Calibri" w:hAnsi="Calibri" w:cs="Calibri"/>
                <w:color w:val="000000"/>
                <w:sz w:val="22"/>
                <w:szCs w:val="22"/>
              </w:rPr>
            </w:pPr>
            <w:r>
              <w:rPr>
                <w:rFonts w:ascii="Calibri" w:hAnsi="Calibri" w:cs="Calibri"/>
                <w:color w:val="000000"/>
                <w:sz w:val="22"/>
                <w:szCs w:val="22"/>
              </w:rPr>
              <w:t>5.5</w:t>
            </w:r>
          </w:p>
        </w:tc>
        <w:tc>
          <w:tcPr>
            <w:tcW w:w="740" w:type="pct"/>
          </w:tcPr>
          <w:p w14:paraId="68BF5A8F" w14:textId="7D384EC8" w:rsidR="00C64920" w:rsidRDefault="00C64920" w:rsidP="00125EFC">
            <w:pPr>
              <w:pStyle w:val="Compact"/>
              <w:spacing w:before="0" w:after="0"/>
              <w:contextualSpacing/>
              <w:jc w:val="right"/>
              <w:rPr>
                <w:rFonts w:ascii="Calibri" w:hAnsi="Calibri" w:cs="Calibri"/>
                <w:color w:val="000000"/>
                <w:sz w:val="22"/>
                <w:szCs w:val="22"/>
              </w:rPr>
            </w:pPr>
          </w:p>
        </w:tc>
      </w:tr>
      <w:tr w:rsidR="00C64920" w:rsidRPr="0001599C" w14:paraId="0CDF6494" w14:textId="2CBE9DEF" w:rsidTr="00C64920">
        <w:tc>
          <w:tcPr>
            <w:tcW w:w="723" w:type="pct"/>
          </w:tcPr>
          <w:p w14:paraId="36A5C4DF" w14:textId="77777777" w:rsidR="00C64920" w:rsidRPr="0001599C" w:rsidRDefault="00C64920" w:rsidP="00125EFC">
            <w:pPr>
              <w:pStyle w:val="Compact"/>
              <w:spacing w:before="0" w:after="0"/>
              <w:contextualSpacing/>
              <w:rPr>
                <w:rFonts w:ascii="Calibri" w:hAnsi="Calibri" w:cs="Calibri"/>
                <w:color w:val="000000" w:themeColor="text1"/>
                <w:sz w:val="22"/>
                <w:szCs w:val="22"/>
              </w:rPr>
            </w:pPr>
          </w:p>
        </w:tc>
        <w:tc>
          <w:tcPr>
            <w:tcW w:w="1001" w:type="pct"/>
          </w:tcPr>
          <w:p w14:paraId="107E6BD1" w14:textId="77777777" w:rsidR="00C64920" w:rsidRPr="0001599C" w:rsidRDefault="00C64920" w:rsidP="00125EFC">
            <w:pPr>
              <w:pStyle w:val="Compact"/>
              <w:spacing w:before="0" w:after="0"/>
              <w:contextualSpacing/>
              <w:rPr>
                <w:rFonts w:ascii="Calibri" w:hAnsi="Calibri" w:cs="Calibri"/>
                <w:color w:val="000000" w:themeColor="text1"/>
                <w:sz w:val="22"/>
                <w:szCs w:val="22"/>
              </w:rPr>
            </w:pPr>
            <w:r w:rsidRPr="0001599C">
              <w:rPr>
                <w:rFonts w:ascii="Calibri" w:hAnsi="Calibri" w:cs="Calibri"/>
                <w:color w:val="000000" w:themeColor="text1"/>
                <w:sz w:val="22"/>
                <w:szCs w:val="22"/>
              </w:rPr>
              <w:t>Other</w:t>
            </w:r>
          </w:p>
        </w:tc>
        <w:tc>
          <w:tcPr>
            <w:tcW w:w="510" w:type="pct"/>
          </w:tcPr>
          <w:p w14:paraId="6A5B6C90" w14:textId="12B22921"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2</w:t>
            </w:r>
          </w:p>
        </w:tc>
        <w:tc>
          <w:tcPr>
            <w:tcW w:w="387" w:type="pct"/>
          </w:tcPr>
          <w:p w14:paraId="5060B3BE" w14:textId="57E0A4F3"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themeColor="text1"/>
                <w:sz w:val="22"/>
                <w:szCs w:val="22"/>
              </w:rPr>
              <w:t>1.2</w:t>
            </w:r>
          </w:p>
        </w:tc>
        <w:tc>
          <w:tcPr>
            <w:tcW w:w="510" w:type="pct"/>
          </w:tcPr>
          <w:p w14:paraId="5CFAEB5E" w14:textId="7FECDF65"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sz w:val="22"/>
                <w:szCs w:val="22"/>
              </w:rPr>
              <w:t>1</w:t>
            </w:r>
          </w:p>
        </w:tc>
        <w:tc>
          <w:tcPr>
            <w:tcW w:w="387" w:type="pct"/>
          </w:tcPr>
          <w:p w14:paraId="21246911" w14:textId="5273A68F"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Pr>
                <w:rFonts w:ascii="Calibri" w:hAnsi="Calibri" w:cs="Calibri"/>
                <w:color w:val="000000"/>
                <w:sz w:val="22"/>
                <w:szCs w:val="22"/>
              </w:rPr>
              <w:t>0.3</w:t>
            </w:r>
          </w:p>
        </w:tc>
        <w:tc>
          <w:tcPr>
            <w:tcW w:w="740" w:type="pct"/>
          </w:tcPr>
          <w:p w14:paraId="042084C5" w14:textId="77777777" w:rsidR="00C64920" w:rsidRDefault="00C64920" w:rsidP="00125EFC">
            <w:pPr>
              <w:pStyle w:val="Compact"/>
              <w:spacing w:before="0" w:after="0"/>
              <w:contextualSpacing/>
              <w:jc w:val="right"/>
              <w:rPr>
                <w:rFonts w:ascii="Calibri" w:hAnsi="Calibri" w:cs="Calibri"/>
                <w:color w:val="000000"/>
                <w:sz w:val="22"/>
                <w:szCs w:val="22"/>
              </w:rPr>
            </w:pPr>
          </w:p>
        </w:tc>
        <w:tc>
          <w:tcPr>
            <w:tcW w:w="740" w:type="pct"/>
          </w:tcPr>
          <w:p w14:paraId="374B86E2" w14:textId="6D3778C1" w:rsidR="00C64920" w:rsidRDefault="00C64920" w:rsidP="00125EFC">
            <w:pPr>
              <w:pStyle w:val="Compact"/>
              <w:spacing w:before="0" w:after="0"/>
              <w:contextualSpacing/>
              <w:jc w:val="right"/>
              <w:rPr>
                <w:rFonts w:ascii="Calibri" w:hAnsi="Calibri" w:cs="Calibri"/>
                <w:color w:val="000000"/>
                <w:sz w:val="22"/>
                <w:szCs w:val="22"/>
              </w:rPr>
            </w:pPr>
          </w:p>
        </w:tc>
      </w:tr>
      <w:tr w:rsidR="00C64920" w:rsidRPr="0001599C" w14:paraId="4F290C4A" w14:textId="77777777" w:rsidTr="00C64920">
        <w:tc>
          <w:tcPr>
            <w:tcW w:w="723" w:type="pct"/>
          </w:tcPr>
          <w:p w14:paraId="4687C384" w14:textId="77777777" w:rsidR="00C64920" w:rsidRPr="0001599C" w:rsidRDefault="00C64920" w:rsidP="00125EFC">
            <w:pPr>
              <w:pStyle w:val="Compact"/>
              <w:spacing w:before="0" w:after="0"/>
              <w:contextualSpacing/>
              <w:rPr>
                <w:rFonts w:ascii="Calibri" w:hAnsi="Calibri" w:cs="Calibri"/>
                <w:color w:val="000000" w:themeColor="text1"/>
                <w:sz w:val="22"/>
                <w:szCs w:val="22"/>
              </w:rPr>
            </w:pPr>
          </w:p>
        </w:tc>
        <w:tc>
          <w:tcPr>
            <w:tcW w:w="1001" w:type="pct"/>
          </w:tcPr>
          <w:p w14:paraId="61647B7D" w14:textId="77777777" w:rsidR="00C64920" w:rsidRPr="0001599C" w:rsidRDefault="00C64920" w:rsidP="00125EFC">
            <w:pPr>
              <w:pStyle w:val="Compact"/>
              <w:spacing w:before="0" w:after="0"/>
              <w:contextualSpacing/>
              <w:rPr>
                <w:rFonts w:ascii="Calibri" w:hAnsi="Calibri" w:cs="Calibri"/>
                <w:color w:val="000000" w:themeColor="text1"/>
                <w:sz w:val="22"/>
                <w:szCs w:val="22"/>
              </w:rPr>
            </w:pPr>
          </w:p>
        </w:tc>
        <w:tc>
          <w:tcPr>
            <w:tcW w:w="510" w:type="pct"/>
          </w:tcPr>
          <w:p w14:paraId="66E250C3" w14:textId="77777777" w:rsidR="00C64920" w:rsidRDefault="00C64920" w:rsidP="00125EFC">
            <w:pPr>
              <w:pStyle w:val="Compact"/>
              <w:spacing w:before="0" w:after="0"/>
              <w:contextualSpacing/>
              <w:jc w:val="right"/>
              <w:rPr>
                <w:rFonts w:ascii="Calibri" w:hAnsi="Calibri" w:cs="Calibri"/>
                <w:color w:val="000000" w:themeColor="text1"/>
                <w:sz w:val="22"/>
                <w:szCs w:val="22"/>
              </w:rPr>
            </w:pPr>
          </w:p>
        </w:tc>
        <w:tc>
          <w:tcPr>
            <w:tcW w:w="387" w:type="pct"/>
          </w:tcPr>
          <w:p w14:paraId="13412754" w14:textId="77777777" w:rsidR="00C64920" w:rsidRDefault="00C64920" w:rsidP="00125EFC">
            <w:pPr>
              <w:pStyle w:val="Compact"/>
              <w:spacing w:before="0" w:after="0"/>
              <w:contextualSpacing/>
              <w:jc w:val="right"/>
              <w:rPr>
                <w:rFonts w:ascii="Calibri" w:hAnsi="Calibri" w:cs="Calibri"/>
                <w:color w:val="000000" w:themeColor="text1"/>
                <w:sz w:val="22"/>
                <w:szCs w:val="22"/>
              </w:rPr>
            </w:pPr>
          </w:p>
        </w:tc>
        <w:tc>
          <w:tcPr>
            <w:tcW w:w="510" w:type="pct"/>
          </w:tcPr>
          <w:p w14:paraId="458E76DD" w14:textId="77777777" w:rsidR="00C64920" w:rsidRDefault="00C64920" w:rsidP="00125EFC">
            <w:pPr>
              <w:pStyle w:val="Compact"/>
              <w:spacing w:before="0" w:after="0"/>
              <w:contextualSpacing/>
              <w:jc w:val="right"/>
              <w:rPr>
                <w:rFonts w:ascii="Calibri" w:hAnsi="Calibri" w:cs="Calibri"/>
                <w:color w:val="000000"/>
                <w:sz w:val="22"/>
                <w:szCs w:val="22"/>
              </w:rPr>
            </w:pPr>
          </w:p>
        </w:tc>
        <w:tc>
          <w:tcPr>
            <w:tcW w:w="387" w:type="pct"/>
          </w:tcPr>
          <w:p w14:paraId="0572E2B7" w14:textId="77777777" w:rsidR="00C64920" w:rsidRDefault="00C64920" w:rsidP="00125EFC">
            <w:pPr>
              <w:pStyle w:val="Compact"/>
              <w:spacing w:before="0" w:after="0"/>
              <w:contextualSpacing/>
              <w:jc w:val="right"/>
              <w:rPr>
                <w:rFonts w:ascii="Calibri" w:hAnsi="Calibri" w:cs="Calibri"/>
                <w:color w:val="000000"/>
                <w:sz w:val="22"/>
                <w:szCs w:val="22"/>
              </w:rPr>
            </w:pPr>
          </w:p>
        </w:tc>
        <w:tc>
          <w:tcPr>
            <w:tcW w:w="740" w:type="pct"/>
          </w:tcPr>
          <w:p w14:paraId="782498AF" w14:textId="77777777" w:rsidR="00C64920" w:rsidRPr="0001599C" w:rsidRDefault="00C64920" w:rsidP="00125EFC">
            <w:pPr>
              <w:pStyle w:val="Compact"/>
              <w:spacing w:before="0" w:after="0"/>
              <w:contextualSpacing/>
              <w:jc w:val="right"/>
              <w:rPr>
                <w:rFonts w:ascii="Calibri" w:hAnsi="Calibri" w:cs="Calibri"/>
                <w:color w:val="000000" w:themeColor="text1"/>
                <w:sz w:val="22"/>
                <w:szCs w:val="22"/>
              </w:rPr>
            </w:pPr>
          </w:p>
        </w:tc>
        <w:tc>
          <w:tcPr>
            <w:tcW w:w="740" w:type="pct"/>
          </w:tcPr>
          <w:p w14:paraId="23704592" w14:textId="6E922865" w:rsidR="00C64920" w:rsidRPr="0001599C" w:rsidRDefault="00C64920" w:rsidP="00125EFC">
            <w:pPr>
              <w:pStyle w:val="Compact"/>
              <w:spacing w:before="0" w:after="0"/>
              <w:contextualSpacing/>
              <w:jc w:val="right"/>
              <w:rPr>
                <w:rFonts w:ascii="Calibri" w:hAnsi="Calibri" w:cs="Calibri"/>
                <w:color w:val="000000" w:themeColor="text1"/>
                <w:sz w:val="22"/>
                <w:szCs w:val="22"/>
              </w:rPr>
            </w:pPr>
            <w:r w:rsidRPr="0001599C">
              <w:rPr>
                <w:rFonts w:ascii="Calibri" w:hAnsi="Calibri" w:cs="Calibri"/>
                <w:color w:val="000000" w:themeColor="text1"/>
                <w:sz w:val="22"/>
                <w:szCs w:val="22"/>
              </w:rPr>
              <w:t>97.9</w:t>
            </w:r>
            <w:r>
              <w:rPr>
                <w:rFonts w:ascii="Calibri" w:hAnsi="Calibri" w:cs="Calibri"/>
                <w:color w:val="000000" w:themeColor="text1"/>
                <w:sz w:val="22"/>
                <w:szCs w:val="22"/>
              </w:rPr>
              <w:t xml:space="preserve"> (P</w:t>
            </w:r>
            <w:r w:rsidRPr="0001599C">
              <w:rPr>
                <w:rFonts w:ascii="Calibri" w:hAnsi="Calibri" w:cs="Calibri"/>
                <w:color w:val="000000" w:themeColor="text1"/>
                <w:sz w:val="22"/>
                <w:szCs w:val="22"/>
              </w:rPr>
              <w:t>=</w:t>
            </w:r>
            <w:r>
              <w:rPr>
                <w:rFonts w:ascii="Calibri" w:hAnsi="Calibri" w:cs="Calibri"/>
                <w:color w:val="000000" w:themeColor="text1"/>
                <w:sz w:val="22"/>
                <w:szCs w:val="22"/>
              </w:rPr>
              <w:t>0.0005)</w:t>
            </w:r>
          </w:p>
        </w:tc>
      </w:tr>
      <w:tr w:rsidR="00C64920" w:rsidRPr="0001599C" w14:paraId="2DC2BF54" w14:textId="30245AA7" w:rsidTr="00C64920">
        <w:tc>
          <w:tcPr>
            <w:tcW w:w="723" w:type="pct"/>
          </w:tcPr>
          <w:p w14:paraId="5319CC66" w14:textId="63DCBEF9" w:rsidR="00C64920" w:rsidRPr="00CC6DB7" w:rsidRDefault="00C64920" w:rsidP="0005681C">
            <w:pPr>
              <w:pStyle w:val="Compact"/>
              <w:spacing w:before="0" w:after="0"/>
              <w:contextualSpacing/>
              <w:rPr>
                <w:rFonts w:ascii="Calibri" w:hAnsi="Calibri" w:cs="Calibri"/>
                <w:color w:val="000000" w:themeColor="text1"/>
                <w:sz w:val="22"/>
                <w:szCs w:val="22"/>
              </w:rPr>
            </w:pPr>
            <w:r w:rsidRPr="00CC6DB7">
              <w:rPr>
                <w:rFonts w:ascii="Calibri" w:hAnsi="Calibri" w:cs="Calibri"/>
                <w:color w:val="000000" w:themeColor="text1"/>
                <w:sz w:val="22"/>
                <w:szCs w:val="22"/>
              </w:rPr>
              <w:t>Location</w:t>
            </w:r>
          </w:p>
        </w:tc>
        <w:tc>
          <w:tcPr>
            <w:tcW w:w="1001" w:type="pct"/>
            <w:vAlign w:val="bottom"/>
          </w:tcPr>
          <w:p w14:paraId="1FC34B2F" w14:textId="2AA68F50" w:rsidR="00C64920" w:rsidRPr="00CC6DB7" w:rsidRDefault="00C64920" w:rsidP="0005681C">
            <w:pPr>
              <w:pStyle w:val="Compact"/>
              <w:spacing w:before="0" w:after="0"/>
              <w:contextualSpacing/>
              <w:rPr>
                <w:rFonts w:ascii="Calibri" w:hAnsi="Calibri" w:cs="Calibri"/>
                <w:color w:val="000000" w:themeColor="text1"/>
                <w:sz w:val="22"/>
                <w:szCs w:val="22"/>
              </w:rPr>
            </w:pPr>
            <w:r w:rsidRPr="00CC6DB7">
              <w:rPr>
                <w:rFonts w:ascii="Calibri" w:hAnsi="Calibri" w:cs="Calibri"/>
                <w:color w:val="000000"/>
              </w:rPr>
              <w:t>Abbottabad</w:t>
            </w:r>
          </w:p>
        </w:tc>
        <w:tc>
          <w:tcPr>
            <w:tcW w:w="510" w:type="pct"/>
            <w:vAlign w:val="bottom"/>
          </w:tcPr>
          <w:p w14:paraId="04719323" w14:textId="77B5CF93"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6</w:t>
            </w:r>
          </w:p>
        </w:tc>
        <w:tc>
          <w:tcPr>
            <w:tcW w:w="387" w:type="pct"/>
            <w:vAlign w:val="bottom"/>
          </w:tcPr>
          <w:p w14:paraId="142669FA" w14:textId="182EB220"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3.6</w:t>
            </w:r>
          </w:p>
        </w:tc>
        <w:tc>
          <w:tcPr>
            <w:tcW w:w="510" w:type="pct"/>
            <w:vAlign w:val="bottom"/>
          </w:tcPr>
          <w:p w14:paraId="222813A8" w14:textId="52742248"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7</w:t>
            </w:r>
          </w:p>
        </w:tc>
        <w:tc>
          <w:tcPr>
            <w:tcW w:w="387" w:type="pct"/>
            <w:vAlign w:val="bottom"/>
          </w:tcPr>
          <w:p w14:paraId="7686D5BE" w14:textId="4C5407E3"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1.9</w:t>
            </w:r>
          </w:p>
        </w:tc>
        <w:tc>
          <w:tcPr>
            <w:tcW w:w="740" w:type="pct"/>
          </w:tcPr>
          <w:p w14:paraId="09CE4852" w14:textId="77777777" w:rsidR="00C64920" w:rsidRPr="00CC6DB7" w:rsidRDefault="00C64920" w:rsidP="0005681C">
            <w:pPr>
              <w:pStyle w:val="Compact"/>
              <w:spacing w:before="0" w:after="0"/>
              <w:contextualSpacing/>
              <w:jc w:val="right"/>
              <w:rPr>
                <w:rFonts w:ascii="Calibri" w:hAnsi="Calibri" w:cs="Calibri"/>
                <w:color w:val="000000"/>
                <w:sz w:val="22"/>
                <w:szCs w:val="22"/>
              </w:rPr>
            </w:pPr>
          </w:p>
        </w:tc>
        <w:tc>
          <w:tcPr>
            <w:tcW w:w="740" w:type="pct"/>
          </w:tcPr>
          <w:p w14:paraId="03E70146" w14:textId="2F02644A" w:rsidR="00C64920" w:rsidRPr="00CC6DB7" w:rsidRDefault="00C64920" w:rsidP="0005681C">
            <w:pPr>
              <w:pStyle w:val="Compact"/>
              <w:spacing w:before="0" w:after="0"/>
              <w:contextualSpacing/>
              <w:jc w:val="right"/>
              <w:rPr>
                <w:rFonts w:ascii="Calibri" w:hAnsi="Calibri" w:cs="Calibri"/>
                <w:color w:val="000000"/>
                <w:sz w:val="22"/>
                <w:szCs w:val="22"/>
              </w:rPr>
            </w:pPr>
          </w:p>
        </w:tc>
      </w:tr>
      <w:tr w:rsidR="00C64920" w:rsidRPr="0001599C" w14:paraId="5909A13B" w14:textId="5CA71EDC" w:rsidTr="00C64920">
        <w:tc>
          <w:tcPr>
            <w:tcW w:w="723" w:type="pct"/>
          </w:tcPr>
          <w:p w14:paraId="2332C32C" w14:textId="77777777" w:rsidR="00C64920" w:rsidRPr="00CC6DB7" w:rsidRDefault="00C64920" w:rsidP="0005681C">
            <w:pPr>
              <w:pStyle w:val="Compact"/>
              <w:spacing w:before="0" w:after="0"/>
              <w:contextualSpacing/>
              <w:rPr>
                <w:rFonts w:ascii="Calibri" w:hAnsi="Calibri" w:cs="Calibri"/>
                <w:color w:val="000000" w:themeColor="text1"/>
                <w:sz w:val="22"/>
                <w:szCs w:val="22"/>
              </w:rPr>
            </w:pPr>
          </w:p>
        </w:tc>
        <w:tc>
          <w:tcPr>
            <w:tcW w:w="1001" w:type="pct"/>
            <w:vAlign w:val="bottom"/>
          </w:tcPr>
          <w:p w14:paraId="6D7637AA" w14:textId="1CB90977" w:rsidR="00C64920" w:rsidRPr="00CC6DB7" w:rsidRDefault="00C64920" w:rsidP="0005681C">
            <w:pPr>
              <w:pStyle w:val="Compact"/>
              <w:spacing w:before="0" w:after="0"/>
              <w:contextualSpacing/>
              <w:rPr>
                <w:rFonts w:ascii="Calibri" w:hAnsi="Calibri" w:cs="Calibri"/>
                <w:color w:val="000000" w:themeColor="text1"/>
                <w:sz w:val="22"/>
                <w:szCs w:val="22"/>
              </w:rPr>
            </w:pPr>
            <w:proofErr w:type="spellStart"/>
            <w:r w:rsidRPr="00CC6DB7">
              <w:rPr>
                <w:rFonts w:ascii="Calibri" w:hAnsi="Calibri" w:cs="Calibri"/>
                <w:color w:val="000000"/>
              </w:rPr>
              <w:t>Dera</w:t>
            </w:r>
            <w:proofErr w:type="spellEnd"/>
            <w:r w:rsidRPr="00CC6DB7">
              <w:rPr>
                <w:rFonts w:ascii="Calibri" w:hAnsi="Calibri" w:cs="Calibri"/>
                <w:color w:val="000000"/>
              </w:rPr>
              <w:t xml:space="preserve"> Ismail Khan</w:t>
            </w:r>
          </w:p>
        </w:tc>
        <w:tc>
          <w:tcPr>
            <w:tcW w:w="510" w:type="pct"/>
            <w:vAlign w:val="bottom"/>
          </w:tcPr>
          <w:p w14:paraId="75F568DA" w14:textId="4EBF603D"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13</w:t>
            </w:r>
          </w:p>
        </w:tc>
        <w:tc>
          <w:tcPr>
            <w:tcW w:w="387" w:type="pct"/>
            <w:vAlign w:val="bottom"/>
          </w:tcPr>
          <w:p w14:paraId="62C46EFA" w14:textId="1EDBD6A9"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7.7</w:t>
            </w:r>
          </w:p>
        </w:tc>
        <w:tc>
          <w:tcPr>
            <w:tcW w:w="510" w:type="pct"/>
            <w:vAlign w:val="bottom"/>
          </w:tcPr>
          <w:p w14:paraId="6B4255F0" w14:textId="72C6C458"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12</w:t>
            </w:r>
          </w:p>
        </w:tc>
        <w:tc>
          <w:tcPr>
            <w:tcW w:w="387" w:type="pct"/>
            <w:vAlign w:val="bottom"/>
          </w:tcPr>
          <w:p w14:paraId="6AE7C8A7" w14:textId="4E675197"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3.3</w:t>
            </w:r>
          </w:p>
        </w:tc>
        <w:tc>
          <w:tcPr>
            <w:tcW w:w="740" w:type="pct"/>
          </w:tcPr>
          <w:p w14:paraId="61BFF1E1" w14:textId="77777777" w:rsidR="00C64920" w:rsidRPr="00CC6DB7" w:rsidRDefault="00C64920" w:rsidP="0005681C">
            <w:pPr>
              <w:pStyle w:val="Compact"/>
              <w:spacing w:before="0" w:after="0"/>
              <w:contextualSpacing/>
              <w:jc w:val="right"/>
              <w:rPr>
                <w:rFonts w:ascii="Calibri" w:hAnsi="Calibri" w:cs="Calibri"/>
                <w:color w:val="000000"/>
                <w:sz w:val="22"/>
                <w:szCs w:val="22"/>
              </w:rPr>
            </w:pPr>
          </w:p>
        </w:tc>
        <w:tc>
          <w:tcPr>
            <w:tcW w:w="740" w:type="pct"/>
          </w:tcPr>
          <w:p w14:paraId="3FA205E7" w14:textId="49B938AC" w:rsidR="00C64920" w:rsidRPr="00CC6DB7" w:rsidRDefault="00C64920" w:rsidP="0005681C">
            <w:pPr>
              <w:pStyle w:val="Compact"/>
              <w:spacing w:before="0" w:after="0"/>
              <w:contextualSpacing/>
              <w:jc w:val="right"/>
              <w:rPr>
                <w:rFonts w:ascii="Calibri" w:hAnsi="Calibri" w:cs="Calibri"/>
                <w:color w:val="000000"/>
                <w:sz w:val="22"/>
                <w:szCs w:val="22"/>
              </w:rPr>
            </w:pPr>
          </w:p>
        </w:tc>
      </w:tr>
      <w:tr w:rsidR="00C64920" w:rsidRPr="0001599C" w14:paraId="703DE3D9" w14:textId="4B3FB95B" w:rsidTr="00C64920">
        <w:tc>
          <w:tcPr>
            <w:tcW w:w="723" w:type="pct"/>
          </w:tcPr>
          <w:p w14:paraId="617B4A4B" w14:textId="77777777" w:rsidR="00C64920" w:rsidRPr="00CC6DB7" w:rsidRDefault="00C64920" w:rsidP="0005681C">
            <w:pPr>
              <w:pStyle w:val="Compact"/>
              <w:spacing w:before="0" w:after="0"/>
              <w:contextualSpacing/>
              <w:rPr>
                <w:rFonts w:ascii="Calibri" w:hAnsi="Calibri" w:cs="Calibri"/>
                <w:color w:val="000000" w:themeColor="text1"/>
                <w:sz w:val="22"/>
                <w:szCs w:val="22"/>
              </w:rPr>
            </w:pPr>
          </w:p>
        </w:tc>
        <w:tc>
          <w:tcPr>
            <w:tcW w:w="1001" w:type="pct"/>
            <w:vAlign w:val="bottom"/>
          </w:tcPr>
          <w:p w14:paraId="51DE14BC" w14:textId="01ACD281" w:rsidR="00C64920" w:rsidRPr="00CC6DB7" w:rsidRDefault="00C64920" w:rsidP="0005681C">
            <w:pPr>
              <w:pStyle w:val="Compact"/>
              <w:spacing w:before="0" w:after="0"/>
              <w:contextualSpacing/>
              <w:rPr>
                <w:rFonts w:ascii="Calibri" w:hAnsi="Calibri" w:cs="Calibri"/>
                <w:color w:val="000000" w:themeColor="text1"/>
                <w:sz w:val="22"/>
                <w:szCs w:val="22"/>
              </w:rPr>
            </w:pPr>
            <w:r w:rsidRPr="00CC6DB7">
              <w:rPr>
                <w:rFonts w:ascii="Calibri" w:hAnsi="Calibri" w:cs="Calibri"/>
                <w:color w:val="000000"/>
              </w:rPr>
              <w:t>Hyderabad</w:t>
            </w:r>
          </w:p>
        </w:tc>
        <w:tc>
          <w:tcPr>
            <w:tcW w:w="510" w:type="pct"/>
            <w:vAlign w:val="bottom"/>
          </w:tcPr>
          <w:p w14:paraId="18250E6A" w14:textId="6CB1DDCD"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3</w:t>
            </w:r>
          </w:p>
        </w:tc>
        <w:tc>
          <w:tcPr>
            <w:tcW w:w="387" w:type="pct"/>
            <w:vAlign w:val="bottom"/>
          </w:tcPr>
          <w:p w14:paraId="60A6B0A1" w14:textId="7E96FA67"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1.8</w:t>
            </w:r>
          </w:p>
        </w:tc>
        <w:tc>
          <w:tcPr>
            <w:tcW w:w="510" w:type="pct"/>
            <w:vAlign w:val="bottom"/>
          </w:tcPr>
          <w:p w14:paraId="4FCE42F1" w14:textId="01114838"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2</w:t>
            </w:r>
          </w:p>
        </w:tc>
        <w:tc>
          <w:tcPr>
            <w:tcW w:w="387" w:type="pct"/>
            <w:vAlign w:val="bottom"/>
          </w:tcPr>
          <w:p w14:paraId="36EAFECE" w14:textId="0F0C3722"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0.5</w:t>
            </w:r>
          </w:p>
        </w:tc>
        <w:tc>
          <w:tcPr>
            <w:tcW w:w="740" w:type="pct"/>
          </w:tcPr>
          <w:p w14:paraId="29293A72" w14:textId="77777777" w:rsidR="00C64920" w:rsidRPr="00CC6DB7" w:rsidRDefault="00C64920" w:rsidP="0005681C">
            <w:pPr>
              <w:pStyle w:val="Compact"/>
              <w:spacing w:before="0" w:after="0"/>
              <w:contextualSpacing/>
              <w:jc w:val="right"/>
              <w:rPr>
                <w:rFonts w:ascii="Calibri" w:hAnsi="Calibri" w:cs="Calibri"/>
                <w:color w:val="000000"/>
                <w:sz w:val="22"/>
                <w:szCs w:val="22"/>
              </w:rPr>
            </w:pPr>
          </w:p>
        </w:tc>
        <w:tc>
          <w:tcPr>
            <w:tcW w:w="740" w:type="pct"/>
          </w:tcPr>
          <w:p w14:paraId="52EB2F53" w14:textId="1BAF24F3" w:rsidR="00C64920" w:rsidRPr="00CC6DB7" w:rsidRDefault="00C64920" w:rsidP="0005681C">
            <w:pPr>
              <w:pStyle w:val="Compact"/>
              <w:spacing w:before="0" w:after="0"/>
              <w:contextualSpacing/>
              <w:jc w:val="right"/>
              <w:rPr>
                <w:rFonts w:ascii="Calibri" w:hAnsi="Calibri" w:cs="Calibri"/>
                <w:color w:val="000000"/>
                <w:sz w:val="22"/>
                <w:szCs w:val="22"/>
              </w:rPr>
            </w:pPr>
          </w:p>
        </w:tc>
      </w:tr>
      <w:tr w:rsidR="00C64920" w:rsidRPr="0001599C" w14:paraId="155C36A9" w14:textId="09329D79" w:rsidTr="00C64920">
        <w:tc>
          <w:tcPr>
            <w:tcW w:w="723" w:type="pct"/>
          </w:tcPr>
          <w:p w14:paraId="115AF2D2" w14:textId="77777777" w:rsidR="00C64920" w:rsidRPr="00CC6DB7" w:rsidRDefault="00C64920" w:rsidP="0005681C">
            <w:pPr>
              <w:pStyle w:val="Compact"/>
              <w:spacing w:before="0" w:after="0"/>
              <w:contextualSpacing/>
              <w:rPr>
                <w:rFonts w:ascii="Calibri" w:hAnsi="Calibri" w:cs="Calibri"/>
                <w:color w:val="000000" w:themeColor="text1"/>
                <w:sz w:val="22"/>
                <w:szCs w:val="22"/>
              </w:rPr>
            </w:pPr>
          </w:p>
        </w:tc>
        <w:tc>
          <w:tcPr>
            <w:tcW w:w="1001" w:type="pct"/>
            <w:vAlign w:val="bottom"/>
          </w:tcPr>
          <w:p w14:paraId="692226D9" w14:textId="5E146226" w:rsidR="00C64920" w:rsidRPr="00CC6DB7" w:rsidRDefault="00C64920" w:rsidP="0005681C">
            <w:pPr>
              <w:pStyle w:val="Compact"/>
              <w:spacing w:before="0" w:after="0"/>
              <w:contextualSpacing/>
              <w:rPr>
                <w:rFonts w:ascii="Calibri" w:hAnsi="Calibri" w:cs="Calibri"/>
                <w:color w:val="000000" w:themeColor="text1"/>
                <w:sz w:val="22"/>
                <w:szCs w:val="22"/>
              </w:rPr>
            </w:pPr>
            <w:r w:rsidRPr="00CC6DB7">
              <w:rPr>
                <w:rFonts w:ascii="Calibri" w:hAnsi="Calibri" w:cs="Calibri"/>
                <w:color w:val="000000"/>
              </w:rPr>
              <w:t>Karachi</w:t>
            </w:r>
          </w:p>
        </w:tc>
        <w:tc>
          <w:tcPr>
            <w:tcW w:w="510" w:type="pct"/>
            <w:vAlign w:val="bottom"/>
          </w:tcPr>
          <w:p w14:paraId="37BC46F5" w14:textId="62ABBBF6"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2</w:t>
            </w:r>
          </w:p>
        </w:tc>
        <w:tc>
          <w:tcPr>
            <w:tcW w:w="387" w:type="pct"/>
            <w:vAlign w:val="bottom"/>
          </w:tcPr>
          <w:p w14:paraId="4CFAE42B" w14:textId="7156C2F0"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1.2</w:t>
            </w:r>
          </w:p>
        </w:tc>
        <w:tc>
          <w:tcPr>
            <w:tcW w:w="510" w:type="pct"/>
            <w:vAlign w:val="bottom"/>
          </w:tcPr>
          <w:p w14:paraId="5E393463" w14:textId="28816F5E"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3</w:t>
            </w:r>
          </w:p>
        </w:tc>
        <w:tc>
          <w:tcPr>
            <w:tcW w:w="387" w:type="pct"/>
            <w:vAlign w:val="bottom"/>
          </w:tcPr>
          <w:p w14:paraId="539BA6D6" w14:textId="089A3E7F"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0.8</w:t>
            </w:r>
          </w:p>
        </w:tc>
        <w:tc>
          <w:tcPr>
            <w:tcW w:w="740" w:type="pct"/>
          </w:tcPr>
          <w:p w14:paraId="6CCF15B9" w14:textId="77777777" w:rsidR="00C64920" w:rsidRPr="00CC6DB7" w:rsidRDefault="00C64920" w:rsidP="0005681C">
            <w:pPr>
              <w:pStyle w:val="Compact"/>
              <w:spacing w:before="0" w:after="0"/>
              <w:contextualSpacing/>
              <w:jc w:val="right"/>
              <w:rPr>
                <w:rFonts w:ascii="Calibri" w:hAnsi="Calibri" w:cs="Calibri"/>
                <w:color w:val="000000"/>
                <w:sz w:val="22"/>
                <w:szCs w:val="22"/>
              </w:rPr>
            </w:pPr>
          </w:p>
        </w:tc>
        <w:tc>
          <w:tcPr>
            <w:tcW w:w="740" w:type="pct"/>
          </w:tcPr>
          <w:p w14:paraId="02C4003E" w14:textId="2DB3FBC9" w:rsidR="00C64920" w:rsidRPr="00CC6DB7" w:rsidRDefault="00C64920" w:rsidP="0005681C">
            <w:pPr>
              <w:pStyle w:val="Compact"/>
              <w:spacing w:before="0" w:after="0"/>
              <w:contextualSpacing/>
              <w:jc w:val="right"/>
              <w:rPr>
                <w:rFonts w:ascii="Calibri" w:hAnsi="Calibri" w:cs="Calibri"/>
                <w:color w:val="000000"/>
                <w:sz w:val="22"/>
                <w:szCs w:val="22"/>
              </w:rPr>
            </w:pPr>
          </w:p>
        </w:tc>
      </w:tr>
      <w:tr w:rsidR="00C64920" w:rsidRPr="0001599C" w14:paraId="4EB87E98" w14:textId="429AD9BD" w:rsidTr="00C64920">
        <w:tc>
          <w:tcPr>
            <w:tcW w:w="723" w:type="pct"/>
          </w:tcPr>
          <w:p w14:paraId="0DA9BFD9" w14:textId="77777777" w:rsidR="00C64920" w:rsidRPr="00CC6DB7" w:rsidRDefault="00C64920" w:rsidP="0005681C">
            <w:pPr>
              <w:pStyle w:val="Compact"/>
              <w:spacing w:before="0" w:after="0"/>
              <w:contextualSpacing/>
              <w:rPr>
                <w:rFonts w:ascii="Calibri" w:hAnsi="Calibri" w:cs="Calibri"/>
                <w:color w:val="000000" w:themeColor="text1"/>
                <w:sz w:val="22"/>
                <w:szCs w:val="22"/>
              </w:rPr>
            </w:pPr>
          </w:p>
        </w:tc>
        <w:tc>
          <w:tcPr>
            <w:tcW w:w="1001" w:type="pct"/>
            <w:vAlign w:val="bottom"/>
          </w:tcPr>
          <w:p w14:paraId="4431A220" w14:textId="4F0629FE" w:rsidR="00C64920" w:rsidRPr="00CC6DB7" w:rsidRDefault="00C64920" w:rsidP="0005681C">
            <w:pPr>
              <w:pStyle w:val="Compact"/>
              <w:spacing w:before="0" w:after="0"/>
              <w:contextualSpacing/>
              <w:rPr>
                <w:rFonts w:ascii="Calibri" w:hAnsi="Calibri" w:cs="Calibri"/>
                <w:color w:val="000000" w:themeColor="text1"/>
                <w:sz w:val="22"/>
                <w:szCs w:val="22"/>
              </w:rPr>
            </w:pPr>
            <w:r w:rsidRPr="00CC6DB7">
              <w:rPr>
                <w:rFonts w:ascii="Calibri" w:hAnsi="Calibri" w:cs="Calibri"/>
                <w:color w:val="000000"/>
              </w:rPr>
              <w:t>Lahore</w:t>
            </w:r>
          </w:p>
        </w:tc>
        <w:tc>
          <w:tcPr>
            <w:tcW w:w="510" w:type="pct"/>
            <w:vAlign w:val="bottom"/>
          </w:tcPr>
          <w:p w14:paraId="1648DB65" w14:textId="205C3D58"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4</w:t>
            </w:r>
          </w:p>
        </w:tc>
        <w:tc>
          <w:tcPr>
            <w:tcW w:w="387" w:type="pct"/>
            <w:vAlign w:val="bottom"/>
          </w:tcPr>
          <w:p w14:paraId="04156DA3" w14:textId="0DAA1D15"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2.4</w:t>
            </w:r>
          </w:p>
        </w:tc>
        <w:tc>
          <w:tcPr>
            <w:tcW w:w="510" w:type="pct"/>
            <w:vAlign w:val="bottom"/>
          </w:tcPr>
          <w:p w14:paraId="3F258B9A" w14:textId="522A6660"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1</w:t>
            </w:r>
          </w:p>
        </w:tc>
        <w:tc>
          <w:tcPr>
            <w:tcW w:w="387" w:type="pct"/>
            <w:vAlign w:val="bottom"/>
          </w:tcPr>
          <w:p w14:paraId="1E6974F4" w14:textId="3FA6501C"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0.3</w:t>
            </w:r>
          </w:p>
        </w:tc>
        <w:tc>
          <w:tcPr>
            <w:tcW w:w="740" w:type="pct"/>
          </w:tcPr>
          <w:p w14:paraId="7F7C2B10" w14:textId="77777777" w:rsidR="00C64920" w:rsidRPr="00CC6DB7" w:rsidRDefault="00C64920" w:rsidP="0005681C">
            <w:pPr>
              <w:pStyle w:val="Compact"/>
              <w:spacing w:before="0" w:after="0"/>
              <w:contextualSpacing/>
              <w:jc w:val="right"/>
              <w:rPr>
                <w:rFonts w:ascii="Calibri" w:hAnsi="Calibri" w:cs="Calibri"/>
                <w:color w:val="000000"/>
                <w:sz w:val="22"/>
                <w:szCs w:val="22"/>
              </w:rPr>
            </w:pPr>
          </w:p>
        </w:tc>
        <w:tc>
          <w:tcPr>
            <w:tcW w:w="740" w:type="pct"/>
          </w:tcPr>
          <w:p w14:paraId="1357B20F" w14:textId="5F8153E4" w:rsidR="00C64920" w:rsidRPr="00CC6DB7" w:rsidRDefault="00C64920" w:rsidP="0005681C">
            <w:pPr>
              <w:pStyle w:val="Compact"/>
              <w:spacing w:before="0" w:after="0"/>
              <w:contextualSpacing/>
              <w:jc w:val="right"/>
              <w:rPr>
                <w:rFonts w:ascii="Calibri" w:hAnsi="Calibri" w:cs="Calibri"/>
                <w:color w:val="000000"/>
                <w:sz w:val="22"/>
                <w:szCs w:val="22"/>
              </w:rPr>
            </w:pPr>
          </w:p>
        </w:tc>
      </w:tr>
      <w:tr w:rsidR="00C64920" w:rsidRPr="0001599C" w14:paraId="64C4C8B5" w14:textId="1918EC2D" w:rsidTr="00C64920">
        <w:tc>
          <w:tcPr>
            <w:tcW w:w="723" w:type="pct"/>
          </w:tcPr>
          <w:p w14:paraId="16DD71C6" w14:textId="77777777" w:rsidR="00C64920" w:rsidRPr="00CC6DB7" w:rsidRDefault="00C64920" w:rsidP="0005681C">
            <w:pPr>
              <w:pStyle w:val="Compact"/>
              <w:spacing w:before="0" w:after="0"/>
              <w:contextualSpacing/>
              <w:rPr>
                <w:rFonts w:ascii="Calibri" w:hAnsi="Calibri" w:cs="Calibri"/>
                <w:color w:val="000000" w:themeColor="text1"/>
                <w:sz w:val="22"/>
                <w:szCs w:val="22"/>
              </w:rPr>
            </w:pPr>
          </w:p>
        </w:tc>
        <w:tc>
          <w:tcPr>
            <w:tcW w:w="1001" w:type="pct"/>
            <w:vAlign w:val="bottom"/>
          </w:tcPr>
          <w:p w14:paraId="486289A1" w14:textId="3A85CC1E" w:rsidR="00C64920" w:rsidRPr="00CC6DB7" w:rsidRDefault="00C64920" w:rsidP="0005681C">
            <w:pPr>
              <w:pStyle w:val="Compact"/>
              <w:spacing w:before="0" w:after="0"/>
              <w:contextualSpacing/>
              <w:rPr>
                <w:rFonts w:ascii="Calibri" w:hAnsi="Calibri" w:cs="Calibri"/>
                <w:color w:val="000000" w:themeColor="text1"/>
                <w:sz w:val="22"/>
                <w:szCs w:val="22"/>
              </w:rPr>
            </w:pPr>
            <w:r w:rsidRPr="00CC6DB7">
              <w:rPr>
                <w:rFonts w:ascii="Calibri" w:hAnsi="Calibri" w:cs="Calibri"/>
                <w:color w:val="000000"/>
              </w:rPr>
              <w:t>Peshawar</w:t>
            </w:r>
          </w:p>
        </w:tc>
        <w:tc>
          <w:tcPr>
            <w:tcW w:w="510" w:type="pct"/>
            <w:vAlign w:val="bottom"/>
          </w:tcPr>
          <w:p w14:paraId="557B7848" w14:textId="6A5C16D7"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46</w:t>
            </w:r>
          </w:p>
        </w:tc>
        <w:tc>
          <w:tcPr>
            <w:tcW w:w="387" w:type="pct"/>
            <w:vAlign w:val="bottom"/>
          </w:tcPr>
          <w:p w14:paraId="7CC23459" w14:textId="69E519AF"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27.2</w:t>
            </w:r>
          </w:p>
        </w:tc>
        <w:tc>
          <w:tcPr>
            <w:tcW w:w="510" w:type="pct"/>
            <w:vAlign w:val="bottom"/>
          </w:tcPr>
          <w:p w14:paraId="0746B105" w14:textId="151737C7"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31</w:t>
            </w:r>
          </w:p>
        </w:tc>
        <w:tc>
          <w:tcPr>
            <w:tcW w:w="387" w:type="pct"/>
            <w:vAlign w:val="bottom"/>
          </w:tcPr>
          <w:p w14:paraId="3E01C3E4" w14:textId="36C381AB"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8.5</w:t>
            </w:r>
          </w:p>
        </w:tc>
        <w:tc>
          <w:tcPr>
            <w:tcW w:w="740" w:type="pct"/>
          </w:tcPr>
          <w:p w14:paraId="13F1C62A" w14:textId="62B42D0C" w:rsidR="00C64920" w:rsidRPr="00CC6DB7" w:rsidRDefault="00C64920" w:rsidP="0005681C">
            <w:pPr>
              <w:pStyle w:val="Compact"/>
              <w:spacing w:before="0" w:after="0"/>
              <w:contextualSpacing/>
              <w:jc w:val="right"/>
              <w:rPr>
                <w:rFonts w:ascii="Calibri" w:hAnsi="Calibri" w:cs="Calibri"/>
                <w:color w:val="000000"/>
                <w:sz w:val="22"/>
                <w:szCs w:val="22"/>
              </w:rPr>
            </w:pPr>
            <w:r>
              <w:rPr>
                <w:rFonts w:ascii="Calibri" w:hAnsi="Calibri" w:cs="Calibri"/>
                <w:color w:val="000000"/>
                <w:sz w:val="22"/>
                <w:szCs w:val="22"/>
              </w:rPr>
              <w:t>4.04</w:t>
            </w:r>
          </w:p>
        </w:tc>
        <w:tc>
          <w:tcPr>
            <w:tcW w:w="740" w:type="pct"/>
          </w:tcPr>
          <w:p w14:paraId="66B1C088" w14:textId="4B10E87F" w:rsidR="00C64920" w:rsidRPr="00CC6DB7" w:rsidRDefault="00C64920" w:rsidP="0005681C">
            <w:pPr>
              <w:pStyle w:val="Compact"/>
              <w:spacing w:before="0" w:after="0"/>
              <w:contextualSpacing/>
              <w:jc w:val="right"/>
              <w:rPr>
                <w:rFonts w:ascii="Calibri" w:hAnsi="Calibri" w:cs="Calibri"/>
                <w:color w:val="000000"/>
                <w:sz w:val="22"/>
                <w:szCs w:val="22"/>
              </w:rPr>
            </w:pPr>
          </w:p>
        </w:tc>
      </w:tr>
      <w:tr w:rsidR="00C64920" w:rsidRPr="0001599C" w14:paraId="6516C6FB" w14:textId="0564EB95" w:rsidTr="00C64920">
        <w:tc>
          <w:tcPr>
            <w:tcW w:w="723" w:type="pct"/>
          </w:tcPr>
          <w:p w14:paraId="6C54C183" w14:textId="77777777" w:rsidR="00C64920" w:rsidRPr="00CC6DB7" w:rsidRDefault="00C64920" w:rsidP="0005681C">
            <w:pPr>
              <w:pStyle w:val="Compact"/>
              <w:spacing w:before="0" w:after="0"/>
              <w:contextualSpacing/>
              <w:rPr>
                <w:rFonts w:ascii="Calibri" w:hAnsi="Calibri" w:cs="Calibri"/>
                <w:color w:val="000000" w:themeColor="text1"/>
                <w:sz w:val="22"/>
                <w:szCs w:val="22"/>
              </w:rPr>
            </w:pPr>
          </w:p>
        </w:tc>
        <w:tc>
          <w:tcPr>
            <w:tcW w:w="1001" w:type="pct"/>
            <w:vAlign w:val="bottom"/>
          </w:tcPr>
          <w:p w14:paraId="0A909ECD" w14:textId="39F46261" w:rsidR="00C64920" w:rsidRPr="00CC6DB7" w:rsidRDefault="00C64920" w:rsidP="0005681C">
            <w:pPr>
              <w:pStyle w:val="Compact"/>
              <w:spacing w:before="0" w:after="0"/>
              <w:contextualSpacing/>
              <w:rPr>
                <w:rFonts w:ascii="Calibri" w:hAnsi="Calibri" w:cs="Calibri"/>
                <w:color w:val="000000" w:themeColor="text1"/>
                <w:sz w:val="22"/>
                <w:szCs w:val="22"/>
              </w:rPr>
            </w:pPr>
            <w:r w:rsidRPr="00CC6DB7">
              <w:rPr>
                <w:rFonts w:ascii="Calibri" w:hAnsi="Calibri" w:cs="Calibri"/>
                <w:color w:val="000000"/>
              </w:rPr>
              <w:t>Rawalpindi</w:t>
            </w:r>
          </w:p>
        </w:tc>
        <w:tc>
          <w:tcPr>
            <w:tcW w:w="510" w:type="pct"/>
            <w:vAlign w:val="bottom"/>
          </w:tcPr>
          <w:p w14:paraId="7ED3BA3D" w14:textId="055255B1"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3</w:t>
            </w:r>
          </w:p>
        </w:tc>
        <w:tc>
          <w:tcPr>
            <w:tcW w:w="387" w:type="pct"/>
            <w:vAlign w:val="bottom"/>
          </w:tcPr>
          <w:p w14:paraId="1B9CAAE7" w14:textId="42AE0F3D"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1.8</w:t>
            </w:r>
          </w:p>
        </w:tc>
        <w:tc>
          <w:tcPr>
            <w:tcW w:w="510" w:type="pct"/>
            <w:vAlign w:val="bottom"/>
          </w:tcPr>
          <w:p w14:paraId="6928DAA3" w14:textId="2A8B69E2"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4</w:t>
            </w:r>
          </w:p>
        </w:tc>
        <w:tc>
          <w:tcPr>
            <w:tcW w:w="387" w:type="pct"/>
            <w:vAlign w:val="bottom"/>
          </w:tcPr>
          <w:p w14:paraId="5F5899F2" w14:textId="4169CAF5"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1.1</w:t>
            </w:r>
          </w:p>
        </w:tc>
        <w:tc>
          <w:tcPr>
            <w:tcW w:w="740" w:type="pct"/>
          </w:tcPr>
          <w:p w14:paraId="24ABDB22" w14:textId="77777777" w:rsidR="00C64920" w:rsidRPr="00CC6DB7" w:rsidRDefault="00C64920" w:rsidP="0005681C">
            <w:pPr>
              <w:pStyle w:val="Compact"/>
              <w:spacing w:before="0" w:after="0"/>
              <w:contextualSpacing/>
              <w:jc w:val="right"/>
              <w:rPr>
                <w:rFonts w:ascii="Calibri" w:hAnsi="Calibri" w:cs="Calibri"/>
                <w:color w:val="000000"/>
                <w:sz w:val="22"/>
                <w:szCs w:val="22"/>
              </w:rPr>
            </w:pPr>
          </w:p>
        </w:tc>
        <w:tc>
          <w:tcPr>
            <w:tcW w:w="740" w:type="pct"/>
          </w:tcPr>
          <w:p w14:paraId="036AF858" w14:textId="3D4BEC0F" w:rsidR="00C64920" w:rsidRPr="00CC6DB7" w:rsidRDefault="00C64920" w:rsidP="0005681C">
            <w:pPr>
              <w:pStyle w:val="Compact"/>
              <w:spacing w:before="0" w:after="0"/>
              <w:contextualSpacing/>
              <w:jc w:val="right"/>
              <w:rPr>
                <w:rFonts w:ascii="Calibri" w:hAnsi="Calibri" w:cs="Calibri"/>
                <w:color w:val="000000"/>
                <w:sz w:val="22"/>
                <w:szCs w:val="22"/>
              </w:rPr>
            </w:pPr>
          </w:p>
        </w:tc>
      </w:tr>
      <w:tr w:rsidR="00C64920" w:rsidRPr="0001599C" w14:paraId="7AADBE6B" w14:textId="3E41075C" w:rsidTr="00C64920">
        <w:tc>
          <w:tcPr>
            <w:tcW w:w="723" w:type="pct"/>
          </w:tcPr>
          <w:p w14:paraId="35DC84DE" w14:textId="77777777" w:rsidR="00C64920" w:rsidRPr="00CC6DB7" w:rsidRDefault="00C64920" w:rsidP="0005681C">
            <w:pPr>
              <w:pStyle w:val="Compact"/>
              <w:spacing w:before="0" w:after="0"/>
              <w:contextualSpacing/>
              <w:rPr>
                <w:rFonts w:ascii="Calibri" w:hAnsi="Calibri" w:cs="Calibri"/>
                <w:color w:val="000000" w:themeColor="text1"/>
                <w:sz w:val="22"/>
                <w:szCs w:val="22"/>
              </w:rPr>
            </w:pPr>
          </w:p>
        </w:tc>
        <w:tc>
          <w:tcPr>
            <w:tcW w:w="1001" w:type="pct"/>
            <w:vAlign w:val="bottom"/>
          </w:tcPr>
          <w:p w14:paraId="67E211E3" w14:textId="6F6F0804" w:rsidR="00C64920" w:rsidRPr="00CC6DB7" w:rsidRDefault="00C64920" w:rsidP="0005681C">
            <w:pPr>
              <w:pStyle w:val="Compact"/>
              <w:spacing w:before="0" w:after="0"/>
              <w:contextualSpacing/>
              <w:rPr>
                <w:rFonts w:ascii="Calibri" w:hAnsi="Calibri" w:cs="Calibri"/>
                <w:color w:val="000000" w:themeColor="text1"/>
                <w:sz w:val="22"/>
                <w:szCs w:val="22"/>
              </w:rPr>
            </w:pPr>
            <w:r w:rsidRPr="00CC6DB7">
              <w:rPr>
                <w:rFonts w:ascii="Calibri" w:hAnsi="Calibri" w:cs="Calibri"/>
                <w:color w:val="000000"/>
              </w:rPr>
              <w:t>Swat</w:t>
            </w:r>
          </w:p>
        </w:tc>
        <w:tc>
          <w:tcPr>
            <w:tcW w:w="510" w:type="pct"/>
            <w:vAlign w:val="bottom"/>
          </w:tcPr>
          <w:p w14:paraId="2ED5DB5D" w14:textId="129BFA44"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6</w:t>
            </w:r>
          </w:p>
        </w:tc>
        <w:tc>
          <w:tcPr>
            <w:tcW w:w="387" w:type="pct"/>
            <w:vAlign w:val="bottom"/>
          </w:tcPr>
          <w:p w14:paraId="5D4D582C" w14:textId="04DCAD57"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3.6</w:t>
            </w:r>
          </w:p>
        </w:tc>
        <w:tc>
          <w:tcPr>
            <w:tcW w:w="510" w:type="pct"/>
            <w:vAlign w:val="bottom"/>
          </w:tcPr>
          <w:p w14:paraId="66D5181D" w14:textId="20F2A3A5"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7</w:t>
            </w:r>
          </w:p>
        </w:tc>
        <w:tc>
          <w:tcPr>
            <w:tcW w:w="387" w:type="pct"/>
            <w:vAlign w:val="bottom"/>
          </w:tcPr>
          <w:p w14:paraId="180B0AE5" w14:textId="177CBDE5"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1.9</w:t>
            </w:r>
          </w:p>
        </w:tc>
        <w:tc>
          <w:tcPr>
            <w:tcW w:w="740" w:type="pct"/>
          </w:tcPr>
          <w:p w14:paraId="2AE0E973" w14:textId="77777777" w:rsidR="00C64920" w:rsidRPr="00CC6DB7" w:rsidRDefault="00C64920" w:rsidP="0005681C">
            <w:pPr>
              <w:pStyle w:val="Compact"/>
              <w:spacing w:before="0" w:after="0"/>
              <w:contextualSpacing/>
              <w:jc w:val="right"/>
              <w:rPr>
                <w:rFonts w:ascii="Calibri" w:hAnsi="Calibri" w:cs="Calibri"/>
                <w:color w:val="000000"/>
                <w:sz w:val="22"/>
                <w:szCs w:val="22"/>
              </w:rPr>
            </w:pPr>
          </w:p>
        </w:tc>
        <w:tc>
          <w:tcPr>
            <w:tcW w:w="740" w:type="pct"/>
          </w:tcPr>
          <w:p w14:paraId="7B88735E" w14:textId="70027F77" w:rsidR="00C64920" w:rsidRPr="00CC6DB7" w:rsidRDefault="00C64920" w:rsidP="0005681C">
            <w:pPr>
              <w:pStyle w:val="Compact"/>
              <w:spacing w:before="0" w:after="0"/>
              <w:contextualSpacing/>
              <w:jc w:val="right"/>
              <w:rPr>
                <w:rFonts w:ascii="Calibri" w:hAnsi="Calibri" w:cs="Calibri"/>
                <w:color w:val="000000"/>
                <w:sz w:val="22"/>
                <w:szCs w:val="22"/>
              </w:rPr>
            </w:pPr>
          </w:p>
        </w:tc>
      </w:tr>
      <w:tr w:rsidR="00C64920" w:rsidRPr="0001599C" w14:paraId="41F268C0" w14:textId="016C71D4" w:rsidTr="00C64920">
        <w:tc>
          <w:tcPr>
            <w:tcW w:w="723" w:type="pct"/>
          </w:tcPr>
          <w:p w14:paraId="766EF6CB" w14:textId="77777777" w:rsidR="00C64920" w:rsidRPr="00CC6DB7" w:rsidRDefault="00C64920" w:rsidP="0005681C">
            <w:pPr>
              <w:pStyle w:val="Compact"/>
              <w:spacing w:before="0" w:after="0"/>
              <w:contextualSpacing/>
              <w:rPr>
                <w:rFonts w:ascii="Calibri" w:hAnsi="Calibri" w:cs="Calibri"/>
                <w:color w:val="000000" w:themeColor="text1"/>
                <w:sz w:val="22"/>
                <w:szCs w:val="22"/>
              </w:rPr>
            </w:pPr>
          </w:p>
        </w:tc>
        <w:tc>
          <w:tcPr>
            <w:tcW w:w="1001" w:type="pct"/>
            <w:vAlign w:val="bottom"/>
          </w:tcPr>
          <w:p w14:paraId="19FEC78E" w14:textId="1193670F" w:rsidR="00C64920" w:rsidRPr="00CC6DB7" w:rsidRDefault="00C64920" w:rsidP="0005681C">
            <w:pPr>
              <w:pStyle w:val="Compact"/>
              <w:spacing w:before="0" w:after="0"/>
              <w:contextualSpacing/>
              <w:rPr>
                <w:rFonts w:ascii="Calibri" w:hAnsi="Calibri" w:cs="Calibri"/>
                <w:color w:val="000000" w:themeColor="text1"/>
                <w:sz w:val="22"/>
                <w:szCs w:val="22"/>
              </w:rPr>
            </w:pPr>
            <w:r w:rsidRPr="00CC6DB7">
              <w:rPr>
                <w:rFonts w:ascii="Calibri" w:hAnsi="Calibri" w:cs="Calibri"/>
                <w:color w:val="000000"/>
              </w:rPr>
              <w:t>Other</w:t>
            </w:r>
          </w:p>
        </w:tc>
        <w:tc>
          <w:tcPr>
            <w:tcW w:w="510" w:type="pct"/>
            <w:vAlign w:val="bottom"/>
          </w:tcPr>
          <w:p w14:paraId="5BB6C727" w14:textId="278DC293"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6</w:t>
            </w:r>
          </w:p>
        </w:tc>
        <w:tc>
          <w:tcPr>
            <w:tcW w:w="387" w:type="pct"/>
            <w:vAlign w:val="bottom"/>
          </w:tcPr>
          <w:p w14:paraId="0E031596" w14:textId="046E46B7"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3.6</w:t>
            </w:r>
          </w:p>
        </w:tc>
        <w:tc>
          <w:tcPr>
            <w:tcW w:w="510" w:type="pct"/>
            <w:vAlign w:val="bottom"/>
          </w:tcPr>
          <w:p w14:paraId="5E3A4529" w14:textId="159B8EA2"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7</w:t>
            </w:r>
          </w:p>
        </w:tc>
        <w:tc>
          <w:tcPr>
            <w:tcW w:w="387" w:type="pct"/>
            <w:vAlign w:val="bottom"/>
          </w:tcPr>
          <w:p w14:paraId="7C7C2708" w14:textId="0BBBA084"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1.9</w:t>
            </w:r>
          </w:p>
        </w:tc>
        <w:tc>
          <w:tcPr>
            <w:tcW w:w="740" w:type="pct"/>
          </w:tcPr>
          <w:p w14:paraId="76B2B4C3" w14:textId="77777777" w:rsidR="00C64920" w:rsidRPr="00CC6DB7" w:rsidRDefault="00C64920" w:rsidP="0005681C">
            <w:pPr>
              <w:pStyle w:val="Compact"/>
              <w:spacing w:before="0" w:after="0"/>
              <w:contextualSpacing/>
              <w:jc w:val="right"/>
              <w:rPr>
                <w:rFonts w:ascii="Calibri" w:hAnsi="Calibri" w:cs="Calibri"/>
                <w:color w:val="000000"/>
                <w:sz w:val="22"/>
                <w:szCs w:val="22"/>
              </w:rPr>
            </w:pPr>
          </w:p>
        </w:tc>
        <w:tc>
          <w:tcPr>
            <w:tcW w:w="740" w:type="pct"/>
          </w:tcPr>
          <w:p w14:paraId="7FB4C93B" w14:textId="1168A5F0" w:rsidR="00C64920" w:rsidRPr="00CC6DB7" w:rsidRDefault="00C64920" w:rsidP="0005681C">
            <w:pPr>
              <w:pStyle w:val="Compact"/>
              <w:spacing w:before="0" w:after="0"/>
              <w:contextualSpacing/>
              <w:jc w:val="right"/>
              <w:rPr>
                <w:rFonts w:ascii="Calibri" w:hAnsi="Calibri" w:cs="Calibri"/>
                <w:color w:val="000000"/>
                <w:sz w:val="22"/>
                <w:szCs w:val="22"/>
              </w:rPr>
            </w:pPr>
          </w:p>
        </w:tc>
      </w:tr>
      <w:tr w:rsidR="00C64920" w:rsidRPr="0001599C" w14:paraId="2A3E78E2" w14:textId="130A6908" w:rsidTr="00C64920">
        <w:tc>
          <w:tcPr>
            <w:tcW w:w="723" w:type="pct"/>
          </w:tcPr>
          <w:p w14:paraId="0BA9578F" w14:textId="77777777" w:rsidR="00C64920" w:rsidRPr="00CC6DB7" w:rsidRDefault="00C64920" w:rsidP="0005681C">
            <w:pPr>
              <w:pStyle w:val="Compact"/>
              <w:spacing w:before="0" w:after="0"/>
              <w:contextualSpacing/>
              <w:rPr>
                <w:rFonts w:ascii="Calibri" w:hAnsi="Calibri" w:cs="Calibri"/>
                <w:color w:val="000000" w:themeColor="text1"/>
                <w:sz w:val="22"/>
                <w:szCs w:val="22"/>
              </w:rPr>
            </w:pPr>
          </w:p>
        </w:tc>
        <w:tc>
          <w:tcPr>
            <w:tcW w:w="1001" w:type="pct"/>
            <w:vAlign w:val="bottom"/>
          </w:tcPr>
          <w:p w14:paraId="7A90B933" w14:textId="5EE5699D" w:rsidR="00C64920" w:rsidRPr="00CC6DB7" w:rsidRDefault="00C64920" w:rsidP="0005681C">
            <w:pPr>
              <w:pStyle w:val="Compact"/>
              <w:spacing w:before="0" w:after="0"/>
              <w:contextualSpacing/>
              <w:rPr>
                <w:rFonts w:ascii="Calibri" w:hAnsi="Calibri" w:cs="Calibri"/>
                <w:color w:val="000000" w:themeColor="text1"/>
                <w:sz w:val="22"/>
                <w:szCs w:val="22"/>
              </w:rPr>
            </w:pPr>
            <w:r w:rsidRPr="00CC6DB7">
              <w:rPr>
                <w:rFonts w:ascii="Calibri" w:hAnsi="Calibri" w:cs="Calibri"/>
                <w:color w:val="000000"/>
              </w:rPr>
              <w:t>Missing</w:t>
            </w:r>
          </w:p>
        </w:tc>
        <w:tc>
          <w:tcPr>
            <w:tcW w:w="510" w:type="pct"/>
            <w:vAlign w:val="bottom"/>
          </w:tcPr>
          <w:p w14:paraId="23AD5995" w14:textId="38099C41"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80</w:t>
            </w:r>
          </w:p>
        </w:tc>
        <w:tc>
          <w:tcPr>
            <w:tcW w:w="387" w:type="pct"/>
            <w:vAlign w:val="bottom"/>
          </w:tcPr>
          <w:p w14:paraId="4C527F25" w14:textId="63BC3B35"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47.3</w:t>
            </w:r>
          </w:p>
        </w:tc>
        <w:tc>
          <w:tcPr>
            <w:tcW w:w="510" w:type="pct"/>
            <w:vAlign w:val="bottom"/>
          </w:tcPr>
          <w:p w14:paraId="1D1DD8D5" w14:textId="4738590A"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292</w:t>
            </w:r>
          </w:p>
        </w:tc>
        <w:tc>
          <w:tcPr>
            <w:tcW w:w="387" w:type="pct"/>
            <w:vAlign w:val="bottom"/>
          </w:tcPr>
          <w:p w14:paraId="1D142E3C" w14:textId="57BCA6FA" w:rsidR="00C64920" w:rsidRPr="00CC6DB7" w:rsidRDefault="00C64920" w:rsidP="0005681C">
            <w:pPr>
              <w:pStyle w:val="Compact"/>
              <w:spacing w:before="0" w:after="0"/>
              <w:contextualSpacing/>
              <w:jc w:val="right"/>
              <w:rPr>
                <w:rFonts w:ascii="Calibri" w:hAnsi="Calibri" w:cs="Calibri"/>
                <w:color w:val="000000" w:themeColor="text1"/>
                <w:sz w:val="22"/>
                <w:szCs w:val="22"/>
              </w:rPr>
            </w:pPr>
            <w:r w:rsidRPr="00CC6DB7">
              <w:rPr>
                <w:rFonts w:ascii="Calibri" w:hAnsi="Calibri" w:cs="Calibri"/>
                <w:color w:val="000000"/>
              </w:rPr>
              <w:t>79.8</w:t>
            </w:r>
          </w:p>
        </w:tc>
        <w:tc>
          <w:tcPr>
            <w:tcW w:w="740" w:type="pct"/>
          </w:tcPr>
          <w:p w14:paraId="28F7D8CD" w14:textId="77777777" w:rsidR="00C64920" w:rsidRPr="00CC6DB7" w:rsidRDefault="00C64920" w:rsidP="0005681C">
            <w:pPr>
              <w:pStyle w:val="Compact"/>
              <w:spacing w:before="0" w:after="0"/>
              <w:contextualSpacing/>
              <w:jc w:val="right"/>
              <w:rPr>
                <w:rFonts w:ascii="Calibri" w:hAnsi="Calibri" w:cs="Calibri"/>
                <w:color w:val="000000"/>
                <w:sz w:val="22"/>
                <w:szCs w:val="22"/>
              </w:rPr>
            </w:pPr>
          </w:p>
        </w:tc>
        <w:tc>
          <w:tcPr>
            <w:tcW w:w="740" w:type="pct"/>
          </w:tcPr>
          <w:p w14:paraId="64B9C682" w14:textId="37BEAC53" w:rsidR="00C64920" w:rsidRPr="00CC6DB7" w:rsidRDefault="00C64920" w:rsidP="0005681C">
            <w:pPr>
              <w:pStyle w:val="Compact"/>
              <w:spacing w:before="0" w:after="0"/>
              <w:contextualSpacing/>
              <w:jc w:val="right"/>
              <w:rPr>
                <w:rFonts w:ascii="Calibri" w:hAnsi="Calibri" w:cs="Calibri"/>
                <w:color w:val="000000"/>
                <w:sz w:val="22"/>
                <w:szCs w:val="22"/>
              </w:rPr>
            </w:pPr>
          </w:p>
        </w:tc>
      </w:tr>
      <w:tr w:rsidR="00C64920" w:rsidRPr="0001599C" w14:paraId="2BAAEC67" w14:textId="77777777" w:rsidTr="00C64920">
        <w:tc>
          <w:tcPr>
            <w:tcW w:w="723" w:type="pct"/>
          </w:tcPr>
          <w:p w14:paraId="41EDAA48" w14:textId="77777777" w:rsidR="00C64920" w:rsidRPr="00CC6DB7" w:rsidRDefault="00C64920" w:rsidP="0005681C">
            <w:pPr>
              <w:pStyle w:val="Compact"/>
              <w:spacing w:before="0" w:after="0"/>
              <w:contextualSpacing/>
              <w:rPr>
                <w:rFonts w:ascii="Calibri" w:hAnsi="Calibri" w:cs="Calibri"/>
                <w:color w:val="000000" w:themeColor="text1"/>
                <w:sz w:val="22"/>
                <w:szCs w:val="22"/>
              </w:rPr>
            </w:pPr>
          </w:p>
        </w:tc>
        <w:tc>
          <w:tcPr>
            <w:tcW w:w="1001" w:type="pct"/>
            <w:vAlign w:val="bottom"/>
          </w:tcPr>
          <w:p w14:paraId="55AA6BD7" w14:textId="77777777" w:rsidR="00C64920" w:rsidRPr="00CC6DB7" w:rsidRDefault="00C64920" w:rsidP="0005681C">
            <w:pPr>
              <w:pStyle w:val="Compact"/>
              <w:spacing w:before="0" w:after="0"/>
              <w:contextualSpacing/>
              <w:rPr>
                <w:rFonts w:ascii="Calibri" w:hAnsi="Calibri" w:cs="Calibri"/>
                <w:color w:val="000000"/>
              </w:rPr>
            </w:pPr>
          </w:p>
        </w:tc>
        <w:tc>
          <w:tcPr>
            <w:tcW w:w="510" w:type="pct"/>
            <w:vAlign w:val="bottom"/>
          </w:tcPr>
          <w:p w14:paraId="05F7EF3A" w14:textId="77777777" w:rsidR="00C64920" w:rsidRPr="00CC6DB7" w:rsidRDefault="00C64920" w:rsidP="0005681C">
            <w:pPr>
              <w:pStyle w:val="Compact"/>
              <w:spacing w:before="0" w:after="0"/>
              <w:contextualSpacing/>
              <w:jc w:val="right"/>
              <w:rPr>
                <w:rFonts w:ascii="Calibri" w:hAnsi="Calibri" w:cs="Calibri"/>
                <w:color w:val="000000"/>
              </w:rPr>
            </w:pPr>
          </w:p>
        </w:tc>
        <w:tc>
          <w:tcPr>
            <w:tcW w:w="387" w:type="pct"/>
            <w:vAlign w:val="bottom"/>
          </w:tcPr>
          <w:p w14:paraId="13A12890" w14:textId="77777777" w:rsidR="00C64920" w:rsidRPr="00CC6DB7" w:rsidRDefault="00C64920" w:rsidP="0005681C">
            <w:pPr>
              <w:pStyle w:val="Compact"/>
              <w:spacing w:before="0" w:after="0"/>
              <w:contextualSpacing/>
              <w:jc w:val="right"/>
              <w:rPr>
                <w:rFonts w:ascii="Calibri" w:hAnsi="Calibri" w:cs="Calibri"/>
                <w:color w:val="000000"/>
              </w:rPr>
            </w:pPr>
          </w:p>
        </w:tc>
        <w:tc>
          <w:tcPr>
            <w:tcW w:w="510" w:type="pct"/>
            <w:vAlign w:val="bottom"/>
          </w:tcPr>
          <w:p w14:paraId="289DE166" w14:textId="77777777" w:rsidR="00C64920" w:rsidRPr="00CC6DB7" w:rsidRDefault="00C64920" w:rsidP="0005681C">
            <w:pPr>
              <w:pStyle w:val="Compact"/>
              <w:spacing w:before="0" w:after="0"/>
              <w:contextualSpacing/>
              <w:jc w:val="right"/>
              <w:rPr>
                <w:rFonts w:ascii="Calibri" w:hAnsi="Calibri" w:cs="Calibri"/>
                <w:color w:val="000000"/>
              </w:rPr>
            </w:pPr>
          </w:p>
        </w:tc>
        <w:tc>
          <w:tcPr>
            <w:tcW w:w="387" w:type="pct"/>
            <w:vAlign w:val="bottom"/>
          </w:tcPr>
          <w:p w14:paraId="4BDCCBAA" w14:textId="77777777" w:rsidR="00C64920" w:rsidRPr="00CC6DB7" w:rsidRDefault="00C64920" w:rsidP="0005681C">
            <w:pPr>
              <w:pStyle w:val="Compact"/>
              <w:spacing w:before="0" w:after="0"/>
              <w:contextualSpacing/>
              <w:jc w:val="right"/>
              <w:rPr>
                <w:rFonts w:ascii="Calibri" w:hAnsi="Calibri" w:cs="Calibri"/>
                <w:color w:val="000000"/>
              </w:rPr>
            </w:pPr>
          </w:p>
        </w:tc>
        <w:tc>
          <w:tcPr>
            <w:tcW w:w="740" w:type="pct"/>
          </w:tcPr>
          <w:p w14:paraId="707E08C7" w14:textId="5744E74A" w:rsidR="00C64920" w:rsidRPr="00CC6DB7" w:rsidRDefault="00C64920" w:rsidP="0005681C">
            <w:pPr>
              <w:pStyle w:val="Compact"/>
              <w:spacing w:before="0" w:after="0"/>
              <w:contextualSpacing/>
              <w:jc w:val="right"/>
              <w:rPr>
                <w:rFonts w:ascii="Calibri" w:hAnsi="Calibri" w:cs="Calibri"/>
                <w:color w:val="000000"/>
                <w:sz w:val="22"/>
                <w:szCs w:val="22"/>
              </w:rPr>
            </w:pPr>
          </w:p>
        </w:tc>
        <w:tc>
          <w:tcPr>
            <w:tcW w:w="740" w:type="pct"/>
          </w:tcPr>
          <w:p w14:paraId="2E23BA32" w14:textId="0969E8EA" w:rsidR="00C64920" w:rsidRPr="00CC6DB7" w:rsidRDefault="00C64920" w:rsidP="0005681C">
            <w:pPr>
              <w:pStyle w:val="Compact"/>
              <w:spacing w:before="0" w:after="0"/>
              <w:contextualSpacing/>
              <w:jc w:val="right"/>
              <w:rPr>
                <w:rFonts w:ascii="Calibri" w:hAnsi="Calibri" w:cs="Calibri"/>
                <w:color w:val="000000"/>
                <w:sz w:val="22"/>
                <w:szCs w:val="22"/>
              </w:rPr>
            </w:pPr>
            <w:r w:rsidRPr="00CC6DB7">
              <w:rPr>
                <w:rFonts w:ascii="Calibri" w:hAnsi="Calibri" w:cs="Calibri"/>
                <w:color w:val="000000"/>
                <w:sz w:val="22"/>
                <w:szCs w:val="22"/>
              </w:rPr>
              <w:t>62 (P=0.0005)</w:t>
            </w:r>
          </w:p>
        </w:tc>
      </w:tr>
    </w:tbl>
    <w:p w14:paraId="4ED3865B" w14:textId="77777777" w:rsidR="00DA50CF" w:rsidRPr="0001599C" w:rsidRDefault="00DA50CF" w:rsidP="00DA50CF">
      <w:pPr>
        <w:spacing w:line="480" w:lineRule="auto"/>
        <w:contextualSpacing/>
        <w:rPr>
          <w:rFonts w:ascii="Calibri" w:hAnsi="Calibri" w:cs="Calibri"/>
          <w:color w:val="000000" w:themeColor="text1"/>
          <w:sz w:val="22"/>
          <w:szCs w:val="22"/>
        </w:rPr>
      </w:pPr>
    </w:p>
    <w:p w14:paraId="09E26D69" w14:textId="77777777" w:rsidR="00685C98" w:rsidRDefault="00685C98">
      <w:pPr>
        <w:rPr>
          <w:rFonts w:ascii="Calibri" w:hAnsi="Calibri" w:cs="Calibri"/>
          <w:b/>
          <w:bCs/>
          <w:color w:val="000000" w:themeColor="text1"/>
          <w:sz w:val="22"/>
          <w:szCs w:val="22"/>
        </w:rPr>
      </w:pPr>
      <w:r>
        <w:rPr>
          <w:rFonts w:ascii="Calibri" w:hAnsi="Calibri" w:cs="Calibri"/>
          <w:b/>
          <w:bCs/>
          <w:color w:val="000000" w:themeColor="text1"/>
          <w:sz w:val="22"/>
          <w:szCs w:val="22"/>
        </w:rPr>
        <w:br w:type="page"/>
      </w:r>
    </w:p>
    <w:p w14:paraId="622C75BA" w14:textId="77777777" w:rsidR="00E73CD7" w:rsidRDefault="00685C98">
      <w:pPr>
        <w:rPr>
          <w:rFonts w:ascii="Calibri" w:hAnsi="Calibri" w:cs="Calibri"/>
          <w:b/>
          <w:bCs/>
          <w:color w:val="000000" w:themeColor="text1"/>
          <w:sz w:val="22"/>
          <w:szCs w:val="22"/>
          <w:highlight w:val="yellow"/>
        </w:rPr>
      </w:pPr>
      <w:r w:rsidRPr="005B0442">
        <w:rPr>
          <w:rFonts w:ascii="Calibri" w:hAnsi="Calibri" w:cs="Calibri"/>
          <w:b/>
          <w:bCs/>
          <w:color w:val="000000" w:themeColor="text1"/>
          <w:sz w:val="22"/>
          <w:szCs w:val="22"/>
          <w:highlight w:val="yellow"/>
        </w:rPr>
        <w:lastRenderedPageBreak/>
        <w:t xml:space="preserve">S6 Table </w:t>
      </w:r>
      <w:r w:rsidRPr="005B0442">
        <w:rPr>
          <w:rFonts w:ascii="Calibri" w:hAnsi="Calibri" w:cs="Calibri"/>
          <w:b/>
          <w:bCs/>
          <w:strike/>
          <w:color w:val="000000" w:themeColor="text1"/>
          <w:sz w:val="22"/>
          <w:szCs w:val="22"/>
          <w:highlight w:val="yellow"/>
        </w:rPr>
        <w:t>= Old Table 2 + global</w:t>
      </w:r>
      <w:r w:rsidRPr="005B0442">
        <w:rPr>
          <w:rFonts w:ascii="Calibri" w:hAnsi="Calibri" w:cs="Calibri"/>
          <w:b/>
          <w:bCs/>
          <w:color w:val="000000" w:themeColor="text1"/>
          <w:sz w:val="22"/>
          <w:szCs w:val="22"/>
          <w:highlight w:val="yellow"/>
        </w:rPr>
        <w:t xml:space="preserve"> </w:t>
      </w:r>
      <w:r w:rsidR="005B0442" w:rsidRPr="005B0442">
        <w:rPr>
          <w:rFonts w:ascii="Calibri" w:hAnsi="Calibri" w:cs="Calibri"/>
          <w:b/>
          <w:bCs/>
          <w:color w:val="000000" w:themeColor="text1"/>
          <w:sz w:val="22"/>
          <w:szCs w:val="22"/>
          <w:highlight w:val="yellow"/>
        </w:rPr>
        <w:t xml:space="preserve"> </w:t>
      </w:r>
    </w:p>
    <w:p w14:paraId="13BC019C" w14:textId="2B4DC933" w:rsidR="005B0442" w:rsidRPr="005B0442" w:rsidRDefault="005B0442">
      <w:pPr>
        <w:rPr>
          <w:rFonts w:ascii="Calibri" w:hAnsi="Calibri" w:cs="Calibri"/>
          <w:b/>
          <w:bCs/>
          <w:strike/>
          <w:color w:val="000000" w:themeColor="text1"/>
          <w:sz w:val="22"/>
          <w:szCs w:val="22"/>
        </w:rPr>
      </w:pPr>
      <w:r w:rsidRPr="005B0442">
        <w:rPr>
          <w:rFonts w:ascii="Calibri" w:hAnsi="Calibri" w:cs="Calibri"/>
          <w:b/>
          <w:bCs/>
          <w:color w:val="000000" w:themeColor="text1"/>
          <w:sz w:val="22"/>
          <w:szCs w:val="22"/>
          <w:highlight w:val="yellow"/>
        </w:rPr>
        <w:t>Number of samples with known drug resistance-associated mutations</w:t>
      </w:r>
    </w:p>
    <w:p w14:paraId="2A102552" w14:textId="733FA961" w:rsidR="00685C98" w:rsidRDefault="00685C98">
      <w:pPr>
        <w:rPr>
          <w:rFonts w:ascii="Calibri" w:hAnsi="Calibri" w:cs="Calibri"/>
          <w:b/>
          <w:bCs/>
          <w:color w:val="000000" w:themeColor="text1"/>
          <w:sz w:val="22"/>
          <w:szCs w:val="22"/>
        </w:rPr>
      </w:pPr>
    </w:p>
    <w:p w14:paraId="6C51F315" w14:textId="34AAD988" w:rsidR="00685C98" w:rsidRDefault="001E2B69">
      <w:pPr>
        <w:rPr>
          <w:rFonts w:ascii="Calibri" w:hAnsi="Calibri" w:cs="Calibri"/>
          <w:b/>
          <w:bCs/>
          <w:color w:val="000000" w:themeColor="text1"/>
          <w:sz w:val="22"/>
          <w:szCs w:val="22"/>
        </w:rPr>
      </w:pPr>
      <w:r w:rsidRPr="001E2B69">
        <w:rPr>
          <w:rFonts w:ascii="Calibri" w:hAnsi="Calibri" w:cs="Calibri"/>
          <w:b/>
          <w:bCs/>
          <w:color w:val="000000" w:themeColor="text1"/>
          <w:sz w:val="22"/>
          <w:szCs w:val="22"/>
          <w:highlight w:val="yellow"/>
        </w:rPr>
        <w:t xml:space="preserve">TOO LARGE – ATTACHED - </w:t>
      </w:r>
      <w:r w:rsidRPr="001E2B69">
        <w:rPr>
          <w:rFonts w:ascii="Calibri" w:hAnsi="Calibri" w:cs="Calibri"/>
          <w:b/>
          <w:bCs/>
          <w:color w:val="000000" w:themeColor="text1"/>
          <w:sz w:val="22"/>
          <w:szCs w:val="22"/>
          <w:highlight w:val="yellow"/>
        </w:rPr>
        <w:t>known_mutations_and_global_freq_merged.csv</w:t>
      </w:r>
    </w:p>
    <w:p w14:paraId="6E3EE167" w14:textId="1C2C1EB2" w:rsidR="00685C98" w:rsidRDefault="00685C98">
      <w:pPr>
        <w:rPr>
          <w:rFonts w:ascii="Calibri" w:hAnsi="Calibri" w:cs="Calibri"/>
          <w:b/>
          <w:bCs/>
          <w:color w:val="000000" w:themeColor="text1"/>
          <w:sz w:val="22"/>
          <w:szCs w:val="22"/>
        </w:rPr>
      </w:pPr>
    </w:p>
    <w:p w14:paraId="63A248C3" w14:textId="77777777" w:rsidR="003E59EC" w:rsidRDefault="003E59EC">
      <w:pPr>
        <w:rPr>
          <w:rFonts w:ascii="Calibri" w:hAnsi="Calibri" w:cs="Calibri"/>
          <w:b/>
          <w:bCs/>
          <w:color w:val="000000" w:themeColor="text1"/>
          <w:sz w:val="22"/>
          <w:szCs w:val="22"/>
        </w:rPr>
      </w:pPr>
    </w:p>
    <w:p w14:paraId="3B2919A7" w14:textId="47447F9E" w:rsidR="00685C98" w:rsidRDefault="00685C98">
      <w:pPr>
        <w:rPr>
          <w:rFonts w:ascii="Calibri" w:hAnsi="Calibri" w:cs="Calibri"/>
          <w:b/>
          <w:bCs/>
          <w:color w:val="000000" w:themeColor="text1"/>
          <w:sz w:val="22"/>
          <w:szCs w:val="22"/>
        </w:rPr>
      </w:pPr>
      <w:r w:rsidRPr="00427CCB">
        <w:rPr>
          <w:rFonts w:ascii="Calibri" w:hAnsi="Calibri" w:cs="Calibri"/>
          <w:b/>
          <w:bCs/>
          <w:color w:val="000000" w:themeColor="text1"/>
          <w:sz w:val="22"/>
          <w:szCs w:val="22"/>
          <w:highlight w:val="yellow"/>
        </w:rPr>
        <w:t xml:space="preserve">S7 Table </w:t>
      </w:r>
      <w:r w:rsidRPr="00E73CD7">
        <w:rPr>
          <w:rFonts w:ascii="Calibri" w:hAnsi="Calibri" w:cs="Calibri"/>
          <w:b/>
          <w:bCs/>
          <w:strike/>
          <w:color w:val="000000" w:themeColor="text1"/>
          <w:sz w:val="22"/>
          <w:szCs w:val="22"/>
          <w:highlight w:val="yellow"/>
        </w:rPr>
        <w:t>= Table 3 + global (tidied up version of new table in e-mail)</w:t>
      </w:r>
    </w:p>
    <w:p w14:paraId="29E0BA0D" w14:textId="2D4E3C8C" w:rsidR="00B25F8C" w:rsidRDefault="00B25F8C">
      <w:pPr>
        <w:rPr>
          <w:rFonts w:ascii="Calibri" w:hAnsi="Calibri" w:cs="Calibri"/>
          <w:b/>
          <w:bCs/>
          <w:color w:val="000000" w:themeColor="text1"/>
          <w:sz w:val="22"/>
          <w:szCs w:val="22"/>
        </w:rPr>
      </w:pPr>
    </w:p>
    <w:p w14:paraId="7E1D80BC" w14:textId="5955C10C" w:rsidR="00B25F8C" w:rsidRDefault="00B25F8C" w:rsidP="00B25F8C">
      <w:pPr>
        <w:pStyle w:val="TableCaption"/>
        <w:spacing w:after="0"/>
        <w:contextualSpacing/>
        <w:rPr>
          <w:rFonts w:ascii="Calibri" w:hAnsi="Calibri" w:cs="Calibri"/>
          <w:b/>
          <w:bCs/>
          <w:i w:val="0"/>
          <w:iCs/>
          <w:color w:val="000000" w:themeColor="text1"/>
          <w:sz w:val="22"/>
          <w:szCs w:val="22"/>
        </w:rPr>
      </w:pPr>
      <w:r w:rsidRPr="00B25F8C">
        <w:rPr>
          <w:rFonts w:ascii="Calibri" w:hAnsi="Calibri" w:cs="Calibri"/>
          <w:b/>
          <w:bCs/>
          <w:i w:val="0"/>
          <w:iCs/>
          <w:color w:val="000000" w:themeColor="text1"/>
          <w:sz w:val="22"/>
          <w:szCs w:val="22"/>
          <w:highlight w:val="yellow"/>
        </w:rPr>
        <w:t>Phenotypically resistance samples (n=82) with variants previously unknown to be associated with drug resistance</w:t>
      </w:r>
    </w:p>
    <w:p w14:paraId="4844BC95" w14:textId="77777777" w:rsidR="00685C98" w:rsidRDefault="00685C98">
      <w:pPr>
        <w:rPr>
          <w:rFonts w:ascii="Calibri" w:hAnsi="Calibri" w:cs="Calibri"/>
          <w:color w:val="000000" w:themeColor="text1"/>
          <w:sz w:val="22"/>
          <w:szCs w:val="22"/>
        </w:rPr>
      </w:pPr>
    </w:p>
    <w:p w14:paraId="43D725D7" w14:textId="4A11EC7E" w:rsidR="00427CCB" w:rsidRDefault="00B5127B">
      <w:pPr>
        <w:rPr>
          <w:rFonts w:ascii="Calibri" w:hAnsi="Calibri" w:cs="Calibri"/>
          <w:color w:val="000000" w:themeColor="text1"/>
          <w:sz w:val="22"/>
          <w:szCs w:val="22"/>
        </w:rPr>
      </w:pPr>
      <w:r w:rsidRPr="00B5127B">
        <w:rPr>
          <w:rFonts w:ascii="Calibri" w:hAnsi="Calibri" w:cs="Calibri"/>
          <w:b/>
          <w:bCs/>
          <w:color w:val="000000" w:themeColor="text1"/>
          <w:sz w:val="22"/>
          <w:szCs w:val="22"/>
          <w:highlight w:val="yellow"/>
        </w:rPr>
        <w:t>TOO LARGE – ATTACHED -</w:t>
      </w:r>
      <w:r w:rsidRPr="00B5127B">
        <w:rPr>
          <w:rFonts w:ascii="Calibri" w:hAnsi="Calibri" w:cs="Calibri"/>
          <w:b/>
          <w:bCs/>
          <w:color w:val="000000" w:themeColor="text1"/>
          <w:sz w:val="22"/>
          <w:szCs w:val="22"/>
          <w:highlight w:val="yellow"/>
        </w:rPr>
        <w:t xml:space="preserve"> </w:t>
      </w:r>
      <w:r w:rsidRPr="00B5127B">
        <w:rPr>
          <w:rFonts w:ascii="Calibri" w:hAnsi="Calibri" w:cs="Calibri"/>
          <w:b/>
          <w:bCs/>
          <w:color w:val="000000" w:themeColor="text1"/>
          <w:sz w:val="22"/>
          <w:szCs w:val="22"/>
          <w:highlight w:val="yellow"/>
        </w:rPr>
        <w:t>novel_mutations_and_global_freq_merged.csv</w:t>
      </w:r>
    </w:p>
    <w:p w14:paraId="6192613B" w14:textId="77777777" w:rsidR="00427CCB" w:rsidRDefault="00427CCB">
      <w:pPr>
        <w:rPr>
          <w:rFonts w:ascii="Calibri" w:hAnsi="Calibri" w:cs="Calibri"/>
          <w:color w:val="000000" w:themeColor="text1"/>
          <w:sz w:val="22"/>
          <w:szCs w:val="22"/>
        </w:rPr>
      </w:pPr>
    </w:p>
    <w:p w14:paraId="3C80624D" w14:textId="2447F19A" w:rsidR="00EB14ED" w:rsidRDefault="00EB14ED">
      <w:pPr>
        <w:rPr>
          <w:rFonts w:ascii="Calibri" w:hAnsi="Calibri" w:cs="Calibri"/>
          <w:color w:val="000000" w:themeColor="text1"/>
          <w:sz w:val="22"/>
          <w:szCs w:val="22"/>
        </w:rPr>
      </w:pPr>
    </w:p>
    <w:p w14:paraId="770C5B50" w14:textId="786F1913" w:rsidR="00EB14ED" w:rsidRDefault="00EB14ED">
      <w:pPr>
        <w:rPr>
          <w:rFonts w:ascii="Calibri" w:hAnsi="Calibri" w:cs="Calibri"/>
          <w:color w:val="000000" w:themeColor="text1"/>
          <w:sz w:val="22"/>
          <w:szCs w:val="22"/>
        </w:rPr>
      </w:pPr>
    </w:p>
    <w:p w14:paraId="0374473E" w14:textId="3F55F598" w:rsidR="00EB14ED" w:rsidRDefault="00EB14ED">
      <w:pPr>
        <w:rPr>
          <w:rFonts w:ascii="Calibri" w:hAnsi="Calibri" w:cs="Calibri"/>
          <w:b/>
          <w:bCs/>
          <w:color w:val="000000" w:themeColor="text1"/>
          <w:sz w:val="22"/>
          <w:szCs w:val="22"/>
        </w:rPr>
      </w:pPr>
      <w:r w:rsidRPr="00EB14ED">
        <w:rPr>
          <w:rFonts w:ascii="Calibri" w:hAnsi="Calibri" w:cs="Calibri"/>
          <w:b/>
          <w:bCs/>
          <w:color w:val="000000" w:themeColor="text1"/>
          <w:sz w:val="22"/>
          <w:szCs w:val="22"/>
          <w:highlight w:val="yellow"/>
        </w:rPr>
        <w:t>Genome-wide association analysis of transmission – top five genes.</w:t>
      </w:r>
      <w:r>
        <w:rPr>
          <w:rFonts w:ascii="Calibri" w:hAnsi="Calibri" w:cs="Calibri"/>
          <w:b/>
          <w:bCs/>
          <w:color w:val="000000" w:themeColor="text1"/>
          <w:sz w:val="22"/>
          <w:szCs w:val="22"/>
        </w:rPr>
        <w:t xml:space="preserve"> </w:t>
      </w:r>
    </w:p>
    <w:p w14:paraId="1AE43FEE" w14:textId="77777777" w:rsidR="00EB14ED" w:rsidRDefault="00EB14ED">
      <w:pPr>
        <w:rPr>
          <w:rFonts w:ascii="Calibri" w:hAnsi="Calibri" w:cs="Calibri"/>
          <w:color w:val="000000" w:themeColor="text1"/>
          <w:sz w:val="22"/>
          <w:szCs w:val="22"/>
        </w:rPr>
      </w:pPr>
    </w:p>
    <w:tbl>
      <w:tblPr>
        <w:tblW w:w="8160" w:type="dxa"/>
        <w:tblLook w:val="04A0" w:firstRow="1" w:lastRow="0" w:firstColumn="1" w:lastColumn="0" w:noHBand="0" w:noVBand="1"/>
      </w:tblPr>
      <w:tblGrid>
        <w:gridCol w:w="1300"/>
        <w:gridCol w:w="2980"/>
        <w:gridCol w:w="1740"/>
        <w:gridCol w:w="2140"/>
      </w:tblGrid>
      <w:tr w:rsidR="00440879" w:rsidRPr="00B00C25" w14:paraId="5C4FBE3D" w14:textId="77777777" w:rsidTr="00440879">
        <w:trPr>
          <w:trHeight w:val="320"/>
        </w:trPr>
        <w:tc>
          <w:tcPr>
            <w:tcW w:w="1300" w:type="dxa"/>
            <w:tcBorders>
              <w:top w:val="nil"/>
              <w:left w:val="nil"/>
              <w:bottom w:val="nil"/>
              <w:right w:val="nil"/>
            </w:tcBorders>
            <w:shd w:val="clear" w:color="auto" w:fill="auto"/>
            <w:noWrap/>
            <w:vAlign w:val="center"/>
            <w:hideMark/>
          </w:tcPr>
          <w:p w14:paraId="4FC05BD1" w14:textId="77777777" w:rsidR="00440879" w:rsidRPr="00B00C25" w:rsidRDefault="00440879">
            <w:pPr>
              <w:rPr>
                <w:rFonts w:ascii="Calibri" w:hAnsi="Calibri" w:cs="Calibri"/>
                <w:color w:val="000000"/>
                <w:sz w:val="22"/>
                <w:szCs w:val="22"/>
                <w:highlight w:val="yellow"/>
              </w:rPr>
            </w:pPr>
            <w:r w:rsidRPr="00B00C25">
              <w:rPr>
                <w:rFonts w:ascii="Calibri" w:hAnsi="Calibri" w:cs="Calibri"/>
                <w:color w:val="000000"/>
                <w:sz w:val="22"/>
                <w:szCs w:val="22"/>
                <w:highlight w:val="yellow"/>
              </w:rPr>
              <w:t>Gene</w:t>
            </w:r>
          </w:p>
        </w:tc>
        <w:tc>
          <w:tcPr>
            <w:tcW w:w="2980" w:type="dxa"/>
            <w:tcBorders>
              <w:top w:val="nil"/>
              <w:left w:val="nil"/>
              <w:bottom w:val="nil"/>
              <w:right w:val="nil"/>
            </w:tcBorders>
            <w:shd w:val="clear" w:color="auto" w:fill="auto"/>
            <w:noWrap/>
            <w:vAlign w:val="center"/>
            <w:hideMark/>
          </w:tcPr>
          <w:p w14:paraId="218F4B53" w14:textId="77777777" w:rsidR="00440879" w:rsidRPr="00B00C25" w:rsidRDefault="00440879">
            <w:pPr>
              <w:rPr>
                <w:rFonts w:ascii="Calibri" w:hAnsi="Calibri" w:cs="Calibri"/>
                <w:color w:val="000000"/>
                <w:sz w:val="22"/>
                <w:szCs w:val="22"/>
                <w:highlight w:val="yellow"/>
              </w:rPr>
            </w:pPr>
            <w:r w:rsidRPr="00B00C25">
              <w:rPr>
                <w:rFonts w:ascii="Calibri" w:hAnsi="Calibri" w:cs="Calibri"/>
                <w:color w:val="000000"/>
                <w:sz w:val="22"/>
                <w:szCs w:val="22"/>
                <w:highlight w:val="yellow"/>
              </w:rPr>
              <w:t>Function</w:t>
            </w:r>
          </w:p>
        </w:tc>
        <w:tc>
          <w:tcPr>
            <w:tcW w:w="1740" w:type="dxa"/>
            <w:tcBorders>
              <w:top w:val="nil"/>
              <w:left w:val="nil"/>
              <w:bottom w:val="nil"/>
              <w:right w:val="nil"/>
            </w:tcBorders>
            <w:shd w:val="clear" w:color="auto" w:fill="auto"/>
            <w:noWrap/>
            <w:vAlign w:val="center"/>
            <w:hideMark/>
          </w:tcPr>
          <w:p w14:paraId="1149864C" w14:textId="77777777" w:rsidR="00440879" w:rsidRPr="00B00C25" w:rsidRDefault="00440879" w:rsidP="00440879">
            <w:pPr>
              <w:jc w:val="right"/>
              <w:rPr>
                <w:rFonts w:ascii="Calibri" w:hAnsi="Calibri" w:cs="Calibri"/>
                <w:color w:val="000000"/>
                <w:sz w:val="22"/>
                <w:szCs w:val="22"/>
                <w:highlight w:val="yellow"/>
              </w:rPr>
            </w:pPr>
            <w:r w:rsidRPr="00B00C25">
              <w:rPr>
                <w:rFonts w:ascii="Calibri" w:hAnsi="Calibri" w:cs="Calibri"/>
                <w:color w:val="000000"/>
                <w:sz w:val="22"/>
                <w:szCs w:val="22"/>
                <w:highlight w:val="yellow"/>
              </w:rPr>
              <w:t>beta</w:t>
            </w:r>
          </w:p>
        </w:tc>
        <w:tc>
          <w:tcPr>
            <w:tcW w:w="2140" w:type="dxa"/>
            <w:tcBorders>
              <w:top w:val="nil"/>
              <w:left w:val="nil"/>
              <w:bottom w:val="nil"/>
              <w:right w:val="nil"/>
            </w:tcBorders>
            <w:shd w:val="clear" w:color="auto" w:fill="auto"/>
            <w:noWrap/>
            <w:vAlign w:val="center"/>
            <w:hideMark/>
          </w:tcPr>
          <w:p w14:paraId="4CB1CE9A" w14:textId="77777777" w:rsidR="00440879" w:rsidRPr="00B00C25" w:rsidRDefault="00440879" w:rsidP="00440879">
            <w:pPr>
              <w:jc w:val="right"/>
              <w:rPr>
                <w:rFonts w:ascii="Calibri" w:hAnsi="Calibri" w:cs="Calibri"/>
                <w:color w:val="000000"/>
                <w:sz w:val="22"/>
                <w:szCs w:val="22"/>
                <w:highlight w:val="yellow"/>
              </w:rPr>
            </w:pPr>
            <w:r w:rsidRPr="00B00C25">
              <w:rPr>
                <w:rFonts w:ascii="Calibri" w:hAnsi="Calibri" w:cs="Calibri"/>
                <w:color w:val="000000"/>
                <w:sz w:val="22"/>
                <w:szCs w:val="22"/>
                <w:highlight w:val="yellow"/>
              </w:rPr>
              <w:t>-log10 Wald p-value</w:t>
            </w:r>
          </w:p>
        </w:tc>
      </w:tr>
      <w:tr w:rsidR="00440879" w:rsidRPr="00B00C25" w14:paraId="0350E4E8" w14:textId="77777777" w:rsidTr="00440879">
        <w:trPr>
          <w:trHeight w:val="320"/>
        </w:trPr>
        <w:tc>
          <w:tcPr>
            <w:tcW w:w="1300" w:type="dxa"/>
            <w:tcBorders>
              <w:top w:val="nil"/>
              <w:left w:val="nil"/>
              <w:bottom w:val="nil"/>
              <w:right w:val="nil"/>
            </w:tcBorders>
            <w:shd w:val="clear" w:color="auto" w:fill="auto"/>
            <w:noWrap/>
            <w:vAlign w:val="center"/>
            <w:hideMark/>
          </w:tcPr>
          <w:p w14:paraId="7A421142" w14:textId="77777777" w:rsidR="00440879" w:rsidRPr="00B00C25" w:rsidRDefault="00440879">
            <w:pPr>
              <w:rPr>
                <w:rFonts w:ascii="Calibri" w:hAnsi="Calibri" w:cs="Calibri"/>
                <w:color w:val="000000"/>
                <w:sz w:val="22"/>
                <w:szCs w:val="22"/>
                <w:highlight w:val="yellow"/>
              </w:rPr>
            </w:pPr>
            <w:r w:rsidRPr="00B00C25">
              <w:rPr>
                <w:rFonts w:ascii="Calibri" w:hAnsi="Calibri" w:cs="Calibri"/>
                <w:color w:val="000000"/>
                <w:sz w:val="22"/>
                <w:szCs w:val="22"/>
                <w:highlight w:val="yellow"/>
              </w:rPr>
              <w:t>Rv2102</w:t>
            </w:r>
          </w:p>
        </w:tc>
        <w:tc>
          <w:tcPr>
            <w:tcW w:w="2980" w:type="dxa"/>
            <w:tcBorders>
              <w:top w:val="nil"/>
              <w:left w:val="nil"/>
              <w:bottom w:val="nil"/>
              <w:right w:val="nil"/>
            </w:tcBorders>
            <w:shd w:val="clear" w:color="auto" w:fill="auto"/>
            <w:noWrap/>
            <w:vAlign w:val="center"/>
            <w:hideMark/>
          </w:tcPr>
          <w:p w14:paraId="539D0EC8" w14:textId="77777777" w:rsidR="00440879" w:rsidRPr="00B00C25" w:rsidRDefault="00440879">
            <w:pPr>
              <w:rPr>
                <w:rFonts w:ascii="Calibri" w:hAnsi="Calibri" w:cs="Calibri"/>
                <w:color w:val="000000"/>
                <w:sz w:val="22"/>
                <w:szCs w:val="22"/>
                <w:highlight w:val="yellow"/>
              </w:rPr>
            </w:pPr>
            <w:r w:rsidRPr="00B00C25">
              <w:rPr>
                <w:rFonts w:ascii="Calibri" w:hAnsi="Calibri" w:cs="Calibri"/>
                <w:color w:val="000000"/>
                <w:sz w:val="22"/>
                <w:szCs w:val="22"/>
                <w:highlight w:val="yellow"/>
              </w:rPr>
              <w:t>Uncharacterised</w:t>
            </w:r>
          </w:p>
        </w:tc>
        <w:tc>
          <w:tcPr>
            <w:tcW w:w="1740" w:type="dxa"/>
            <w:tcBorders>
              <w:top w:val="nil"/>
              <w:left w:val="nil"/>
              <w:bottom w:val="nil"/>
              <w:right w:val="nil"/>
            </w:tcBorders>
            <w:shd w:val="clear" w:color="auto" w:fill="auto"/>
            <w:noWrap/>
            <w:vAlign w:val="center"/>
            <w:hideMark/>
          </w:tcPr>
          <w:p w14:paraId="4B4CE799" w14:textId="77777777" w:rsidR="00440879" w:rsidRPr="00B00C25" w:rsidRDefault="00440879">
            <w:pPr>
              <w:jc w:val="right"/>
              <w:rPr>
                <w:rFonts w:ascii="Calibri" w:hAnsi="Calibri" w:cs="Calibri"/>
                <w:color w:val="000000"/>
                <w:sz w:val="22"/>
                <w:szCs w:val="22"/>
                <w:highlight w:val="yellow"/>
              </w:rPr>
            </w:pPr>
            <w:r w:rsidRPr="00B00C25">
              <w:rPr>
                <w:rFonts w:ascii="Calibri" w:hAnsi="Calibri" w:cs="Calibri"/>
                <w:color w:val="000000"/>
                <w:sz w:val="22"/>
                <w:szCs w:val="22"/>
                <w:highlight w:val="yellow"/>
              </w:rPr>
              <w:t>-0.775</w:t>
            </w:r>
          </w:p>
        </w:tc>
        <w:tc>
          <w:tcPr>
            <w:tcW w:w="2140" w:type="dxa"/>
            <w:tcBorders>
              <w:top w:val="nil"/>
              <w:left w:val="nil"/>
              <w:bottom w:val="nil"/>
              <w:right w:val="nil"/>
            </w:tcBorders>
            <w:shd w:val="clear" w:color="auto" w:fill="auto"/>
            <w:noWrap/>
            <w:vAlign w:val="center"/>
            <w:hideMark/>
          </w:tcPr>
          <w:p w14:paraId="605DA35C" w14:textId="77777777" w:rsidR="00440879" w:rsidRPr="00B00C25" w:rsidRDefault="00440879">
            <w:pPr>
              <w:jc w:val="right"/>
              <w:rPr>
                <w:rFonts w:ascii="Calibri" w:hAnsi="Calibri" w:cs="Calibri"/>
                <w:color w:val="000000"/>
                <w:sz w:val="22"/>
                <w:szCs w:val="22"/>
                <w:highlight w:val="yellow"/>
              </w:rPr>
            </w:pPr>
            <w:r w:rsidRPr="00B00C25">
              <w:rPr>
                <w:rFonts w:ascii="Calibri" w:hAnsi="Calibri" w:cs="Calibri"/>
                <w:color w:val="000000"/>
                <w:sz w:val="22"/>
                <w:szCs w:val="22"/>
                <w:highlight w:val="yellow"/>
              </w:rPr>
              <w:t>9.71</w:t>
            </w:r>
          </w:p>
        </w:tc>
      </w:tr>
      <w:tr w:rsidR="00440879" w:rsidRPr="00B00C25" w14:paraId="13363221" w14:textId="77777777" w:rsidTr="00440879">
        <w:trPr>
          <w:trHeight w:val="680"/>
        </w:trPr>
        <w:tc>
          <w:tcPr>
            <w:tcW w:w="1300" w:type="dxa"/>
            <w:tcBorders>
              <w:top w:val="nil"/>
              <w:left w:val="nil"/>
              <w:bottom w:val="nil"/>
              <w:right w:val="nil"/>
            </w:tcBorders>
            <w:shd w:val="clear" w:color="auto" w:fill="auto"/>
            <w:noWrap/>
            <w:vAlign w:val="center"/>
            <w:hideMark/>
          </w:tcPr>
          <w:p w14:paraId="516A3BA6" w14:textId="77777777" w:rsidR="00440879" w:rsidRPr="00B00C25" w:rsidRDefault="00440879">
            <w:pPr>
              <w:rPr>
                <w:rFonts w:ascii="Calibri" w:hAnsi="Calibri" w:cs="Calibri"/>
                <w:color w:val="000000"/>
                <w:sz w:val="22"/>
                <w:szCs w:val="22"/>
                <w:highlight w:val="yellow"/>
              </w:rPr>
            </w:pPr>
            <w:r w:rsidRPr="00B00C25">
              <w:rPr>
                <w:rFonts w:ascii="Calibri" w:hAnsi="Calibri" w:cs="Calibri"/>
                <w:color w:val="000000"/>
                <w:sz w:val="22"/>
                <w:szCs w:val="22"/>
                <w:highlight w:val="yellow"/>
              </w:rPr>
              <w:t>Rv0914c</w:t>
            </w:r>
          </w:p>
        </w:tc>
        <w:tc>
          <w:tcPr>
            <w:tcW w:w="2980" w:type="dxa"/>
            <w:tcBorders>
              <w:top w:val="nil"/>
              <w:left w:val="nil"/>
              <w:bottom w:val="nil"/>
              <w:right w:val="nil"/>
            </w:tcBorders>
            <w:shd w:val="clear" w:color="auto" w:fill="auto"/>
            <w:vAlign w:val="center"/>
            <w:hideMark/>
          </w:tcPr>
          <w:p w14:paraId="737F1EF4" w14:textId="77777777" w:rsidR="00440879" w:rsidRPr="00B00C25" w:rsidRDefault="00440879">
            <w:pPr>
              <w:rPr>
                <w:rFonts w:ascii="Calibri" w:hAnsi="Calibri" w:cs="Calibri"/>
                <w:color w:val="000000"/>
                <w:sz w:val="22"/>
                <w:szCs w:val="22"/>
                <w:highlight w:val="yellow"/>
              </w:rPr>
            </w:pPr>
            <w:r w:rsidRPr="00B00C25">
              <w:rPr>
                <w:rFonts w:ascii="Calibri" w:hAnsi="Calibri" w:cs="Calibri"/>
                <w:color w:val="000000"/>
                <w:sz w:val="22"/>
                <w:szCs w:val="22"/>
                <w:highlight w:val="yellow"/>
              </w:rPr>
              <w:t xml:space="preserve">Possible lipid carrier protein or keto acyl-CoA </w:t>
            </w:r>
            <w:proofErr w:type="spellStart"/>
            <w:r w:rsidRPr="00B00C25">
              <w:rPr>
                <w:rFonts w:ascii="Calibri" w:hAnsi="Calibri" w:cs="Calibri"/>
                <w:color w:val="000000"/>
                <w:sz w:val="22"/>
                <w:szCs w:val="22"/>
                <w:highlight w:val="yellow"/>
              </w:rPr>
              <w:t>thiolase</w:t>
            </w:r>
            <w:proofErr w:type="spellEnd"/>
          </w:p>
        </w:tc>
        <w:tc>
          <w:tcPr>
            <w:tcW w:w="1740" w:type="dxa"/>
            <w:tcBorders>
              <w:top w:val="nil"/>
              <w:left w:val="nil"/>
              <w:bottom w:val="nil"/>
              <w:right w:val="nil"/>
            </w:tcBorders>
            <w:shd w:val="clear" w:color="auto" w:fill="auto"/>
            <w:noWrap/>
            <w:vAlign w:val="center"/>
            <w:hideMark/>
          </w:tcPr>
          <w:p w14:paraId="6ED36AB4" w14:textId="77777777" w:rsidR="00440879" w:rsidRPr="00B00C25" w:rsidRDefault="00440879">
            <w:pPr>
              <w:jc w:val="right"/>
              <w:rPr>
                <w:rFonts w:ascii="Calibri" w:hAnsi="Calibri" w:cs="Calibri"/>
                <w:color w:val="000000"/>
                <w:sz w:val="22"/>
                <w:szCs w:val="22"/>
                <w:highlight w:val="yellow"/>
              </w:rPr>
            </w:pPr>
            <w:r w:rsidRPr="00B00C25">
              <w:rPr>
                <w:rFonts w:ascii="Calibri" w:hAnsi="Calibri" w:cs="Calibri"/>
                <w:color w:val="000000"/>
                <w:sz w:val="22"/>
                <w:szCs w:val="22"/>
                <w:highlight w:val="yellow"/>
              </w:rPr>
              <w:t>-0.781</w:t>
            </w:r>
          </w:p>
        </w:tc>
        <w:tc>
          <w:tcPr>
            <w:tcW w:w="2140" w:type="dxa"/>
            <w:tcBorders>
              <w:top w:val="nil"/>
              <w:left w:val="nil"/>
              <w:bottom w:val="nil"/>
              <w:right w:val="nil"/>
            </w:tcBorders>
            <w:shd w:val="clear" w:color="auto" w:fill="auto"/>
            <w:noWrap/>
            <w:vAlign w:val="center"/>
            <w:hideMark/>
          </w:tcPr>
          <w:p w14:paraId="3FB1632B" w14:textId="77777777" w:rsidR="00440879" w:rsidRPr="00B00C25" w:rsidRDefault="00440879">
            <w:pPr>
              <w:jc w:val="right"/>
              <w:rPr>
                <w:rFonts w:ascii="Calibri" w:hAnsi="Calibri" w:cs="Calibri"/>
                <w:color w:val="000000"/>
                <w:sz w:val="22"/>
                <w:szCs w:val="22"/>
                <w:highlight w:val="yellow"/>
              </w:rPr>
            </w:pPr>
            <w:r w:rsidRPr="00B00C25">
              <w:rPr>
                <w:rFonts w:ascii="Calibri" w:hAnsi="Calibri" w:cs="Calibri"/>
                <w:color w:val="000000"/>
                <w:sz w:val="22"/>
                <w:szCs w:val="22"/>
                <w:highlight w:val="yellow"/>
              </w:rPr>
              <w:t>9.64</w:t>
            </w:r>
          </w:p>
        </w:tc>
      </w:tr>
      <w:tr w:rsidR="00440879" w:rsidRPr="00B00C25" w14:paraId="7A8AEA61" w14:textId="77777777" w:rsidTr="00440879">
        <w:trPr>
          <w:trHeight w:val="1020"/>
        </w:trPr>
        <w:tc>
          <w:tcPr>
            <w:tcW w:w="1300" w:type="dxa"/>
            <w:tcBorders>
              <w:top w:val="nil"/>
              <w:left w:val="nil"/>
              <w:bottom w:val="nil"/>
              <w:right w:val="nil"/>
            </w:tcBorders>
            <w:shd w:val="clear" w:color="auto" w:fill="auto"/>
            <w:noWrap/>
            <w:vAlign w:val="center"/>
            <w:hideMark/>
          </w:tcPr>
          <w:p w14:paraId="212DD6BC" w14:textId="77777777" w:rsidR="00440879" w:rsidRPr="00B00C25" w:rsidRDefault="00440879">
            <w:pPr>
              <w:rPr>
                <w:rFonts w:ascii="Calibri" w:hAnsi="Calibri" w:cs="Calibri"/>
                <w:color w:val="000000"/>
                <w:sz w:val="22"/>
                <w:szCs w:val="22"/>
                <w:highlight w:val="yellow"/>
              </w:rPr>
            </w:pPr>
            <w:proofErr w:type="spellStart"/>
            <w:r w:rsidRPr="00B00C25">
              <w:rPr>
                <w:rFonts w:ascii="Calibri" w:hAnsi="Calibri" w:cs="Calibri"/>
                <w:color w:val="000000"/>
                <w:sz w:val="22"/>
                <w:szCs w:val="22"/>
                <w:highlight w:val="yellow"/>
              </w:rPr>
              <w:t>nusG</w:t>
            </w:r>
            <w:proofErr w:type="spellEnd"/>
          </w:p>
        </w:tc>
        <w:tc>
          <w:tcPr>
            <w:tcW w:w="2980" w:type="dxa"/>
            <w:tcBorders>
              <w:top w:val="nil"/>
              <w:left w:val="nil"/>
              <w:bottom w:val="nil"/>
              <w:right w:val="nil"/>
            </w:tcBorders>
            <w:shd w:val="clear" w:color="auto" w:fill="auto"/>
            <w:vAlign w:val="center"/>
            <w:hideMark/>
          </w:tcPr>
          <w:p w14:paraId="7693AD5B" w14:textId="77777777" w:rsidR="00440879" w:rsidRPr="00B00C25" w:rsidRDefault="00440879">
            <w:pPr>
              <w:rPr>
                <w:rFonts w:ascii="Calibri" w:hAnsi="Calibri" w:cs="Calibri"/>
                <w:color w:val="000000"/>
                <w:sz w:val="22"/>
                <w:szCs w:val="22"/>
                <w:highlight w:val="yellow"/>
              </w:rPr>
            </w:pPr>
            <w:r w:rsidRPr="00B00C25">
              <w:rPr>
                <w:rFonts w:ascii="Calibri" w:hAnsi="Calibri" w:cs="Calibri"/>
                <w:color w:val="000000"/>
                <w:sz w:val="22"/>
                <w:szCs w:val="22"/>
                <w:highlight w:val="yellow"/>
              </w:rPr>
              <w:t xml:space="preserve">Transcription termination/antitermination protein </w:t>
            </w:r>
            <w:proofErr w:type="spellStart"/>
            <w:r w:rsidRPr="00B00C25">
              <w:rPr>
                <w:rFonts w:ascii="Calibri" w:hAnsi="Calibri" w:cs="Calibri"/>
                <w:color w:val="000000"/>
                <w:sz w:val="22"/>
                <w:szCs w:val="22"/>
                <w:highlight w:val="yellow"/>
              </w:rPr>
              <w:t>NusG</w:t>
            </w:r>
            <w:proofErr w:type="spellEnd"/>
          </w:p>
        </w:tc>
        <w:tc>
          <w:tcPr>
            <w:tcW w:w="1740" w:type="dxa"/>
            <w:tcBorders>
              <w:top w:val="nil"/>
              <w:left w:val="nil"/>
              <w:bottom w:val="nil"/>
              <w:right w:val="nil"/>
            </w:tcBorders>
            <w:shd w:val="clear" w:color="auto" w:fill="auto"/>
            <w:noWrap/>
            <w:vAlign w:val="center"/>
            <w:hideMark/>
          </w:tcPr>
          <w:p w14:paraId="1A6E6BB4" w14:textId="77777777" w:rsidR="00440879" w:rsidRPr="00B00C25" w:rsidRDefault="00440879">
            <w:pPr>
              <w:jc w:val="right"/>
              <w:rPr>
                <w:rFonts w:ascii="Calibri" w:hAnsi="Calibri" w:cs="Calibri"/>
                <w:color w:val="000000"/>
                <w:sz w:val="22"/>
                <w:szCs w:val="22"/>
                <w:highlight w:val="yellow"/>
              </w:rPr>
            </w:pPr>
            <w:r w:rsidRPr="00B00C25">
              <w:rPr>
                <w:rFonts w:ascii="Calibri" w:hAnsi="Calibri" w:cs="Calibri"/>
                <w:color w:val="000000"/>
                <w:sz w:val="22"/>
                <w:szCs w:val="22"/>
                <w:highlight w:val="yellow"/>
              </w:rPr>
              <w:t>0.791</w:t>
            </w:r>
          </w:p>
        </w:tc>
        <w:tc>
          <w:tcPr>
            <w:tcW w:w="2140" w:type="dxa"/>
            <w:tcBorders>
              <w:top w:val="nil"/>
              <w:left w:val="nil"/>
              <w:bottom w:val="nil"/>
              <w:right w:val="nil"/>
            </w:tcBorders>
            <w:shd w:val="clear" w:color="auto" w:fill="auto"/>
            <w:noWrap/>
            <w:vAlign w:val="center"/>
            <w:hideMark/>
          </w:tcPr>
          <w:p w14:paraId="1926A4BF" w14:textId="77777777" w:rsidR="00440879" w:rsidRPr="00B00C25" w:rsidRDefault="00440879">
            <w:pPr>
              <w:jc w:val="right"/>
              <w:rPr>
                <w:rFonts w:ascii="Calibri" w:hAnsi="Calibri" w:cs="Calibri"/>
                <w:color w:val="000000"/>
                <w:sz w:val="22"/>
                <w:szCs w:val="22"/>
                <w:highlight w:val="yellow"/>
              </w:rPr>
            </w:pPr>
            <w:r w:rsidRPr="00B00C25">
              <w:rPr>
                <w:rFonts w:ascii="Calibri" w:hAnsi="Calibri" w:cs="Calibri"/>
                <w:color w:val="000000"/>
                <w:sz w:val="22"/>
                <w:szCs w:val="22"/>
                <w:highlight w:val="yellow"/>
              </w:rPr>
              <w:t>9.24</w:t>
            </w:r>
          </w:p>
        </w:tc>
      </w:tr>
      <w:tr w:rsidR="00440879" w:rsidRPr="00B00C25" w14:paraId="26C6947C" w14:textId="77777777" w:rsidTr="00440879">
        <w:trPr>
          <w:trHeight w:val="320"/>
        </w:trPr>
        <w:tc>
          <w:tcPr>
            <w:tcW w:w="1300" w:type="dxa"/>
            <w:tcBorders>
              <w:top w:val="nil"/>
              <w:left w:val="nil"/>
              <w:bottom w:val="nil"/>
              <w:right w:val="nil"/>
            </w:tcBorders>
            <w:shd w:val="clear" w:color="auto" w:fill="auto"/>
            <w:noWrap/>
            <w:vAlign w:val="center"/>
            <w:hideMark/>
          </w:tcPr>
          <w:p w14:paraId="3E4E97E1" w14:textId="77777777" w:rsidR="00440879" w:rsidRPr="00B00C25" w:rsidRDefault="00440879">
            <w:pPr>
              <w:rPr>
                <w:rFonts w:ascii="Calibri" w:hAnsi="Calibri" w:cs="Calibri"/>
                <w:color w:val="000000"/>
                <w:sz w:val="22"/>
                <w:szCs w:val="22"/>
                <w:highlight w:val="yellow"/>
              </w:rPr>
            </w:pPr>
            <w:r w:rsidRPr="00B00C25">
              <w:rPr>
                <w:rFonts w:ascii="Calibri" w:hAnsi="Calibri" w:cs="Calibri"/>
                <w:color w:val="000000"/>
                <w:sz w:val="22"/>
                <w:szCs w:val="22"/>
                <w:highlight w:val="yellow"/>
              </w:rPr>
              <w:t>Rv2184c</w:t>
            </w:r>
          </w:p>
        </w:tc>
        <w:tc>
          <w:tcPr>
            <w:tcW w:w="2980" w:type="dxa"/>
            <w:tcBorders>
              <w:top w:val="nil"/>
              <w:left w:val="nil"/>
              <w:bottom w:val="nil"/>
              <w:right w:val="nil"/>
            </w:tcBorders>
            <w:shd w:val="clear" w:color="auto" w:fill="auto"/>
            <w:noWrap/>
            <w:vAlign w:val="center"/>
            <w:hideMark/>
          </w:tcPr>
          <w:p w14:paraId="68256A54" w14:textId="77777777" w:rsidR="00440879" w:rsidRPr="00B00C25" w:rsidRDefault="00440879">
            <w:pPr>
              <w:rPr>
                <w:rFonts w:ascii="Calibri" w:hAnsi="Calibri" w:cs="Calibri"/>
                <w:color w:val="000000"/>
                <w:sz w:val="22"/>
                <w:szCs w:val="22"/>
                <w:highlight w:val="yellow"/>
              </w:rPr>
            </w:pPr>
            <w:r w:rsidRPr="00B00C25">
              <w:rPr>
                <w:rFonts w:ascii="Calibri" w:hAnsi="Calibri" w:cs="Calibri"/>
                <w:color w:val="000000"/>
                <w:sz w:val="22"/>
                <w:szCs w:val="22"/>
                <w:highlight w:val="yellow"/>
              </w:rPr>
              <w:t>Uncharacterized</w:t>
            </w:r>
          </w:p>
        </w:tc>
        <w:tc>
          <w:tcPr>
            <w:tcW w:w="1740" w:type="dxa"/>
            <w:tcBorders>
              <w:top w:val="nil"/>
              <w:left w:val="nil"/>
              <w:bottom w:val="nil"/>
              <w:right w:val="nil"/>
            </w:tcBorders>
            <w:shd w:val="clear" w:color="auto" w:fill="auto"/>
            <w:noWrap/>
            <w:vAlign w:val="center"/>
            <w:hideMark/>
          </w:tcPr>
          <w:p w14:paraId="7E6CFF50" w14:textId="77777777" w:rsidR="00440879" w:rsidRPr="00B00C25" w:rsidRDefault="00440879">
            <w:pPr>
              <w:jc w:val="right"/>
              <w:rPr>
                <w:rFonts w:ascii="Calibri" w:hAnsi="Calibri" w:cs="Calibri"/>
                <w:color w:val="000000"/>
                <w:sz w:val="22"/>
                <w:szCs w:val="22"/>
                <w:highlight w:val="yellow"/>
              </w:rPr>
            </w:pPr>
            <w:r w:rsidRPr="00B00C25">
              <w:rPr>
                <w:rFonts w:ascii="Calibri" w:hAnsi="Calibri" w:cs="Calibri"/>
                <w:color w:val="000000"/>
                <w:sz w:val="22"/>
                <w:szCs w:val="22"/>
                <w:highlight w:val="yellow"/>
              </w:rPr>
              <w:t>-0.699</w:t>
            </w:r>
          </w:p>
        </w:tc>
        <w:tc>
          <w:tcPr>
            <w:tcW w:w="2140" w:type="dxa"/>
            <w:tcBorders>
              <w:top w:val="nil"/>
              <w:left w:val="nil"/>
              <w:bottom w:val="nil"/>
              <w:right w:val="nil"/>
            </w:tcBorders>
            <w:shd w:val="clear" w:color="auto" w:fill="auto"/>
            <w:noWrap/>
            <w:vAlign w:val="center"/>
            <w:hideMark/>
          </w:tcPr>
          <w:p w14:paraId="368BA85C" w14:textId="77777777" w:rsidR="00440879" w:rsidRPr="00B00C25" w:rsidRDefault="00440879">
            <w:pPr>
              <w:jc w:val="right"/>
              <w:rPr>
                <w:rFonts w:ascii="Calibri" w:hAnsi="Calibri" w:cs="Calibri"/>
                <w:color w:val="000000"/>
                <w:sz w:val="22"/>
                <w:szCs w:val="22"/>
                <w:highlight w:val="yellow"/>
              </w:rPr>
            </w:pPr>
            <w:r w:rsidRPr="00B00C25">
              <w:rPr>
                <w:rFonts w:ascii="Calibri" w:hAnsi="Calibri" w:cs="Calibri"/>
                <w:color w:val="000000"/>
                <w:sz w:val="22"/>
                <w:szCs w:val="22"/>
                <w:highlight w:val="yellow"/>
              </w:rPr>
              <w:t>8.56</w:t>
            </w:r>
          </w:p>
        </w:tc>
      </w:tr>
      <w:tr w:rsidR="00440879" w:rsidRPr="00B00C25" w14:paraId="1A28427A" w14:textId="77777777" w:rsidTr="00440879">
        <w:trPr>
          <w:trHeight w:val="1020"/>
        </w:trPr>
        <w:tc>
          <w:tcPr>
            <w:tcW w:w="1300" w:type="dxa"/>
            <w:tcBorders>
              <w:top w:val="nil"/>
              <w:left w:val="nil"/>
              <w:bottom w:val="nil"/>
              <w:right w:val="nil"/>
            </w:tcBorders>
            <w:shd w:val="clear" w:color="auto" w:fill="auto"/>
            <w:noWrap/>
            <w:vAlign w:val="center"/>
            <w:hideMark/>
          </w:tcPr>
          <w:p w14:paraId="2B3B2254" w14:textId="77777777" w:rsidR="00440879" w:rsidRPr="00B00C25" w:rsidRDefault="00440879">
            <w:pPr>
              <w:rPr>
                <w:rFonts w:ascii="Calibri" w:hAnsi="Calibri" w:cs="Calibri"/>
                <w:color w:val="000000"/>
                <w:sz w:val="22"/>
                <w:szCs w:val="22"/>
                <w:highlight w:val="yellow"/>
              </w:rPr>
            </w:pPr>
            <w:r w:rsidRPr="00B00C25">
              <w:rPr>
                <w:rFonts w:ascii="Calibri" w:hAnsi="Calibri" w:cs="Calibri"/>
                <w:color w:val="000000"/>
                <w:sz w:val="22"/>
                <w:szCs w:val="22"/>
                <w:highlight w:val="yellow"/>
              </w:rPr>
              <w:t>Rv1896c</w:t>
            </w:r>
          </w:p>
        </w:tc>
        <w:tc>
          <w:tcPr>
            <w:tcW w:w="2980" w:type="dxa"/>
            <w:tcBorders>
              <w:top w:val="nil"/>
              <w:left w:val="nil"/>
              <w:bottom w:val="nil"/>
              <w:right w:val="nil"/>
            </w:tcBorders>
            <w:shd w:val="clear" w:color="auto" w:fill="auto"/>
            <w:vAlign w:val="center"/>
            <w:hideMark/>
          </w:tcPr>
          <w:p w14:paraId="16A0BCB8" w14:textId="77777777" w:rsidR="00440879" w:rsidRPr="00B00C25" w:rsidRDefault="00440879">
            <w:pPr>
              <w:rPr>
                <w:rFonts w:ascii="Calibri" w:hAnsi="Calibri" w:cs="Calibri"/>
                <w:color w:val="000000"/>
                <w:sz w:val="22"/>
                <w:szCs w:val="22"/>
                <w:highlight w:val="yellow"/>
              </w:rPr>
            </w:pPr>
            <w:r w:rsidRPr="00B00C25">
              <w:rPr>
                <w:rFonts w:ascii="Calibri" w:hAnsi="Calibri" w:cs="Calibri"/>
                <w:color w:val="000000"/>
                <w:sz w:val="22"/>
                <w:szCs w:val="22"/>
                <w:highlight w:val="yellow"/>
              </w:rPr>
              <w:t xml:space="preserve">Putative S-adenosyl-L-methionine-dependent methyltransferase </w:t>
            </w:r>
          </w:p>
        </w:tc>
        <w:tc>
          <w:tcPr>
            <w:tcW w:w="1740" w:type="dxa"/>
            <w:tcBorders>
              <w:top w:val="nil"/>
              <w:left w:val="nil"/>
              <w:bottom w:val="nil"/>
              <w:right w:val="nil"/>
            </w:tcBorders>
            <w:shd w:val="clear" w:color="auto" w:fill="auto"/>
            <w:noWrap/>
            <w:vAlign w:val="center"/>
            <w:hideMark/>
          </w:tcPr>
          <w:p w14:paraId="2F74AE45" w14:textId="77777777" w:rsidR="00440879" w:rsidRPr="00B00C25" w:rsidRDefault="00440879">
            <w:pPr>
              <w:jc w:val="right"/>
              <w:rPr>
                <w:rFonts w:ascii="Calibri" w:hAnsi="Calibri" w:cs="Calibri"/>
                <w:color w:val="000000"/>
                <w:sz w:val="22"/>
                <w:szCs w:val="22"/>
                <w:highlight w:val="yellow"/>
              </w:rPr>
            </w:pPr>
            <w:r w:rsidRPr="00B00C25">
              <w:rPr>
                <w:rFonts w:ascii="Calibri" w:hAnsi="Calibri" w:cs="Calibri"/>
                <w:color w:val="000000"/>
                <w:sz w:val="22"/>
                <w:szCs w:val="22"/>
                <w:highlight w:val="yellow"/>
              </w:rPr>
              <w:t>-0.643</w:t>
            </w:r>
          </w:p>
        </w:tc>
        <w:tc>
          <w:tcPr>
            <w:tcW w:w="2140" w:type="dxa"/>
            <w:tcBorders>
              <w:top w:val="nil"/>
              <w:left w:val="nil"/>
              <w:bottom w:val="nil"/>
              <w:right w:val="nil"/>
            </w:tcBorders>
            <w:shd w:val="clear" w:color="auto" w:fill="auto"/>
            <w:noWrap/>
            <w:vAlign w:val="center"/>
            <w:hideMark/>
          </w:tcPr>
          <w:p w14:paraId="2A4E5539" w14:textId="77777777" w:rsidR="00440879" w:rsidRPr="00B00C25" w:rsidRDefault="00440879">
            <w:pPr>
              <w:jc w:val="right"/>
              <w:rPr>
                <w:rFonts w:ascii="Calibri" w:hAnsi="Calibri" w:cs="Calibri"/>
                <w:color w:val="000000"/>
                <w:sz w:val="22"/>
                <w:szCs w:val="22"/>
                <w:highlight w:val="yellow"/>
              </w:rPr>
            </w:pPr>
            <w:r w:rsidRPr="00B00C25">
              <w:rPr>
                <w:rFonts w:ascii="Calibri" w:hAnsi="Calibri" w:cs="Calibri"/>
                <w:color w:val="000000"/>
                <w:sz w:val="22"/>
                <w:szCs w:val="22"/>
                <w:highlight w:val="yellow"/>
              </w:rPr>
              <w:t>8.05</w:t>
            </w:r>
          </w:p>
        </w:tc>
      </w:tr>
    </w:tbl>
    <w:p w14:paraId="3D5817F7" w14:textId="77777777" w:rsidR="00EB14ED" w:rsidRDefault="00EB14ED">
      <w:pPr>
        <w:rPr>
          <w:rFonts w:ascii="Calibri" w:hAnsi="Calibri" w:cs="Calibri"/>
          <w:color w:val="000000" w:themeColor="text1"/>
          <w:sz w:val="22"/>
          <w:szCs w:val="22"/>
        </w:rPr>
      </w:pPr>
    </w:p>
    <w:p w14:paraId="22B89FC4" w14:textId="1FD5D41C" w:rsidR="00EB14ED" w:rsidRDefault="00EB14ED">
      <w:pPr>
        <w:rPr>
          <w:rFonts w:ascii="Calibri" w:hAnsi="Calibri" w:cs="Calibri"/>
          <w:color w:val="000000" w:themeColor="text1"/>
          <w:sz w:val="22"/>
          <w:szCs w:val="22"/>
        </w:rPr>
      </w:pPr>
    </w:p>
    <w:p w14:paraId="6936E899" w14:textId="7A8618C9" w:rsidR="00EB14ED" w:rsidRDefault="00EB14ED">
      <w:pPr>
        <w:rPr>
          <w:rFonts w:ascii="Calibri" w:hAnsi="Calibri" w:cs="Calibri"/>
          <w:color w:val="000000" w:themeColor="text1"/>
          <w:sz w:val="22"/>
          <w:szCs w:val="22"/>
        </w:rPr>
      </w:pPr>
    </w:p>
    <w:p w14:paraId="0571C3BF" w14:textId="77777777" w:rsidR="00EB14ED" w:rsidRDefault="00EB14ED">
      <w:pPr>
        <w:rPr>
          <w:rFonts w:ascii="Calibri" w:hAnsi="Calibri" w:cs="Calibri"/>
          <w:color w:val="000000" w:themeColor="text1"/>
          <w:sz w:val="22"/>
          <w:szCs w:val="22"/>
        </w:rPr>
      </w:pPr>
    </w:p>
    <w:p w14:paraId="27119FDA" w14:textId="7C4FE598" w:rsidR="007E5E83" w:rsidRPr="00947E01" w:rsidRDefault="00260BE1" w:rsidP="0001599C">
      <w:pPr>
        <w:pStyle w:val="ImageCaption"/>
        <w:spacing w:after="0" w:line="480" w:lineRule="auto"/>
        <w:contextualSpacing/>
        <w:rPr>
          <w:rFonts w:ascii="Calibri" w:hAnsi="Calibri" w:cs="Calibri"/>
          <w:b/>
          <w:bCs/>
          <w:i w:val="0"/>
          <w:iCs/>
          <w:color w:val="000000" w:themeColor="text1"/>
          <w:sz w:val="22"/>
          <w:szCs w:val="22"/>
        </w:rPr>
      </w:pPr>
      <w:r w:rsidRPr="00947E01">
        <w:rPr>
          <w:rFonts w:ascii="Calibri" w:hAnsi="Calibri" w:cs="Calibri"/>
          <w:b/>
          <w:bCs/>
          <w:i w:val="0"/>
          <w:iCs/>
          <w:color w:val="000000" w:themeColor="text1"/>
          <w:sz w:val="22"/>
          <w:szCs w:val="22"/>
        </w:rPr>
        <w:t xml:space="preserve">Figure 1: A phylogenetic tree </w:t>
      </w:r>
      <w:r w:rsidR="00B50FF7">
        <w:rPr>
          <w:rFonts w:ascii="Calibri" w:hAnsi="Calibri" w:cs="Calibri"/>
          <w:b/>
          <w:bCs/>
          <w:i w:val="0"/>
          <w:iCs/>
          <w:color w:val="000000" w:themeColor="text1"/>
          <w:sz w:val="22"/>
          <w:szCs w:val="22"/>
        </w:rPr>
        <w:t>for t</w:t>
      </w:r>
      <w:r w:rsidR="00B50FF7" w:rsidRPr="00947E01">
        <w:rPr>
          <w:rFonts w:ascii="Calibri" w:hAnsi="Calibri" w:cs="Calibri"/>
          <w:b/>
          <w:bCs/>
          <w:i w:val="0"/>
          <w:iCs/>
          <w:color w:val="000000" w:themeColor="text1"/>
          <w:sz w:val="22"/>
          <w:szCs w:val="22"/>
        </w:rPr>
        <w:t xml:space="preserve">he 535 </w:t>
      </w:r>
      <w:r w:rsidR="00B50FF7" w:rsidRPr="00B50FF7">
        <w:rPr>
          <w:rFonts w:ascii="Calibri" w:hAnsi="Calibri" w:cs="Calibri"/>
          <w:b/>
          <w:bCs/>
          <w:color w:val="000000" w:themeColor="text1"/>
          <w:sz w:val="22"/>
          <w:szCs w:val="22"/>
        </w:rPr>
        <w:t>M. tuberculosis</w:t>
      </w:r>
      <w:r w:rsidR="00B50FF7" w:rsidRPr="00947E01">
        <w:rPr>
          <w:rFonts w:ascii="Calibri" w:hAnsi="Calibri" w:cs="Calibri"/>
          <w:b/>
          <w:bCs/>
          <w:i w:val="0"/>
          <w:iCs/>
          <w:color w:val="000000" w:themeColor="text1"/>
          <w:sz w:val="22"/>
          <w:szCs w:val="22"/>
        </w:rPr>
        <w:t xml:space="preserve"> isolates</w:t>
      </w:r>
      <w:r w:rsidR="00B50FF7">
        <w:rPr>
          <w:rFonts w:ascii="Calibri" w:hAnsi="Calibri" w:cs="Calibri"/>
          <w:b/>
          <w:bCs/>
          <w:i w:val="0"/>
          <w:iCs/>
          <w:color w:val="000000" w:themeColor="text1"/>
          <w:sz w:val="22"/>
          <w:szCs w:val="22"/>
        </w:rPr>
        <w:t xml:space="preserve"> </w:t>
      </w:r>
      <w:r w:rsidRPr="00947E01">
        <w:rPr>
          <w:rFonts w:ascii="Calibri" w:hAnsi="Calibri" w:cs="Calibri"/>
          <w:b/>
          <w:bCs/>
          <w:i w:val="0"/>
          <w:iCs/>
          <w:color w:val="000000" w:themeColor="text1"/>
          <w:sz w:val="22"/>
          <w:szCs w:val="22"/>
        </w:rPr>
        <w:t>constructed using 37,970 SNPs</w:t>
      </w:r>
    </w:p>
    <w:p w14:paraId="6F4B1D82" w14:textId="77777777" w:rsidR="00CA2195" w:rsidRDefault="00CA2195">
      <w:pPr>
        <w:rPr>
          <w:rFonts w:ascii="Calibri" w:hAnsi="Calibri" w:cs="Calibri"/>
          <w:b/>
          <w:bCs/>
          <w:i/>
          <w:iCs/>
          <w:color w:val="000000" w:themeColor="text1"/>
          <w:sz w:val="22"/>
          <w:szCs w:val="22"/>
        </w:rPr>
      </w:pPr>
    </w:p>
    <w:p w14:paraId="3F473BE3" w14:textId="77777777" w:rsidR="00CA2195" w:rsidRDefault="00CA2195">
      <w:pPr>
        <w:rPr>
          <w:rFonts w:ascii="Calibri" w:hAnsi="Calibri" w:cs="Calibri"/>
          <w:b/>
          <w:bCs/>
          <w:i/>
          <w:iCs/>
          <w:color w:val="000000" w:themeColor="text1"/>
          <w:sz w:val="22"/>
          <w:szCs w:val="22"/>
        </w:rPr>
      </w:pPr>
    </w:p>
    <w:p w14:paraId="3961A896" w14:textId="77777777" w:rsidR="00CA2195" w:rsidRDefault="00CA2195">
      <w:pPr>
        <w:rPr>
          <w:rFonts w:ascii="Calibri" w:hAnsi="Calibri" w:cs="Calibri"/>
          <w:b/>
          <w:bCs/>
          <w:i/>
          <w:iCs/>
          <w:color w:val="000000" w:themeColor="text1"/>
          <w:sz w:val="22"/>
          <w:szCs w:val="22"/>
        </w:rPr>
      </w:pPr>
    </w:p>
    <w:p w14:paraId="2A682B21" w14:textId="35D3C4DF" w:rsidR="007C5853" w:rsidRPr="009B4EF1" w:rsidRDefault="005A1C3A">
      <w:pPr>
        <w:rPr>
          <w:rFonts w:ascii="Calibri" w:hAnsi="Calibri" w:cs="Calibri"/>
          <w:color w:val="000000" w:themeColor="text1"/>
          <w:sz w:val="22"/>
          <w:szCs w:val="22"/>
        </w:rPr>
      </w:pPr>
      <w:r>
        <w:rPr>
          <w:noProof/>
        </w:rPr>
        <w:lastRenderedPageBreak/>
        <w:drawing>
          <wp:inline distT="0" distB="0" distL="0" distR="0" wp14:anchorId="183464D9" wp14:editId="2D0D9766">
            <wp:extent cx="5334000" cy="5334000"/>
            <wp:effectExtent l="0" t="0" r="0" b="0"/>
            <wp:docPr id="1" name="Picture" descr="Figure 1: The 535 M. tuberculosis isolates: A phylogenetic tree constructed using 37,970 SNPs"/>
            <wp:cNvGraphicFramePr/>
            <a:graphic xmlns:a="http://schemas.openxmlformats.org/drawingml/2006/main">
              <a:graphicData uri="http://schemas.openxmlformats.org/drawingml/2006/picture">
                <pic:pic xmlns:pic="http://schemas.openxmlformats.org/drawingml/2006/picture">
                  <pic:nvPicPr>
                    <pic:cNvPr id="0" name="Picture" descr="data_wrangling_files/figure-docx/ggtree-all-samps-1.png"/>
                    <pic:cNvPicPr>
                      <a:picLocks noChangeAspect="1" noChangeArrowheads="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r w:rsidR="007C5853">
        <w:rPr>
          <w:rFonts w:ascii="Calibri" w:hAnsi="Calibri" w:cs="Calibri"/>
          <w:b/>
          <w:bCs/>
          <w:i/>
          <w:iCs/>
          <w:color w:val="000000" w:themeColor="text1"/>
          <w:sz w:val="22"/>
          <w:szCs w:val="22"/>
        </w:rPr>
        <w:br w:type="page"/>
      </w:r>
    </w:p>
    <w:p w14:paraId="35A5C8D6" w14:textId="77777777" w:rsidR="00CA2195" w:rsidRDefault="00CA2195" w:rsidP="00045709">
      <w:pPr>
        <w:pStyle w:val="ImageCaption"/>
        <w:spacing w:after="0" w:line="480" w:lineRule="auto"/>
        <w:contextualSpacing/>
        <w:rPr>
          <w:rFonts w:ascii="Calibri" w:hAnsi="Calibri" w:cs="Calibri"/>
          <w:b/>
          <w:bCs/>
          <w:i w:val="0"/>
          <w:iCs/>
          <w:color w:val="000000" w:themeColor="text1"/>
          <w:sz w:val="22"/>
          <w:szCs w:val="22"/>
        </w:rPr>
      </w:pPr>
    </w:p>
    <w:p w14:paraId="42312C5E" w14:textId="6A1423BB" w:rsidR="00CA2195" w:rsidRDefault="00CA2195" w:rsidP="00CA2195"/>
    <w:p w14:paraId="58C04F3F" w14:textId="34C638A9" w:rsidR="00CA2195" w:rsidRDefault="00CA2195" w:rsidP="00CA2195"/>
    <w:p w14:paraId="5CFB3CE9" w14:textId="77777777" w:rsidR="00CA2195" w:rsidRDefault="00CA2195" w:rsidP="00045709">
      <w:pPr>
        <w:pStyle w:val="ImageCaption"/>
        <w:spacing w:after="0" w:line="480" w:lineRule="auto"/>
        <w:contextualSpacing/>
        <w:rPr>
          <w:rFonts w:ascii="Calibri" w:hAnsi="Calibri" w:cs="Calibri"/>
          <w:b/>
          <w:bCs/>
          <w:i w:val="0"/>
          <w:iCs/>
          <w:color w:val="000000" w:themeColor="text1"/>
          <w:sz w:val="22"/>
          <w:szCs w:val="22"/>
        </w:rPr>
      </w:pPr>
    </w:p>
    <w:p w14:paraId="52D4FA15" w14:textId="77777777" w:rsidR="00CA2195" w:rsidRDefault="00CA2195" w:rsidP="00045709">
      <w:pPr>
        <w:pStyle w:val="ImageCaption"/>
        <w:spacing w:after="0" w:line="480" w:lineRule="auto"/>
        <w:contextualSpacing/>
        <w:rPr>
          <w:rFonts w:ascii="Calibri" w:hAnsi="Calibri" w:cs="Calibri"/>
          <w:b/>
          <w:bCs/>
          <w:i w:val="0"/>
          <w:iCs/>
          <w:color w:val="000000" w:themeColor="text1"/>
          <w:sz w:val="22"/>
          <w:szCs w:val="22"/>
        </w:rPr>
      </w:pPr>
    </w:p>
    <w:p w14:paraId="1A50C8C1" w14:textId="77777777" w:rsidR="00CA2195" w:rsidRDefault="00CA2195" w:rsidP="00045709">
      <w:pPr>
        <w:pStyle w:val="ImageCaption"/>
        <w:spacing w:after="0" w:line="480" w:lineRule="auto"/>
        <w:contextualSpacing/>
        <w:rPr>
          <w:rFonts w:ascii="Calibri" w:hAnsi="Calibri" w:cs="Calibri"/>
          <w:b/>
          <w:bCs/>
          <w:i w:val="0"/>
          <w:iCs/>
          <w:color w:val="000000" w:themeColor="text1"/>
          <w:sz w:val="22"/>
          <w:szCs w:val="22"/>
        </w:rPr>
      </w:pPr>
    </w:p>
    <w:p w14:paraId="1FA9DA3B" w14:textId="27CBEED8" w:rsidR="00045709" w:rsidRPr="00947E01" w:rsidRDefault="00045709" w:rsidP="00045709">
      <w:pPr>
        <w:pStyle w:val="ImageCaption"/>
        <w:spacing w:after="0" w:line="480" w:lineRule="auto"/>
        <w:contextualSpacing/>
        <w:rPr>
          <w:rFonts w:ascii="Calibri" w:hAnsi="Calibri" w:cs="Calibri"/>
          <w:b/>
          <w:bCs/>
          <w:i w:val="0"/>
          <w:iCs/>
          <w:color w:val="000000" w:themeColor="text1"/>
          <w:sz w:val="22"/>
          <w:szCs w:val="22"/>
        </w:rPr>
      </w:pPr>
      <w:r w:rsidRPr="00947E01">
        <w:rPr>
          <w:rFonts w:ascii="Calibri" w:hAnsi="Calibri" w:cs="Calibri"/>
          <w:b/>
          <w:bCs/>
          <w:i w:val="0"/>
          <w:iCs/>
          <w:color w:val="000000" w:themeColor="text1"/>
          <w:sz w:val="22"/>
          <w:szCs w:val="22"/>
        </w:rPr>
        <w:t xml:space="preserve">Figure </w:t>
      </w:r>
      <w:r>
        <w:rPr>
          <w:rFonts w:ascii="Calibri" w:hAnsi="Calibri" w:cs="Calibri"/>
          <w:b/>
          <w:bCs/>
          <w:i w:val="0"/>
          <w:iCs/>
          <w:color w:val="000000" w:themeColor="text1"/>
          <w:sz w:val="22"/>
          <w:szCs w:val="22"/>
        </w:rPr>
        <w:t>2</w:t>
      </w:r>
      <w:r w:rsidRPr="00947E01">
        <w:rPr>
          <w:rFonts w:ascii="Calibri" w:hAnsi="Calibri" w:cs="Calibri"/>
          <w:b/>
          <w:bCs/>
          <w:i w:val="0"/>
          <w:iCs/>
          <w:color w:val="000000" w:themeColor="text1"/>
          <w:sz w:val="22"/>
          <w:szCs w:val="22"/>
        </w:rPr>
        <w:t xml:space="preserve">: </w:t>
      </w:r>
      <w:r>
        <w:rPr>
          <w:rFonts w:ascii="Calibri" w:hAnsi="Calibri" w:cs="Calibri"/>
          <w:b/>
          <w:bCs/>
          <w:i w:val="0"/>
          <w:iCs/>
          <w:color w:val="000000" w:themeColor="text1"/>
          <w:sz w:val="22"/>
          <w:szCs w:val="22"/>
        </w:rPr>
        <w:t>Phylogenetic t</w:t>
      </w:r>
      <w:r w:rsidRPr="00947E01">
        <w:rPr>
          <w:rFonts w:ascii="Calibri" w:hAnsi="Calibri" w:cs="Calibri"/>
          <w:b/>
          <w:bCs/>
          <w:i w:val="0"/>
          <w:iCs/>
          <w:color w:val="000000" w:themeColor="text1"/>
          <w:sz w:val="22"/>
          <w:szCs w:val="22"/>
        </w:rPr>
        <w:t xml:space="preserve">ree with the Pakistan samples </w:t>
      </w:r>
      <w:r w:rsidRPr="00D83AE4">
        <w:rPr>
          <w:rFonts w:ascii="Calibri" w:hAnsi="Calibri" w:cs="Calibri"/>
          <w:b/>
          <w:bCs/>
          <w:i w:val="0"/>
          <w:iCs/>
          <w:strike/>
          <w:color w:val="000000" w:themeColor="text1"/>
          <w:sz w:val="22"/>
          <w:szCs w:val="22"/>
          <w:highlight w:val="yellow"/>
        </w:rPr>
        <w:t>(n=535)</w:t>
      </w:r>
      <w:r>
        <w:rPr>
          <w:rFonts w:ascii="Calibri" w:hAnsi="Calibri" w:cs="Calibri"/>
          <w:b/>
          <w:bCs/>
          <w:i w:val="0"/>
          <w:iCs/>
          <w:color w:val="000000" w:themeColor="text1"/>
          <w:sz w:val="22"/>
          <w:szCs w:val="22"/>
        </w:rPr>
        <w:t xml:space="preserve"> </w:t>
      </w:r>
      <w:r w:rsidRPr="00947E01">
        <w:rPr>
          <w:rFonts w:ascii="Calibri" w:hAnsi="Calibri" w:cs="Calibri"/>
          <w:b/>
          <w:bCs/>
          <w:i w:val="0"/>
          <w:iCs/>
          <w:color w:val="000000" w:themeColor="text1"/>
          <w:sz w:val="22"/>
          <w:szCs w:val="22"/>
        </w:rPr>
        <w:t>and closely-related global isolates from previously published datasets</w:t>
      </w:r>
      <w:r>
        <w:rPr>
          <w:rFonts w:ascii="Calibri" w:hAnsi="Calibri" w:cs="Calibri"/>
          <w:b/>
          <w:bCs/>
          <w:i w:val="0"/>
          <w:iCs/>
          <w:color w:val="000000" w:themeColor="text1"/>
          <w:sz w:val="22"/>
          <w:szCs w:val="22"/>
        </w:rPr>
        <w:t xml:space="preserve"> </w:t>
      </w:r>
      <w:r w:rsidRPr="00D83AE4">
        <w:rPr>
          <w:rFonts w:ascii="Calibri" w:hAnsi="Calibri" w:cs="Calibri"/>
          <w:b/>
          <w:bCs/>
          <w:i w:val="0"/>
          <w:iCs/>
          <w:color w:val="000000" w:themeColor="text1"/>
          <w:sz w:val="22"/>
          <w:szCs w:val="22"/>
          <w:highlight w:val="yellow"/>
        </w:rPr>
        <w:t>(n</w:t>
      </w:r>
      <w:proofErr w:type="gramStart"/>
      <w:r w:rsidRPr="00D83AE4">
        <w:rPr>
          <w:rFonts w:ascii="Calibri" w:hAnsi="Calibri" w:cs="Calibri"/>
          <w:b/>
          <w:bCs/>
          <w:i w:val="0"/>
          <w:iCs/>
          <w:color w:val="000000" w:themeColor="text1"/>
          <w:sz w:val="22"/>
          <w:szCs w:val="22"/>
          <w:highlight w:val="yellow"/>
        </w:rPr>
        <w:t>=</w:t>
      </w:r>
      <w:r w:rsidR="00D83AE4" w:rsidRPr="00D83AE4">
        <w:rPr>
          <w:rFonts w:ascii="Calibri" w:hAnsi="Calibri" w:cs="Calibri"/>
          <w:b/>
          <w:bCs/>
          <w:i w:val="0"/>
          <w:iCs/>
          <w:color w:val="000000" w:themeColor="text1"/>
          <w:sz w:val="22"/>
          <w:szCs w:val="22"/>
          <w:highlight w:val="yellow"/>
        </w:rPr>
        <w:t xml:space="preserve"> </w:t>
      </w:r>
      <w:r w:rsidRPr="00D83AE4">
        <w:rPr>
          <w:rFonts w:ascii="Calibri" w:hAnsi="Calibri" w:cs="Calibri"/>
          <w:b/>
          <w:bCs/>
          <w:i w:val="0"/>
          <w:iCs/>
          <w:color w:val="000000" w:themeColor="text1"/>
          <w:sz w:val="22"/>
          <w:szCs w:val="22"/>
          <w:highlight w:val="yellow"/>
        </w:rPr>
        <w:t>)</w:t>
      </w:r>
      <w:proofErr w:type="gramEnd"/>
      <w:r>
        <w:rPr>
          <w:rFonts w:ascii="Calibri" w:hAnsi="Calibri" w:cs="Calibri"/>
          <w:b/>
          <w:bCs/>
          <w:i w:val="0"/>
          <w:iCs/>
          <w:color w:val="000000" w:themeColor="text1"/>
          <w:sz w:val="22"/>
          <w:szCs w:val="22"/>
        </w:rPr>
        <w:t xml:space="preserve"> </w:t>
      </w:r>
      <w:r w:rsidRPr="00045709">
        <w:rPr>
          <w:rFonts w:ascii="Calibri" w:hAnsi="Calibri" w:cs="Calibri"/>
          <w:b/>
          <w:bCs/>
          <w:i w:val="0"/>
          <w:iCs/>
          <w:color w:val="000000" w:themeColor="text1"/>
          <w:sz w:val="22"/>
          <w:szCs w:val="22"/>
          <w:highlight w:val="yellow"/>
        </w:rPr>
        <w:t>XXXX need to describe in methods</w:t>
      </w:r>
      <w:r w:rsidR="00ED1674">
        <w:rPr>
          <w:rFonts w:ascii="Calibri" w:hAnsi="Calibri" w:cs="Calibri"/>
          <w:b/>
          <w:bCs/>
          <w:i w:val="0"/>
          <w:iCs/>
          <w:color w:val="000000" w:themeColor="text1"/>
          <w:sz w:val="22"/>
          <w:szCs w:val="22"/>
          <w:highlight w:val="yellow"/>
        </w:rPr>
        <w:t xml:space="preserve"> and results </w:t>
      </w:r>
      <w:r w:rsidRPr="00045709">
        <w:rPr>
          <w:rFonts w:ascii="Calibri" w:hAnsi="Calibri" w:cs="Calibri"/>
          <w:b/>
          <w:bCs/>
          <w:i w:val="0"/>
          <w:iCs/>
          <w:color w:val="000000" w:themeColor="text1"/>
          <w:sz w:val="22"/>
          <w:szCs w:val="22"/>
          <w:highlight w:val="yellow"/>
        </w:rPr>
        <w:t>XXXX</w:t>
      </w:r>
      <w:r w:rsidRPr="00947E01">
        <w:rPr>
          <w:rFonts w:ascii="Calibri" w:hAnsi="Calibri" w:cs="Calibri"/>
          <w:b/>
          <w:bCs/>
          <w:i w:val="0"/>
          <w:iCs/>
          <w:color w:val="000000" w:themeColor="text1"/>
          <w:sz w:val="22"/>
          <w:szCs w:val="22"/>
        </w:rPr>
        <w:t xml:space="preserve">. The posterior probability for the ancestral state reconstruction of subregion of sample collection is indicated by the pie charts on the internal nodes. </w:t>
      </w:r>
      <w:r w:rsidRPr="00D83AE4">
        <w:rPr>
          <w:rFonts w:ascii="Calibri" w:hAnsi="Calibri" w:cs="Calibri"/>
          <w:b/>
          <w:bCs/>
          <w:i w:val="0"/>
          <w:iCs/>
          <w:strike/>
          <w:color w:val="000000" w:themeColor="text1"/>
          <w:sz w:val="22"/>
          <w:szCs w:val="22"/>
          <w:highlight w:val="yellow"/>
        </w:rPr>
        <w:t>(n = 915)</w:t>
      </w:r>
      <w:r w:rsidR="00D83AE4">
        <w:rPr>
          <w:rFonts w:ascii="Calibri" w:hAnsi="Calibri" w:cs="Calibri"/>
          <w:b/>
          <w:bCs/>
          <w:i w:val="0"/>
          <w:iCs/>
          <w:strike/>
          <w:color w:val="000000" w:themeColor="text1"/>
          <w:sz w:val="22"/>
          <w:szCs w:val="22"/>
        </w:rPr>
        <w:t>.</w:t>
      </w:r>
      <w:r w:rsidR="00D83AE4" w:rsidRPr="00D83AE4">
        <w:rPr>
          <w:rFonts w:ascii="Calibri" w:hAnsi="Calibri" w:cs="Calibri"/>
          <w:b/>
          <w:bCs/>
          <w:i w:val="0"/>
          <w:iCs/>
          <w:color w:val="000000" w:themeColor="text1"/>
          <w:sz w:val="22"/>
          <w:szCs w:val="22"/>
        </w:rPr>
        <w:t xml:space="preserve"> </w:t>
      </w:r>
      <w:proofErr w:type="spellStart"/>
      <w:r w:rsidR="00D83AE4">
        <w:rPr>
          <w:rFonts w:ascii="Calibri" w:hAnsi="Calibri" w:cs="Calibri"/>
          <w:b/>
          <w:bCs/>
          <w:i w:val="0"/>
          <w:iCs/>
          <w:color w:val="000000" w:themeColor="text1"/>
          <w:sz w:val="22"/>
          <w:szCs w:val="22"/>
        </w:rPr>
        <w:t>Subl</w:t>
      </w:r>
      <w:r w:rsidR="00D83AE4" w:rsidRPr="00D83AE4">
        <w:rPr>
          <w:rFonts w:ascii="Calibri" w:hAnsi="Calibri" w:cs="Calibri"/>
          <w:b/>
          <w:bCs/>
          <w:i w:val="0"/>
          <w:iCs/>
          <w:color w:val="000000" w:themeColor="text1"/>
          <w:sz w:val="22"/>
          <w:szCs w:val="22"/>
        </w:rPr>
        <w:t>ineages</w:t>
      </w:r>
      <w:proofErr w:type="spellEnd"/>
      <w:r w:rsidR="00D83AE4">
        <w:rPr>
          <w:rFonts w:ascii="Calibri" w:hAnsi="Calibri" w:cs="Calibri"/>
          <w:b/>
          <w:bCs/>
          <w:i w:val="0"/>
          <w:iCs/>
          <w:color w:val="000000" w:themeColor="text1"/>
          <w:sz w:val="22"/>
          <w:szCs w:val="22"/>
        </w:rPr>
        <w:t xml:space="preserve"> </w:t>
      </w:r>
      <w:r w:rsidR="00D83AE4" w:rsidRPr="00D83AE4">
        <w:rPr>
          <w:rFonts w:ascii="Calibri" w:hAnsi="Calibri" w:cs="Calibri"/>
          <w:b/>
          <w:bCs/>
          <w:i w:val="0"/>
          <w:iCs/>
          <w:color w:val="000000" w:themeColor="text1"/>
          <w:sz w:val="22"/>
          <w:szCs w:val="22"/>
        </w:rPr>
        <w:t>1.1.2</w:t>
      </w:r>
      <w:r w:rsidR="00D83AE4">
        <w:rPr>
          <w:rFonts w:ascii="Calibri" w:hAnsi="Calibri" w:cs="Calibri"/>
          <w:b/>
          <w:bCs/>
          <w:i w:val="0"/>
          <w:iCs/>
          <w:color w:val="000000" w:themeColor="text1"/>
          <w:sz w:val="22"/>
          <w:szCs w:val="22"/>
        </w:rPr>
        <w:t>,</w:t>
      </w:r>
      <w:r w:rsidR="00D83AE4" w:rsidRPr="00D83AE4">
        <w:rPr>
          <w:rFonts w:ascii="Calibri" w:hAnsi="Calibri" w:cs="Calibri"/>
          <w:b/>
          <w:bCs/>
          <w:i w:val="0"/>
          <w:iCs/>
          <w:color w:val="000000" w:themeColor="text1"/>
          <w:sz w:val="22"/>
          <w:szCs w:val="22"/>
        </w:rPr>
        <w:t xml:space="preserve"> 2.2.1</w:t>
      </w:r>
      <w:proofErr w:type="gramStart"/>
      <w:r w:rsidR="00D83AE4">
        <w:rPr>
          <w:rFonts w:ascii="Calibri" w:hAnsi="Calibri" w:cs="Calibri"/>
          <w:b/>
          <w:bCs/>
          <w:i w:val="0"/>
          <w:iCs/>
          <w:color w:val="000000" w:themeColor="text1"/>
          <w:sz w:val="22"/>
          <w:szCs w:val="22"/>
        </w:rPr>
        <w:t>,</w:t>
      </w:r>
      <w:r w:rsidR="00D83AE4" w:rsidRPr="00D83AE4">
        <w:rPr>
          <w:rFonts w:ascii="Calibri" w:hAnsi="Calibri" w:cs="Calibri"/>
          <w:b/>
          <w:bCs/>
          <w:i w:val="0"/>
          <w:iCs/>
          <w:color w:val="000000" w:themeColor="text1"/>
          <w:sz w:val="22"/>
          <w:szCs w:val="22"/>
        </w:rPr>
        <w:t xml:space="preserve"> </w:t>
      </w:r>
      <w:r w:rsidR="00D83AE4">
        <w:rPr>
          <w:rFonts w:ascii="Calibri" w:hAnsi="Calibri" w:cs="Calibri"/>
          <w:b/>
          <w:bCs/>
          <w:i w:val="0"/>
          <w:iCs/>
          <w:color w:val="000000" w:themeColor="text1"/>
          <w:sz w:val="22"/>
          <w:szCs w:val="22"/>
        </w:rPr>
        <w:t xml:space="preserve"> </w:t>
      </w:r>
      <w:r w:rsidR="00D83AE4" w:rsidRPr="00D83AE4">
        <w:rPr>
          <w:rFonts w:ascii="Calibri" w:hAnsi="Calibri" w:cs="Calibri"/>
          <w:b/>
          <w:bCs/>
          <w:i w:val="0"/>
          <w:iCs/>
          <w:color w:val="000000" w:themeColor="text1"/>
          <w:sz w:val="22"/>
          <w:szCs w:val="22"/>
        </w:rPr>
        <w:t>3</w:t>
      </w:r>
      <w:proofErr w:type="gramEnd"/>
      <w:r w:rsidR="00D83AE4">
        <w:rPr>
          <w:rFonts w:ascii="Calibri" w:hAnsi="Calibri" w:cs="Calibri"/>
          <w:b/>
          <w:bCs/>
          <w:i w:val="0"/>
          <w:iCs/>
          <w:color w:val="000000" w:themeColor="text1"/>
          <w:sz w:val="22"/>
          <w:szCs w:val="22"/>
        </w:rPr>
        <w:t>,</w:t>
      </w:r>
      <w:r w:rsidR="00D83AE4" w:rsidRPr="00D83AE4">
        <w:rPr>
          <w:rFonts w:ascii="Calibri" w:hAnsi="Calibri" w:cs="Calibri"/>
          <w:b/>
          <w:bCs/>
          <w:i w:val="0"/>
          <w:iCs/>
          <w:color w:val="000000" w:themeColor="text1"/>
          <w:sz w:val="22"/>
          <w:szCs w:val="22"/>
        </w:rPr>
        <w:t xml:space="preserve"> 3.1.2</w:t>
      </w:r>
      <w:r w:rsidR="00D83AE4">
        <w:rPr>
          <w:rFonts w:ascii="Calibri" w:hAnsi="Calibri" w:cs="Calibri"/>
          <w:b/>
          <w:bCs/>
          <w:i w:val="0"/>
          <w:iCs/>
          <w:color w:val="000000" w:themeColor="text1"/>
          <w:sz w:val="22"/>
          <w:szCs w:val="22"/>
        </w:rPr>
        <w:t>,</w:t>
      </w:r>
      <w:r w:rsidR="00D83AE4" w:rsidRPr="00D83AE4">
        <w:rPr>
          <w:rFonts w:ascii="Calibri" w:hAnsi="Calibri" w:cs="Calibri"/>
          <w:b/>
          <w:bCs/>
          <w:i w:val="0"/>
          <w:iCs/>
          <w:color w:val="000000" w:themeColor="text1"/>
          <w:sz w:val="22"/>
          <w:szCs w:val="22"/>
        </w:rPr>
        <w:t xml:space="preserve"> 4.5 </w:t>
      </w:r>
      <w:r w:rsidR="00D83AE4">
        <w:rPr>
          <w:rFonts w:ascii="Calibri" w:hAnsi="Calibri" w:cs="Calibri"/>
          <w:b/>
          <w:bCs/>
          <w:i w:val="0"/>
          <w:iCs/>
          <w:color w:val="000000" w:themeColor="text1"/>
          <w:sz w:val="22"/>
          <w:szCs w:val="22"/>
        </w:rPr>
        <w:t xml:space="preserve">and </w:t>
      </w:r>
      <w:r w:rsidR="00D83AE4" w:rsidRPr="00D83AE4">
        <w:rPr>
          <w:rFonts w:ascii="Calibri" w:hAnsi="Calibri" w:cs="Calibri"/>
          <w:b/>
          <w:bCs/>
          <w:i w:val="0"/>
          <w:iCs/>
          <w:color w:val="000000" w:themeColor="text1"/>
          <w:sz w:val="22"/>
          <w:szCs w:val="22"/>
        </w:rPr>
        <w:t>4.9</w:t>
      </w:r>
    </w:p>
    <w:p w14:paraId="0C48407A" w14:textId="642F0637" w:rsidR="007E5E83" w:rsidRPr="00D62771" w:rsidRDefault="00D62771" w:rsidP="0001599C">
      <w:pPr>
        <w:spacing w:line="480" w:lineRule="auto"/>
        <w:contextualSpacing/>
        <w:rPr>
          <w:rFonts w:ascii="Calibri" w:hAnsi="Calibri" w:cs="Calibri"/>
          <w:b/>
          <w:bCs/>
          <w:color w:val="000000" w:themeColor="text1"/>
          <w:sz w:val="22"/>
          <w:szCs w:val="22"/>
        </w:rPr>
      </w:pPr>
      <w:r w:rsidRPr="00D62771">
        <w:rPr>
          <w:rFonts w:ascii="Calibri" w:hAnsi="Calibri" w:cs="Calibri"/>
          <w:b/>
          <w:bCs/>
          <w:color w:val="000000" w:themeColor="text1"/>
          <w:sz w:val="22"/>
          <w:szCs w:val="22"/>
          <w:highlight w:val="yellow"/>
        </w:rPr>
        <w:t>TOO LARGE - ATTACHED</w:t>
      </w:r>
    </w:p>
    <w:p w14:paraId="0C9132D1" w14:textId="79917179" w:rsidR="007E5E83" w:rsidRPr="0001599C" w:rsidRDefault="007E5E83" w:rsidP="0001599C">
      <w:pPr>
        <w:pStyle w:val="FirstParagraph"/>
        <w:spacing w:before="0" w:after="0" w:line="480" w:lineRule="auto"/>
        <w:contextualSpacing/>
        <w:rPr>
          <w:rFonts w:ascii="Calibri" w:hAnsi="Calibri" w:cs="Calibri"/>
          <w:color w:val="000000" w:themeColor="text1"/>
          <w:sz w:val="22"/>
          <w:szCs w:val="22"/>
        </w:rPr>
      </w:pPr>
    </w:p>
    <w:p w14:paraId="01A645DD" w14:textId="77777777" w:rsidR="00125EFC" w:rsidRDefault="00125EFC" w:rsidP="0001599C">
      <w:pPr>
        <w:pStyle w:val="ImageCaption"/>
        <w:spacing w:after="0" w:line="480" w:lineRule="auto"/>
        <w:contextualSpacing/>
        <w:rPr>
          <w:rFonts w:ascii="Calibri" w:hAnsi="Calibri" w:cs="Calibri"/>
          <w:b/>
          <w:bCs/>
          <w:i w:val="0"/>
          <w:iCs/>
          <w:color w:val="000000" w:themeColor="text1"/>
          <w:sz w:val="22"/>
          <w:szCs w:val="22"/>
        </w:rPr>
      </w:pPr>
    </w:p>
    <w:p w14:paraId="508B766A" w14:textId="77777777" w:rsidR="00125EFC" w:rsidRDefault="00125EFC" w:rsidP="0001599C">
      <w:pPr>
        <w:pStyle w:val="ImageCaption"/>
        <w:spacing w:after="0" w:line="480" w:lineRule="auto"/>
        <w:contextualSpacing/>
        <w:rPr>
          <w:rFonts w:ascii="Calibri" w:hAnsi="Calibri" w:cs="Calibri"/>
          <w:b/>
          <w:bCs/>
          <w:i w:val="0"/>
          <w:iCs/>
          <w:color w:val="000000" w:themeColor="text1"/>
          <w:sz w:val="22"/>
          <w:szCs w:val="22"/>
        </w:rPr>
      </w:pPr>
    </w:p>
    <w:p w14:paraId="7962F3B8" w14:textId="77777777" w:rsidR="00125EFC" w:rsidRDefault="00125EFC" w:rsidP="0001599C">
      <w:pPr>
        <w:pStyle w:val="ImageCaption"/>
        <w:spacing w:after="0" w:line="480" w:lineRule="auto"/>
        <w:contextualSpacing/>
        <w:rPr>
          <w:rFonts w:ascii="Calibri" w:hAnsi="Calibri" w:cs="Calibri"/>
          <w:b/>
          <w:bCs/>
          <w:i w:val="0"/>
          <w:iCs/>
          <w:color w:val="000000" w:themeColor="text1"/>
          <w:sz w:val="22"/>
          <w:szCs w:val="22"/>
        </w:rPr>
      </w:pPr>
    </w:p>
    <w:p w14:paraId="28CF836F" w14:textId="77777777" w:rsidR="00125EFC" w:rsidRDefault="00125EFC" w:rsidP="0001599C">
      <w:pPr>
        <w:pStyle w:val="ImageCaption"/>
        <w:spacing w:after="0" w:line="480" w:lineRule="auto"/>
        <w:contextualSpacing/>
        <w:rPr>
          <w:rFonts w:ascii="Calibri" w:hAnsi="Calibri" w:cs="Calibri"/>
          <w:b/>
          <w:bCs/>
          <w:i w:val="0"/>
          <w:iCs/>
          <w:color w:val="000000" w:themeColor="text1"/>
          <w:sz w:val="22"/>
          <w:szCs w:val="22"/>
        </w:rPr>
      </w:pPr>
    </w:p>
    <w:p w14:paraId="4EC7FB99" w14:textId="77777777" w:rsidR="00125EFC" w:rsidRDefault="00125EFC" w:rsidP="0001599C">
      <w:pPr>
        <w:pStyle w:val="ImageCaption"/>
        <w:spacing w:after="0" w:line="480" w:lineRule="auto"/>
        <w:contextualSpacing/>
        <w:rPr>
          <w:rFonts w:ascii="Calibri" w:hAnsi="Calibri" w:cs="Calibri"/>
          <w:b/>
          <w:bCs/>
          <w:i w:val="0"/>
          <w:iCs/>
          <w:color w:val="000000" w:themeColor="text1"/>
          <w:sz w:val="22"/>
          <w:szCs w:val="22"/>
        </w:rPr>
      </w:pPr>
    </w:p>
    <w:p w14:paraId="08F11651" w14:textId="77777777" w:rsidR="00125EFC" w:rsidRDefault="00125EFC" w:rsidP="0001599C">
      <w:pPr>
        <w:pStyle w:val="ImageCaption"/>
        <w:spacing w:after="0" w:line="480" w:lineRule="auto"/>
        <w:contextualSpacing/>
        <w:rPr>
          <w:rFonts w:ascii="Calibri" w:hAnsi="Calibri" w:cs="Calibri"/>
          <w:b/>
          <w:bCs/>
          <w:i w:val="0"/>
          <w:iCs/>
          <w:color w:val="000000" w:themeColor="text1"/>
          <w:sz w:val="22"/>
          <w:szCs w:val="22"/>
        </w:rPr>
      </w:pPr>
    </w:p>
    <w:p w14:paraId="11FCB703" w14:textId="77777777" w:rsidR="00125EFC" w:rsidRDefault="00125EFC" w:rsidP="0001599C">
      <w:pPr>
        <w:pStyle w:val="ImageCaption"/>
        <w:spacing w:after="0" w:line="480" w:lineRule="auto"/>
        <w:contextualSpacing/>
        <w:rPr>
          <w:rFonts w:ascii="Calibri" w:hAnsi="Calibri" w:cs="Calibri"/>
          <w:b/>
          <w:bCs/>
          <w:i w:val="0"/>
          <w:iCs/>
          <w:color w:val="000000" w:themeColor="text1"/>
          <w:sz w:val="22"/>
          <w:szCs w:val="22"/>
        </w:rPr>
      </w:pPr>
    </w:p>
    <w:p w14:paraId="1F8118ED" w14:textId="77777777" w:rsidR="00125EFC" w:rsidRDefault="00125EFC" w:rsidP="0001599C">
      <w:pPr>
        <w:pStyle w:val="ImageCaption"/>
        <w:spacing w:after="0" w:line="480" w:lineRule="auto"/>
        <w:contextualSpacing/>
        <w:rPr>
          <w:rFonts w:ascii="Calibri" w:hAnsi="Calibri" w:cs="Calibri"/>
          <w:b/>
          <w:bCs/>
          <w:i w:val="0"/>
          <w:iCs/>
          <w:color w:val="000000" w:themeColor="text1"/>
          <w:sz w:val="22"/>
          <w:szCs w:val="22"/>
        </w:rPr>
      </w:pPr>
    </w:p>
    <w:p w14:paraId="18E17530" w14:textId="77777777" w:rsidR="00125EFC" w:rsidRDefault="00125EFC" w:rsidP="0001599C">
      <w:pPr>
        <w:pStyle w:val="ImageCaption"/>
        <w:spacing w:after="0" w:line="480" w:lineRule="auto"/>
        <w:contextualSpacing/>
        <w:rPr>
          <w:rFonts w:ascii="Calibri" w:hAnsi="Calibri" w:cs="Calibri"/>
          <w:b/>
          <w:bCs/>
          <w:i w:val="0"/>
          <w:iCs/>
          <w:color w:val="000000" w:themeColor="text1"/>
          <w:sz w:val="22"/>
          <w:szCs w:val="22"/>
        </w:rPr>
      </w:pPr>
    </w:p>
    <w:p w14:paraId="2C82355D" w14:textId="77777777" w:rsidR="00125EFC" w:rsidRDefault="00125EFC" w:rsidP="0001599C">
      <w:pPr>
        <w:pStyle w:val="ImageCaption"/>
        <w:spacing w:after="0" w:line="480" w:lineRule="auto"/>
        <w:contextualSpacing/>
        <w:rPr>
          <w:rFonts w:ascii="Calibri" w:hAnsi="Calibri" w:cs="Calibri"/>
          <w:b/>
          <w:bCs/>
          <w:i w:val="0"/>
          <w:iCs/>
          <w:color w:val="000000" w:themeColor="text1"/>
          <w:sz w:val="22"/>
          <w:szCs w:val="22"/>
        </w:rPr>
      </w:pPr>
    </w:p>
    <w:p w14:paraId="0888F68A" w14:textId="77777777" w:rsidR="00125EFC" w:rsidRDefault="00125EFC" w:rsidP="0001599C">
      <w:pPr>
        <w:pStyle w:val="ImageCaption"/>
        <w:spacing w:after="0" w:line="480" w:lineRule="auto"/>
        <w:contextualSpacing/>
        <w:rPr>
          <w:rFonts w:ascii="Calibri" w:hAnsi="Calibri" w:cs="Calibri"/>
          <w:b/>
          <w:bCs/>
          <w:i w:val="0"/>
          <w:iCs/>
          <w:color w:val="000000" w:themeColor="text1"/>
          <w:sz w:val="22"/>
          <w:szCs w:val="22"/>
        </w:rPr>
      </w:pPr>
    </w:p>
    <w:p w14:paraId="44D1C0DB" w14:textId="77777777" w:rsidR="00125EFC" w:rsidRDefault="00125EFC" w:rsidP="0001599C">
      <w:pPr>
        <w:pStyle w:val="ImageCaption"/>
        <w:spacing w:after="0" w:line="480" w:lineRule="auto"/>
        <w:contextualSpacing/>
        <w:rPr>
          <w:rFonts w:ascii="Calibri" w:hAnsi="Calibri" w:cs="Calibri"/>
          <w:b/>
          <w:bCs/>
          <w:i w:val="0"/>
          <w:iCs/>
          <w:color w:val="000000" w:themeColor="text1"/>
          <w:sz w:val="22"/>
          <w:szCs w:val="22"/>
        </w:rPr>
      </w:pPr>
    </w:p>
    <w:p w14:paraId="62ECF799" w14:textId="73B83D7D" w:rsidR="00125EFC" w:rsidRDefault="00125EFC" w:rsidP="0001599C">
      <w:pPr>
        <w:pStyle w:val="ImageCaption"/>
        <w:spacing w:after="0" w:line="480" w:lineRule="auto"/>
        <w:contextualSpacing/>
        <w:rPr>
          <w:rFonts w:ascii="Calibri" w:hAnsi="Calibri" w:cs="Calibri"/>
          <w:b/>
          <w:bCs/>
          <w:i w:val="0"/>
          <w:iCs/>
          <w:color w:val="000000" w:themeColor="text1"/>
          <w:sz w:val="22"/>
          <w:szCs w:val="22"/>
        </w:rPr>
      </w:pPr>
    </w:p>
    <w:p w14:paraId="32ACA5C1" w14:textId="77777777" w:rsidR="00125EFC" w:rsidRDefault="00125EFC" w:rsidP="0001599C">
      <w:pPr>
        <w:pStyle w:val="ImageCaption"/>
        <w:spacing w:after="0" w:line="480" w:lineRule="auto"/>
        <w:contextualSpacing/>
        <w:rPr>
          <w:rFonts w:ascii="Calibri" w:hAnsi="Calibri" w:cs="Calibri"/>
          <w:b/>
          <w:bCs/>
          <w:i w:val="0"/>
          <w:iCs/>
          <w:color w:val="000000" w:themeColor="text1"/>
          <w:sz w:val="22"/>
          <w:szCs w:val="22"/>
        </w:rPr>
      </w:pPr>
    </w:p>
    <w:p w14:paraId="060BEB0D" w14:textId="77777777" w:rsidR="00125EFC" w:rsidRDefault="00125EFC" w:rsidP="0001599C">
      <w:pPr>
        <w:pStyle w:val="ImageCaption"/>
        <w:spacing w:after="0" w:line="480" w:lineRule="auto"/>
        <w:contextualSpacing/>
        <w:rPr>
          <w:rFonts w:ascii="Calibri" w:hAnsi="Calibri" w:cs="Calibri"/>
          <w:b/>
          <w:bCs/>
          <w:i w:val="0"/>
          <w:iCs/>
          <w:color w:val="000000" w:themeColor="text1"/>
          <w:sz w:val="22"/>
          <w:szCs w:val="22"/>
        </w:rPr>
      </w:pPr>
    </w:p>
    <w:p w14:paraId="7C586D88" w14:textId="77777777" w:rsidR="00125EFC" w:rsidRDefault="00125EFC" w:rsidP="0001599C">
      <w:pPr>
        <w:pStyle w:val="ImageCaption"/>
        <w:spacing w:after="0" w:line="480" w:lineRule="auto"/>
        <w:contextualSpacing/>
        <w:rPr>
          <w:rFonts w:ascii="Calibri" w:hAnsi="Calibri" w:cs="Calibri"/>
          <w:b/>
          <w:bCs/>
          <w:i w:val="0"/>
          <w:iCs/>
          <w:color w:val="000000" w:themeColor="text1"/>
          <w:sz w:val="22"/>
          <w:szCs w:val="22"/>
        </w:rPr>
      </w:pPr>
    </w:p>
    <w:p w14:paraId="2903D3AA" w14:textId="77777777" w:rsidR="00125EFC" w:rsidRDefault="00125EFC" w:rsidP="0001599C">
      <w:pPr>
        <w:pStyle w:val="ImageCaption"/>
        <w:spacing w:after="0" w:line="480" w:lineRule="auto"/>
        <w:contextualSpacing/>
        <w:rPr>
          <w:rFonts w:ascii="Calibri" w:hAnsi="Calibri" w:cs="Calibri"/>
          <w:b/>
          <w:bCs/>
          <w:i w:val="0"/>
          <w:iCs/>
          <w:color w:val="000000" w:themeColor="text1"/>
          <w:sz w:val="22"/>
          <w:szCs w:val="22"/>
        </w:rPr>
      </w:pPr>
    </w:p>
    <w:p w14:paraId="172A6ACF" w14:textId="77777777" w:rsidR="00125EFC" w:rsidRDefault="00125EFC" w:rsidP="0001599C">
      <w:pPr>
        <w:pStyle w:val="ImageCaption"/>
        <w:spacing w:after="0" w:line="480" w:lineRule="auto"/>
        <w:contextualSpacing/>
        <w:rPr>
          <w:rFonts w:ascii="Calibri" w:hAnsi="Calibri" w:cs="Calibri"/>
          <w:b/>
          <w:bCs/>
          <w:i w:val="0"/>
          <w:iCs/>
          <w:color w:val="000000" w:themeColor="text1"/>
          <w:sz w:val="22"/>
          <w:szCs w:val="22"/>
        </w:rPr>
      </w:pPr>
    </w:p>
    <w:p w14:paraId="2E432D38" w14:textId="77777777" w:rsidR="009B4EF1" w:rsidRDefault="009B4EF1" w:rsidP="0001599C">
      <w:pPr>
        <w:pStyle w:val="ImageCaption"/>
        <w:spacing w:after="0" w:line="480" w:lineRule="auto"/>
        <w:contextualSpacing/>
        <w:rPr>
          <w:rFonts w:ascii="Calibri" w:hAnsi="Calibri" w:cs="Calibri"/>
          <w:b/>
          <w:bCs/>
          <w:i w:val="0"/>
          <w:iCs/>
          <w:color w:val="000000" w:themeColor="text1"/>
          <w:sz w:val="22"/>
          <w:szCs w:val="22"/>
        </w:rPr>
      </w:pPr>
    </w:p>
    <w:p w14:paraId="7363C477" w14:textId="5F42B02A" w:rsidR="006263A5" w:rsidRDefault="006263A5" w:rsidP="009B4EF1">
      <w:pPr>
        <w:pStyle w:val="ImageCaption"/>
        <w:spacing w:after="0" w:line="480" w:lineRule="auto"/>
        <w:contextualSpacing/>
        <w:rPr>
          <w:rFonts w:ascii="Calibri" w:hAnsi="Calibri" w:cs="Calibri"/>
          <w:b/>
          <w:bCs/>
          <w:i w:val="0"/>
          <w:iCs/>
          <w:color w:val="000000" w:themeColor="text1"/>
          <w:sz w:val="22"/>
          <w:szCs w:val="22"/>
        </w:rPr>
      </w:pPr>
    </w:p>
    <w:p w14:paraId="05D0EAC9" w14:textId="77777777" w:rsidR="006263A5" w:rsidRDefault="006263A5" w:rsidP="009B4EF1">
      <w:pPr>
        <w:pStyle w:val="ImageCaption"/>
        <w:spacing w:after="0" w:line="480" w:lineRule="auto"/>
        <w:contextualSpacing/>
        <w:rPr>
          <w:rFonts w:ascii="Calibri" w:hAnsi="Calibri" w:cs="Calibri"/>
          <w:b/>
          <w:bCs/>
          <w:i w:val="0"/>
          <w:iCs/>
          <w:color w:val="000000" w:themeColor="text1"/>
          <w:sz w:val="22"/>
          <w:szCs w:val="22"/>
        </w:rPr>
      </w:pPr>
    </w:p>
    <w:p w14:paraId="35EF1CFA" w14:textId="77777777" w:rsidR="006263A5" w:rsidRDefault="006263A5" w:rsidP="009B4EF1">
      <w:pPr>
        <w:pStyle w:val="ImageCaption"/>
        <w:spacing w:after="0" w:line="480" w:lineRule="auto"/>
        <w:contextualSpacing/>
        <w:rPr>
          <w:rFonts w:ascii="Calibri" w:hAnsi="Calibri" w:cs="Calibri"/>
          <w:b/>
          <w:bCs/>
          <w:i w:val="0"/>
          <w:iCs/>
          <w:color w:val="000000" w:themeColor="text1"/>
          <w:sz w:val="22"/>
          <w:szCs w:val="22"/>
        </w:rPr>
      </w:pPr>
    </w:p>
    <w:p w14:paraId="7151CC66" w14:textId="5B271BB5" w:rsidR="006263A5" w:rsidRDefault="006263A5" w:rsidP="009B4EF1">
      <w:pPr>
        <w:pStyle w:val="ImageCaption"/>
        <w:spacing w:after="0" w:line="480" w:lineRule="auto"/>
        <w:contextualSpacing/>
        <w:rPr>
          <w:rFonts w:ascii="Calibri" w:hAnsi="Calibri" w:cs="Calibri"/>
          <w:b/>
          <w:bCs/>
          <w:i w:val="0"/>
          <w:iCs/>
          <w:color w:val="000000" w:themeColor="text1"/>
          <w:sz w:val="22"/>
          <w:szCs w:val="22"/>
        </w:rPr>
      </w:pPr>
    </w:p>
    <w:p w14:paraId="065ED8C8" w14:textId="2432B0A7" w:rsidR="00412467" w:rsidRDefault="00412467" w:rsidP="009B4EF1">
      <w:pPr>
        <w:pStyle w:val="ImageCaption"/>
        <w:spacing w:after="0" w:line="480" w:lineRule="auto"/>
        <w:contextualSpacing/>
        <w:rPr>
          <w:rFonts w:ascii="Calibri" w:hAnsi="Calibri" w:cs="Calibri"/>
          <w:b/>
          <w:bCs/>
          <w:i w:val="0"/>
          <w:iCs/>
          <w:color w:val="000000" w:themeColor="text1"/>
          <w:sz w:val="22"/>
          <w:szCs w:val="22"/>
        </w:rPr>
      </w:pPr>
      <w:r>
        <w:rPr>
          <w:rFonts w:ascii="Calibri" w:hAnsi="Calibri" w:cs="Calibri"/>
          <w:b/>
          <w:bCs/>
          <w:i w:val="0"/>
          <w:iCs/>
          <w:color w:val="000000" w:themeColor="text1"/>
          <w:sz w:val="22"/>
          <w:szCs w:val="22"/>
        </w:rPr>
        <w:t>S1 Figure: Phylogenetic tree</w:t>
      </w:r>
      <w:r w:rsidR="00170DFE">
        <w:rPr>
          <w:rFonts w:ascii="Calibri" w:hAnsi="Calibri" w:cs="Calibri"/>
          <w:b/>
          <w:bCs/>
          <w:i w:val="0"/>
          <w:iCs/>
          <w:color w:val="000000" w:themeColor="text1"/>
          <w:sz w:val="22"/>
          <w:szCs w:val="22"/>
        </w:rPr>
        <w:t xml:space="preserve"> for t</w:t>
      </w:r>
      <w:r w:rsidR="00170DFE" w:rsidRPr="00947E01">
        <w:rPr>
          <w:rFonts w:ascii="Calibri" w:hAnsi="Calibri" w:cs="Calibri"/>
          <w:b/>
          <w:bCs/>
          <w:i w:val="0"/>
          <w:iCs/>
          <w:color w:val="000000" w:themeColor="text1"/>
          <w:sz w:val="22"/>
          <w:szCs w:val="22"/>
        </w:rPr>
        <w:t xml:space="preserve">he 535 </w:t>
      </w:r>
      <w:r w:rsidR="00170DFE" w:rsidRPr="00B50FF7">
        <w:rPr>
          <w:rFonts w:ascii="Calibri" w:hAnsi="Calibri" w:cs="Calibri"/>
          <w:b/>
          <w:bCs/>
          <w:color w:val="000000" w:themeColor="text1"/>
          <w:sz w:val="22"/>
          <w:szCs w:val="22"/>
        </w:rPr>
        <w:t>M. tuberculosis</w:t>
      </w:r>
      <w:r w:rsidR="00170DFE" w:rsidRPr="00947E01">
        <w:rPr>
          <w:rFonts w:ascii="Calibri" w:hAnsi="Calibri" w:cs="Calibri"/>
          <w:b/>
          <w:bCs/>
          <w:i w:val="0"/>
          <w:iCs/>
          <w:color w:val="000000" w:themeColor="text1"/>
          <w:sz w:val="22"/>
          <w:szCs w:val="22"/>
        </w:rPr>
        <w:t xml:space="preserve"> isolates</w:t>
      </w:r>
      <w:r>
        <w:rPr>
          <w:rFonts w:ascii="Calibri" w:hAnsi="Calibri" w:cs="Calibri"/>
          <w:b/>
          <w:bCs/>
          <w:i w:val="0"/>
          <w:iCs/>
          <w:color w:val="000000" w:themeColor="text1"/>
          <w:sz w:val="22"/>
          <w:szCs w:val="22"/>
        </w:rPr>
        <w:t xml:space="preserve"> with individual genomic drug resistance predictions.</w:t>
      </w:r>
    </w:p>
    <w:p w14:paraId="6F707202" w14:textId="4E604FDF" w:rsidR="00CA2195" w:rsidRDefault="00D57B93" w:rsidP="009B4EF1">
      <w:pPr>
        <w:pStyle w:val="ImageCaption"/>
        <w:spacing w:after="0" w:line="480" w:lineRule="auto"/>
        <w:contextualSpacing/>
        <w:rPr>
          <w:rFonts w:ascii="Calibri" w:hAnsi="Calibri" w:cs="Calibri"/>
          <w:b/>
          <w:bCs/>
          <w:i w:val="0"/>
          <w:iCs/>
          <w:color w:val="000000" w:themeColor="text1"/>
          <w:sz w:val="22"/>
          <w:szCs w:val="22"/>
        </w:rPr>
      </w:pPr>
      <w:r>
        <w:rPr>
          <w:noProof/>
        </w:rPr>
        <w:lastRenderedPageBreak/>
        <w:drawing>
          <wp:inline distT="0" distB="0" distL="0" distR="0" wp14:anchorId="6AC7ED68" wp14:editId="12EB961C">
            <wp:extent cx="5334000" cy="8534400"/>
            <wp:effectExtent l="0" t="0" r="0" b="0"/>
            <wp:docPr id="3" name="Picture"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Picture" descr="data_wrangling_files/figure-docx/dr-trees-noref-2.png"/>
                    <pic:cNvPicPr>
                      <a:picLocks noChangeAspect="1" noChangeArrowheads="1"/>
                    </pic:cNvPicPr>
                  </pic:nvPicPr>
                  <pic:blipFill>
                    <a:blip r:embed="rId26"/>
                    <a:stretch>
                      <a:fillRect/>
                    </a:stretch>
                  </pic:blipFill>
                  <pic:spPr bwMode="auto">
                    <a:xfrm>
                      <a:off x="0" y="0"/>
                      <a:ext cx="5334000" cy="8534400"/>
                    </a:xfrm>
                    <a:prstGeom prst="rect">
                      <a:avLst/>
                    </a:prstGeom>
                    <a:noFill/>
                    <a:ln w="9525">
                      <a:noFill/>
                      <a:headEnd/>
                      <a:tailEnd/>
                    </a:ln>
                  </pic:spPr>
                </pic:pic>
              </a:graphicData>
            </a:graphic>
          </wp:inline>
        </w:drawing>
      </w:r>
    </w:p>
    <w:p w14:paraId="6191D90B" w14:textId="77777777" w:rsidR="006263A5" w:rsidRDefault="006263A5" w:rsidP="009B4EF1">
      <w:pPr>
        <w:pStyle w:val="ImageCaption"/>
        <w:spacing w:after="0" w:line="480" w:lineRule="auto"/>
        <w:contextualSpacing/>
        <w:rPr>
          <w:rFonts w:ascii="Calibri" w:hAnsi="Calibri" w:cs="Calibri"/>
          <w:b/>
          <w:bCs/>
          <w:i w:val="0"/>
          <w:iCs/>
          <w:color w:val="000000" w:themeColor="text1"/>
          <w:sz w:val="22"/>
          <w:szCs w:val="22"/>
        </w:rPr>
      </w:pPr>
    </w:p>
    <w:p w14:paraId="40211B1D" w14:textId="2CD177FE" w:rsidR="009B4EF1" w:rsidRDefault="009B4EF1" w:rsidP="009B4EF1">
      <w:pPr>
        <w:pStyle w:val="ImageCaption"/>
        <w:spacing w:after="0" w:line="480" w:lineRule="auto"/>
        <w:contextualSpacing/>
        <w:rPr>
          <w:rFonts w:ascii="Calibri" w:hAnsi="Calibri" w:cs="Calibri"/>
          <w:b/>
          <w:bCs/>
          <w:i w:val="0"/>
          <w:iCs/>
          <w:color w:val="000000" w:themeColor="text1"/>
          <w:sz w:val="22"/>
          <w:szCs w:val="22"/>
        </w:rPr>
      </w:pPr>
      <w:r w:rsidRPr="009B4EF1">
        <w:rPr>
          <w:rFonts w:ascii="Calibri" w:hAnsi="Calibri" w:cs="Calibri"/>
          <w:b/>
          <w:bCs/>
          <w:i w:val="0"/>
          <w:iCs/>
          <w:color w:val="000000" w:themeColor="text1"/>
          <w:sz w:val="22"/>
          <w:szCs w:val="22"/>
        </w:rPr>
        <w:t xml:space="preserve"> </w:t>
      </w:r>
      <w:r>
        <w:rPr>
          <w:rFonts w:ascii="Calibri" w:hAnsi="Calibri" w:cs="Calibri"/>
          <w:b/>
          <w:bCs/>
          <w:i w:val="0"/>
          <w:iCs/>
          <w:color w:val="000000" w:themeColor="text1"/>
          <w:sz w:val="22"/>
          <w:szCs w:val="22"/>
        </w:rPr>
        <w:t>S2 Figure:</w:t>
      </w:r>
      <w:r w:rsidRPr="00947E01">
        <w:rPr>
          <w:rFonts w:ascii="Calibri" w:hAnsi="Calibri" w:cs="Calibri"/>
          <w:b/>
          <w:bCs/>
          <w:i w:val="0"/>
          <w:iCs/>
          <w:color w:val="000000" w:themeColor="text1"/>
          <w:sz w:val="22"/>
          <w:szCs w:val="22"/>
        </w:rPr>
        <w:t xml:space="preserve"> </w:t>
      </w:r>
      <w:r>
        <w:rPr>
          <w:rFonts w:ascii="Calibri" w:hAnsi="Calibri" w:cs="Calibri"/>
          <w:b/>
          <w:bCs/>
          <w:i w:val="0"/>
          <w:iCs/>
          <w:color w:val="000000" w:themeColor="text1"/>
          <w:sz w:val="22"/>
          <w:szCs w:val="22"/>
        </w:rPr>
        <w:t xml:space="preserve">SNP distance analyses and clusters </w:t>
      </w:r>
      <w:r w:rsidRPr="00947E01">
        <w:rPr>
          <w:rFonts w:ascii="Calibri" w:hAnsi="Calibri" w:cs="Calibri"/>
          <w:b/>
          <w:bCs/>
          <w:i w:val="0"/>
          <w:iCs/>
          <w:color w:val="000000" w:themeColor="text1"/>
          <w:sz w:val="22"/>
          <w:szCs w:val="22"/>
        </w:rPr>
        <w:t>(n=535)</w:t>
      </w:r>
      <w:r>
        <w:rPr>
          <w:rFonts w:ascii="Calibri" w:hAnsi="Calibri" w:cs="Calibri"/>
          <w:b/>
          <w:bCs/>
          <w:i w:val="0"/>
          <w:iCs/>
          <w:color w:val="000000" w:themeColor="text1"/>
          <w:sz w:val="22"/>
          <w:szCs w:val="22"/>
        </w:rPr>
        <w:t xml:space="preserve">. (top) </w:t>
      </w:r>
      <w:r w:rsidRPr="00947E01">
        <w:rPr>
          <w:rFonts w:ascii="Calibri" w:hAnsi="Calibri" w:cs="Calibri"/>
          <w:b/>
          <w:bCs/>
          <w:i w:val="0"/>
          <w:iCs/>
          <w:color w:val="000000" w:themeColor="text1"/>
          <w:sz w:val="22"/>
          <w:szCs w:val="22"/>
        </w:rPr>
        <w:t>Density of pairwise SNP di</w:t>
      </w:r>
      <w:r>
        <w:rPr>
          <w:rFonts w:ascii="Calibri" w:hAnsi="Calibri" w:cs="Calibri"/>
          <w:b/>
          <w:bCs/>
          <w:i w:val="0"/>
          <w:iCs/>
          <w:color w:val="000000" w:themeColor="text1"/>
          <w:sz w:val="22"/>
          <w:szCs w:val="22"/>
        </w:rPr>
        <w:t>fferences</w:t>
      </w:r>
      <w:r w:rsidRPr="00947E01">
        <w:rPr>
          <w:rFonts w:ascii="Calibri" w:hAnsi="Calibri" w:cs="Calibri"/>
          <w:b/>
          <w:bCs/>
          <w:i w:val="0"/>
          <w:iCs/>
          <w:color w:val="000000" w:themeColor="text1"/>
          <w:sz w:val="22"/>
          <w:szCs w:val="22"/>
        </w:rPr>
        <w:t xml:space="preserve"> for all samples</w:t>
      </w:r>
      <w:r>
        <w:rPr>
          <w:rFonts w:ascii="Calibri" w:hAnsi="Calibri" w:cs="Calibri"/>
          <w:b/>
          <w:bCs/>
          <w:i w:val="0"/>
          <w:iCs/>
          <w:color w:val="000000" w:themeColor="text1"/>
          <w:sz w:val="22"/>
          <w:szCs w:val="22"/>
        </w:rPr>
        <w:t xml:space="preserve">; (bottom) number of clustering samples at minimum </w:t>
      </w:r>
      <w:proofErr w:type="spellStart"/>
      <w:r>
        <w:rPr>
          <w:rFonts w:ascii="Calibri" w:hAnsi="Calibri" w:cs="Calibri"/>
          <w:b/>
          <w:bCs/>
          <w:i w:val="0"/>
          <w:iCs/>
          <w:color w:val="000000" w:themeColor="text1"/>
          <w:sz w:val="22"/>
          <w:szCs w:val="22"/>
        </w:rPr>
        <w:t>pairwised</w:t>
      </w:r>
      <w:proofErr w:type="spellEnd"/>
      <w:r>
        <w:rPr>
          <w:rFonts w:ascii="Calibri" w:hAnsi="Calibri" w:cs="Calibri"/>
          <w:b/>
          <w:bCs/>
          <w:i w:val="0"/>
          <w:iCs/>
          <w:color w:val="000000" w:themeColor="text1"/>
          <w:sz w:val="22"/>
          <w:szCs w:val="22"/>
        </w:rPr>
        <w:t xml:space="preserve"> SNP difference thresholds </w:t>
      </w:r>
    </w:p>
    <w:p w14:paraId="13DAD7D8" w14:textId="024150C6" w:rsidR="009B4EF1" w:rsidRDefault="009B4EF1" w:rsidP="009B4EF1">
      <w:pPr>
        <w:rPr>
          <w:rFonts w:ascii="Calibri" w:hAnsi="Calibri" w:cs="Calibri"/>
          <w:b/>
          <w:bCs/>
          <w:color w:val="000000" w:themeColor="text1"/>
          <w:sz w:val="22"/>
          <w:szCs w:val="22"/>
        </w:rPr>
      </w:pPr>
    </w:p>
    <w:p w14:paraId="175E3318" w14:textId="77777777" w:rsidR="009B4EF1" w:rsidRDefault="009B4EF1" w:rsidP="0001599C">
      <w:pPr>
        <w:pStyle w:val="ImageCaption"/>
        <w:spacing w:after="0" w:line="480" w:lineRule="auto"/>
        <w:contextualSpacing/>
        <w:rPr>
          <w:rFonts w:ascii="Calibri" w:hAnsi="Calibri" w:cs="Calibri"/>
          <w:b/>
          <w:bCs/>
          <w:i w:val="0"/>
          <w:iCs/>
          <w:color w:val="000000" w:themeColor="text1"/>
          <w:sz w:val="22"/>
          <w:szCs w:val="22"/>
        </w:rPr>
      </w:pPr>
    </w:p>
    <w:p w14:paraId="2966BD96" w14:textId="11C09C36" w:rsidR="00077F3B" w:rsidRDefault="00045709">
      <w:pPr>
        <w:rPr>
          <w:rFonts w:ascii="Calibri" w:hAnsi="Calibri" w:cs="Calibri"/>
          <w:b/>
          <w:bCs/>
          <w:iCs/>
          <w:color w:val="000000" w:themeColor="text1"/>
          <w:sz w:val="22"/>
          <w:szCs w:val="22"/>
        </w:rPr>
      </w:pPr>
      <w:r w:rsidRPr="0001599C">
        <w:rPr>
          <w:rFonts w:ascii="Calibri" w:hAnsi="Calibri" w:cs="Calibri"/>
          <w:noProof/>
          <w:color w:val="000000" w:themeColor="text1"/>
          <w:sz w:val="22"/>
          <w:szCs w:val="22"/>
        </w:rPr>
        <w:drawing>
          <wp:anchor distT="0" distB="0" distL="114300" distR="114300" simplePos="0" relativeHeight="251659264" behindDoc="0" locked="0" layoutInCell="1" allowOverlap="1" wp14:anchorId="7A4A2EF0" wp14:editId="282F067F">
            <wp:simplePos x="0" y="0"/>
            <wp:positionH relativeFrom="column">
              <wp:posOffset>262255</wp:posOffset>
            </wp:positionH>
            <wp:positionV relativeFrom="paragraph">
              <wp:posOffset>3485279</wp:posOffset>
            </wp:positionV>
            <wp:extent cx="3810635" cy="2716256"/>
            <wp:effectExtent l="0" t="0" r="0" b="1905"/>
            <wp:wrapSquare wrapText="bothSides"/>
            <wp:docPr id="17" name="Picture"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Picture" descr="Chart, line chart&#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7277"/>
                    <a:stretch/>
                  </pic:blipFill>
                  <pic:spPr bwMode="auto">
                    <a:xfrm>
                      <a:off x="0" y="0"/>
                      <a:ext cx="3810635" cy="271625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1599C">
        <w:rPr>
          <w:rFonts w:ascii="Calibri" w:hAnsi="Calibri" w:cs="Calibri"/>
          <w:noProof/>
          <w:color w:val="000000" w:themeColor="text1"/>
          <w:sz w:val="22"/>
          <w:szCs w:val="22"/>
        </w:rPr>
        <w:drawing>
          <wp:anchor distT="0" distB="0" distL="114300" distR="114300" simplePos="0" relativeHeight="251658240" behindDoc="0" locked="0" layoutInCell="1" allowOverlap="1" wp14:anchorId="5C854378" wp14:editId="583B4801">
            <wp:simplePos x="0" y="0"/>
            <wp:positionH relativeFrom="column">
              <wp:posOffset>294862</wp:posOffset>
            </wp:positionH>
            <wp:positionV relativeFrom="paragraph">
              <wp:posOffset>325385</wp:posOffset>
            </wp:positionV>
            <wp:extent cx="3550285" cy="2762885"/>
            <wp:effectExtent l="0" t="0" r="5715" b="5715"/>
            <wp:wrapSquare wrapText="bothSides"/>
            <wp:docPr id="6" name="Picture" descr="Figure 4: Density of pairwise SNP distances for all samples (n=535)"/>
            <wp:cNvGraphicFramePr/>
            <a:graphic xmlns:a="http://schemas.openxmlformats.org/drawingml/2006/main">
              <a:graphicData uri="http://schemas.openxmlformats.org/drawingml/2006/picture">
                <pic:pic xmlns:pic="http://schemas.openxmlformats.org/drawingml/2006/picture">
                  <pic:nvPicPr>
                    <pic:cNvPr id="0" name="Picture" descr="data_wrangling_files/figure-docx/dist-dens-all-samples-1.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550285" cy="276288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077F3B">
        <w:rPr>
          <w:rFonts w:ascii="Calibri" w:hAnsi="Calibri" w:cs="Calibri"/>
          <w:b/>
          <w:bCs/>
          <w:i/>
          <w:iCs/>
          <w:color w:val="000000" w:themeColor="text1"/>
          <w:sz w:val="22"/>
          <w:szCs w:val="22"/>
        </w:rPr>
        <w:br w:type="page"/>
      </w:r>
    </w:p>
    <w:p w14:paraId="7AC40C5A" w14:textId="42E8CE44" w:rsidR="00045709" w:rsidRPr="00947E01" w:rsidRDefault="00045709" w:rsidP="00045709">
      <w:pPr>
        <w:pStyle w:val="ImageCaption"/>
        <w:spacing w:after="0" w:line="480" w:lineRule="auto"/>
        <w:contextualSpacing/>
        <w:rPr>
          <w:rFonts w:ascii="Calibri" w:hAnsi="Calibri" w:cs="Calibri"/>
          <w:b/>
          <w:bCs/>
          <w:i w:val="0"/>
          <w:iCs/>
          <w:color w:val="000000" w:themeColor="text1"/>
          <w:sz w:val="22"/>
          <w:szCs w:val="22"/>
        </w:rPr>
      </w:pPr>
      <w:r>
        <w:rPr>
          <w:rFonts w:ascii="Calibri" w:hAnsi="Calibri" w:cs="Calibri"/>
          <w:b/>
          <w:bCs/>
          <w:i w:val="0"/>
          <w:iCs/>
          <w:color w:val="000000" w:themeColor="text1"/>
          <w:sz w:val="22"/>
          <w:szCs w:val="22"/>
        </w:rPr>
        <w:lastRenderedPageBreak/>
        <w:t>S</w:t>
      </w:r>
      <w:r w:rsidRPr="00947E01">
        <w:rPr>
          <w:rFonts w:ascii="Calibri" w:hAnsi="Calibri" w:cs="Calibri"/>
          <w:b/>
          <w:bCs/>
          <w:i w:val="0"/>
          <w:iCs/>
          <w:color w:val="000000" w:themeColor="text1"/>
          <w:sz w:val="22"/>
          <w:szCs w:val="22"/>
        </w:rPr>
        <w:t>3</w:t>
      </w:r>
      <w:r>
        <w:rPr>
          <w:rFonts w:ascii="Calibri" w:hAnsi="Calibri" w:cs="Calibri"/>
          <w:b/>
          <w:bCs/>
          <w:i w:val="0"/>
          <w:iCs/>
          <w:color w:val="000000" w:themeColor="text1"/>
          <w:sz w:val="22"/>
          <w:szCs w:val="22"/>
        </w:rPr>
        <w:t xml:space="preserve"> Figure</w:t>
      </w:r>
      <w:r w:rsidRPr="00947E01">
        <w:rPr>
          <w:rFonts w:ascii="Calibri" w:hAnsi="Calibri" w:cs="Calibri"/>
          <w:b/>
          <w:bCs/>
          <w:i w:val="0"/>
          <w:iCs/>
          <w:color w:val="000000" w:themeColor="text1"/>
          <w:sz w:val="22"/>
          <w:szCs w:val="22"/>
        </w:rPr>
        <w:t>: Locations of samples</w:t>
      </w:r>
      <w:r>
        <w:rPr>
          <w:rFonts w:ascii="Calibri" w:hAnsi="Calibri" w:cs="Calibri"/>
          <w:b/>
          <w:bCs/>
          <w:i w:val="0"/>
          <w:iCs/>
          <w:color w:val="000000" w:themeColor="text1"/>
          <w:sz w:val="22"/>
          <w:szCs w:val="22"/>
        </w:rPr>
        <w:t xml:space="preserve"> in the transmission chains (</w:t>
      </w:r>
      <w:r w:rsidRPr="00947E01">
        <w:rPr>
          <w:rFonts w:ascii="Calibri" w:hAnsi="Calibri" w:cs="Calibri"/>
          <w:b/>
          <w:bCs/>
          <w:i w:val="0"/>
          <w:iCs/>
          <w:color w:val="000000" w:themeColor="text1"/>
          <w:sz w:val="22"/>
          <w:szCs w:val="22"/>
        </w:rPr>
        <w:t>n = 163</w:t>
      </w:r>
      <w:r>
        <w:rPr>
          <w:rFonts w:ascii="Calibri" w:hAnsi="Calibri" w:cs="Calibri"/>
          <w:b/>
          <w:bCs/>
          <w:i w:val="0"/>
          <w:iCs/>
          <w:color w:val="000000" w:themeColor="text1"/>
          <w:sz w:val="22"/>
          <w:szCs w:val="22"/>
        </w:rPr>
        <w:t>)</w:t>
      </w:r>
    </w:p>
    <w:p w14:paraId="0C4FD3DE" w14:textId="78264F06" w:rsidR="00077F3B" w:rsidRPr="0001599C" w:rsidRDefault="00045709" w:rsidP="00077F3B">
      <w:pPr>
        <w:pStyle w:val="FigurewithCaption"/>
        <w:spacing w:after="0" w:line="480" w:lineRule="auto"/>
        <w:contextualSpacing/>
        <w:rPr>
          <w:rFonts w:ascii="Calibri" w:hAnsi="Calibri" w:cs="Calibri"/>
          <w:color w:val="000000" w:themeColor="text1"/>
          <w:sz w:val="22"/>
          <w:szCs w:val="22"/>
        </w:rPr>
      </w:pPr>
      <w:r w:rsidRPr="0001599C">
        <w:rPr>
          <w:rFonts w:ascii="Calibri" w:hAnsi="Calibri" w:cs="Calibri"/>
          <w:noProof/>
          <w:color w:val="000000" w:themeColor="text1"/>
          <w:sz w:val="22"/>
          <w:szCs w:val="22"/>
        </w:rPr>
        <w:drawing>
          <wp:anchor distT="0" distB="0" distL="114300" distR="114300" simplePos="0" relativeHeight="251662336" behindDoc="0" locked="0" layoutInCell="1" allowOverlap="1" wp14:anchorId="5330C9FF" wp14:editId="31F77C99">
            <wp:simplePos x="0" y="0"/>
            <wp:positionH relativeFrom="column">
              <wp:posOffset>-45085</wp:posOffset>
            </wp:positionH>
            <wp:positionV relativeFrom="paragraph">
              <wp:posOffset>1270</wp:posOffset>
            </wp:positionV>
            <wp:extent cx="5334000" cy="3925570"/>
            <wp:effectExtent l="0" t="0" r="0" b="0"/>
            <wp:wrapSquare wrapText="bothSides"/>
            <wp:docPr id="5" name="Picture" descr="Figure 3: Locations of samples; n = 163"/>
            <wp:cNvGraphicFramePr/>
            <a:graphic xmlns:a="http://schemas.openxmlformats.org/drawingml/2006/main">
              <a:graphicData uri="http://schemas.openxmlformats.org/drawingml/2006/picture">
                <pic:pic xmlns:pic="http://schemas.openxmlformats.org/drawingml/2006/picture">
                  <pic:nvPicPr>
                    <pic:cNvPr id="0" name="Picture" descr="../plots/phylomap.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26402"/>
                    <a:stretch/>
                  </pic:blipFill>
                  <pic:spPr bwMode="auto">
                    <a:xfrm>
                      <a:off x="0" y="0"/>
                      <a:ext cx="5334000" cy="3925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C8757C" w14:textId="36D83A29" w:rsidR="00077F3B" w:rsidRPr="00947E01" w:rsidRDefault="00077F3B" w:rsidP="0001599C">
      <w:pPr>
        <w:pStyle w:val="ImageCaption"/>
        <w:spacing w:after="0" w:line="480" w:lineRule="auto"/>
        <w:contextualSpacing/>
        <w:rPr>
          <w:rFonts w:ascii="Calibri" w:hAnsi="Calibri" w:cs="Calibri"/>
          <w:b/>
          <w:bCs/>
          <w:i w:val="0"/>
          <w:iCs/>
          <w:color w:val="000000" w:themeColor="text1"/>
          <w:sz w:val="22"/>
          <w:szCs w:val="22"/>
        </w:rPr>
      </w:pPr>
    </w:p>
    <w:p w14:paraId="6C25C8D6" w14:textId="0F02C403" w:rsidR="007E5E83" w:rsidRPr="0001599C" w:rsidRDefault="007E5E83" w:rsidP="0001599C">
      <w:pPr>
        <w:spacing w:line="480" w:lineRule="auto"/>
        <w:contextualSpacing/>
        <w:rPr>
          <w:rFonts w:ascii="Calibri" w:hAnsi="Calibri" w:cs="Calibri"/>
          <w:color w:val="000000" w:themeColor="text1"/>
          <w:sz w:val="22"/>
          <w:szCs w:val="22"/>
        </w:rPr>
      </w:pPr>
    </w:p>
    <w:p w14:paraId="0096B59A" w14:textId="4672D123" w:rsidR="007E5E83" w:rsidRDefault="007E5E83" w:rsidP="0001599C">
      <w:pPr>
        <w:pStyle w:val="FirstParagraph"/>
        <w:spacing w:before="0" w:after="0" w:line="480" w:lineRule="auto"/>
        <w:contextualSpacing/>
        <w:rPr>
          <w:rFonts w:ascii="Calibri" w:hAnsi="Calibri" w:cs="Calibri"/>
          <w:color w:val="000000" w:themeColor="text1"/>
          <w:sz w:val="22"/>
          <w:szCs w:val="22"/>
        </w:rPr>
      </w:pPr>
    </w:p>
    <w:p w14:paraId="016AF012" w14:textId="7E888D52" w:rsidR="00045709" w:rsidRDefault="00045709">
      <w:r>
        <w:br w:type="page"/>
      </w:r>
    </w:p>
    <w:p w14:paraId="0EE75A3D" w14:textId="4F7CF423" w:rsidR="00045709" w:rsidRPr="00947E01" w:rsidRDefault="00045709" w:rsidP="00045709">
      <w:pPr>
        <w:pStyle w:val="ImageCaption"/>
        <w:spacing w:after="0" w:line="480" w:lineRule="auto"/>
        <w:contextualSpacing/>
        <w:rPr>
          <w:rFonts w:ascii="Calibri" w:hAnsi="Calibri" w:cs="Calibri"/>
          <w:b/>
          <w:bCs/>
          <w:i w:val="0"/>
          <w:iCs/>
          <w:color w:val="000000" w:themeColor="text1"/>
          <w:sz w:val="22"/>
          <w:szCs w:val="22"/>
        </w:rPr>
      </w:pPr>
      <w:r>
        <w:rPr>
          <w:rFonts w:ascii="Calibri" w:hAnsi="Calibri" w:cs="Calibri"/>
          <w:b/>
          <w:bCs/>
          <w:i w:val="0"/>
          <w:iCs/>
          <w:color w:val="000000" w:themeColor="text1"/>
          <w:sz w:val="22"/>
          <w:szCs w:val="22"/>
        </w:rPr>
        <w:lastRenderedPageBreak/>
        <w:t>S4 Figure</w:t>
      </w:r>
      <w:r w:rsidRPr="00947E01">
        <w:rPr>
          <w:rFonts w:ascii="Calibri" w:hAnsi="Calibri" w:cs="Calibri"/>
          <w:b/>
          <w:bCs/>
          <w:i w:val="0"/>
          <w:iCs/>
          <w:color w:val="000000" w:themeColor="text1"/>
          <w:sz w:val="22"/>
          <w:szCs w:val="22"/>
        </w:rPr>
        <w:t xml:space="preserve">: </w:t>
      </w:r>
      <w:r>
        <w:rPr>
          <w:rFonts w:ascii="Calibri" w:hAnsi="Calibri" w:cs="Calibri"/>
          <w:b/>
          <w:bCs/>
          <w:i w:val="0"/>
          <w:iCs/>
          <w:color w:val="000000" w:themeColor="text1"/>
          <w:sz w:val="22"/>
          <w:szCs w:val="22"/>
        </w:rPr>
        <w:t xml:space="preserve"> The clusters </w:t>
      </w:r>
      <w:r w:rsidR="007C5853">
        <w:rPr>
          <w:rFonts w:ascii="Calibri" w:hAnsi="Calibri" w:cs="Calibri"/>
          <w:b/>
          <w:bCs/>
          <w:i w:val="0"/>
          <w:iCs/>
          <w:color w:val="000000" w:themeColor="text1"/>
          <w:sz w:val="22"/>
          <w:szCs w:val="22"/>
        </w:rPr>
        <w:t xml:space="preserve">with isolates at </w:t>
      </w:r>
      <w:r w:rsidRPr="00947E01">
        <w:rPr>
          <w:rFonts w:ascii="Calibri" w:hAnsi="Calibri" w:cs="Calibri"/>
          <w:b/>
          <w:bCs/>
          <w:i w:val="0"/>
          <w:iCs/>
          <w:color w:val="000000" w:themeColor="text1"/>
          <w:sz w:val="22"/>
          <w:szCs w:val="22"/>
        </w:rPr>
        <w:t>&lt;= 10 SNP distance</w:t>
      </w:r>
      <w:r w:rsidR="007C5853">
        <w:rPr>
          <w:rFonts w:ascii="Calibri" w:hAnsi="Calibri" w:cs="Calibri"/>
          <w:b/>
          <w:bCs/>
          <w:i w:val="0"/>
          <w:iCs/>
          <w:color w:val="000000" w:themeColor="text1"/>
          <w:sz w:val="22"/>
          <w:szCs w:val="22"/>
        </w:rPr>
        <w:t xml:space="preserve"> (</w:t>
      </w:r>
      <w:r w:rsidRPr="00947E01">
        <w:rPr>
          <w:rFonts w:ascii="Calibri" w:hAnsi="Calibri" w:cs="Calibri"/>
          <w:b/>
          <w:bCs/>
          <w:i w:val="0"/>
          <w:iCs/>
          <w:color w:val="000000" w:themeColor="text1"/>
          <w:sz w:val="22"/>
          <w:szCs w:val="22"/>
        </w:rPr>
        <w:t>n = 169</w:t>
      </w:r>
      <w:r>
        <w:rPr>
          <w:rFonts w:ascii="Calibri" w:hAnsi="Calibri" w:cs="Calibri"/>
          <w:b/>
          <w:bCs/>
          <w:i w:val="0"/>
          <w:iCs/>
          <w:color w:val="000000" w:themeColor="text1"/>
          <w:sz w:val="22"/>
          <w:szCs w:val="22"/>
        </w:rPr>
        <w:t>)</w:t>
      </w:r>
      <w:r w:rsidR="007C5853">
        <w:rPr>
          <w:rFonts w:ascii="Calibri" w:hAnsi="Calibri" w:cs="Calibri"/>
          <w:b/>
          <w:bCs/>
          <w:i w:val="0"/>
          <w:iCs/>
          <w:color w:val="000000" w:themeColor="text1"/>
          <w:sz w:val="22"/>
          <w:szCs w:val="22"/>
        </w:rPr>
        <w:t>, by lineage (top), drug resistance status (middle), and location (bottom)</w:t>
      </w:r>
      <w:r w:rsidRPr="00947E01">
        <w:rPr>
          <w:rFonts w:ascii="Calibri" w:hAnsi="Calibri" w:cs="Calibri"/>
          <w:b/>
          <w:bCs/>
          <w:i w:val="0"/>
          <w:iCs/>
          <w:color w:val="000000" w:themeColor="text1"/>
          <w:sz w:val="22"/>
          <w:szCs w:val="22"/>
        </w:rPr>
        <w:t>.</w:t>
      </w:r>
    </w:p>
    <w:p w14:paraId="57A27820" w14:textId="1E0D9CB1" w:rsidR="00045709" w:rsidRPr="00045709" w:rsidRDefault="00F51E1F" w:rsidP="00045709">
      <w:pPr>
        <w:pStyle w:val="BodyText"/>
      </w:pPr>
      <w:r>
        <w:rPr>
          <w:noProof/>
        </w:rPr>
        <w:drawing>
          <wp:inline distT="0" distB="0" distL="0" distR="0" wp14:anchorId="1A58B464" wp14:editId="580D0FE8">
            <wp:extent cx="5334000" cy="3200400"/>
            <wp:effectExtent l="0" t="0" r="0" b="0"/>
            <wp:docPr id="11" name="Picture" descr="A picture containing background pattern&#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data_wrangling_files/figure-docx/distanceqgraph-noref-1.png"/>
                    <pic:cNvPicPr>
                      <a:picLocks noChangeAspect="1" noChangeArrowheads="1"/>
                    </pic:cNvPicPr>
                  </pic:nvPicPr>
                  <pic:blipFill>
                    <a:blip r:embed="rId30"/>
                    <a:stretch>
                      <a:fillRect/>
                    </a:stretch>
                  </pic:blipFill>
                  <pic:spPr bwMode="auto">
                    <a:xfrm>
                      <a:off x="0" y="0"/>
                      <a:ext cx="5334000" cy="3200400"/>
                    </a:xfrm>
                    <a:prstGeom prst="rect">
                      <a:avLst/>
                    </a:prstGeom>
                    <a:noFill/>
                    <a:ln w="9525">
                      <a:noFill/>
                      <a:headEnd/>
                      <a:tailEnd/>
                    </a:ln>
                  </pic:spPr>
                </pic:pic>
              </a:graphicData>
            </a:graphic>
          </wp:inline>
        </w:drawing>
      </w:r>
    </w:p>
    <w:p w14:paraId="30C1922A" w14:textId="0D2C5D70" w:rsidR="007E5E83" w:rsidRPr="0001599C" w:rsidRDefault="007E5E83" w:rsidP="0001599C">
      <w:pPr>
        <w:pStyle w:val="FigurewithCaption"/>
        <w:spacing w:after="0" w:line="480" w:lineRule="auto"/>
        <w:contextualSpacing/>
        <w:rPr>
          <w:rFonts w:ascii="Calibri" w:hAnsi="Calibri" w:cs="Calibri"/>
          <w:color w:val="000000" w:themeColor="text1"/>
          <w:sz w:val="22"/>
          <w:szCs w:val="22"/>
        </w:rPr>
      </w:pPr>
    </w:p>
    <w:p w14:paraId="63D636F5" w14:textId="70D32536" w:rsidR="007E5E83" w:rsidRPr="0001599C" w:rsidRDefault="00F51E1F" w:rsidP="0001599C">
      <w:pPr>
        <w:spacing w:line="480" w:lineRule="auto"/>
        <w:contextualSpacing/>
        <w:rPr>
          <w:rFonts w:ascii="Calibri" w:hAnsi="Calibri" w:cs="Calibri"/>
          <w:color w:val="000000" w:themeColor="text1"/>
          <w:sz w:val="22"/>
          <w:szCs w:val="22"/>
        </w:rPr>
      </w:pPr>
      <w:r>
        <w:rPr>
          <w:noProof/>
        </w:rPr>
        <w:drawing>
          <wp:inline distT="0" distB="0" distL="0" distR="0" wp14:anchorId="627D005A" wp14:editId="708365BE">
            <wp:extent cx="5334000" cy="3200400"/>
            <wp:effectExtent l="0" t="0" r="0" b="0"/>
            <wp:docPr id="12" name="Picture" descr="A picture containing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Picture" descr="data_wrangling_files/figure-docx/distanceqgraph-noref-2.png"/>
                    <pic:cNvPicPr>
                      <a:picLocks noChangeAspect="1" noChangeArrowheads="1"/>
                    </pic:cNvPicPr>
                  </pic:nvPicPr>
                  <pic:blipFill>
                    <a:blip r:embed="rId31"/>
                    <a:stretch>
                      <a:fillRect/>
                    </a:stretch>
                  </pic:blipFill>
                  <pic:spPr bwMode="auto">
                    <a:xfrm>
                      <a:off x="0" y="0"/>
                      <a:ext cx="5334000" cy="3200400"/>
                    </a:xfrm>
                    <a:prstGeom prst="rect">
                      <a:avLst/>
                    </a:prstGeom>
                    <a:noFill/>
                    <a:ln w="9525">
                      <a:noFill/>
                      <a:headEnd/>
                      <a:tailEnd/>
                    </a:ln>
                  </pic:spPr>
                </pic:pic>
              </a:graphicData>
            </a:graphic>
          </wp:inline>
        </w:drawing>
      </w:r>
    </w:p>
    <w:p w14:paraId="2C073C38" w14:textId="515032A8" w:rsidR="007E5E83" w:rsidRPr="0001599C" w:rsidRDefault="007E5E83" w:rsidP="0001599C">
      <w:pPr>
        <w:pStyle w:val="FirstParagraph"/>
        <w:spacing w:before="0" w:after="0" w:line="480" w:lineRule="auto"/>
        <w:contextualSpacing/>
        <w:rPr>
          <w:rFonts w:ascii="Calibri" w:hAnsi="Calibri" w:cs="Calibri"/>
          <w:color w:val="000000" w:themeColor="text1"/>
          <w:sz w:val="22"/>
          <w:szCs w:val="22"/>
        </w:rPr>
      </w:pPr>
    </w:p>
    <w:p w14:paraId="7292F574" w14:textId="41A60303" w:rsidR="007E5E83" w:rsidRPr="0001599C" w:rsidRDefault="007E5E83" w:rsidP="0001599C">
      <w:pPr>
        <w:spacing w:line="480" w:lineRule="auto"/>
        <w:contextualSpacing/>
        <w:rPr>
          <w:rFonts w:ascii="Calibri" w:hAnsi="Calibri" w:cs="Calibri"/>
          <w:color w:val="000000" w:themeColor="text1"/>
          <w:sz w:val="22"/>
          <w:szCs w:val="22"/>
        </w:rPr>
      </w:pPr>
    </w:p>
    <w:p w14:paraId="0ADF5FD3" w14:textId="5D3B57A8" w:rsidR="007E5E83" w:rsidRDefault="007E5E83" w:rsidP="0001599C">
      <w:pPr>
        <w:pStyle w:val="Figure"/>
        <w:spacing w:after="0" w:line="480" w:lineRule="auto"/>
        <w:contextualSpacing/>
        <w:rPr>
          <w:rFonts w:ascii="Calibri" w:hAnsi="Calibri" w:cs="Calibri"/>
          <w:color w:val="000000" w:themeColor="text1"/>
          <w:sz w:val="22"/>
          <w:szCs w:val="22"/>
        </w:rPr>
      </w:pPr>
    </w:p>
    <w:p w14:paraId="2F97E16A" w14:textId="70AF7B4B" w:rsidR="00077F3B" w:rsidRDefault="00077F3B" w:rsidP="0001599C">
      <w:pPr>
        <w:pStyle w:val="Figure"/>
        <w:spacing w:after="0" w:line="480" w:lineRule="auto"/>
        <w:contextualSpacing/>
        <w:rPr>
          <w:rFonts w:ascii="Calibri" w:hAnsi="Calibri" w:cs="Calibri"/>
          <w:color w:val="000000" w:themeColor="text1"/>
          <w:sz w:val="22"/>
          <w:szCs w:val="22"/>
        </w:rPr>
      </w:pPr>
    </w:p>
    <w:p w14:paraId="1719D9A5" w14:textId="55BF49E9" w:rsidR="00077F3B" w:rsidRDefault="00077F3B" w:rsidP="0001599C">
      <w:pPr>
        <w:pStyle w:val="Figure"/>
        <w:spacing w:after="0" w:line="480" w:lineRule="auto"/>
        <w:contextualSpacing/>
        <w:rPr>
          <w:rFonts w:ascii="Calibri" w:hAnsi="Calibri" w:cs="Calibri"/>
          <w:color w:val="000000" w:themeColor="text1"/>
          <w:sz w:val="22"/>
          <w:szCs w:val="22"/>
        </w:rPr>
      </w:pPr>
    </w:p>
    <w:p w14:paraId="155F0EF4" w14:textId="34823E63" w:rsidR="00077F3B" w:rsidRDefault="00077F3B" w:rsidP="00077F3B">
      <w:pPr>
        <w:pStyle w:val="FigurewithCaption"/>
        <w:spacing w:after="0" w:line="480" w:lineRule="auto"/>
        <w:contextualSpacing/>
        <w:rPr>
          <w:rFonts w:ascii="Calibri" w:hAnsi="Calibri" w:cs="Calibri"/>
          <w:color w:val="000000" w:themeColor="text1"/>
          <w:sz w:val="22"/>
          <w:szCs w:val="22"/>
        </w:rPr>
      </w:pPr>
    </w:p>
    <w:p w14:paraId="78AC32C9" w14:textId="2FFB8286" w:rsidR="007E5E83" w:rsidRDefault="007E5E83" w:rsidP="00045709">
      <w:pPr>
        <w:pStyle w:val="FigurewithCaption"/>
        <w:spacing w:after="0" w:line="480" w:lineRule="auto"/>
        <w:contextualSpacing/>
        <w:rPr>
          <w:rFonts w:ascii="Calibri" w:hAnsi="Calibri" w:cs="Calibri"/>
          <w:color w:val="000000" w:themeColor="text1"/>
          <w:sz w:val="22"/>
          <w:szCs w:val="22"/>
        </w:rPr>
      </w:pPr>
    </w:p>
    <w:p w14:paraId="5ECB1D0E" w14:textId="31267BC7" w:rsidR="00CE73ED" w:rsidRDefault="00CE73ED" w:rsidP="00045709">
      <w:pPr>
        <w:pStyle w:val="FigurewithCaption"/>
        <w:spacing w:after="0" w:line="480" w:lineRule="auto"/>
        <w:contextualSpacing/>
        <w:rPr>
          <w:rFonts w:ascii="Calibri" w:hAnsi="Calibri" w:cs="Calibri"/>
          <w:color w:val="000000" w:themeColor="text1"/>
          <w:sz w:val="22"/>
          <w:szCs w:val="22"/>
        </w:rPr>
      </w:pPr>
    </w:p>
    <w:p w14:paraId="2C674508" w14:textId="10CFFF2E" w:rsidR="00CE73ED" w:rsidRDefault="00CE73ED" w:rsidP="00045709">
      <w:pPr>
        <w:pStyle w:val="FigurewithCaption"/>
        <w:spacing w:after="0" w:line="480" w:lineRule="auto"/>
        <w:contextualSpacing/>
        <w:rPr>
          <w:rFonts w:ascii="Calibri" w:hAnsi="Calibri" w:cs="Calibri"/>
          <w:color w:val="000000" w:themeColor="text1"/>
          <w:sz w:val="22"/>
          <w:szCs w:val="22"/>
        </w:rPr>
      </w:pPr>
    </w:p>
    <w:p w14:paraId="167D2ED4" w14:textId="5B7A2772" w:rsidR="00CE73ED" w:rsidRDefault="00CE73ED" w:rsidP="00045709">
      <w:pPr>
        <w:pStyle w:val="FigurewithCaption"/>
        <w:spacing w:after="0" w:line="480" w:lineRule="auto"/>
        <w:contextualSpacing/>
        <w:rPr>
          <w:rFonts w:ascii="Calibri" w:hAnsi="Calibri" w:cs="Calibri"/>
          <w:color w:val="000000" w:themeColor="text1"/>
          <w:sz w:val="22"/>
          <w:szCs w:val="22"/>
        </w:rPr>
      </w:pPr>
    </w:p>
    <w:p w14:paraId="78483599" w14:textId="053D3216" w:rsidR="00CE73ED" w:rsidRDefault="00CE73ED" w:rsidP="00045709">
      <w:pPr>
        <w:pStyle w:val="FigurewithCaption"/>
        <w:spacing w:after="0" w:line="480" w:lineRule="auto"/>
        <w:contextualSpacing/>
        <w:rPr>
          <w:rFonts w:ascii="Calibri" w:hAnsi="Calibri" w:cs="Calibri"/>
          <w:color w:val="000000" w:themeColor="text1"/>
          <w:sz w:val="22"/>
          <w:szCs w:val="22"/>
        </w:rPr>
      </w:pPr>
    </w:p>
    <w:p w14:paraId="17B72114" w14:textId="677CC0BF" w:rsidR="00CE73ED" w:rsidRDefault="00CE73ED" w:rsidP="00045709">
      <w:pPr>
        <w:pStyle w:val="FigurewithCaption"/>
        <w:spacing w:after="0" w:line="480" w:lineRule="auto"/>
        <w:contextualSpacing/>
        <w:rPr>
          <w:rFonts w:ascii="Calibri" w:hAnsi="Calibri" w:cs="Calibri"/>
          <w:color w:val="000000" w:themeColor="text1"/>
          <w:sz w:val="22"/>
          <w:szCs w:val="22"/>
        </w:rPr>
      </w:pPr>
    </w:p>
    <w:p w14:paraId="37FB6057" w14:textId="2432816D" w:rsidR="00CE73ED" w:rsidRDefault="00F51E1F" w:rsidP="00045709">
      <w:pPr>
        <w:pStyle w:val="FigurewithCaption"/>
        <w:spacing w:after="0" w:line="480" w:lineRule="auto"/>
        <w:contextualSpacing/>
        <w:rPr>
          <w:rFonts w:ascii="Calibri" w:hAnsi="Calibri" w:cs="Calibri"/>
          <w:color w:val="000000" w:themeColor="text1"/>
          <w:sz w:val="22"/>
          <w:szCs w:val="22"/>
        </w:rPr>
      </w:pPr>
      <w:r>
        <w:rPr>
          <w:noProof/>
        </w:rPr>
        <w:drawing>
          <wp:inline distT="0" distB="0" distL="0" distR="0" wp14:anchorId="409C02D9" wp14:editId="3C2606EA">
            <wp:extent cx="5334000" cy="3200400"/>
            <wp:effectExtent l="0" t="0" r="0" b="0"/>
            <wp:docPr id="9" name="Picture" descr="Figure 5: Connections among samples with &lt;= 10 SNP distance; n = 169. Thicker lines indicate smaller SNP distance."/>
            <wp:cNvGraphicFramePr/>
            <a:graphic xmlns:a="http://schemas.openxmlformats.org/drawingml/2006/main">
              <a:graphicData uri="http://schemas.openxmlformats.org/drawingml/2006/picture">
                <pic:pic xmlns:pic="http://schemas.openxmlformats.org/drawingml/2006/picture">
                  <pic:nvPicPr>
                    <pic:cNvPr id="0" name="Picture" descr="data_wrangling_files/figure-docx/distanceqgraph-1.png"/>
                    <pic:cNvPicPr>
                      <a:picLocks noChangeAspect="1" noChangeArrowheads="1"/>
                    </pic:cNvPicPr>
                  </pic:nvPicPr>
                  <pic:blipFill>
                    <a:blip r:embed="rId32"/>
                    <a:stretch>
                      <a:fillRect/>
                    </a:stretch>
                  </pic:blipFill>
                  <pic:spPr bwMode="auto">
                    <a:xfrm>
                      <a:off x="0" y="0"/>
                      <a:ext cx="5334000" cy="3200400"/>
                    </a:xfrm>
                    <a:prstGeom prst="rect">
                      <a:avLst/>
                    </a:prstGeom>
                    <a:noFill/>
                    <a:ln w="9525">
                      <a:noFill/>
                      <a:headEnd/>
                      <a:tailEnd/>
                    </a:ln>
                  </pic:spPr>
                </pic:pic>
              </a:graphicData>
            </a:graphic>
          </wp:inline>
        </w:drawing>
      </w:r>
    </w:p>
    <w:p w14:paraId="732E3856" w14:textId="4F343394" w:rsidR="00CE73ED" w:rsidRDefault="00CE73ED" w:rsidP="00045709">
      <w:pPr>
        <w:pStyle w:val="FigurewithCaption"/>
        <w:spacing w:after="0" w:line="480" w:lineRule="auto"/>
        <w:contextualSpacing/>
        <w:rPr>
          <w:rFonts w:ascii="Calibri" w:hAnsi="Calibri" w:cs="Calibri"/>
          <w:color w:val="000000" w:themeColor="text1"/>
          <w:sz w:val="22"/>
          <w:szCs w:val="22"/>
        </w:rPr>
      </w:pPr>
    </w:p>
    <w:p w14:paraId="20AB83D1" w14:textId="6EECB49A" w:rsidR="00CE73ED" w:rsidRDefault="00CE73ED" w:rsidP="00045709">
      <w:pPr>
        <w:pStyle w:val="FigurewithCaption"/>
        <w:spacing w:after="0" w:line="480" w:lineRule="auto"/>
        <w:contextualSpacing/>
        <w:rPr>
          <w:rFonts w:ascii="Calibri" w:hAnsi="Calibri" w:cs="Calibri"/>
          <w:color w:val="000000" w:themeColor="text1"/>
          <w:sz w:val="22"/>
          <w:szCs w:val="22"/>
        </w:rPr>
      </w:pPr>
    </w:p>
    <w:p w14:paraId="09D96352" w14:textId="73C3FF80" w:rsidR="00CE73ED" w:rsidRDefault="00CE73ED">
      <w:pPr>
        <w:rPr>
          <w:rFonts w:ascii="Calibri" w:hAnsi="Calibri" w:cs="Calibri"/>
          <w:color w:val="000000" w:themeColor="text1"/>
          <w:sz w:val="22"/>
          <w:szCs w:val="22"/>
        </w:rPr>
      </w:pPr>
      <w:r>
        <w:rPr>
          <w:rFonts w:ascii="Calibri" w:hAnsi="Calibri" w:cs="Calibri"/>
          <w:color w:val="000000" w:themeColor="text1"/>
          <w:sz w:val="22"/>
          <w:szCs w:val="22"/>
        </w:rPr>
        <w:br w:type="page"/>
      </w:r>
    </w:p>
    <w:p w14:paraId="412DD2FA" w14:textId="2825B10D" w:rsidR="00CE73ED" w:rsidRPr="00CE73ED" w:rsidRDefault="00CE73ED" w:rsidP="00045709">
      <w:pPr>
        <w:pStyle w:val="FigurewithCaption"/>
        <w:spacing w:after="0" w:line="480" w:lineRule="auto"/>
        <w:contextualSpacing/>
        <w:rPr>
          <w:rFonts w:ascii="Calibri" w:hAnsi="Calibri" w:cs="Calibri"/>
          <w:b/>
          <w:bCs/>
          <w:color w:val="000000" w:themeColor="text1"/>
          <w:sz w:val="22"/>
          <w:szCs w:val="22"/>
        </w:rPr>
      </w:pPr>
      <w:r w:rsidRPr="00CE73ED">
        <w:rPr>
          <w:rFonts w:ascii="Calibri" w:hAnsi="Calibri" w:cs="Calibri"/>
          <w:b/>
          <w:bCs/>
          <w:color w:val="000000" w:themeColor="text1"/>
          <w:sz w:val="22"/>
          <w:szCs w:val="22"/>
        </w:rPr>
        <w:lastRenderedPageBreak/>
        <w:t xml:space="preserve">S5 Figure </w:t>
      </w:r>
    </w:p>
    <w:p w14:paraId="4905FD9D" w14:textId="54CA06DB" w:rsidR="00CE73ED" w:rsidRPr="00CE73ED" w:rsidRDefault="00CE73ED" w:rsidP="00045709">
      <w:pPr>
        <w:pStyle w:val="FigurewithCaption"/>
        <w:spacing w:after="0" w:line="480" w:lineRule="auto"/>
        <w:contextualSpacing/>
        <w:rPr>
          <w:rFonts w:ascii="Calibri" w:hAnsi="Calibri" w:cs="Calibri"/>
          <w:b/>
          <w:bCs/>
          <w:color w:val="000000" w:themeColor="text1"/>
          <w:sz w:val="22"/>
          <w:szCs w:val="22"/>
        </w:rPr>
      </w:pPr>
      <w:r w:rsidRPr="00CC6DB7">
        <w:rPr>
          <w:rFonts w:ascii="Calibri" w:hAnsi="Calibri" w:cs="Calibri"/>
          <w:b/>
          <w:bCs/>
          <w:color w:val="000000" w:themeColor="text1"/>
          <w:sz w:val="22"/>
          <w:szCs w:val="22"/>
          <w:highlight w:val="yellow"/>
        </w:rPr>
        <w:t>Genome-wide</w:t>
      </w:r>
      <w:r w:rsidR="006263A5">
        <w:rPr>
          <w:rFonts w:ascii="Calibri" w:hAnsi="Calibri" w:cs="Calibri"/>
          <w:b/>
          <w:bCs/>
          <w:color w:val="000000" w:themeColor="text1"/>
          <w:sz w:val="22"/>
          <w:szCs w:val="22"/>
          <w:highlight w:val="yellow"/>
        </w:rPr>
        <w:t xml:space="preserve"> association</w:t>
      </w:r>
      <w:r w:rsidRPr="00CC6DB7">
        <w:rPr>
          <w:rFonts w:ascii="Calibri" w:hAnsi="Calibri" w:cs="Calibri"/>
          <w:b/>
          <w:bCs/>
          <w:color w:val="000000" w:themeColor="text1"/>
          <w:sz w:val="22"/>
          <w:szCs w:val="22"/>
          <w:highlight w:val="yellow"/>
        </w:rPr>
        <w:t xml:space="preserve"> analysis of transmission</w:t>
      </w:r>
      <w:r w:rsidR="0052347F" w:rsidRPr="0063136C">
        <w:rPr>
          <w:rFonts w:ascii="Calibri" w:hAnsi="Calibri" w:cs="Calibri"/>
          <w:b/>
          <w:bCs/>
          <w:color w:val="000000" w:themeColor="text1"/>
          <w:sz w:val="22"/>
          <w:szCs w:val="22"/>
          <w:highlight w:val="yellow"/>
        </w:rPr>
        <w:t>. The top-ten scoring genes are labelled.</w:t>
      </w:r>
      <w:r w:rsidR="0052347F">
        <w:rPr>
          <w:rFonts w:ascii="Calibri" w:hAnsi="Calibri" w:cs="Calibri"/>
          <w:b/>
          <w:bCs/>
          <w:color w:val="000000" w:themeColor="text1"/>
          <w:sz w:val="22"/>
          <w:szCs w:val="22"/>
        </w:rPr>
        <w:t xml:space="preserve"> </w:t>
      </w:r>
    </w:p>
    <w:p w14:paraId="6B06C4E3" w14:textId="2FF20EB8" w:rsidR="00F51E1F" w:rsidRDefault="00F51E1F" w:rsidP="00F51E1F">
      <w:r>
        <w:fldChar w:fldCharType="begin"/>
      </w:r>
      <w:r>
        <w:instrText xml:space="preserve"> INCLUDEPICTURE "/var/folders/n4/1tvjkhg54n964cft9k1mc58h0000gn/T/com.microsoft.Word/WebArchiveCopyPasteTempFiles/plot_zoom_png?width=787&amp;height=577" \* MERGEFORMATINET </w:instrText>
      </w:r>
      <w:r>
        <w:fldChar w:fldCharType="separate"/>
      </w:r>
      <w:r>
        <w:rPr>
          <w:noProof/>
        </w:rPr>
        <w:drawing>
          <wp:inline distT="0" distB="0" distL="0" distR="0" wp14:anchorId="369E1E8C" wp14:editId="315BF5D1">
            <wp:extent cx="6188710" cy="4641850"/>
            <wp:effectExtent l="0" t="0" r="0" b="635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8710" cy="4641850"/>
                    </a:xfrm>
                    <a:prstGeom prst="rect">
                      <a:avLst/>
                    </a:prstGeom>
                    <a:noFill/>
                    <a:ln>
                      <a:noFill/>
                    </a:ln>
                  </pic:spPr>
                </pic:pic>
              </a:graphicData>
            </a:graphic>
          </wp:inline>
        </w:drawing>
      </w:r>
      <w:r>
        <w:fldChar w:fldCharType="end"/>
      </w:r>
    </w:p>
    <w:p w14:paraId="6255A5B8" w14:textId="1A060B1B" w:rsidR="00CE73ED" w:rsidRDefault="00CE73ED" w:rsidP="00045709">
      <w:pPr>
        <w:pStyle w:val="FigurewithCaption"/>
        <w:spacing w:after="0" w:line="480" w:lineRule="auto"/>
        <w:contextualSpacing/>
        <w:rPr>
          <w:rFonts w:ascii="Calibri" w:hAnsi="Calibri" w:cs="Calibri"/>
          <w:color w:val="000000" w:themeColor="text1"/>
          <w:sz w:val="22"/>
          <w:szCs w:val="22"/>
        </w:rPr>
      </w:pPr>
    </w:p>
    <w:p w14:paraId="74E4BF1B" w14:textId="2CF84212" w:rsidR="0009248E" w:rsidRDefault="0009248E" w:rsidP="00045709">
      <w:pPr>
        <w:pStyle w:val="FigurewithCaption"/>
        <w:spacing w:after="0" w:line="480" w:lineRule="auto"/>
        <w:contextualSpacing/>
        <w:rPr>
          <w:rFonts w:ascii="Calibri" w:hAnsi="Calibri" w:cs="Calibri"/>
          <w:b/>
          <w:bCs/>
          <w:color w:val="000000" w:themeColor="text1"/>
          <w:sz w:val="22"/>
          <w:szCs w:val="22"/>
        </w:rPr>
      </w:pPr>
      <w:r w:rsidRPr="0009248E">
        <w:rPr>
          <w:rFonts w:ascii="Calibri" w:hAnsi="Calibri" w:cs="Calibri"/>
          <w:b/>
          <w:bCs/>
          <w:color w:val="000000" w:themeColor="text1"/>
          <w:sz w:val="22"/>
          <w:szCs w:val="22"/>
        </w:rPr>
        <w:t>XXX Figure</w:t>
      </w:r>
    </w:p>
    <w:p w14:paraId="4B0B7478" w14:textId="314192AB" w:rsidR="0063136C" w:rsidRDefault="0063136C" w:rsidP="00045709">
      <w:pPr>
        <w:pStyle w:val="FigurewithCaption"/>
        <w:spacing w:after="0" w:line="480" w:lineRule="auto"/>
        <w:contextualSpacing/>
        <w:rPr>
          <w:rFonts w:ascii="Calibri" w:hAnsi="Calibri" w:cs="Calibri"/>
          <w:b/>
          <w:bCs/>
          <w:color w:val="000000" w:themeColor="text1"/>
          <w:sz w:val="22"/>
          <w:szCs w:val="22"/>
        </w:rPr>
      </w:pPr>
      <w:r w:rsidRPr="0063136C">
        <w:rPr>
          <w:rFonts w:ascii="Calibri" w:hAnsi="Calibri" w:cs="Calibri"/>
          <w:b/>
          <w:bCs/>
          <w:color w:val="000000" w:themeColor="text1"/>
          <w:sz w:val="22"/>
          <w:szCs w:val="22"/>
          <w:highlight w:val="yellow"/>
        </w:rPr>
        <w:t xml:space="preserve">Phylogenetic location of mutations in </w:t>
      </w:r>
      <w:proofErr w:type="spellStart"/>
      <w:r w:rsidRPr="0063136C">
        <w:rPr>
          <w:rFonts w:ascii="Calibri" w:hAnsi="Calibri" w:cs="Calibri"/>
          <w:b/>
          <w:bCs/>
          <w:color w:val="000000" w:themeColor="text1"/>
          <w:sz w:val="22"/>
          <w:szCs w:val="22"/>
          <w:highlight w:val="yellow"/>
        </w:rPr>
        <w:t>nusG</w:t>
      </w:r>
      <w:proofErr w:type="spellEnd"/>
      <w:r w:rsidRPr="0063136C">
        <w:rPr>
          <w:rFonts w:ascii="Calibri" w:hAnsi="Calibri" w:cs="Calibri"/>
          <w:b/>
          <w:bCs/>
          <w:color w:val="000000" w:themeColor="text1"/>
          <w:sz w:val="22"/>
          <w:szCs w:val="22"/>
          <w:highlight w:val="yellow"/>
        </w:rPr>
        <w:t xml:space="preserve"> gene compared with </w:t>
      </w:r>
      <w:r>
        <w:rPr>
          <w:rFonts w:ascii="Calibri" w:hAnsi="Calibri" w:cs="Calibri"/>
          <w:b/>
          <w:bCs/>
          <w:color w:val="000000" w:themeColor="text1"/>
          <w:sz w:val="22"/>
          <w:szCs w:val="22"/>
          <w:highlight w:val="yellow"/>
        </w:rPr>
        <w:t xml:space="preserve">location of </w:t>
      </w:r>
      <w:r w:rsidRPr="0063136C">
        <w:rPr>
          <w:rFonts w:ascii="Calibri" w:hAnsi="Calibri" w:cs="Calibri"/>
          <w:b/>
          <w:bCs/>
          <w:color w:val="000000" w:themeColor="text1"/>
          <w:sz w:val="22"/>
          <w:szCs w:val="22"/>
          <w:highlight w:val="yellow"/>
        </w:rPr>
        <w:t>transmission samples.</w:t>
      </w:r>
      <w:r>
        <w:rPr>
          <w:rFonts w:ascii="Calibri" w:hAnsi="Calibri" w:cs="Calibri"/>
          <w:b/>
          <w:bCs/>
          <w:color w:val="000000" w:themeColor="text1"/>
          <w:sz w:val="22"/>
          <w:szCs w:val="22"/>
        </w:rPr>
        <w:t xml:space="preserve"> </w:t>
      </w:r>
    </w:p>
    <w:p w14:paraId="105B3269" w14:textId="7A2F28BA" w:rsidR="00A76EFD" w:rsidRDefault="0063136C" w:rsidP="00045709">
      <w:pPr>
        <w:pStyle w:val="FigurewithCaption"/>
        <w:spacing w:after="0" w:line="480" w:lineRule="auto"/>
        <w:contextualSpacing/>
        <w:rPr>
          <w:rFonts w:ascii="Calibri" w:hAnsi="Calibri" w:cs="Calibri"/>
          <w:b/>
          <w:bCs/>
          <w:color w:val="000000" w:themeColor="text1"/>
          <w:sz w:val="22"/>
          <w:szCs w:val="22"/>
        </w:rPr>
      </w:pPr>
      <w:r>
        <w:rPr>
          <w:rFonts w:ascii="Calibri" w:hAnsi="Calibri" w:cs="Calibri"/>
          <w:b/>
          <w:bCs/>
          <w:noProof/>
          <w:color w:val="000000" w:themeColor="text1"/>
          <w:sz w:val="22"/>
          <w:szCs w:val="22"/>
        </w:rPr>
        <w:drawing>
          <wp:inline distT="0" distB="0" distL="0" distR="0" wp14:anchorId="7E3A59AF" wp14:editId="40D4561C">
            <wp:extent cx="6188710" cy="4080510"/>
            <wp:effectExtent l="0" t="0" r="0" b="0"/>
            <wp:docPr id="19" name="Picture 19"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usG.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8710" cy="4080510"/>
                    </a:xfrm>
                    <a:prstGeom prst="rect">
                      <a:avLst/>
                    </a:prstGeom>
                  </pic:spPr>
                </pic:pic>
              </a:graphicData>
            </a:graphic>
          </wp:inline>
        </w:drawing>
      </w:r>
    </w:p>
    <w:p w14:paraId="705E4299" w14:textId="55F63CE5" w:rsidR="0063136C" w:rsidRDefault="0063136C" w:rsidP="0063136C"/>
    <w:p w14:paraId="5B0FC260" w14:textId="2A148B90" w:rsidR="00A76EFD" w:rsidRDefault="00A76EFD" w:rsidP="00A76EFD"/>
    <w:p w14:paraId="1D85E5FE" w14:textId="73DA0FAC" w:rsidR="00A76EFD" w:rsidRDefault="00A76EFD" w:rsidP="00A76EFD"/>
    <w:p w14:paraId="285A24B5" w14:textId="77777777" w:rsidR="00A76EFD" w:rsidRDefault="00A76EFD" w:rsidP="00045709">
      <w:pPr>
        <w:pStyle w:val="FigurewithCaption"/>
        <w:spacing w:after="0" w:line="480" w:lineRule="auto"/>
        <w:contextualSpacing/>
        <w:rPr>
          <w:rFonts w:ascii="Calibri" w:hAnsi="Calibri" w:cs="Calibri"/>
          <w:b/>
          <w:bCs/>
          <w:color w:val="000000" w:themeColor="text1"/>
          <w:sz w:val="22"/>
          <w:szCs w:val="22"/>
        </w:rPr>
      </w:pPr>
    </w:p>
    <w:p w14:paraId="17A91977" w14:textId="77777777" w:rsidR="00A76EFD" w:rsidRPr="0009248E" w:rsidRDefault="00A76EFD" w:rsidP="00045709">
      <w:pPr>
        <w:pStyle w:val="FigurewithCaption"/>
        <w:spacing w:after="0" w:line="480" w:lineRule="auto"/>
        <w:contextualSpacing/>
        <w:rPr>
          <w:rFonts w:ascii="Calibri" w:hAnsi="Calibri" w:cs="Calibri"/>
          <w:b/>
          <w:bCs/>
          <w:color w:val="000000" w:themeColor="text1"/>
          <w:sz w:val="22"/>
          <w:szCs w:val="22"/>
        </w:rPr>
      </w:pPr>
    </w:p>
    <w:sectPr w:rsidR="00A76EFD" w:rsidRPr="0009248E" w:rsidSect="004E2619">
      <w:footerReference w:type="even" r:id="rId35"/>
      <w:footerReference w:type="default" r:id="rId36"/>
      <w:pgSz w:w="12240" w:h="15840"/>
      <w:pgMar w:top="1247" w:right="1247" w:bottom="1247" w:left="124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079B0C" w14:textId="77777777" w:rsidR="00C4249D" w:rsidRDefault="00C4249D">
      <w:r>
        <w:separator/>
      </w:r>
    </w:p>
  </w:endnote>
  <w:endnote w:type="continuationSeparator" w:id="0">
    <w:p w14:paraId="0CE20FB4" w14:textId="77777777" w:rsidR="00C4249D" w:rsidRDefault="00C424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00000003" w:usb1="00000000" w:usb2="00000000" w:usb3="00000000" w:csb0="00000001"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00000000" w:usb2="00010000" w:usb3="00000000" w:csb0="80000000" w:csb1="00000000"/>
  </w:font>
  <w:font w:name="Symbol">
    <w:panose1 w:val="05050102010706020507"/>
    <w:charset w:val="02"/>
    <w:family w:val="auto"/>
    <w:pitch w:val="variable"/>
    <w:sig w:usb0="00000000" w:usb1="00000000" w:usb2="00010000" w:usb3="00000000" w:csb0="8000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14356028"/>
      <w:docPartObj>
        <w:docPartGallery w:val="Page Numbers (Bottom of Page)"/>
        <w:docPartUnique/>
      </w:docPartObj>
    </w:sdtPr>
    <w:sdtContent>
      <w:p w14:paraId="447701F7" w14:textId="4090D552" w:rsidR="00E73CD7" w:rsidRDefault="00E73CD7" w:rsidP="00ED2F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B69B77" w14:textId="77777777" w:rsidR="00E73CD7" w:rsidRDefault="00E73CD7" w:rsidP="004E261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62042201"/>
      <w:docPartObj>
        <w:docPartGallery w:val="Page Numbers (Bottom of Page)"/>
        <w:docPartUnique/>
      </w:docPartObj>
    </w:sdtPr>
    <w:sdtContent>
      <w:p w14:paraId="5A49B2E2" w14:textId="4ADA0597" w:rsidR="00E73CD7" w:rsidRDefault="00E73CD7" w:rsidP="00ED2F4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1718009" w14:textId="77777777" w:rsidR="00E73CD7" w:rsidRDefault="00E73CD7" w:rsidP="004E261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FD7465" w14:textId="77777777" w:rsidR="00C4249D" w:rsidRDefault="00C4249D">
      <w:r>
        <w:separator/>
      </w:r>
    </w:p>
  </w:footnote>
  <w:footnote w:type="continuationSeparator" w:id="0">
    <w:p w14:paraId="27F000B7" w14:textId="77777777" w:rsidR="00C4249D" w:rsidRDefault="00C424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17F69BA"/>
    <w:multiLevelType w:val="multilevel"/>
    <w:tmpl w:val="EDBCDE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297DAF0"/>
    <w:multiLevelType w:val="multilevel"/>
    <w:tmpl w:val="076C24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0C901A3B"/>
    <w:multiLevelType w:val="hybridMultilevel"/>
    <w:tmpl w:val="B8FC30E4"/>
    <w:lvl w:ilvl="0" w:tplc="11AA2D22">
      <w:start w:val="2017"/>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99C"/>
    <w:rsid w:val="0002210C"/>
    <w:rsid w:val="0004492D"/>
    <w:rsid w:val="000455B0"/>
    <w:rsid w:val="00045709"/>
    <w:rsid w:val="0005681C"/>
    <w:rsid w:val="00077F3B"/>
    <w:rsid w:val="00090016"/>
    <w:rsid w:val="0009248E"/>
    <w:rsid w:val="000A0063"/>
    <w:rsid w:val="000A7182"/>
    <w:rsid w:val="000E0F37"/>
    <w:rsid w:val="000E17E4"/>
    <w:rsid w:val="000F24F7"/>
    <w:rsid w:val="000F45BE"/>
    <w:rsid w:val="000F6587"/>
    <w:rsid w:val="00103AC4"/>
    <w:rsid w:val="001075A7"/>
    <w:rsid w:val="00115AC7"/>
    <w:rsid w:val="001177A7"/>
    <w:rsid w:val="00125EFC"/>
    <w:rsid w:val="00126F3B"/>
    <w:rsid w:val="001305B1"/>
    <w:rsid w:val="001317CC"/>
    <w:rsid w:val="001440EF"/>
    <w:rsid w:val="00164CAF"/>
    <w:rsid w:val="001706F8"/>
    <w:rsid w:val="00170DFE"/>
    <w:rsid w:val="001756F1"/>
    <w:rsid w:val="00181297"/>
    <w:rsid w:val="00187EE1"/>
    <w:rsid w:val="001C0E18"/>
    <w:rsid w:val="001E2B69"/>
    <w:rsid w:val="00247EE9"/>
    <w:rsid w:val="00260BE1"/>
    <w:rsid w:val="002875FE"/>
    <w:rsid w:val="00297770"/>
    <w:rsid w:val="002A3575"/>
    <w:rsid w:val="002D113B"/>
    <w:rsid w:val="002D40C1"/>
    <w:rsid w:val="002F0DBD"/>
    <w:rsid w:val="002F5BD9"/>
    <w:rsid w:val="003122CB"/>
    <w:rsid w:val="00322D74"/>
    <w:rsid w:val="003328A2"/>
    <w:rsid w:val="003450FC"/>
    <w:rsid w:val="00377376"/>
    <w:rsid w:val="00394FC1"/>
    <w:rsid w:val="003A4752"/>
    <w:rsid w:val="003D6339"/>
    <w:rsid w:val="003E59EC"/>
    <w:rsid w:val="003E72FE"/>
    <w:rsid w:val="00402A57"/>
    <w:rsid w:val="00412467"/>
    <w:rsid w:val="00427CCB"/>
    <w:rsid w:val="00434CA8"/>
    <w:rsid w:val="00440724"/>
    <w:rsid w:val="00440879"/>
    <w:rsid w:val="00453354"/>
    <w:rsid w:val="00474263"/>
    <w:rsid w:val="0048770B"/>
    <w:rsid w:val="004A1283"/>
    <w:rsid w:val="004A71A9"/>
    <w:rsid w:val="004E1BF9"/>
    <w:rsid w:val="004E2619"/>
    <w:rsid w:val="004E29B3"/>
    <w:rsid w:val="004F1582"/>
    <w:rsid w:val="004F67A3"/>
    <w:rsid w:val="0050198B"/>
    <w:rsid w:val="0051613D"/>
    <w:rsid w:val="0052347F"/>
    <w:rsid w:val="00541F2F"/>
    <w:rsid w:val="005722FE"/>
    <w:rsid w:val="00583346"/>
    <w:rsid w:val="00590D07"/>
    <w:rsid w:val="00593289"/>
    <w:rsid w:val="0059518B"/>
    <w:rsid w:val="005A1C3A"/>
    <w:rsid w:val="005B0442"/>
    <w:rsid w:val="005B76FF"/>
    <w:rsid w:val="005C068A"/>
    <w:rsid w:val="005D26F5"/>
    <w:rsid w:val="005E243C"/>
    <w:rsid w:val="005E65BB"/>
    <w:rsid w:val="005E6B9D"/>
    <w:rsid w:val="005F07A5"/>
    <w:rsid w:val="005F4620"/>
    <w:rsid w:val="006047AB"/>
    <w:rsid w:val="0062301E"/>
    <w:rsid w:val="006263A5"/>
    <w:rsid w:val="0063136C"/>
    <w:rsid w:val="006315D1"/>
    <w:rsid w:val="00685C98"/>
    <w:rsid w:val="0069369A"/>
    <w:rsid w:val="006A7DD5"/>
    <w:rsid w:val="006B3335"/>
    <w:rsid w:val="006D0FD8"/>
    <w:rsid w:val="006E79BA"/>
    <w:rsid w:val="00707C46"/>
    <w:rsid w:val="007171BC"/>
    <w:rsid w:val="00722F62"/>
    <w:rsid w:val="00730ABF"/>
    <w:rsid w:val="007454A2"/>
    <w:rsid w:val="00746587"/>
    <w:rsid w:val="0074758A"/>
    <w:rsid w:val="00773C90"/>
    <w:rsid w:val="0078076C"/>
    <w:rsid w:val="00784D58"/>
    <w:rsid w:val="007A7169"/>
    <w:rsid w:val="007C5853"/>
    <w:rsid w:val="007C5913"/>
    <w:rsid w:val="007E5E83"/>
    <w:rsid w:val="00820925"/>
    <w:rsid w:val="00852F07"/>
    <w:rsid w:val="008533EF"/>
    <w:rsid w:val="008659D8"/>
    <w:rsid w:val="008809A5"/>
    <w:rsid w:val="0088565B"/>
    <w:rsid w:val="0089677A"/>
    <w:rsid w:val="008967D0"/>
    <w:rsid w:val="008D5E14"/>
    <w:rsid w:val="008D6863"/>
    <w:rsid w:val="008F1FD4"/>
    <w:rsid w:val="008F2BC0"/>
    <w:rsid w:val="009127B0"/>
    <w:rsid w:val="00933A1E"/>
    <w:rsid w:val="00942F7E"/>
    <w:rsid w:val="00947E01"/>
    <w:rsid w:val="009658F2"/>
    <w:rsid w:val="0099408D"/>
    <w:rsid w:val="009A472A"/>
    <w:rsid w:val="009B3208"/>
    <w:rsid w:val="009B4EF1"/>
    <w:rsid w:val="009B6D15"/>
    <w:rsid w:val="00A040E8"/>
    <w:rsid w:val="00A0683F"/>
    <w:rsid w:val="00A15C96"/>
    <w:rsid w:val="00A26E13"/>
    <w:rsid w:val="00A36C09"/>
    <w:rsid w:val="00A52D78"/>
    <w:rsid w:val="00A61DB2"/>
    <w:rsid w:val="00A6694F"/>
    <w:rsid w:val="00A739BB"/>
    <w:rsid w:val="00A76EFD"/>
    <w:rsid w:val="00A842C1"/>
    <w:rsid w:val="00A92AB0"/>
    <w:rsid w:val="00A96EC7"/>
    <w:rsid w:val="00AE7239"/>
    <w:rsid w:val="00AF7A90"/>
    <w:rsid w:val="00B00C25"/>
    <w:rsid w:val="00B02C44"/>
    <w:rsid w:val="00B204B9"/>
    <w:rsid w:val="00B25F8C"/>
    <w:rsid w:val="00B50760"/>
    <w:rsid w:val="00B50FF7"/>
    <w:rsid w:val="00B5127B"/>
    <w:rsid w:val="00B7493A"/>
    <w:rsid w:val="00B86B75"/>
    <w:rsid w:val="00BC48D5"/>
    <w:rsid w:val="00BD72B1"/>
    <w:rsid w:val="00BE127E"/>
    <w:rsid w:val="00BE4800"/>
    <w:rsid w:val="00BE4841"/>
    <w:rsid w:val="00C0673E"/>
    <w:rsid w:val="00C07B81"/>
    <w:rsid w:val="00C26D8F"/>
    <w:rsid w:val="00C278C9"/>
    <w:rsid w:val="00C36279"/>
    <w:rsid w:val="00C41B6D"/>
    <w:rsid w:val="00C4249D"/>
    <w:rsid w:val="00C5343B"/>
    <w:rsid w:val="00C64920"/>
    <w:rsid w:val="00C70817"/>
    <w:rsid w:val="00C804D7"/>
    <w:rsid w:val="00C823D4"/>
    <w:rsid w:val="00C85103"/>
    <w:rsid w:val="00C9347C"/>
    <w:rsid w:val="00C94B1F"/>
    <w:rsid w:val="00CA2195"/>
    <w:rsid w:val="00CB4D29"/>
    <w:rsid w:val="00CC3FD0"/>
    <w:rsid w:val="00CC6DB7"/>
    <w:rsid w:val="00CC6ED3"/>
    <w:rsid w:val="00CD16A3"/>
    <w:rsid w:val="00CD26AB"/>
    <w:rsid w:val="00CE2932"/>
    <w:rsid w:val="00CE73ED"/>
    <w:rsid w:val="00D11050"/>
    <w:rsid w:val="00D47002"/>
    <w:rsid w:val="00D57B93"/>
    <w:rsid w:val="00D62771"/>
    <w:rsid w:val="00D7321E"/>
    <w:rsid w:val="00D83AE4"/>
    <w:rsid w:val="00D85070"/>
    <w:rsid w:val="00DA50CF"/>
    <w:rsid w:val="00DB3843"/>
    <w:rsid w:val="00DB788F"/>
    <w:rsid w:val="00DC22A2"/>
    <w:rsid w:val="00DD1048"/>
    <w:rsid w:val="00DD34BB"/>
    <w:rsid w:val="00DE5059"/>
    <w:rsid w:val="00DF3108"/>
    <w:rsid w:val="00DF7922"/>
    <w:rsid w:val="00E01A11"/>
    <w:rsid w:val="00E10A98"/>
    <w:rsid w:val="00E14D58"/>
    <w:rsid w:val="00E25F30"/>
    <w:rsid w:val="00E26763"/>
    <w:rsid w:val="00E315A3"/>
    <w:rsid w:val="00E43414"/>
    <w:rsid w:val="00E54413"/>
    <w:rsid w:val="00E563EC"/>
    <w:rsid w:val="00E66566"/>
    <w:rsid w:val="00E7004B"/>
    <w:rsid w:val="00E73CD7"/>
    <w:rsid w:val="00E87BEC"/>
    <w:rsid w:val="00E902E0"/>
    <w:rsid w:val="00E922F7"/>
    <w:rsid w:val="00E967E4"/>
    <w:rsid w:val="00EB037F"/>
    <w:rsid w:val="00EB1272"/>
    <w:rsid w:val="00EB14ED"/>
    <w:rsid w:val="00ED1674"/>
    <w:rsid w:val="00ED1CFC"/>
    <w:rsid w:val="00ED295B"/>
    <w:rsid w:val="00ED2F4F"/>
    <w:rsid w:val="00ED58C1"/>
    <w:rsid w:val="00EE2288"/>
    <w:rsid w:val="00EE33E8"/>
    <w:rsid w:val="00EE6243"/>
    <w:rsid w:val="00EF0F92"/>
    <w:rsid w:val="00EF182E"/>
    <w:rsid w:val="00F028CE"/>
    <w:rsid w:val="00F04BB5"/>
    <w:rsid w:val="00F27068"/>
    <w:rsid w:val="00F51E1F"/>
    <w:rsid w:val="00F8058B"/>
    <w:rsid w:val="00F90411"/>
    <w:rsid w:val="00F9161A"/>
    <w:rsid w:val="00FA37D1"/>
    <w:rsid w:val="00FA4C12"/>
    <w:rsid w:val="00FA5AE6"/>
    <w:rsid w:val="00FB1883"/>
    <w:rsid w:val="00FB7A3C"/>
    <w:rsid w:val="00FC58ED"/>
    <w:rsid w:val="00FE6E03"/>
    <w:rsid w:val="00FF23E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D0DF2E"/>
  <w15:docId w15:val="{C1F9C918-8DAC-4742-93CA-25BAABC8A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3136C"/>
    <w:pPr>
      <w:spacing w:after="0"/>
    </w:pPr>
    <w:rPr>
      <w:rFonts w:ascii="Times New Roman" w:eastAsia="Times New Roman" w:hAnsi="Times New Roman" w:cs="Times New Roman"/>
      <w:lang w:val="en-GB" w:eastAsia="en-GB"/>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lang w:val="en-US" w:eastAsia="en-US"/>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lang w:val="en-US" w:eastAsia="en-US"/>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8"/>
      <w:szCs w:val="28"/>
      <w:lang w:val="en-US" w:eastAsia="en-US"/>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
      <w:bCs/>
      <w:color w:val="4F81BD" w:themeColor="accent1"/>
      <w:lang w:val="en-US" w:eastAsia="en-US"/>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
      <w:iCs/>
      <w:color w:val="4F81BD" w:themeColor="accent1"/>
      <w:lang w:val="en-US" w:eastAsia="en-US"/>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rPr>
      <w:rFonts w:asciiTheme="minorHAnsi" w:eastAsiaTheme="minorHAnsi" w:hAnsiTheme="minorHAnsi" w:cstheme="minorBidi"/>
      <w:lang w:val="en-US" w:eastAsia="en-US"/>
    </w:rPr>
  </w:style>
  <w:style w:type="character" w:customStyle="1" w:styleId="Heading1Char">
    <w:name w:val="Heading 1 Char"/>
    <w:basedOn w:val="DefaultParagraphFont"/>
    <w:link w:val="Heading1"/>
    <w:uiPriority w:val="9"/>
    <w:rsid w:val="009127B0"/>
    <w:rPr>
      <w:rFonts w:asciiTheme="majorHAnsi" w:eastAsiaTheme="majorEastAsia" w:hAnsiTheme="majorHAnsi" w:cstheme="majorBidi"/>
      <w:b/>
      <w:bCs/>
      <w:color w:val="345A8A" w:themeColor="accent1" w:themeShade="B5"/>
      <w:sz w:val="32"/>
      <w:szCs w:val="32"/>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rFonts w:asciiTheme="minorHAnsi" w:eastAsiaTheme="minorHAnsi" w:hAnsiTheme="minorHAnsi" w:cstheme="minorBidi"/>
      <w:sz w:val="20"/>
      <w:szCs w:val="20"/>
      <w:lang w:val="en-US" w:eastAsia="en-US"/>
    </w:rPr>
  </w:style>
  <w:style w:type="paragraph" w:styleId="Bibliography">
    <w:name w:val="Bibliography"/>
    <w:basedOn w:val="Normal"/>
    <w:qFormat/>
    <w:pPr>
      <w:spacing w:after="200"/>
    </w:pPr>
    <w:rPr>
      <w:rFonts w:asciiTheme="minorHAnsi" w:eastAsiaTheme="minorHAnsi" w:hAnsiTheme="minorHAnsi" w:cstheme="minorBidi"/>
      <w:lang w:val="en-US" w:eastAsia="en-US"/>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pPr>
      <w:spacing w:after="200"/>
    </w:pPr>
    <w:rPr>
      <w:rFonts w:asciiTheme="minorHAnsi" w:eastAsiaTheme="minorHAnsi" w:hAnsiTheme="minorHAnsi" w:cstheme="minorBidi"/>
      <w:lang w:val="en-US" w:eastAsia="en-US"/>
    </w:rPr>
  </w:style>
  <w:style w:type="paragraph" w:customStyle="1" w:styleId="DefinitionTerm">
    <w:name w:val="Definition Term"/>
    <w:basedOn w:val="Normal"/>
    <w:next w:val="Definition"/>
    <w:pPr>
      <w:keepNext/>
      <w:keepLines/>
    </w:pPr>
    <w:rPr>
      <w:rFonts w:asciiTheme="minorHAnsi" w:eastAsiaTheme="minorHAnsi" w:hAnsiTheme="minorHAnsi" w:cstheme="minorBidi"/>
      <w:b/>
      <w:lang w:val="en-US" w:eastAsia="en-US"/>
    </w:rPr>
  </w:style>
  <w:style w:type="paragraph" w:customStyle="1" w:styleId="Definition">
    <w:name w:val="Definition"/>
    <w:basedOn w:val="Normal"/>
    <w:pPr>
      <w:spacing w:after="200"/>
    </w:pPr>
    <w:rPr>
      <w:rFonts w:asciiTheme="minorHAnsi" w:eastAsiaTheme="minorHAnsi" w:hAnsiTheme="minorHAnsi" w:cstheme="minorBidi"/>
      <w:lang w:val="en-US" w:eastAsia="en-US"/>
    </w:rPr>
  </w:style>
  <w:style w:type="paragraph" w:styleId="Caption">
    <w:name w:val="caption"/>
    <w:basedOn w:val="Normal"/>
    <w:link w:val="CaptionChar"/>
    <w:pPr>
      <w:spacing w:after="120"/>
    </w:pPr>
    <w:rPr>
      <w:rFonts w:asciiTheme="minorHAnsi" w:eastAsiaTheme="minorHAnsi" w:hAnsiTheme="minorHAnsi" w:cstheme="minorBidi"/>
      <w:i/>
      <w:lang w:val="en-US" w:eastAsia="en-US"/>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pPr>
      <w:spacing w:after="200"/>
    </w:pPr>
    <w:rPr>
      <w:rFonts w:asciiTheme="minorHAnsi" w:eastAsiaTheme="minorHAnsi" w:hAnsiTheme="minorHAnsi" w:cstheme="minorBidi"/>
      <w:lang w:val="en-US" w:eastAsia="en-US"/>
    </w:rPr>
  </w:style>
  <w:style w:type="paragraph" w:customStyle="1" w:styleId="FigurewithCaption">
    <w:name w:val="Figure with Caption"/>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spacing w:after="200"/>
    </w:pPr>
    <w:rPr>
      <w:rFonts w:asciiTheme="minorHAnsi" w:eastAsiaTheme="minorHAnsi" w:hAnsiTheme="minorHAnsi" w:cstheme="minorBidi"/>
      <w:lang w:val="en-US" w:eastAsia="en-US"/>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DefaultParagraphFont"/>
    <w:uiPriority w:val="99"/>
    <w:semiHidden/>
    <w:unhideWhenUsed/>
    <w:rsid w:val="0001599C"/>
    <w:rPr>
      <w:color w:val="800080" w:themeColor="followedHyperlink"/>
      <w:u w:val="single"/>
    </w:rPr>
  </w:style>
  <w:style w:type="character" w:styleId="UnresolvedMention">
    <w:name w:val="Unresolved Mention"/>
    <w:basedOn w:val="DefaultParagraphFont"/>
    <w:uiPriority w:val="99"/>
    <w:semiHidden/>
    <w:unhideWhenUsed/>
    <w:rsid w:val="00C0673E"/>
    <w:rPr>
      <w:color w:val="605E5C"/>
      <w:shd w:val="clear" w:color="auto" w:fill="E1DFDD"/>
    </w:rPr>
  </w:style>
  <w:style w:type="paragraph" w:styleId="Footer">
    <w:name w:val="footer"/>
    <w:basedOn w:val="Normal"/>
    <w:link w:val="FooterChar"/>
    <w:unhideWhenUsed/>
    <w:rsid w:val="004E2619"/>
    <w:pPr>
      <w:tabs>
        <w:tab w:val="center" w:pos="4680"/>
        <w:tab w:val="right" w:pos="9360"/>
      </w:tabs>
    </w:pPr>
    <w:rPr>
      <w:rFonts w:asciiTheme="minorHAnsi" w:eastAsiaTheme="minorHAnsi" w:hAnsiTheme="minorHAnsi" w:cstheme="minorBidi"/>
      <w:lang w:val="en-US" w:eastAsia="en-US"/>
    </w:rPr>
  </w:style>
  <w:style w:type="character" w:customStyle="1" w:styleId="FooterChar">
    <w:name w:val="Footer Char"/>
    <w:basedOn w:val="DefaultParagraphFont"/>
    <w:link w:val="Footer"/>
    <w:rsid w:val="004E2619"/>
  </w:style>
  <w:style w:type="character" w:styleId="PageNumber">
    <w:name w:val="page number"/>
    <w:basedOn w:val="DefaultParagraphFont"/>
    <w:semiHidden/>
    <w:unhideWhenUsed/>
    <w:rsid w:val="004E2619"/>
  </w:style>
  <w:style w:type="paragraph" w:styleId="ListParagraph">
    <w:name w:val="List Paragraph"/>
    <w:basedOn w:val="Normal"/>
    <w:rsid w:val="00A61DB2"/>
    <w:pPr>
      <w:spacing w:after="200"/>
      <w:ind w:left="720"/>
      <w:contextualSpacing/>
    </w:pPr>
    <w:rPr>
      <w:rFonts w:asciiTheme="minorHAnsi" w:eastAsiaTheme="minorHAnsi" w:hAnsiTheme="minorHAnsi" w:cstheme="minorBidi"/>
      <w:lang w:val="en-US" w:eastAsia="en-US"/>
    </w:rPr>
  </w:style>
  <w:style w:type="paragraph" w:customStyle="1" w:styleId="msonormal0">
    <w:name w:val="msonormal"/>
    <w:basedOn w:val="Normal"/>
    <w:rsid w:val="000E0F37"/>
    <w:pPr>
      <w:spacing w:before="100" w:beforeAutospacing="1" w:after="100" w:afterAutospacing="1"/>
    </w:pPr>
  </w:style>
  <w:style w:type="paragraph" w:customStyle="1" w:styleId="xl65">
    <w:name w:val="xl65"/>
    <w:basedOn w:val="Normal"/>
    <w:rsid w:val="0088565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663054">
      <w:bodyDiv w:val="1"/>
      <w:marLeft w:val="0"/>
      <w:marRight w:val="0"/>
      <w:marTop w:val="0"/>
      <w:marBottom w:val="0"/>
      <w:divBdr>
        <w:top w:val="none" w:sz="0" w:space="0" w:color="auto"/>
        <w:left w:val="none" w:sz="0" w:space="0" w:color="auto"/>
        <w:bottom w:val="none" w:sz="0" w:space="0" w:color="auto"/>
        <w:right w:val="none" w:sz="0" w:space="0" w:color="auto"/>
      </w:divBdr>
    </w:div>
    <w:div w:id="106194407">
      <w:bodyDiv w:val="1"/>
      <w:marLeft w:val="0"/>
      <w:marRight w:val="0"/>
      <w:marTop w:val="0"/>
      <w:marBottom w:val="0"/>
      <w:divBdr>
        <w:top w:val="none" w:sz="0" w:space="0" w:color="auto"/>
        <w:left w:val="none" w:sz="0" w:space="0" w:color="auto"/>
        <w:bottom w:val="none" w:sz="0" w:space="0" w:color="auto"/>
        <w:right w:val="none" w:sz="0" w:space="0" w:color="auto"/>
      </w:divBdr>
    </w:div>
    <w:div w:id="135420974">
      <w:bodyDiv w:val="1"/>
      <w:marLeft w:val="0"/>
      <w:marRight w:val="0"/>
      <w:marTop w:val="0"/>
      <w:marBottom w:val="0"/>
      <w:divBdr>
        <w:top w:val="none" w:sz="0" w:space="0" w:color="auto"/>
        <w:left w:val="none" w:sz="0" w:space="0" w:color="auto"/>
        <w:bottom w:val="none" w:sz="0" w:space="0" w:color="auto"/>
        <w:right w:val="none" w:sz="0" w:space="0" w:color="auto"/>
      </w:divBdr>
    </w:div>
    <w:div w:id="225066552">
      <w:bodyDiv w:val="1"/>
      <w:marLeft w:val="0"/>
      <w:marRight w:val="0"/>
      <w:marTop w:val="0"/>
      <w:marBottom w:val="0"/>
      <w:divBdr>
        <w:top w:val="none" w:sz="0" w:space="0" w:color="auto"/>
        <w:left w:val="none" w:sz="0" w:space="0" w:color="auto"/>
        <w:bottom w:val="none" w:sz="0" w:space="0" w:color="auto"/>
        <w:right w:val="none" w:sz="0" w:space="0" w:color="auto"/>
      </w:divBdr>
    </w:div>
    <w:div w:id="237831992">
      <w:bodyDiv w:val="1"/>
      <w:marLeft w:val="0"/>
      <w:marRight w:val="0"/>
      <w:marTop w:val="0"/>
      <w:marBottom w:val="0"/>
      <w:divBdr>
        <w:top w:val="none" w:sz="0" w:space="0" w:color="auto"/>
        <w:left w:val="none" w:sz="0" w:space="0" w:color="auto"/>
        <w:bottom w:val="none" w:sz="0" w:space="0" w:color="auto"/>
        <w:right w:val="none" w:sz="0" w:space="0" w:color="auto"/>
      </w:divBdr>
    </w:div>
    <w:div w:id="277025803">
      <w:bodyDiv w:val="1"/>
      <w:marLeft w:val="0"/>
      <w:marRight w:val="0"/>
      <w:marTop w:val="0"/>
      <w:marBottom w:val="0"/>
      <w:divBdr>
        <w:top w:val="none" w:sz="0" w:space="0" w:color="auto"/>
        <w:left w:val="none" w:sz="0" w:space="0" w:color="auto"/>
        <w:bottom w:val="none" w:sz="0" w:space="0" w:color="auto"/>
        <w:right w:val="none" w:sz="0" w:space="0" w:color="auto"/>
      </w:divBdr>
    </w:div>
    <w:div w:id="297226719">
      <w:bodyDiv w:val="1"/>
      <w:marLeft w:val="0"/>
      <w:marRight w:val="0"/>
      <w:marTop w:val="0"/>
      <w:marBottom w:val="0"/>
      <w:divBdr>
        <w:top w:val="none" w:sz="0" w:space="0" w:color="auto"/>
        <w:left w:val="none" w:sz="0" w:space="0" w:color="auto"/>
        <w:bottom w:val="none" w:sz="0" w:space="0" w:color="auto"/>
        <w:right w:val="none" w:sz="0" w:space="0" w:color="auto"/>
      </w:divBdr>
    </w:div>
    <w:div w:id="440564748">
      <w:bodyDiv w:val="1"/>
      <w:marLeft w:val="0"/>
      <w:marRight w:val="0"/>
      <w:marTop w:val="0"/>
      <w:marBottom w:val="0"/>
      <w:divBdr>
        <w:top w:val="none" w:sz="0" w:space="0" w:color="auto"/>
        <w:left w:val="none" w:sz="0" w:space="0" w:color="auto"/>
        <w:bottom w:val="none" w:sz="0" w:space="0" w:color="auto"/>
        <w:right w:val="none" w:sz="0" w:space="0" w:color="auto"/>
      </w:divBdr>
    </w:div>
    <w:div w:id="468135043">
      <w:bodyDiv w:val="1"/>
      <w:marLeft w:val="0"/>
      <w:marRight w:val="0"/>
      <w:marTop w:val="0"/>
      <w:marBottom w:val="0"/>
      <w:divBdr>
        <w:top w:val="none" w:sz="0" w:space="0" w:color="auto"/>
        <w:left w:val="none" w:sz="0" w:space="0" w:color="auto"/>
        <w:bottom w:val="none" w:sz="0" w:space="0" w:color="auto"/>
        <w:right w:val="none" w:sz="0" w:space="0" w:color="auto"/>
      </w:divBdr>
    </w:div>
    <w:div w:id="628819651">
      <w:bodyDiv w:val="1"/>
      <w:marLeft w:val="0"/>
      <w:marRight w:val="0"/>
      <w:marTop w:val="0"/>
      <w:marBottom w:val="0"/>
      <w:divBdr>
        <w:top w:val="none" w:sz="0" w:space="0" w:color="auto"/>
        <w:left w:val="none" w:sz="0" w:space="0" w:color="auto"/>
        <w:bottom w:val="none" w:sz="0" w:space="0" w:color="auto"/>
        <w:right w:val="none" w:sz="0" w:space="0" w:color="auto"/>
      </w:divBdr>
    </w:div>
    <w:div w:id="782917872">
      <w:bodyDiv w:val="1"/>
      <w:marLeft w:val="0"/>
      <w:marRight w:val="0"/>
      <w:marTop w:val="0"/>
      <w:marBottom w:val="0"/>
      <w:divBdr>
        <w:top w:val="none" w:sz="0" w:space="0" w:color="auto"/>
        <w:left w:val="none" w:sz="0" w:space="0" w:color="auto"/>
        <w:bottom w:val="none" w:sz="0" w:space="0" w:color="auto"/>
        <w:right w:val="none" w:sz="0" w:space="0" w:color="auto"/>
      </w:divBdr>
    </w:div>
    <w:div w:id="790823248">
      <w:bodyDiv w:val="1"/>
      <w:marLeft w:val="0"/>
      <w:marRight w:val="0"/>
      <w:marTop w:val="0"/>
      <w:marBottom w:val="0"/>
      <w:divBdr>
        <w:top w:val="none" w:sz="0" w:space="0" w:color="auto"/>
        <w:left w:val="none" w:sz="0" w:space="0" w:color="auto"/>
        <w:bottom w:val="none" w:sz="0" w:space="0" w:color="auto"/>
        <w:right w:val="none" w:sz="0" w:space="0" w:color="auto"/>
      </w:divBdr>
    </w:div>
    <w:div w:id="798104967">
      <w:bodyDiv w:val="1"/>
      <w:marLeft w:val="0"/>
      <w:marRight w:val="0"/>
      <w:marTop w:val="0"/>
      <w:marBottom w:val="0"/>
      <w:divBdr>
        <w:top w:val="none" w:sz="0" w:space="0" w:color="auto"/>
        <w:left w:val="none" w:sz="0" w:space="0" w:color="auto"/>
        <w:bottom w:val="none" w:sz="0" w:space="0" w:color="auto"/>
        <w:right w:val="none" w:sz="0" w:space="0" w:color="auto"/>
      </w:divBdr>
    </w:div>
    <w:div w:id="1080252335">
      <w:bodyDiv w:val="1"/>
      <w:marLeft w:val="0"/>
      <w:marRight w:val="0"/>
      <w:marTop w:val="0"/>
      <w:marBottom w:val="0"/>
      <w:divBdr>
        <w:top w:val="none" w:sz="0" w:space="0" w:color="auto"/>
        <w:left w:val="none" w:sz="0" w:space="0" w:color="auto"/>
        <w:bottom w:val="none" w:sz="0" w:space="0" w:color="auto"/>
        <w:right w:val="none" w:sz="0" w:space="0" w:color="auto"/>
      </w:divBdr>
    </w:div>
    <w:div w:id="1283614074">
      <w:bodyDiv w:val="1"/>
      <w:marLeft w:val="0"/>
      <w:marRight w:val="0"/>
      <w:marTop w:val="0"/>
      <w:marBottom w:val="0"/>
      <w:divBdr>
        <w:top w:val="none" w:sz="0" w:space="0" w:color="auto"/>
        <w:left w:val="none" w:sz="0" w:space="0" w:color="auto"/>
        <w:bottom w:val="none" w:sz="0" w:space="0" w:color="auto"/>
        <w:right w:val="none" w:sz="0" w:space="0" w:color="auto"/>
      </w:divBdr>
    </w:div>
    <w:div w:id="1315143157">
      <w:bodyDiv w:val="1"/>
      <w:marLeft w:val="0"/>
      <w:marRight w:val="0"/>
      <w:marTop w:val="0"/>
      <w:marBottom w:val="0"/>
      <w:divBdr>
        <w:top w:val="none" w:sz="0" w:space="0" w:color="auto"/>
        <w:left w:val="none" w:sz="0" w:space="0" w:color="auto"/>
        <w:bottom w:val="none" w:sz="0" w:space="0" w:color="auto"/>
        <w:right w:val="none" w:sz="0" w:space="0" w:color="auto"/>
      </w:divBdr>
    </w:div>
    <w:div w:id="1340042109">
      <w:bodyDiv w:val="1"/>
      <w:marLeft w:val="0"/>
      <w:marRight w:val="0"/>
      <w:marTop w:val="0"/>
      <w:marBottom w:val="0"/>
      <w:divBdr>
        <w:top w:val="none" w:sz="0" w:space="0" w:color="auto"/>
        <w:left w:val="none" w:sz="0" w:space="0" w:color="auto"/>
        <w:bottom w:val="none" w:sz="0" w:space="0" w:color="auto"/>
        <w:right w:val="none" w:sz="0" w:space="0" w:color="auto"/>
      </w:divBdr>
    </w:div>
    <w:div w:id="1367753822">
      <w:bodyDiv w:val="1"/>
      <w:marLeft w:val="0"/>
      <w:marRight w:val="0"/>
      <w:marTop w:val="0"/>
      <w:marBottom w:val="0"/>
      <w:divBdr>
        <w:top w:val="none" w:sz="0" w:space="0" w:color="auto"/>
        <w:left w:val="none" w:sz="0" w:space="0" w:color="auto"/>
        <w:bottom w:val="none" w:sz="0" w:space="0" w:color="auto"/>
        <w:right w:val="none" w:sz="0" w:space="0" w:color="auto"/>
      </w:divBdr>
    </w:div>
    <w:div w:id="1590773102">
      <w:bodyDiv w:val="1"/>
      <w:marLeft w:val="0"/>
      <w:marRight w:val="0"/>
      <w:marTop w:val="0"/>
      <w:marBottom w:val="0"/>
      <w:divBdr>
        <w:top w:val="none" w:sz="0" w:space="0" w:color="auto"/>
        <w:left w:val="none" w:sz="0" w:space="0" w:color="auto"/>
        <w:bottom w:val="none" w:sz="0" w:space="0" w:color="auto"/>
        <w:right w:val="none" w:sz="0" w:space="0" w:color="auto"/>
      </w:divBdr>
    </w:div>
    <w:div w:id="1621181931">
      <w:bodyDiv w:val="1"/>
      <w:marLeft w:val="0"/>
      <w:marRight w:val="0"/>
      <w:marTop w:val="0"/>
      <w:marBottom w:val="0"/>
      <w:divBdr>
        <w:top w:val="none" w:sz="0" w:space="0" w:color="auto"/>
        <w:left w:val="none" w:sz="0" w:space="0" w:color="auto"/>
        <w:bottom w:val="none" w:sz="0" w:space="0" w:color="auto"/>
        <w:right w:val="none" w:sz="0" w:space="0" w:color="auto"/>
      </w:divBdr>
    </w:div>
    <w:div w:id="1731659445">
      <w:bodyDiv w:val="1"/>
      <w:marLeft w:val="0"/>
      <w:marRight w:val="0"/>
      <w:marTop w:val="0"/>
      <w:marBottom w:val="0"/>
      <w:divBdr>
        <w:top w:val="none" w:sz="0" w:space="0" w:color="auto"/>
        <w:left w:val="none" w:sz="0" w:space="0" w:color="auto"/>
        <w:bottom w:val="none" w:sz="0" w:space="0" w:color="auto"/>
        <w:right w:val="none" w:sz="0" w:space="0" w:color="auto"/>
      </w:divBdr>
    </w:div>
    <w:div w:id="1783529044">
      <w:bodyDiv w:val="1"/>
      <w:marLeft w:val="0"/>
      <w:marRight w:val="0"/>
      <w:marTop w:val="0"/>
      <w:marBottom w:val="0"/>
      <w:divBdr>
        <w:top w:val="none" w:sz="0" w:space="0" w:color="auto"/>
        <w:left w:val="none" w:sz="0" w:space="0" w:color="auto"/>
        <w:bottom w:val="none" w:sz="0" w:space="0" w:color="auto"/>
        <w:right w:val="none" w:sz="0" w:space="0" w:color="auto"/>
      </w:divBdr>
    </w:div>
    <w:div w:id="210896019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zahra.hasan@aku.edu" TargetMode="External"/><Relationship Id="rId18" Type="http://schemas.openxmlformats.org/officeDocument/2006/relationships/hyperlink" Target="mailto:jody.phelan@lshtm.ac.uk" TargetMode="External"/><Relationship Id="rId26" Type="http://schemas.openxmlformats.org/officeDocument/2006/relationships/image" Target="media/image2.png"/><Relationship Id="rId21" Type="http://schemas.openxmlformats.org/officeDocument/2006/relationships/hyperlink" Target="https://doi.org/10.1016/S1473-3099(03)00483-3" TargetMode="External"/><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mailto:qasim@kust.edu.pk" TargetMode="External"/><Relationship Id="rId17" Type="http://schemas.openxmlformats.org/officeDocument/2006/relationships/hyperlink" Target="mailto:tajalikhan.ibms@kmu.edu.pk"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hazirrahman@hotmail.com" TargetMode="External"/><Relationship Id="rId20" Type="http://schemas.openxmlformats.org/officeDocument/2006/relationships/hyperlink" Target="mailto:taane.clark@lshtm.ac.uk"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jidjan@live.com" TargetMode="External"/><Relationship Id="rId24" Type="http://schemas.openxmlformats.org/officeDocument/2006/relationships/hyperlink" Target="https://doi.org/10.1093/NAR/GKZ935" TargetMode="External"/><Relationship Id="rId32" Type="http://schemas.openxmlformats.org/officeDocument/2006/relationships/image" Target="media/image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sajjadahmad793@yahoo.com" TargetMode="External"/><Relationship Id="rId23" Type="http://schemas.openxmlformats.org/officeDocument/2006/relationships/hyperlink" Target="https://doi.org/10.1016/J.TUBE.2013.03.005" TargetMode="External"/><Relationship Id="rId28" Type="http://schemas.openxmlformats.org/officeDocument/2006/relationships/image" Target="media/image4.png"/><Relationship Id="rId36" Type="http://schemas.openxmlformats.org/officeDocument/2006/relationships/footer" Target="footer2.xml"/><Relationship Id="rId10" Type="http://schemas.openxmlformats.org/officeDocument/2006/relationships/hyperlink" Target="mailto:muhammad.tahir8@imbb.uol.edu.pk" TargetMode="External"/><Relationship Id="rId19" Type="http://schemas.openxmlformats.org/officeDocument/2006/relationships/hyperlink" Target="mailto:taane.clark@lshtm.ac.uk"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anwar786kp@hotmail.com" TargetMode="External"/><Relationship Id="rId14" Type="http://schemas.openxmlformats.org/officeDocument/2006/relationships/hyperlink" Target="mailto:susana.campino@lshtm.ac.uk" TargetMode="External"/><Relationship Id="rId22" Type="http://schemas.openxmlformats.org/officeDocument/2006/relationships/hyperlink" Target="https://doi.org/10.1093/FEMSRE/FUX011"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footer" Target="footer1.xml"/><Relationship Id="rId8" Type="http://schemas.openxmlformats.org/officeDocument/2006/relationships/hyperlink" Target="mailto:gary.napier@lshtm.ac.uk"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87430-AB9F-1A40-BA72-002005E66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30</Pages>
  <Words>27374</Words>
  <Characters>156038</Characters>
  <Application>Microsoft Office Word</Application>
  <DocSecurity>0</DocSecurity>
  <Lines>1300</Lines>
  <Paragraphs>366</Paragraphs>
  <ScaleCrop>false</ScaleCrop>
  <HeadingPairs>
    <vt:vector size="2" baseType="variant">
      <vt:variant>
        <vt:lpstr>Title</vt:lpstr>
      </vt:variant>
      <vt:variant>
        <vt:i4>1</vt:i4>
      </vt:variant>
    </vt:vector>
  </HeadingPairs>
  <TitlesOfParts>
    <vt:vector size="1" baseType="lpstr">
      <vt:lpstr>Characterisation of drug-resistant Mycobacterium tuberculosis mutations and transmission in Pakistan</vt:lpstr>
    </vt:vector>
  </TitlesOfParts>
  <Company/>
  <LinksUpToDate>false</LinksUpToDate>
  <CharactersWithSpaces>183046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Characterisation of drug-resistant Mycobacterium tuberculosis mutations and transmission in Pakistan</dc:title>
  <dc:creator>Microsoft Office User</dc:creator>
  <cp:lastModifiedBy>Microsoft Office User</cp:lastModifiedBy>
  <cp:revision>40</cp:revision>
  <dcterms:created xsi:type="dcterms:W3CDTF">2021-09-02T10:55:00Z</dcterms:created>
  <dcterms:modified xsi:type="dcterms:W3CDTF">2021-09-09T17:21:00Z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d6ca4ced-de0e-3106-93a8-762aa3912875</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http://www.zotero.org/styles/chicago-fullnote-bibliography</vt:lpwstr>
  </property>
  <property fmtid="{D5CDD505-2E9C-101B-9397-08002B2CF9AE}" pid="14" name="Mendeley Recent Style Name 4_1">
    <vt:lpwstr>Chicago Manual of Style 17th edition (full note)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http://www.zotero.org/styles/plos-neglected-tropical-diseases</vt:lpwstr>
  </property>
  <property fmtid="{D5CDD505-2E9C-101B-9397-08002B2CF9AE}" pid="22" name="Mendeley Recent Style Name 8_1">
    <vt:lpwstr>PLOS Neglected Tropical Diseases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