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ccae509b23d974df3a57ab3bcd3709331f24dd5"/>
    <w:p>
      <w:pPr>
        <w:pStyle w:val="Heading1"/>
      </w:pPr>
      <w:r>
        <w:t xml:space="preserve">Updated Project Plan: Muscles AI Fitness Application</w:t>
      </w:r>
    </w:p>
    <w:p>
      <w:pPr>
        <w:pStyle w:val="FirstParagraph"/>
      </w:pPr>
      <w:r>
        <w:rPr>
          <w:bCs/>
          <w:b/>
        </w:rPr>
        <w:t xml:space="preserve">Author:</w:t>
      </w:r>
      <w:r>
        <w:t xml:space="preserve"> </w:t>
      </w:r>
      <w:r>
        <w:t xml:space="preserve">MiniMax Agent</w:t>
      </w:r>
      <w:r>
        <w:t xml:space="preserve"> </w:t>
      </w:r>
      <w:r>
        <w:rPr>
          <w:bCs/>
          <w:b/>
        </w:rPr>
        <w:t xml:space="preserve">Date:</w:t>
      </w:r>
      <w:r>
        <w:t xml:space="preserve"> </w:t>
      </w:r>
      <w:r>
        <w:t xml:space="preserve">August 18, 2025</w:t>
      </w:r>
      <w:r>
        <w:t xml:space="preserve"> </w:t>
      </w: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This document outlines the updated project plan for the Muscles AI Fitness Application, based on a comprehensive analysis of the</w:t>
      </w:r>
      <w:r>
        <w:t xml:space="preserve"> </w:t>
      </w:r>
      <w:r>
        <w:rPr>
          <w:rStyle w:val="VerbatimChar"/>
        </w:rPr>
        <w:t xml:space="preserve">GaryOcean428/muscles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Arcane-Fly/production-ready-2025</w:t>
      </w:r>
      <w:r>
        <w:t xml:space="preserve"> </w:t>
      </w:r>
      <w:r>
        <w:t xml:space="preserve">repositories. The plan prioritizes the integration of production-ready features from the</w:t>
      </w:r>
      <w:r>
        <w:t xml:space="preserve"> </w:t>
      </w:r>
      <w:r>
        <w:rPr>
          <w:rStyle w:val="VerbatimChar"/>
        </w:rPr>
        <w:t xml:space="preserve">Arcane-Fly</w:t>
      </w:r>
      <w:r>
        <w:t xml:space="preserve"> </w:t>
      </w:r>
      <w:r>
        <w:t xml:space="preserve">branch into the main application, leveraging its modern architecture and advanced capabilities.</w:t>
      </w:r>
    </w:p>
    <w:p>
      <w:pPr>
        <w:pStyle w:val="BodyText"/>
      </w:pPr>
      <w:r>
        <w:t xml:space="preserve">The core of this plan is the strategic decision to adopt the</w:t>
      </w:r>
      <w:r>
        <w:t xml:space="preserve"> </w:t>
      </w:r>
      <w:r>
        <w:rPr>
          <w:bCs/>
          <w:b/>
        </w:rPr>
        <w:t xml:space="preserve">React 18 + Vite + Supabase</w:t>
      </w:r>
      <w:r>
        <w:t xml:space="preserve"> </w:t>
      </w:r>
      <w:r>
        <w:t xml:space="preserve">stack from the</w:t>
      </w:r>
      <w:r>
        <w:t xml:space="preserve"> </w:t>
      </w:r>
      <w:r>
        <w:rPr>
          <w:rStyle w:val="VerbatimChar"/>
        </w:rPr>
        <w:t xml:space="preserve">Arcane-Fly</w:t>
      </w:r>
      <w:r>
        <w:t xml:space="preserve"> </w:t>
      </w:r>
      <w:r>
        <w:t xml:space="preserve">repository. This choice accelerates development, enhances performance, and provides a robust foundation for future growth. The integration will be phased, focusing first on critical features like AI-powered workout generation, AI chat, PWA capabilities, and Stripe payments. Subsequent phases will address mobile deployment, calendar synchronization, and advanced AI enhancements.</w:t>
      </w:r>
    </w:p>
    <w:p>
      <w:pPr>
        <w:pStyle w:val="BodyText"/>
      </w:pPr>
      <w:r>
        <w:t xml:space="preserve">The project will be deployed on</w:t>
      </w:r>
      <w:r>
        <w:t xml:space="preserve"> </w:t>
      </w:r>
      <w:r>
        <w:rPr>
          <w:bCs/>
          <w:b/>
        </w:rPr>
        <w:t xml:space="preserve">Railway</w:t>
      </w:r>
      <w:r>
        <w:t xml:space="preserve">, with a detailed deployment plan to ensure a smooth transition to production. This plan provides a realistic timeline, technical implementation details, and a clear roadmap for creating a market-leading AI fitness application.</w:t>
      </w:r>
    </w:p>
    <w:bookmarkEnd w:id="20"/>
    <w:bookmarkStart w:id="21" w:name="X56d36a746e2eff88f193fe562cea6cc7a0e8ede"/>
    <w:p>
      <w:pPr>
        <w:pStyle w:val="Heading2"/>
      </w:pPr>
      <w:r>
        <w:t xml:space="preserve">1. Architectural Decision: React 18 + Vite + Supabase</w:t>
      </w:r>
    </w:p>
    <w:p>
      <w:pPr>
        <w:pStyle w:val="FirstParagraph"/>
      </w:pPr>
      <w:r>
        <w:t xml:space="preserve">The architectural foundation of the updated Muscles application will be the</w:t>
      </w:r>
      <w:r>
        <w:t xml:space="preserve"> </w:t>
      </w:r>
      <w:r>
        <w:rPr>
          <w:bCs/>
          <w:b/>
        </w:rPr>
        <w:t xml:space="preserve">React 18 + Vite + Supabase</w:t>
      </w:r>
      <w:r>
        <w:t xml:space="preserve"> </w:t>
      </w:r>
      <w:r>
        <w:t xml:space="preserve">stack from the</w:t>
      </w:r>
      <w:r>
        <w:t xml:space="preserve"> </w:t>
      </w:r>
      <w:r>
        <w:rPr>
          <w:rStyle w:val="VerbatimChar"/>
        </w:rPr>
        <w:t xml:space="preserve">Arcane-Fly/production-ready-2025</w:t>
      </w:r>
      <w:r>
        <w:t xml:space="preserve"> </w:t>
      </w:r>
      <w:r>
        <w:t xml:space="preserve">branch. This decision is based on the following factors: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Proven Performance:</w:t>
      </w:r>
      <w:r>
        <w:t xml:space="preserve"> </w:t>
      </w:r>
      <w:r>
        <w:t xml:space="preserve">The existing Vite build process is 10-15x faster than traditional webpack setups, and the application demonstrates excellent Core Web Vitals.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Modern Features:</w:t>
      </w:r>
      <w:r>
        <w:t xml:space="preserve"> </w:t>
      </w:r>
      <w:r>
        <w:t xml:space="preserve">The stack supports Progressive Web App (PWA) features, offline functionality, and real-time capabilities through Supabase.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Developer Experience:</w:t>
      </w:r>
      <w:r>
        <w:t xml:space="preserve"> </w:t>
      </w:r>
      <w:r>
        <w:t xml:space="preserve">Vite provides near-instant Hot Module Replacement (HMR), significantly speeding up development cycles.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Low Risk:</w:t>
      </w:r>
      <w:r>
        <w:t xml:space="preserve"> </w:t>
      </w:r>
      <w:r>
        <w:t xml:space="preserve">Adopting this proven, production-ready architecture minimizes integration risks and avoids a costly and time-consuming migration to Next.js.</w:t>
      </w:r>
    </w:p>
    <w:p>
      <w:pPr>
        <w:pStyle w:val="FirstParagraph"/>
      </w:pPr>
      <w:r>
        <w:t xml:space="preserve">While the original Flask backend from</w:t>
      </w:r>
      <w:r>
        <w:t xml:space="preserve"> </w:t>
      </w:r>
      <w:r>
        <w:rPr>
          <w:rStyle w:val="VerbatimChar"/>
        </w:rPr>
        <w:t xml:space="preserve">GaryOcean428/muscles</w:t>
      </w:r>
      <w:r>
        <w:t xml:space="preserve"> </w:t>
      </w:r>
      <w:r>
        <w:t xml:space="preserve">is well-structured, the move to a unified React-based frontend and backend with Supabase will simplify the architecture, reduce complexity, and improve overall performance.</w:t>
      </w:r>
    </w:p>
    <w:bookmarkEnd w:id="21"/>
    <w:bookmarkStart w:id="32" w:name="key-features-and-integration-plan"/>
    <w:p>
      <w:pPr>
        <w:pStyle w:val="Heading2"/>
      </w:pPr>
      <w:r>
        <w:t xml:space="preserve">2. Key Features and Integration Plan</w:t>
      </w:r>
    </w:p>
    <w:p>
      <w:pPr>
        <w:pStyle w:val="FirstParagraph"/>
      </w:pPr>
      <w:r>
        <w:t xml:space="preserve">The integration process will be phased to ensure stability and rapid delivery of value.</w:t>
      </w:r>
    </w:p>
    <w:bookmarkStart w:id="25" w:name="X886047620becc8e66cd943db9f17c2e3e50e1bf"/>
    <w:p>
      <w:pPr>
        <w:pStyle w:val="Heading3"/>
      </w:pPr>
      <w:r>
        <w:t xml:space="preserve">Phase 1: Core Feature Integration (Weeks 1-3)</w:t>
      </w:r>
    </w:p>
    <w:p>
      <w:pPr>
        <w:pStyle w:val="FirstParagraph"/>
      </w:pPr>
      <w:r>
        <w:t xml:space="preserve">This phase focuses on integrating the most critical user-facing features.</w:t>
      </w:r>
    </w:p>
    <w:bookmarkStart w:id="22" w:name="ai-powered-workout-generation"/>
    <w:p>
      <w:pPr>
        <w:pStyle w:val="Heading4"/>
      </w:pPr>
      <w:r>
        <w:t xml:space="preserve">2.1. AI-Powered Workout Generation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Objective:</w:t>
      </w:r>
      <w:r>
        <w:t xml:space="preserve"> </w:t>
      </w:r>
      <w:r>
        <w:t xml:space="preserve">Integrate the sophisticated workout generation logic from</w:t>
      </w:r>
      <w:r>
        <w:t xml:space="preserve"> </w:t>
      </w:r>
      <w:r>
        <w:rPr>
          <w:rStyle w:val="VerbatimChar"/>
        </w:rPr>
        <w:t xml:space="preserve">Arcane-Fly</w:t>
      </w:r>
      <w:r>
        <w:t xml:space="preserve">, which considers user goals, equipment, and fitness level.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Source:</w:t>
      </w:r>
      <w:r>
        <w:t xml:space="preserve"> </w:t>
      </w:r>
      <w:r>
        <w:rPr>
          <w:rStyle w:val="VerbatimChar"/>
        </w:rPr>
        <w:t xml:space="preserve">Arcane-Fly/muscles:src/components/WorkoutGenerator.jsx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Implementation Details:</w:t>
      </w:r>
    </w:p>
    <w:p>
      <w:pPr>
        <w:numPr>
          <w:ilvl w:val="1"/>
          <w:numId w:val="1003"/>
        </w:numPr>
        <w:pStyle w:val="Compact"/>
      </w:pPr>
      <w:r>
        <w:t xml:space="preserve">The Supabase Edge Function</w:t>
      </w:r>
      <w:r>
        <w:t xml:space="preserve"> </w:t>
      </w:r>
      <w:r>
        <w:rPr>
          <w:rStyle w:val="VerbatimChar"/>
        </w:rPr>
        <w:t xml:space="preserve">generate-workout</w:t>
      </w:r>
      <w:r>
        <w:t xml:space="preserve"> </w:t>
      </w:r>
      <w:r>
        <w:t xml:space="preserve">will be the core of this feature.</w:t>
      </w:r>
    </w:p>
    <w:p>
      <w:pPr>
        <w:numPr>
          <w:ilvl w:val="1"/>
          <w:numId w:val="1003"/>
        </w:numPr>
        <w:pStyle w:val="Compact"/>
      </w:pPr>
      <w:r>
        <w:t xml:space="preserve">The frontend will provide a user interface for selecting workout preferences, which will be passed to the Edge Function.</w:t>
      </w:r>
    </w:p>
    <w:p>
      <w:pPr>
        <w:numPr>
          <w:ilvl w:val="1"/>
          <w:numId w:val="1003"/>
        </w:numPr>
        <w:pStyle w:val="Compact"/>
      </w:pPr>
      <w:r>
        <w:t xml:space="preserve">The function will return a personalized workout plan that can be displayed to the user and saved to their profile.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Example of invoking the workout generation function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functions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invoke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'generate-workout'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DataTypeTok"/>
        </w:rPr>
        <w:t xml:space="preserve">userProfile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fitness_level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userProfile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fitness_level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goals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userProfile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goals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equipment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userProfile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equipment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time_available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preferences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duration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injuries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userProfile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injuries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preferences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userProfile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workout_preferences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DataTypeTok"/>
        </w:rPr>
        <w:t xml:space="preserve">workoutType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preferences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OperatorTok"/>
        </w:rPr>
        <w:t xml:space="preserve">,</w:t>
      </w:r>
      <w:r>
        <w:br/>
      </w:r>
      <w:r>
        <w:rPr>
          <w:rStyle w:val="DataTypeTok"/>
        </w:rPr>
        <w:t xml:space="preserve">difficulty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preferences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difficulty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2"/>
    <w:bookmarkStart w:id="23" w:name="ai-chat-and-voice-integration"/>
    <w:p>
      <w:pPr>
        <w:pStyle w:val="Heading4"/>
      </w:pPr>
      <w:r>
        <w:t xml:space="preserve">2.2. AI Chat and Voice Integration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Objective:</w:t>
      </w:r>
      <w:r>
        <w:t xml:space="preserve"> </w:t>
      </w:r>
      <w:r>
        <w:t xml:space="preserve">Implement the advanced AI chat system for real-time fitness coaching and support.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Source:</w:t>
      </w:r>
      <w:r>
        <w:t xml:space="preserve"> </w:t>
      </w:r>
      <w:r>
        <w:rPr>
          <w:rStyle w:val="VerbatimChar"/>
        </w:rPr>
        <w:t xml:space="preserve">Arcane-Fly/muscles:src/components/AIChat.jsx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Implementation Details:</w:t>
      </w:r>
    </w:p>
    <w:p>
      <w:pPr>
        <w:numPr>
          <w:ilvl w:val="1"/>
          <w:numId w:val="1005"/>
        </w:numPr>
        <w:pStyle w:val="Compact"/>
      </w:pPr>
      <w:r>
        <w:t xml:space="preserve">The chat interface will be integrated into the main application dashboard.</w:t>
      </w:r>
    </w:p>
    <w:p>
      <w:pPr>
        <w:numPr>
          <w:ilvl w:val="1"/>
          <w:numId w:val="1005"/>
        </w:numPr>
        <w:pStyle w:val="Compact"/>
      </w:pPr>
      <w:r>
        <w:t xml:space="preserve">The Supabase Edge Function</w:t>
      </w:r>
      <w:r>
        <w:t xml:space="preserve"> </w:t>
      </w:r>
      <w:r>
        <w:rPr>
          <w:rStyle w:val="VerbatimChar"/>
        </w:rPr>
        <w:t xml:space="preserve">ai-chat</w:t>
      </w:r>
      <w:r>
        <w:t xml:space="preserve"> </w:t>
      </w:r>
      <w:r>
        <w:t xml:space="preserve">will handle the natural language processing.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MediaRecorder</w:t>
      </w:r>
      <w:r>
        <w:t xml:space="preserve"> </w:t>
      </w:r>
      <w:r>
        <w:t xml:space="preserve">API will be used for voice input, which will be sent to a</w:t>
      </w:r>
      <w:r>
        <w:t xml:space="preserve"> </w:t>
      </w:r>
      <w:r>
        <w:rPr>
          <w:rStyle w:val="VerbatimChar"/>
        </w:rPr>
        <w:t xml:space="preserve">voice-to-text</w:t>
      </w:r>
      <w:r>
        <w:t xml:space="preserve"> </w:t>
      </w:r>
      <w:r>
        <w:t xml:space="preserve">Edge Function for transcription.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Priority:</w:t>
      </w:r>
      <w:r>
        <w:t xml:space="preserve"> </w:t>
      </w:r>
      <w:r>
        <w:t xml:space="preserve">This is a key differentiator and will be a primary focus of the initial integration.</w:t>
      </w:r>
    </w:p>
    <w:bookmarkEnd w:id="23"/>
    <w:bookmarkStart w:id="24" w:name="X2b357acd2b2606cee728ad4733f71e7d7a0f12e"/>
    <w:p>
      <w:pPr>
        <w:pStyle w:val="Heading4"/>
      </w:pPr>
      <w:r>
        <w:t xml:space="preserve">2.3. Progressive Web App (PWA) and Offline Functionality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Objective:</w:t>
      </w:r>
      <w:r>
        <w:t xml:space="preserve"> </w:t>
      </w:r>
      <w:r>
        <w:t xml:space="preserve">Ensure the application is installable on mobile devices and provides a seamless offline experience.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Source:</w:t>
      </w:r>
      <w:r>
        <w:t xml:space="preserve"> </w:t>
      </w:r>
      <w:r>
        <w:rPr>
          <w:rStyle w:val="VerbatimChar"/>
        </w:rPr>
        <w:t xml:space="preserve">Arcane-Fly/muscles:vite.config.js</w:t>
      </w:r>
      <w:r>
        <w:t xml:space="preserve">,</w:t>
      </w:r>
      <w:r>
        <w:t xml:space="preserve"> </w:t>
      </w:r>
      <w:r>
        <w:rPr>
          <w:rStyle w:val="VerbatimChar"/>
        </w:rPr>
        <w:t xml:space="preserve">sw.js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Implementation Details:</w:t>
      </w:r>
    </w:p>
    <w:p>
      <w:pPr>
        <w:numPr>
          <w:ilvl w:val="1"/>
          <w:numId w:val="1007"/>
        </w:numPr>
        <w:pStyle w:val="Compact"/>
      </w:pPr>
      <w:r>
        <w:t xml:space="preserve">The Vite PWA plugin will be configured to automatically generate the service worker and manifest.</w:t>
      </w:r>
    </w:p>
    <w:p>
      <w:pPr>
        <w:numPr>
          <w:ilvl w:val="1"/>
          <w:numId w:val="1007"/>
        </w:numPr>
        <w:pStyle w:val="Compact"/>
      </w:pPr>
      <w:r>
        <w:t xml:space="preserve">Workbox strategies (</w:t>
      </w:r>
      <w:r>
        <w:rPr>
          <w:rStyle w:val="VerbatimChar"/>
        </w:rPr>
        <w:t xml:space="preserve">NetworkFirst</w:t>
      </w:r>
      <w:r>
        <w:t xml:space="preserve">,</w:t>
      </w:r>
      <w:r>
        <w:t xml:space="preserve"> </w:t>
      </w:r>
      <w:r>
        <w:rPr>
          <w:rStyle w:val="VerbatimChar"/>
        </w:rPr>
        <w:t xml:space="preserve">CacheFirst</w:t>
      </w:r>
      <w:r>
        <w:t xml:space="preserve">) will be used to cache application assets and API responses.</w:t>
      </w:r>
    </w:p>
    <w:p>
      <w:pPr>
        <w:numPr>
          <w:ilvl w:val="1"/>
          <w:numId w:val="1007"/>
        </w:numPr>
        <w:pStyle w:val="Compact"/>
      </w:pPr>
      <w:r>
        <w:t xml:space="preserve">Background sync will be implemented to queue user actions (e.g., completing a workout) when offline and sync them when connectivity is restored.</w:t>
      </w:r>
    </w:p>
    <w:bookmarkEnd w:id="24"/>
    <w:bookmarkEnd w:id="25"/>
    <w:bookmarkStart w:id="28" w:name="X4133f2bb6f23459bfb36faafcc5a52b22d4ba81"/>
    <w:p>
      <w:pPr>
        <w:pStyle w:val="Heading3"/>
      </w:pPr>
      <w:r>
        <w:t xml:space="preserve">Phase 2: Commercial and Mobile Integration (Weeks 4-6)</w:t>
      </w:r>
    </w:p>
    <w:p>
      <w:pPr>
        <w:pStyle w:val="FirstParagraph"/>
      </w:pPr>
      <w:r>
        <w:t xml:space="preserve">This phase focuses on monetization and native mobile deployment.</w:t>
      </w:r>
    </w:p>
    <w:bookmarkStart w:id="26" w:name="stripe-payment-integration"/>
    <w:p>
      <w:pPr>
        <w:pStyle w:val="Heading4"/>
      </w:pPr>
      <w:r>
        <w:t xml:space="preserve">2.4. Stripe Payment Integration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Objective:</w:t>
      </w:r>
      <w:r>
        <w:t xml:space="preserve"> </w:t>
      </w:r>
      <w:r>
        <w:t xml:space="preserve">Integrate the Stripe payment system for subscription management.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Source:</w:t>
      </w:r>
      <w:r>
        <w:t xml:space="preserve"> </w:t>
      </w:r>
      <w:r>
        <w:rPr>
          <w:rStyle w:val="VerbatimChar"/>
        </w:rPr>
        <w:t xml:space="preserve">Arcane-Fly/muscles:src/components/StripeProvider.jsx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Implementation Details:</w:t>
      </w:r>
    </w:p>
    <w:p>
      <w:pPr>
        <w:numPr>
          <w:ilvl w:val="1"/>
          <w:numId w:val="1009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Elements</w:t>
      </w:r>
      <w:r>
        <w:t xml:space="preserve"> </w:t>
      </w:r>
      <w:r>
        <w:t xml:space="preserve">provider from</w:t>
      </w:r>
      <w:r>
        <w:t xml:space="preserve"> </w:t>
      </w:r>
      <w:r>
        <w:rPr>
          <w:rStyle w:val="VerbatimChar"/>
        </w:rPr>
        <w:t xml:space="preserve">@stripe/react-stripe-js</w:t>
      </w:r>
      <w:r>
        <w:t xml:space="preserve"> </w:t>
      </w:r>
      <w:r>
        <w:t xml:space="preserve">will be used to create a secure payment form.</w:t>
      </w:r>
    </w:p>
    <w:p>
      <w:pPr>
        <w:numPr>
          <w:ilvl w:val="1"/>
          <w:numId w:val="1009"/>
        </w:numPr>
        <w:pStyle w:val="Compact"/>
      </w:pPr>
      <w:r>
        <w:t xml:space="preserve">A Supabase Edge Function will handle the creation of Stripe customers and subscriptions.</w:t>
      </w:r>
    </w:p>
    <w:p>
      <w:pPr>
        <w:numPr>
          <w:ilvl w:val="1"/>
          <w:numId w:val="1009"/>
        </w:numPr>
        <w:pStyle w:val="Compact"/>
      </w:pPr>
      <w:r>
        <w:t xml:space="preserve">Webhooks will be used to keep the application’s subscription status in sync with Stripe.</w:t>
      </w:r>
    </w:p>
    <w:bookmarkEnd w:id="26"/>
    <w:bookmarkStart w:id="27" w:name="capacitor-mobile-deployment"/>
    <w:p>
      <w:pPr>
        <w:pStyle w:val="Heading4"/>
      </w:pPr>
      <w:r>
        <w:t xml:space="preserve">2.5. Capacitor Mobile Deployment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Objective:</w:t>
      </w:r>
      <w:r>
        <w:t xml:space="preserve"> </w:t>
      </w:r>
      <w:r>
        <w:t xml:space="preserve">Package the web application as a native mobile app for iOS and Android.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Source:</w:t>
      </w:r>
      <w:r>
        <w:t xml:space="preserve"> </w:t>
      </w:r>
      <w:r>
        <w:rPr>
          <w:rStyle w:val="VerbatimChar"/>
        </w:rPr>
        <w:t xml:space="preserve">Arcane-Fly/muscles:capacitor.config.ts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Implementation Details:</w:t>
      </w:r>
    </w:p>
    <w:p>
      <w:pPr>
        <w:numPr>
          <w:ilvl w:val="1"/>
          <w:numId w:val="1011"/>
        </w:numPr>
        <w:pStyle w:val="Compact"/>
      </w:pPr>
      <w:r>
        <w:t xml:space="preserve">Capacitor will be configured with the application’s ID and name.</w:t>
      </w:r>
    </w:p>
    <w:p>
      <w:pPr>
        <w:numPr>
          <w:ilvl w:val="1"/>
          <w:numId w:val="1011"/>
        </w:numPr>
        <w:pStyle w:val="Compact"/>
      </w:pPr>
      <w:r>
        <w:t xml:space="preserve">Native plugins for Push Notifications and Camera will be integrated.</w:t>
      </w:r>
    </w:p>
    <w:p>
      <w:pPr>
        <w:numPr>
          <w:ilvl w:val="1"/>
          <w:numId w:val="1011"/>
        </w:numPr>
        <w:pStyle w:val="Compact"/>
      </w:pPr>
      <w:r>
        <w:t xml:space="preserve">The mobile app will be tested on both iOS and Android devices before submission to the app stores.</w:t>
      </w:r>
    </w:p>
    <w:bookmarkEnd w:id="27"/>
    <w:bookmarkEnd w:id="28"/>
    <w:bookmarkStart w:id="31" w:name="Xfbcf01294d804cd3ec5bde7eafb88f10bedf20e"/>
    <w:p>
      <w:pPr>
        <w:pStyle w:val="Heading3"/>
      </w:pPr>
      <w:r>
        <w:t xml:space="preserve">Phase 3: Advanced Features and Enhancements (Weeks 7-8)</w:t>
      </w:r>
    </w:p>
    <w:p>
      <w:pPr>
        <w:pStyle w:val="FirstParagraph"/>
      </w:pPr>
      <w:r>
        <w:t xml:space="preserve">This phase focuses on refining the user experience with advanced features.</w:t>
      </w:r>
    </w:p>
    <w:bookmarkStart w:id="29" w:name="calendar-integration-and-enhancement"/>
    <w:p>
      <w:pPr>
        <w:pStyle w:val="Heading4"/>
      </w:pPr>
      <w:r>
        <w:t xml:space="preserve">2.6. Calendar Integration and Enhancement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Objective:</w:t>
      </w:r>
      <w:r>
        <w:t xml:space="preserve"> </w:t>
      </w:r>
      <w:r>
        <w:t xml:space="preserve">Implement a robust workout scheduling system with external calendar integration.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Source:</w:t>
      </w:r>
      <w:r>
        <w:t xml:space="preserve"> </w:t>
      </w:r>
      <w:r>
        <w:rPr>
          <w:rStyle w:val="VerbatimChar"/>
        </w:rPr>
        <w:t xml:space="preserve">Arcane-Fly/muscles:src/components/CalendarIntegration.jsx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GaryOcean428/muscles:backend/api/src/routes/calendar.py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Implementation Details:</w:t>
      </w:r>
    </w:p>
    <w:p>
      <w:pPr>
        <w:numPr>
          <w:ilvl w:val="1"/>
          <w:numId w:val="1013"/>
        </w:numPr>
        <w:pStyle w:val="Compact"/>
      </w:pPr>
      <w:r>
        <w:t xml:space="preserve">The initial implementation will use the</w:t>
      </w:r>
      <w:r>
        <w:t xml:space="preserve"> </w:t>
      </w:r>
      <w:r>
        <w:rPr>
          <w:rStyle w:val="VerbatimChar"/>
        </w:rPr>
        <w:t xml:space="preserve">react-big-calendar</w:t>
      </w:r>
      <w:r>
        <w:t xml:space="preserve"> </w:t>
      </w:r>
      <w:r>
        <w:t xml:space="preserve">component for in-app scheduling.</w:t>
      </w:r>
    </w:p>
    <w:p>
      <w:pPr>
        <w:numPr>
          <w:ilvl w:val="1"/>
          <w:numId w:val="1013"/>
        </w:numPr>
        <w:pStyle w:val="Compact"/>
      </w:pPr>
      <w:r>
        <w:t xml:space="preserve">The logic for Google Calendar and Outlook integration from the original Flask application will be migrated to Supabase Edge Functions.</w:t>
      </w:r>
    </w:p>
    <w:p>
      <w:pPr>
        <w:numPr>
          <w:ilvl w:val="1"/>
          <w:numId w:val="1013"/>
        </w:numPr>
        <w:pStyle w:val="Compact"/>
      </w:pPr>
      <w:r>
        <w:t xml:space="preserve">OAuth 2.0 flows will be implemented to securely connect to users’ external calendars.</w:t>
      </w:r>
    </w:p>
    <w:bookmarkEnd w:id="29"/>
    <w:bookmarkStart w:id="30" w:name="voice-ai-capabilities"/>
    <w:p>
      <w:pPr>
        <w:pStyle w:val="Heading4"/>
      </w:pPr>
      <w:r>
        <w:t xml:space="preserve">2.7. Voice AI Capabilities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Objective:</w:t>
      </w:r>
      <w:r>
        <w:t xml:space="preserve"> </w:t>
      </w:r>
      <w:r>
        <w:t xml:space="preserve">Enhance the AI chat with voice-to-text and text-to-speech capabilities for a hands-free experience.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Implementation Details:</w:t>
      </w:r>
    </w:p>
    <w:p>
      <w:pPr>
        <w:numPr>
          <w:ilvl w:val="1"/>
          <w:numId w:val="1015"/>
        </w:numPr>
        <w:pStyle w:val="Compact"/>
      </w:pPr>
      <w:r>
        <w:t xml:space="preserve">The Web Speech API will be used for text-to-speech, allowing the AI to respond audibly.</w:t>
      </w:r>
    </w:p>
    <w:p>
      <w:pPr>
        <w:numPr>
          <w:ilvl w:val="1"/>
          <w:numId w:val="1015"/>
        </w:numPr>
        <w:pStyle w:val="Compact"/>
      </w:pPr>
      <w:r>
        <w:t xml:space="preserve">The voice input system will be refined to support natural language commands for navigating the app and controlling workouts.</w:t>
      </w:r>
    </w:p>
    <w:bookmarkEnd w:id="30"/>
    <w:bookmarkEnd w:id="31"/>
    <w:bookmarkEnd w:id="32"/>
    <w:bookmarkStart w:id="36" w:name="railway-deployment-plan"/>
    <w:p>
      <w:pPr>
        <w:pStyle w:val="Heading2"/>
      </w:pPr>
      <w:r>
        <w:t xml:space="preserve">3. Railway Deployment Plan</w:t>
      </w:r>
    </w:p>
    <w:p>
      <w:pPr>
        <w:pStyle w:val="FirstParagraph"/>
      </w:pPr>
      <w:r>
        <w:t xml:space="preserve">The application will be deployed on Railway, a modern platform that simplifies the deployment and management of web applications.</w:t>
      </w:r>
    </w:p>
    <w:bookmarkStart w:id="33" w:name="deployment-architecture"/>
    <w:p>
      <w:pPr>
        <w:pStyle w:val="Heading3"/>
      </w:pPr>
      <w:r>
        <w:t xml:space="preserve">3.1. Deployment Architecture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Web Service:</w:t>
      </w:r>
      <w:r>
        <w:t xml:space="preserve"> </w:t>
      </w:r>
      <w:r>
        <w:t xml:space="preserve">The Vite production build will be served by Railway’s infrastructure.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Database:</w:t>
      </w:r>
      <w:r>
        <w:t xml:space="preserve"> </w:t>
      </w:r>
      <w:r>
        <w:t xml:space="preserve">The application will connect to the existing Supabase PostgreSQL database.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Edge Functions:</w:t>
      </w:r>
      <w:r>
        <w:t xml:space="preserve"> </w:t>
      </w:r>
      <w:r>
        <w:t xml:space="preserve">All backend logic, including AI features and payment processing, will be handled by Supabase Edge Functions.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CI/CD:</w:t>
      </w:r>
      <w:r>
        <w:t xml:space="preserve"> </w:t>
      </w:r>
      <w:r>
        <w:t xml:space="preserve">Railway’s GitHub integration will be used to create a continuous deployment pipeline. Every push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 will trigger a new deployment.</w:t>
      </w:r>
    </w:p>
    <w:bookmarkEnd w:id="33"/>
    <w:bookmarkStart w:id="34" w:name="railway-configuration"/>
    <w:p>
      <w:pPr>
        <w:pStyle w:val="Heading3"/>
      </w:pPr>
      <w:r>
        <w:t xml:space="preserve">3.2. Railway Configuration</w:t>
      </w:r>
    </w:p>
    <w:p>
      <w:pPr>
        <w:pStyle w:val="FirstParagraph"/>
      </w:pPr>
      <w:r>
        <w:t xml:space="preserve">The deployment will be configured using a</w:t>
      </w:r>
      <w:r>
        <w:t xml:space="preserve"> </w:t>
      </w:r>
      <w:r>
        <w:rPr>
          <w:rStyle w:val="VerbatimChar"/>
        </w:rPr>
        <w:t xml:space="preserve">railway.json</w:t>
      </w:r>
      <w:r>
        <w:t xml:space="preserve"> </w:t>
      </w:r>
      <w:r>
        <w:t xml:space="preserve">file in the root of the repository.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"nixpacks"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"npm run build"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"deploy"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"npm run preview"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"healthcheckPath"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"/health"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environment-variables"/>
    <w:p>
      <w:pPr>
        <w:pStyle w:val="Heading3"/>
      </w:pPr>
      <w:r>
        <w:t xml:space="preserve">3.3. Environment Variables</w:t>
      </w:r>
    </w:p>
    <w:p>
      <w:pPr>
        <w:pStyle w:val="FirstParagraph"/>
      </w:pPr>
      <w:r>
        <w:t xml:space="preserve">All sensitive information, such as API keys and database credentials, will be stored as environment variables in Railway.</w:t>
      </w:r>
    </w:p>
    <w:p>
      <w:pPr>
        <w:pStyle w:val="SourceCode"/>
      </w:pPr>
      <w:r>
        <w:rPr>
          <w:rStyle w:val="CommentTok"/>
        </w:rPr>
        <w:t xml:space="preserve"># Supabase Configuration</w:t>
      </w:r>
      <w:r>
        <w:br/>
      </w:r>
      <w:r>
        <w:rPr>
          <w:rStyle w:val="VariableTok"/>
        </w:rPr>
        <w:t xml:space="preserve">VITE_SUPABASE_URL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your-supabase-project-url</w:t>
      </w:r>
      <w:r>
        <w:br/>
      </w:r>
      <w:r>
        <w:rPr>
          <w:rStyle w:val="VariableTok"/>
        </w:rPr>
        <w:t xml:space="preserve">VITE_SUPABASE_ANON_KEY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your-supabase-anon-key</w:t>
      </w:r>
      <w:r>
        <w:br/>
      </w:r>
      <w:r>
        <w:br/>
      </w:r>
      <w:r>
        <w:rPr>
          <w:rStyle w:val="CommentTok"/>
        </w:rPr>
        <w:t xml:space="preserve"># Stripe Configuration</w:t>
      </w:r>
      <w:r>
        <w:br/>
      </w:r>
      <w:r>
        <w:rPr>
          <w:rStyle w:val="VariableTok"/>
        </w:rPr>
        <w:t xml:space="preserve">VITE_STRIPE_PUBLISHABLE_KEY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pk_live_...</w:t>
      </w:r>
      <w:r>
        <w:br/>
      </w:r>
      <w:r>
        <w:rPr>
          <w:rStyle w:val="VariableTok"/>
        </w:rPr>
        <w:t xml:space="preserve">STRIPE_SECRET_KEY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sk_live_...</w:t>
      </w:r>
      <w:r>
        <w:br/>
      </w:r>
      <w:r>
        <w:br/>
      </w:r>
      <w:r>
        <w:rPr>
          <w:rStyle w:val="CommentTok"/>
        </w:rPr>
        <w:t xml:space="preserve"># AI Services Configuration</w:t>
      </w:r>
      <w:r>
        <w:br/>
      </w:r>
      <w:r>
        <w:rPr>
          <w:rStyle w:val="VariableTok"/>
        </w:rPr>
        <w:t xml:space="preserve">OPENAI_API_KEY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your-openai-key</w:t>
      </w:r>
    </w:p>
    <w:bookmarkEnd w:id="35"/>
    <w:bookmarkEnd w:id="36"/>
    <w:bookmarkStart w:id="37" w:name="project-timeline"/>
    <w:p>
      <w:pPr>
        <w:pStyle w:val="Heading2"/>
      </w:pPr>
      <w:r>
        <w:t xml:space="preserve">4. Project Timeline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Phase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Phase 1: Core Feature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AI Workout Generation</w:t>
            </w:r>
            <w:r>
              <w:t xml:space="preserve">- AI Chat and Voice Input</w:t>
            </w:r>
            <w:r>
              <w:t xml:space="preserve">- PWA and Offline Functionality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Phase 2: Commercial and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Stripe Payment Integration</w:t>
            </w:r>
            <w:r>
              <w:t xml:space="preserve">- Capacitor Mobile App (iOS &amp; Android)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Phase 3: Advanced Features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External Calendar Sync</w:t>
            </w:r>
            <w:r>
              <w:t xml:space="preserve">- Enhanced Voice AI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 Weeks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Fully integrated, production-ready application</w:t>
            </w:r>
          </w:p>
        </w:tc>
      </w:tr>
    </w:tbl>
    <w:bookmarkEnd w:id="37"/>
    <w:bookmarkStart w:id="38" w:name="conclusion"/>
    <w:p>
      <w:pPr>
        <w:pStyle w:val="Heading2"/>
      </w:pPr>
      <w:r>
        <w:t xml:space="preserve">5. Conclusion</w:t>
      </w:r>
    </w:p>
    <w:p>
      <w:pPr>
        <w:pStyle w:val="FirstParagraph"/>
      </w:pPr>
      <w:r>
        <w:t xml:space="preserve">This updated project plan provides a clear and actionable roadmap for transforming the Muscles application into a market-leading fitness platform. By leveraging the modern architecture and advanced features of the</w:t>
      </w:r>
      <w:r>
        <w:t xml:space="preserve"> </w:t>
      </w:r>
      <w:r>
        <w:rPr>
          <w:rStyle w:val="VerbatimChar"/>
        </w:rPr>
        <w:t xml:space="preserve">Arcane-Fly/production-ready-2025</w:t>
      </w:r>
      <w:r>
        <w:t xml:space="preserve"> </w:t>
      </w:r>
      <w:r>
        <w:t xml:space="preserve">branch, we can accelerate development, enhance the user experience, and create a robust and scalable application. The phased approach ensures that value is delivered quickly and efficiently, with a focus on quality and stability throughout the project lifecycle.</w:t>
      </w:r>
    </w:p>
    <w:bookmarkEnd w:id="38"/>
    <w:bookmarkStart w:id="47" w:name="sources"/>
    <w:p>
      <w:pPr>
        <w:pStyle w:val="Heading2"/>
      </w:pPr>
      <w:r>
        <w:t xml:space="preserve">6. Sources</w:t>
      </w:r>
    </w:p>
    <w:p>
      <w:pPr>
        <w:numPr>
          <w:ilvl w:val="0"/>
          <w:numId w:val="1017"/>
        </w:numPr>
        <w:pStyle w:val="Compact"/>
      </w:pPr>
      <w:r>
        <w:t xml:space="preserve">[1]</w:t>
      </w:r>
      <w:r>
        <w:t xml:space="preserve"> </w:t>
      </w:r>
      <w:hyperlink r:id="rId39">
        <w:r>
          <w:rPr>
            <w:rStyle w:val="Hyperlink"/>
          </w:rPr>
          <w:t xml:space="preserve">Muscles - AI-Powered CrossFit/HIIT Workout Application Main Repository</w:t>
        </w:r>
      </w:hyperlink>
    </w:p>
    <w:p>
      <w:pPr>
        <w:numPr>
          <w:ilvl w:val="0"/>
          <w:numId w:val="1017"/>
        </w:numPr>
        <w:pStyle w:val="Compact"/>
      </w:pPr>
      <w:r>
        <w:t xml:space="preserve">[2]</w:t>
      </w:r>
      <w:r>
        <w:t xml:space="preserve"> </w:t>
      </w:r>
      <w:hyperlink r:id="rId40">
        <w:r>
          <w:rPr>
            <w:rStyle w:val="Hyperlink"/>
          </w:rPr>
          <w:t xml:space="preserve">Arcane-Fly/muscles Production-Ready-2025 Branch</w:t>
        </w:r>
      </w:hyperlink>
    </w:p>
    <w:p>
      <w:pPr>
        <w:numPr>
          <w:ilvl w:val="0"/>
          <w:numId w:val="1017"/>
        </w:numPr>
        <w:pStyle w:val="Compact"/>
      </w:pPr>
      <w:r>
        <w:t xml:space="preserve">[3]</w:t>
      </w:r>
      <w:r>
        <w:t xml:space="preserve"> </w:t>
      </w:r>
      <w:hyperlink r:id="rId41">
        <w:r>
          <w:rPr>
            <w:rStyle w:val="Hyperlink"/>
          </w:rPr>
          <w:t xml:space="preserve">Railway Deployment Documentation</w:t>
        </w:r>
      </w:hyperlink>
    </w:p>
    <w:p>
      <w:pPr>
        <w:numPr>
          <w:ilvl w:val="0"/>
          <w:numId w:val="1017"/>
        </w:numPr>
        <w:pStyle w:val="Compact"/>
      </w:pPr>
      <w:r>
        <w:t xml:space="preserve">[4]</w:t>
      </w:r>
      <w:r>
        <w:t xml:space="preserve"> </w:t>
      </w:r>
      <w:hyperlink r:id="rId42">
        <w:r>
          <w:rPr>
            <w:rStyle w:val="Hyperlink"/>
          </w:rPr>
          <w:t xml:space="preserve">Supabase Documentation</w:t>
        </w:r>
      </w:hyperlink>
    </w:p>
    <w:p>
      <w:pPr>
        <w:numPr>
          <w:ilvl w:val="0"/>
          <w:numId w:val="1017"/>
        </w:numPr>
        <w:pStyle w:val="Compact"/>
      </w:pPr>
      <w:r>
        <w:t xml:space="preserve">[5]</w:t>
      </w:r>
      <w:r>
        <w:t xml:space="preserve"> </w:t>
      </w:r>
      <w:hyperlink r:id="rId43">
        <w:r>
          <w:rPr>
            <w:rStyle w:val="Hyperlink"/>
          </w:rPr>
          <w:t xml:space="preserve">Vite Documentation</w:t>
        </w:r>
      </w:hyperlink>
    </w:p>
    <w:p>
      <w:pPr>
        <w:numPr>
          <w:ilvl w:val="0"/>
          <w:numId w:val="1017"/>
        </w:numPr>
        <w:pStyle w:val="Compact"/>
      </w:pPr>
      <w:r>
        <w:t xml:space="preserve">[6]</w:t>
      </w:r>
      <w:r>
        <w:t xml:space="preserve"> </w:t>
      </w:r>
      <w:hyperlink r:id="rId44">
        <w:r>
          <w:rPr>
            <w:rStyle w:val="Hyperlink"/>
          </w:rPr>
          <w:t xml:space="preserve">React Documentation</w:t>
        </w:r>
      </w:hyperlink>
    </w:p>
    <w:p>
      <w:pPr>
        <w:numPr>
          <w:ilvl w:val="0"/>
          <w:numId w:val="1017"/>
        </w:numPr>
        <w:pStyle w:val="Compact"/>
      </w:pPr>
      <w:r>
        <w:t xml:space="preserve">[7]</w:t>
      </w:r>
      <w:r>
        <w:t xml:space="preserve"> </w:t>
      </w:r>
      <w:hyperlink r:id="rId45">
        <w:r>
          <w:rPr>
            <w:rStyle w:val="Hyperlink"/>
          </w:rPr>
          <w:t xml:space="preserve">Stripe Documentation</w:t>
        </w:r>
      </w:hyperlink>
    </w:p>
    <w:p>
      <w:pPr>
        <w:numPr>
          <w:ilvl w:val="0"/>
          <w:numId w:val="1017"/>
        </w:numPr>
        <w:pStyle w:val="Compact"/>
      </w:pPr>
      <w:r>
        <w:t xml:space="preserve">[8]</w:t>
      </w:r>
      <w:r>
        <w:t xml:space="preserve"> </w:t>
      </w:r>
      <w:hyperlink r:id="rId46">
        <w:r>
          <w:rPr>
            <w:rStyle w:val="Hyperlink"/>
          </w:rPr>
          <w:t xml:space="preserve">Capacitor Documentation</w:t>
        </w:r>
      </w:hyperlink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capacitorjs.com/docs" TargetMode="External" /><Relationship Type="http://schemas.openxmlformats.org/officeDocument/2006/relationships/hyperlink" Id="rId41" Target="https://docs.railway.app/" TargetMode="External" /><Relationship Type="http://schemas.openxmlformats.org/officeDocument/2006/relationships/hyperlink" Id="rId40" Target="https://github.com/Arcane-Fly/muscles/tree/production-ready-2025" TargetMode="External" /><Relationship Type="http://schemas.openxmlformats.org/officeDocument/2006/relationships/hyperlink" Id="rId39" Target="https://github.com/GaryOcean428/muscles" TargetMode="External" /><Relationship Type="http://schemas.openxmlformats.org/officeDocument/2006/relationships/hyperlink" Id="rId44" Target="https://reactjs.org/" TargetMode="External" /><Relationship Type="http://schemas.openxmlformats.org/officeDocument/2006/relationships/hyperlink" Id="rId45" Target="https://stripe.com/docs" TargetMode="External" /><Relationship Type="http://schemas.openxmlformats.org/officeDocument/2006/relationships/hyperlink" Id="rId42" Target="https://supabase.com/docs" TargetMode="External" /><Relationship Type="http://schemas.openxmlformats.org/officeDocument/2006/relationships/hyperlink" Id="rId43" Target="https://vitejs.de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apacitorjs.com/docs" TargetMode="External" /><Relationship Type="http://schemas.openxmlformats.org/officeDocument/2006/relationships/hyperlink" Id="rId41" Target="https://docs.railway.app/" TargetMode="External" /><Relationship Type="http://schemas.openxmlformats.org/officeDocument/2006/relationships/hyperlink" Id="rId40" Target="https://github.com/Arcane-Fly/muscles/tree/production-ready-2025" TargetMode="External" /><Relationship Type="http://schemas.openxmlformats.org/officeDocument/2006/relationships/hyperlink" Id="rId39" Target="https://github.com/GaryOcean428/muscles" TargetMode="External" /><Relationship Type="http://schemas.openxmlformats.org/officeDocument/2006/relationships/hyperlink" Id="rId44" Target="https://reactjs.org/" TargetMode="External" /><Relationship Type="http://schemas.openxmlformats.org/officeDocument/2006/relationships/hyperlink" Id="rId45" Target="https://stripe.com/docs" TargetMode="External" /><Relationship Type="http://schemas.openxmlformats.org/officeDocument/2006/relationships/hyperlink" Id="rId42" Target="https://supabase.com/docs" TargetMode="External" /><Relationship Type="http://schemas.openxmlformats.org/officeDocument/2006/relationships/hyperlink" Id="rId43" Target="https://vitejs.de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2025-08-18T13:46:29Z</dcterms:created>
  <dcterms:modified xsi:type="dcterms:W3CDTF">2025-08-18T13:46:29Z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