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4E7E" w14:textId="6600899F" w:rsidR="00435A0C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  <w:b/>
          <w:bCs/>
          <w:u w:val="single"/>
        </w:rPr>
        <w:t xml:space="preserve">Description of </w:t>
      </w:r>
      <w:r w:rsidR="005F3D1B" w:rsidRPr="003C7D82">
        <w:rPr>
          <w:rFonts w:cstheme="minorHAnsi"/>
          <w:b/>
          <w:bCs/>
          <w:u w:val="single"/>
        </w:rPr>
        <w:t xml:space="preserve">Macros in the </w:t>
      </w:r>
      <w:r w:rsidR="001A339C" w:rsidRPr="003C7D82">
        <w:rPr>
          <w:rFonts w:cstheme="minorHAnsi"/>
          <w:b/>
          <w:bCs/>
          <w:u w:val="single"/>
        </w:rPr>
        <w:t xml:space="preserve">Online </w:t>
      </w:r>
      <w:r w:rsidR="005F3D1B" w:rsidRPr="003C7D82">
        <w:rPr>
          <w:rFonts w:cstheme="minorHAnsi"/>
          <w:b/>
          <w:bCs/>
          <w:u w:val="single"/>
        </w:rPr>
        <w:t>Folder</w:t>
      </w:r>
    </w:p>
    <w:p w14:paraId="146368DD" w14:textId="6BCF3C72" w:rsidR="005F3D1B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</w:rPr>
        <w:t>University of Glasgow: R. Montgomery</w:t>
      </w:r>
      <w:r w:rsidR="006B5B90" w:rsidRPr="003C7D82">
        <w:rPr>
          <w:rFonts w:cstheme="minorHAnsi"/>
        </w:rPr>
        <w:t xml:space="preserve"> (Rachel.Montgomery@glasgow.ac.uk),</w:t>
      </w:r>
      <w:r w:rsidRPr="003C7D82">
        <w:rPr>
          <w:rFonts w:cstheme="minorHAnsi"/>
        </w:rPr>
        <w:t xml:space="preserve"> D. Hamilton, R. </w:t>
      </w:r>
      <w:proofErr w:type="spellStart"/>
      <w:r w:rsidRPr="003C7D82">
        <w:rPr>
          <w:rFonts w:cstheme="minorHAnsi"/>
        </w:rPr>
        <w:t>Marinaro</w:t>
      </w:r>
      <w:proofErr w:type="spellEnd"/>
      <w:r w:rsidRPr="003C7D82">
        <w:rPr>
          <w:rFonts w:cstheme="minorHAnsi"/>
        </w:rPr>
        <w:t>, G. Penman</w:t>
      </w:r>
    </w:p>
    <w:p w14:paraId="38BFF5C3" w14:textId="2BF63BBF" w:rsidR="00152BA9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</w:rPr>
        <w:t xml:space="preserve">Last updated: </w:t>
      </w:r>
      <w:r w:rsidR="006B5B90" w:rsidRPr="003C7D82">
        <w:rPr>
          <w:rFonts w:cstheme="minorHAnsi"/>
        </w:rPr>
        <w:fldChar w:fldCharType="begin"/>
      </w:r>
      <w:r w:rsidR="006B5B90" w:rsidRPr="003C7D82">
        <w:rPr>
          <w:rFonts w:cstheme="minorHAnsi"/>
        </w:rPr>
        <w:instrText xml:space="preserve"> DATE \@ "dd/MM/yyyy" </w:instrText>
      </w:r>
      <w:r w:rsidR="006B5B90" w:rsidRPr="003C7D82">
        <w:rPr>
          <w:rFonts w:cstheme="minorHAnsi"/>
        </w:rPr>
        <w:fldChar w:fldCharType="separate"/>
      </w:r>
      <w:r w:rsidR="008E2350">
        <w:rPr>
          <w:rFonts w:cstheme="minorHAnsi"/>
          <w:noProof/>
        </w:rPr>
        <w:t>26/08/2021</w:t>
      </w:r>
      <w:r w:rsidR="006B5B90" w:rsidRPr="003C7D82">
        <w:rPr>
          <w:rFonts w:cstheme="minorHAnsi"/>
        </w:rPr>
        <w:fldChar w:fldCharType="end"/>
      </w:r>
    </w:p>
    <w:p w14:paraId="6E0EB0AC" w14:textId="449C9BCA" w:rsidR="005F3D1B" w:rsidRPr="003C7D82" w:rsidRDefault="005F3D1B">
      <w:pPr>
        <w:rPr>
          <w:rFonts w:cstheme="minorHAnsi"/>
        </w:rPr>
      </w:pPr>
    </w:p>
    <w:p w14:paraId="4D851C36" w14:textId="77777777" w:rsidR="003021D6" w:rsidRPr="003C7D82" w:rsidRDefault="003021D6">
      <w:pPr>
        <w:rPr>
          <w:rFonts w:cstheme="minorHAnsi"/>
          <w:b/>
          <w:bCs/>
          <w:u w:val="single"/>
        </w:rPr>
      </w:pPr>
    </w:p>
    <w:p w14:paraId="164710D0" w14:textId="77777777" w:rsidR="003021D6" w:rsidRPr="003C7D82" w:rsidRDefault="003021D6">
      <w:pPr>
        <w:rPr>
          <w:rFonts w:cstheme="minorHAnsi"/>
          <w:b/>
          <w:bCs/>
          <w:u w:val="single"/>
        </w:rPr>
      </w:pPr>
    </w:p>
    <w:p w14:paraId="799603F9" w14:textId="0F1FA35C" w:rsidR="00152BA9" w:rsidRPr="003C7D82" w:rsidRDefault="003021D6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 xml:space="preserve">Getting the scripts from </w:t>
      </w:r>
      <w:r w:rsidR="00152BA9" w:rsidRPr="003C7D82">
        <w:rPr>
          <w:rFonts w:cstheme="minorHAnsi"/>
          <w:b/>
          <w:bCs/>
          <w:u w:val="single"/>
        </w:rPr>
        <w:t>GitHub</w:t>
      </w:r>
    </w:p>
    <w:p w14:paraId="1EB63410" w14:textId="28A10AF4" w:rsidR="00152BA9" w:rsidRPr="003C7D82" w:rsidRDefault="00152BA9">
      <w:pPr>
        <w:rPr>
          <w:rFonts w:cstheme="minorHAnsi"/>
        </w:rPr>
      </w:pPr>
      <w:r w:rsidRPr="003C7D82">
        <w:rPr>
          <w:rFonts w:cstheme="minorHAnsi"/>
        </w:rPr>
        <w:t xml:space="preserve">The analysis macros can be found </w:t>
      </w:r>
      <w:r w:rsidR="00703DA0" w:rsidRPr="003C7D82">
        <w:rPr>
          <w:rFonts w:cstheme="minorHAnsi"/>
        </w:rPr>
        <w:t xml:space="preserve">online in the repository </w:t>
      </w:r>
      <w:r w:rsidRPr="003C7D82">
        <w:rPr>
          <w:rFonts w:cstheme="minorHAnsi"/>
        </w:rPr>
        <w:t>at</w:t>
      </w:r>
      <w:r w:rsidR="00703DA0" w:rsidRPr="003C7D82">
        <w:rPr>
          <w:rFonts w:cstheme="minorHAnsi"/>
        </w:rPr>
        <w:t>:</w:t>
      </w:r>
    </w:p>
    <w:p w14:paraId="4E91C30C" w14:textId="3B9F0677" w:rsidR="00703DA0" w:rsidRPr="003C7D82" w:rsidRDefault="00215E8F">
      <w:pPr>
        <w:rPr>
          <w:rFonts w:cstheme="minorHAnsi"/>
        </w:rPr>
      </w:pPr>
      <w:hyperlink r:id="rId5" w:history="1">
        <w:r w:rsidR="00703DA0" w:rsidRPr="003C7D82">
          <w:rPr>
            <w:rStyle w:val="Hyperlink"/>
            <w:rFonts w:cstheme="minorHAnsi"/>
          </w:rPr>
          <w:t>https://github.com/rachel-m/HodoSW.git</w:t>
        </w:r>
      </w:hyperlink>
    </w:p>
    <w:p w14:paraId="763842AC" w14:textId="1920B7B1" w:rsidR="00703DA0" w:rsidRPr="003C7D82" w:rsidRDefault="00703DA0">
      <w:pPr>
        <w:rPr>
          <w:rFonts w:cstheme="minorHAnsi"/>
        </w:rPr>
      </w:pPr>
      <w:r w:rsidRPr="003C7D82">
        <w:rPr>
          <w:rFonts w:cstheme="minorHAnsi"/>
        </w:rPr>
        <w:t>To clone it and navigate to the right directory:</w:t>
      </w:r>
    </w:p>
    <w:p w14:paraId="7A2CF006" w14:textId="3BC65F73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 xml:space="preserve">git clone </w:t>
      </w:r>
      <w:hyperlink r:id="rId6" w:history="1">
        <w:r w:rsidRPr="003C7D82">
          <w:rPr>
            <w:rStyle w:val="Hyperlink"/>
            <w:rFonts w:cstheme="minorHAnsi"/>
          </w:rPr>
          <w:t>https://github.com/rachel-m/HodoSW.git</w:t>
        </w:r>
      </w:hyperlink>
    </w:p>
    <w:p w14:paraId="4D39EFB9" w14:textId="42F94742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 xml:space="preserve">cd </w:t>
      </w:r>
      <w:r w:rsidR="001A339C" w:rsidRPr="003C7D82">
        <w:rPr>
          <w:rFonts w:cstheme="minorHAnsi"/>
        </w:rPr>
        <w:t>online</w:t>
      </w:r>
    </w:p>
    <w:p w14:paraId="60A044D8" w14:textId="73FA89C3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>ls to see the macros</w:t>
      </w:r>
    </w:p>
    <w:p w14:paraId="649DBA8F" w14:textId="784AD7CA" w:rsidR="00152BA9" w:rsidRPr="003C7D82" w:rsidRDefault="00152BA9">
      <w:pPr>
        <w:rPr>
          <w:rFonts w:cstheme="minorHAnsi"/>
          <w:b/>
          <w:bCs/>
          <w:u w:val="single"/>
        </w:rPr>
      </w:pPr>
    </w:p>
    <w:p w14:paraId="6A454C81" w14:textId="7F94CEE5" w:rsidR="003021D6" w:rsidRPr="003C7D82" w:rsidRDefault="003021D6">
      <w:pPr>
        <w:rPr>
          <w:rFonts w:cstheme="minorHAnsi"/>
          <w:b/>
          <w:bCs/>
          <w:u w:val="single"/>
        </w:rPr>
      </w:pPr>
    </w:p>
    <w:p w14:paraId="0AD225D3" w14:textId="76FA6EF6" w:rsidR="003021D6" w:rsidRPr="003C7D82" w:rsidRDefault="00882009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>Replaying Raw Hits</w:t>
      </w:r>
    </w:p>
    <w:p w14:paraId="007FDC7D" w14:textId="6757DF70" w:rsidR="00882009" w:rsidRPr="003C7D82" w:rsidRDefault="00882009">
      <w:pPr>
        <w:rPr>
          <w:rFonts w:cstheme="minorHAnsi"/>
        </w:rPr>
      </w:pPr>
      <w:r w:rsidRPr="003C7D82">
        <w:rPr>
          <w:rFonts w:cstheme="minorHAnsi"/>
        </w:rPr>
        <w:t xml:space="preserve">If one wishes to write out all </w:t>
      </w:r>
      <w:r w:rsidR="008E2350">
        <w:rPr>
          <w:rFonts w:cstheme="minorHAnsi"/>
        </w:rPr>
        <w:t xml:space="preserve">raw </w:t>
      </w:r>
      <w:r w:rsidRPr="003C7D82">
        <w:rPr>
          <w:rFonts w:cstheme="minorHAnsi"/>
        </w:rPr>
        <w:t xml:space="preserve">TDC hits, this </w:t>
      </w:r>
      <w:proofErr w:type="gramStart"/>
      <w:r w:rsidRPr="003C7D82">
        <w:rPr>
          <w:rFonts w:cstheme="minorHAnsi"/>
        </w:rPr>
        <w:t>has to</w:t>
      </w:r>
      <w:proofErr w:type="gramEnd"/>
      <w:r w:rsidRPr="003C7D82">
        <w:rPr>
          <w:rFonts w:cstheme="minorHAnsi"/>
        </w:rPr>
        <w:t xml:space="preserve"> be specifically declared in the replay script.</w:t>
      </w:r>
      <w:r w:rsidR="008E2350">
        <w:rPr>
          <w:rFonts w:cstheme="minorHAnsi"/>
        </w:rPr>
        <w:t xml:space="preserve"> In the replay directory in the git hub repository there are two replay scripts </w:t>
      </w:r>
      <w:proofErr w:type="spellStart"/>
      <w:r w:rsidR="008E2350" w:rsidRPr="008E2350">
        <w:rPr>
          <w:rFonts w:cstheme="minorHAnsi"/>
        </w:rPr>
        <w:t>replay_BBHodo.C</w:t>
      </w:r>
      <w:proofErr w:type="spellEnd"/>
      <w:r w:rsidR="008E2350">
        <w:rPr>
          <w:rFonts w:cstheme="minorHAnsi"/>
        </w:rPr>
        <w:t xml:space="preserve"> and </w:t>
      </w:r>
      <w:proofErr w:type="spellStart"/>
      <w:r w:rsidR="008E2350" w:rsidRPr="008E2350">
        <w:rPr>
          <w:rFonts w:cstheme="minorHAnsi"/>
        </w:rPr>
        <w:t>replay_BBHodoRaw.C</w:t>
      </w:r>
      <w:proofErr w:type="spellEnd"/>
      <w:r w:rsidR="008E2350">
        <w:rPr>
          <w:rFonts w:cstheme="minorHAnsi"/>
        </w:rPr>
        <w:t>. The second one is the one to write out all raw TDC hits.</w:t>
      </w:r>
    </w:p>
    <w:p w14:paraId="0C76655C" w14:textId="0457B2AA" w:rsidR="00882009" w:rsidRDefault="00882009">
      <w:pPr>
        <w:rPr>
          <w:rFonts w:cstheme="minorHAnsi"/>
          <w:b/>
          <w:bCs/>
          <w:u w:val="single"/>
        </w:rPr>
      </w:pPr>
    </w:p>
    <w:p w14:paraId="336DC95F" w14:textId="6D67662B" w:rsidR="006617ED" w:rsidRDefault="006617E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TDC Histograms</w:t>
      </w:r>
    </w:p>
    <w:p w14:paraId="32C77303" w14:textId="2D4D04F0" w:rsidR="006617ED" w:rsidRDefault="006617ED">
      <w:pPr>
        <w:rPr>
          <w:rFonts w:cstheme="minorHAnsi"/>
        </w:rPr>
      </w:pPr>
      <w:r>
        <w:rPr>
          <w:rFonts w:cstheme="minorHAnsi"/>
        </w:rPr>
        <w:t xml:space="preserve">To extract the TDC histograms from the SBS-offline replayed files, use either </w:t>
      </w:r>
      <w:proofErr w:type="spellStart"/>
      <w:r>
        <w:rPr>
          <w:rFonts w:cstheme="minorHAnsi"/>
        </w:rPr>
        <w:t>PlotRawTDC.C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PlotGoodTDC.C</w:t>
      </w:r>
      <w:proofErr w:type="spellEnd"/>
      <w:r>
        <w:rPr>
          <w:rFonts w:cstheme="minorHAnsi"/>
        </w:rPr>
        <w:t>.</w:t>
      </w:r>
    </w:p>
    <w:p w14:paraId="3453D345" w14:textId="113E91AF" w:rsidR="006617ED" w:rsidRDefault="006617ED" w:rsidP="00C75AD1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77F93">
        <w:rPr>
          <w:rFonts w:cstheme="minorHAnsi"/>
          <w:color w:val="00B0F0"/>
        </w:rPr>
        <w:t>PlotRawTDC.C</w:t>
      </w:r>
      <w:proofErr w:type="spellEnd"/>
      <w:r w:rsidRPr="00777F93">
        <w:rPr>
          <w:rFonts w:cstheme="minorHAnsi"/>
          <w:color w:val="00B0F0"/>
        </w:rPr>
        <w:t xml:space="preserve"> </w:t>
      </w:r>
      <w:r w:rsidRPr="00777F93">
        <w:rPr>
          <w:rFonts w:cstheme="minorHAnsi"/>
        </w:rPr>
        <w:t xml:space="preserve">requires SBS-offline to have been run using a replay file which stores all raw TDC hits, </w:t>
      </w:r>
      <w:proofErr w:type="spellStart"/>
      <w:proofErr w:type="gramStart"/>
      <w:r w:rsidRPr="00777F93">
        <w:rPr>
          <w:rFonts w:cstheme="minorHAnsi"/>
        </w:rPr>
        <w:t>ie</w:t>
      </w:r>
      <w:proofErr w:type="spellEnd"/>
      <w:proofErr w:type="gramEnd"/>
      <w:r w:rsidRPr="00777F93">
        <w:rPr>
          <w:rFonts w:cstheme="minorHAnsi"/>
        </w:rPr>
        <w:t xml:space="preserve"> </w:t>
      </w:r>
      <w:proofErr w:type="spellStart"/>
      <w:r w:rsidRPr="00777F93">
        <w:rPr>
          <w:rFonts w:cstheme="minorHAnsi"/>
        </w:rPr>
        <w:t>replay_BBHodoRaw.C</w:t>
      </w:r>
      <w:proofErr w:type="spellEnd"/>
      <w:r w:rsidRPr="00777F93">
        <w:rPr>
          <w:rFonts w:cstheme="minorHAnsi"/>
        </w:rPr>
        <w:t xml:space="preserve">. It creates an output root files with all the relevant histograms necessary for the online display software, </w:t>
      </w:r>
      <w:proofErr w:type="spellStart"/>
      <w:proofErr w:type="gramStart"/>
      <w:r w:rsidRPr="00777F93">
        <w:rPr>
          <w:rFonts w:cstheme="minorHAnsi"/>
        </w:rPr>
        <w:t>eg</w:t>
      </w:r>
      <w:proofErr w:type="spellEnd"/>
      <w:proofErr w:type="gramEnd"/>
      <w:r w:rsidRPr="00777F93">
        <w:rPr>
          <w:rFonts w:cstheme="minorHAnsi"/>
        </w:rPr>
        <w:t xml:space="preserve"> LE and TE spectra and hit multiplicities.</w:t>
      </w:r>
      <w:r w:rsidR="00676AB2">
        <w:rPr>
          <w:rFonts w:cstheme="minorHAnsi"/>
        </w:rPr>
        <w:t xml:space="preserve"> To execute:</w:t>
      </w:r>
    </w:p>
    <w:p w14:paraId="2867AA9C" w14:textId="40A69B71" w:rsidR="00676AB2" w:rsidRPr="008729F8" w:rsidRDefault="00676AB2" w:rsidP="00676AB2">
      <w:pPr>
        <w:pStyle w:val="ListParagraph"/>
        <w:rPr>
          <w:rFonts w:cstheme="minorHAnsi"/>
          <w:color w:val="FF0000"/>
        </w:rPr>
      </w:pPr>
      <w:proofErr w:type="spellStart"/>
      <w:r w:rsidRPr="008729F8">
        <w:rPr>
          <w:rFonts w:cstheme="minorHAnsi"/>
          <w:color w:val="FF0000"/>
        </w:rPr>
        <w:t>analyzer</w:t>
      </w:r>
      <w:proofErr w:type="spellEnd"/>
    </w:p>
    <w:p w14:paraId="30E6E7BF" w14:textId="056BE3E3" w:rsidR="00676AB2" w:rsidRPr="008729F8" w:rsidRDefault="00676AB2" w:rsidP="00676AB2">
      <w:pPr>
        <w:pStyle w:val="ListParagraph"/>
        <w:rPr>
          <w:rFonts w:cstheme="minorHAnsi"/>
          <w:color w:val="FF0000"/>
        </w:rPr>
      </w:pPr>
      <w:proofErr w:type="gramStart"/>
      <w:r w:rsidRPr="008729F8">
        <w:rPr>
          <w:rFonts w:cstheme="minorHAnsi"/>
          <w:color w:val="FF0000"/>
        </w:rPr>
        <w:t>.L</w:t>
      </w:r>
      <w:proofErr w:type="gramEnd"/>
      <w:r w:rsidRPr="008729F8">
        <w:rPr>
          <w:rFonts w:cstheme="minorHAnsi"/>
          <w:color w:val="FF0000"/>
        </w:rPr>
        <w:t xml:space="preserve"> </w:t>
      </w:r>
      <w:proofErr w:type="spellStart"/>
      <w:r w:rsidR="008729F8" w:rsidRPr="008729F8">
        <w:rPr>
          <w:rFonts w:cstheme="minorHAnsi"/>
          <w:color w:val="FF0000"/>
        </w:rPr>
        <w:t>PlotRawTDC.C</w:t>
      </w:r>
      <w:proofErr w:type="spellEnd"/>
      <w:r w:rsidR="008729F8" w:rsidRPr="008729F8">
        <w:rPr>
          <w:rFonts w:cstheme="minorHAnsi"/>
          <w:color w:val="FF0000"/>
        </w:rPr>
        <w:t>+</w:t>
      </w:r>
    </w:p>
    <w:p w14:paraId="171231B7" w14:textId="1FBE2C83" w:rsidR="008729F8" w:rsidRPr="008729F8" w:rsidRDefault="008729F8" w:rsidP="00676AB2">
      <w:pPr>
        <w:pStyle w:val="ListParagraph"/>
        <w:rPr>
          <w:rFonts w:cstheme="minorHAnsi"/>
          <w:color w:val="FF0000"/>
        </w:rPr>
      </w:pPr>
      <w:proofErr w:type="spellStart"/>
      <w:proofErr w:type="gramStart"/>
      <w:r w:rsidRPr="008729F8">
        <w:rPr>
          <w:rFonts w:cstheme="minorHAnsi"/>
          <w:color w:val="FF0000"/>
        </w:rPr>
        <w:t>PlotRawTDC</w:t>
      </w:r>
      <w:proofErr w:type="spellEnd"/>
      <w:r w:rsidRPr="008729F8">
        <w:rPr>
          <w:rFonts w:cstheme="minorHAnsi"/>
          <w:color w:val="FF0000"/>
        </w:rPr>
        <w:t>(</w:t>
      </w:r>
      <w:proofErr w:type="gramEnd"/>
      <w:r w:rsidRPr="008729F8">
        <w:rPr>
          <w:rFonts w:cstheme="minorHAnsi"/>
          <w:color w:val="FF0000"/>
        </w:rPr>
        <w:t>“filename”,</w:t>
      </w:r>
      <w:r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nevents</w:t>
      </w:r>
      <w:proofErr w:type="spellEnd"/>
      <w:r w:rsidRPr="008729F8">
        <w:rPr>
          <w:rFonts w:cstheme="minorHAnsi"/>
          <w:color w:val="FF0000"/>
        </w:rPr>
        <w:t>)</w:t>
      </w:r>
    </w:p>
    <w:p w14:paraId="4A7EE586" w14:textId="61A820C9" w:rsidR="00676AB2" w:rsidRDefault="008729F8" w:rsidP="00676AB2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filename is the filename without the root suffix and </w:t>
      </w:r>
      <w:proofErr w:type="spellStart"/>
      <w:r>
        <w:rPr>
          <w:rFonts w:cstheme="minorHAnsi"/>
        </w:rPr>
        <w:t>nevents</w:t>
      </w:r>
      <w:proofErr w:type="spellEnd"/>
      <w:r>
        <w:rPr>
          <w:rFonts w:cstheme="minorHAnsi"/>
        </w:rPr>
        <w:t xml:space="preserve"> is the number of events you want to run.</w:t>
      </w:r>
    </w:p>
    <w:p w14:paraId="06746AA1" w14:textId="470C82DD" w:rsidR="00777F93" w:rsidRDefault="00777F93" w:rsidP="00777F9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77F93">
        <w:rPr>
          <w:rFonts w:cstheme="minorHAnsi"/>
          <w:color w:val="00B0F0"/>
        </w:rPr>
        <w:t>Plot</w:t>
      </w:r>
      <w:r w:rsidR="004865C9">
        <w:rPr>
          <w:rFonts w:cstheme="minorHAnsi"/>
          <w:color w:val="00B0F0"/>
        </w:rPr>
        <w:t>Good</w:t>
      </w:r>
      <w:r w:rsidRPr="00777F93">
        <w:rPr>
          <w:rFonts w:cstheme="minorHAnsi"/>
          <w:color w:val="00B0F0"/>
        </w:rPr>
        <w:t>TDC.C</w:t>
      </w:r>
      <w:proofErr w:type="spellEnd"/>
      <w:r w:rsidR="004865C9">
        <w:rPr>
          <w:rFonts w:cstheme="minorHAnsi"/>
          <w:color w:val="00B0F0"/>
        </w:rPr>
        <w:t xml:space="preserve">. </w:t>
      </w:r>
      <w:r w:rsidRPr="00777F93">
        <w:rPr>
          <w:rFonts w:cstheme="minorHAnsi"/>
        </w:rPr>
        <w:t xml:space="preserve">SBS-offline </w:t>
      </w:r>
      <w:r w:rsidR="004865C9">
        <w:rPr>
          <w:rFonts w:cstheme="minorHAnsi"/>
        </w:rPr>
        <w:t>can</w:t>
      </w:r>
      <w:r w:rsidRPr="00777F93">
        <w:rPr>
          <w:rFonts w:cstheme="minorHAnsi"/>
        </w:rPr>
        <w:t xml:space="preserve"> have been run using a replay file which stores all raw TDC hits</w:t>
      </w:r>
      <w:r w:rsidR="004865C9">
        <w:rPr>
          <w:rFonts w:cstheme="minorHAnsi"/>
        </w:rPr>
        <w:t xml:space="preserve"> or only good hits. It will only look at the good hit leaves, </w:t>
      </w:r>
      <w:proofErr w:type="spellStart"/>
      <w:proofErr w:type="gramStart"/>
      <w:r w:rsidR="004865C9">
        <w:rPr>
          <w:rFonts w:cstheme="minorHAnsi"/>
        </w:rPr>
        <w:t>ie</w:t>
      </w:r>
      <w:proofErr w:type="spellEnd"/>
      <w:proofErr w:type="gramEnd"/>
      <w:r w:rsidR="004865C9">
        <w:rPr>
          <w:rFonts w:cstheme="minorHAnsi"/>
        </w:rPr>
        <w:t xml:space="preserve"> the individual hits in each channel which lie closest to the good timing hit cuts.</w:t>
      </w:r>
      <w:r w:rsidRPr="00777F93">
        <w:rPr>
          <w:rFonts w:cstheme="minorHAnsi"/>
        </w:rPr>
        <w:t xml:space="preserve"> It creates an output root file with all the relevant histograms necessary for the online display software, </w:t>
      </w:r>
      <w:proofErr w:type="spellStart"/>
      <w:proofErr w:type="gramStart"/>
      <w:r w:rsidRPr="00777F93">
        <w:rPr>
          <w:rFonts w:cstheme="minorHAnsi"/>
        </w:rPr>
        <w:t>eg</w:t>
      </w:r>
      <w:proofErr w:type="spellEnd"/>
      <w:proofErr w:type="gramEnd"/>
      <w:r w:rsidRPr="00777F93">
        <w:rPr>
          <w:rFonts w:cstheme="minorHAnsi"/>
        </w:rPr>
        <w:t xml:space="preserve"> LE and TE spectra and hit multiplicities.</w:t>
      </w:r>
    </w:p>
    <w:p w14:paraId="50DF419B" w14:textId="77777777" w:rsidR="008729F8" w:rsidRPr="008729F8" w:rsidRDefault="008729F8" w:rsidP="008729F8">
      <w:pPr>
        <w:ind w:firstLine="720"/>
        <w:rPr>
          <w:rFonts w:cstheme="minorHAnsi"/>
          <w:color w:val="FF0000"/>
        </w:rPr>
      </w:pPr>
      <w:proofErr w:type="spellStart"/>
      <w:r w:rsidRPr="008729F8">
        <w:rPr>
          <w:rFonts w:cstheme="minorHAnsi"/>
          <w:color w:val="FF0000"/>
        </w:rPr>
        <w:t>analyzer</w:t>
      </w:r>
      <w:proofErr w:type="spellEnd"/>
    </w:p>
    <w:p w14:paraId="1FE4BB31" w14:textId="01A55571" w:rsidR="008729F8" w:rsidRPr="008729F8" w:rsidRDefault="008729F8" w:rsidP="008729F8">
      <w:pPr>
        <w:pStyle w:val="ListParagraph"/>
        <w:rPr>
          <w:rFonts w:cstheme="minorHAnsi"/>
          <w:color w:val="FF0000"/>
        </w:rPr>
      </w:pPr>
      <w:proofErr w:type="gramStart"/>
      <w:r w:rsidRPr="008729F8">
        <w:rPr>
          <w:rFonts w:cstheme="minorHAnsi"/>
          <w:color w:val="FF0000"/>
        </w:rPr>
        <w:t>.L</w:t>
      </w:r>
      <w:proofErr w:type="gramEnd"/>
      <w:r w:rsidRPr="008729F8"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Plot</w:t>
      </w:r>
      <w:r>
        <w:rPr>
          <w:rFonts w:cstheme="minorHAnsi"/>
          <w:color w:val="FF0000"/>
        </w:rPr>
        <w:t>Good</w:t>
      </w:r>
      <w:r w:rsidRPr="008729F8">
        <w:rPr>
          <w:rFonts w:cstheme="minorHAnsi"/>
          <w:color w:val="FF0000"/>
        </w:rPr>
        <w:t>TDC.C</w:t>
      </w:r>
      <w:proofErr w:type="spellEnd"/>
      <w:r w:rsidRPr="008729F8">
        <w:rPr>
          <w:rFonts w:cstheme="minorHAnsi"/>
          <w:color w:val="FF0000"/>
        </w:rPr>
        <w:t>+</w:t>
      </w:r>
    </w:p>
    <w:p w14:paraId="24EDFF26" w14:textId="3ECB7E6F" w:rsidR="008729F8" w:rsidRPr="008729F8" w:rsidRDefault="008729F8" w:rsidP="008729F8">
      <w:pPr>
        <w:pStyle w:val="ListParagraph"/>
        <w:rPr>
          <w:rFonts w:cstheme="minorHAnsi"/>
          <w:color w:val="FF0000"/>
        </w:rPr>
      </w:pPr>
      <w:proofErr w:type="spellStart"/>
      <w:proofErr w:type="gramStart"/>
      <w:r w:rsidRPr="008729F8">
        <w:rPr>
          <w:rFonts w:cstheme="minorHAnsi"/>
          <w:color w:val="FF0000"/>
        </w:rPr>
        <w:t>PlotRawTDC</w:t>
      </w:r>
      <w:proofErr w:type="spellEnd"/>
      <w:r w:rsidRPr="008729F8">
        <w:rPr>
          <w:rFonts w:cstheme="minorHAnsi"/>
          <w:color w:val="FF0000"/>
        </w:rPr>
        <w:t>(</w:t>
      </w:r>
      <w:proofErr w:type="gramEnd"/>
      <w:r w:rsidRPr="008729F8">
        <w:rPr>
          <w:rFonts w:cstheme="minorHAnsi"/>
          <w:color w:val="FF0000"/>
        </w:rPr>
        <w:t>“filename”,</w:t>
      </w:r>
      <w:r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nevents</w:t>
      </w:r>
      <w:proofErr w:type="spellEnd"/>
      <w:r w:rsidRPr="008729F8">
        <w:rPr>
          <w:rFonts w:cstheme="minorHAnsi"/>
          <w:color w:val="FF0000"/>
        </w:rPr>
        <w:t>)</w:t>
      </w:r>
    </w:p>
    <w:p w14:paraId="399E1A03" w14:textId="3055FEE8" w:rsidR="003C7D82" w:rsidRPr="008729F8" w:rsidRDefault="008729F8" w:rsidP="008729F8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filename is the filename without the root suffix and </w:t>
      </w:r>
      <w:proofErr w:type="spellStart"/>
      <w:r>
        <w:rPr>
          <w:rFonts w:cstheme="minorHAnsi"/>
        </w:rPr>
        <w:t>nevents</w:t>
      </w:r>
      <w:proofErr w:type="spellEnd"/>
      <w:r>
        <w:rPr>
          <w:rFonts w:cstheme="minorHAnsi"/>
        </w:rPr>
        <w:t xml:space="preserve"> is the number of events you want to run.</w:t>
      </w:r>
    </w:p>
    <w:p w14:paraId="440C08DC" w14:textId="77777777" w:rsidR="003C7D82" w:rsidRPr="003C7D82" w:rsidRDefault="003C7D82">
      <w:pPr>
        <w:rPr>
          <w:rFonts w:cstheme="minorHAnsi"/>
          <w:b/>
          <w:bCs/>
          <w:u w:val="single"/>
        </w:rPr>
      </w:pPr>
    </w:p>
    <w:p w14:paraId="78E0870C" w14:textId="77777777" w:rsidR="003C7D82" w:rsidRDefault="003C7D82" w:rsidP="003C7D82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 xml:space="preserve">Standard Hall </w:t>
      </w:r>
      <w:proofErr w:type="gramStart"/>
      <w:r w:rsidRPr="003C7D82">
        <w:rPr>
          <w:rFonts w:cstheme="minorHAnsi"/>
          <w:b/>
          <w:bCs/>
          <w:u w:val="single"/>
        </w:rPr>
        <w:t>A</w:t>
      </w:r>
      <w:proofErr w:type="gramEnd"/>
      <w:r w:rsidRPr="003C7D82">
        <w:rPr>
          <w:rFonts w:cstheme="minorHAnsi"/>
          <w:b/>
          <w:bCs/>
          <w:u w:val="single"/>
        </w:rPr>
        <w:t xml:space="preserve"> Online Display Software</w:t>
      </w:r>
    </w:p>
    <w:p w14:paraId="3112DC3E" w14:textId="1E2D7FAB" w:rsidR="003C7D82" w:rsidRDefault="003C7D82" w:rsidP="003C7D82">
      <w:pPr>
        <w:rPr>
          <w:rFonts w:cstheme="minorHAnsi"/>
        </w:rPr>
      </w:pPr>
      <w:r w:rsidRPr="003C7D82">
        <w:rPr>
          <w:rFonts w:cstheme="minorHAnsi"/>
        </w:rPr>
        <w:t xml:space="preserve">More information about this </w:t>
      </w:r>
      <w:r w:rsidR="00175A8D">
        <w:rPr>
          <w:rFonts w:cstheme="minorHAnsi"/>
        </w:rPr>
        <w:t xml:space="preserve">software in general and its use </w:t>
      </w:r>
      <w:r w:rsidRPr="003C7D82">
        <w:rPr>
          <w:rFonts w:cstheme="minorHAnsi"/>
        </w:rPr>
        <w:t>can be found at:</w:t>
      </w:r>
    </w:p>
    <w:p w14:paraId="5664AAE3" w14:textId="53F8F4E8" w:rsidR="003C7D82" w:rsidRPr="003C7D82" w:rsidRDefault="00215E8F" w:rsidP="003C7D82">
      <w:pPr>
        <w:rPr>
          <w:rFonts w:cstheme="minorHAnsi"/>
          <w:b/>
          <w:bCs/>
          <w:u w:val="single"/>
        </w:rPr>
      </w:pPr>
      <w:hyperlink r:id="rId7" w:history="1">
        <w:r w:rsidR="003C7D82" w:rsidRPr="00372D8F">
          <w:rPr>
            <w:rStyle w:val="Hyperlink"/>
            <w:rFonts w:cstheme="minorHAnsi"/>
            <w:lang w:val="x-none"/>
          </w:rPr>
          <w:t>https://userweb.jlab.org/~moffit/onlineGUI/guiHOWTO2007.pdf</w:t>
        </w:r>
      </w:hyperlink>
    </w:p>
    <w:p w14:paraId="52FBE41D" w14:textId="613863C3" w:rsidR="003C7D82" w:rsidRDefault="003C7D82">
      <w:pPr>
        <w:rPr>
          <w:rFonts w:cstheme="minorHAnsi"/>
        </w:rPr>
      </w:pPr>
      <w:r w:rsidRPr="003C7D82">
        <w:rPr>
          <w:rFonts w:cstheme="minorHAnsi"/>
        </w:rPr>
        <w:t xml:space="preserve">The necessary files are found in the online directory </w:t>
      </w:r>
      <w:r w:rsidR="00175A8D">
        <w:rPr>
          <w:rFonts w:cstheme="minorHAnsi"/>
        </w:rPr>
        <w:t>of</w:t>
      </w:r>
      <w:r w:rsidRPr="003C7D82">
        <w:rPr>
          <w:rFonts w:cstheme="minorHAnsi"/>
        </w:rPr>
        <w:t xml:space="preserve"> the git hub repository.</w:t>
      </w:r>
    </w:p>
    <w:p w14:paraId="3DBF2971" w14:textId="36D42418" w:rsidR="003C7D82" w:rsidRDefault="003C7D82">
      <w:pPr>
        <w:rPr>
          <w:rFonts w:cstheme="minorHAnsi"/>
        </w:rPr>
      </w:pPr>
      <w:r>
        <w:rPr>
          <w:rFonts w:cstheme="minorHAnsi"/>
        </w:rPr>
        <w:t>To execute</w:t>
      </w:r>
      <w:r w:rsidR="00175A8D">
        <w:rPr>
          <w:rFonts w:cstheme="minorHAnsi"/>
        </w:rPr>
        <w:t>:</w:t>
      </w:r>
    </w:p>
    <w:p w14:paraId="037973AE" w14:textId="7FD1772C" w:rsidR="00175A8D" w:rsidRPr="00175A8D" w:rsidRDefault="00175A8D">
      <w:pPr>
        <w:rPr>
          <w:rFonts w:cstheme="minorHAnsi"/>
          <w:color w:val="FF0000"/>
        </w:rPr>
      </w:pPr>
      <w:proofErr w:type="spellStart"/>
      <w:r w:rsidRPr="00175A8D">
        <w:rPr>
          <w:rFonts w:cstheme="minorHAnsi"/>
          <w:color w:val="FF0000"/>
        </w:rPr>
        <w:t>analyzer</w:t>
      </w:r>
      <w:proofErr w:type="spellEnd"/>
    </w:p>
    <w:p w14:paraId="2B947AD0" w14:textId="389D40B9" w:rsidR="00175A8D" w:rsidRPr="00175A8D" w:rsidRDefault="00175A8D">
      <w:pPr>
        <w:rPr>
          <w:rFonts w:cstheme="minorHAnsi"/>
          <w:color w:val="FF0000"/>
        </w:rPr>
      </w:pPr>
      <w:proofErr w:type="gramStart"/>
      <w:r w:rsidRPr="00175A8D">
        <w:rPr>
          <w:rFonts w:cstheme="minorHAnsi"/>
          <w:color w:val="FF0000"/>
        </w:rPr>
        <w:t>.L</w:t>
      </w:r>
      <w:proofErr w:type="gramEnd"/>
      <w:r w:rsidRPr="00175A8D">
        <w:rPr>
          <w:rFonts w:cstheme="minorHAnsi"/>
          <w:color w:val="FF0000"/>
        </w:rPr>
        <w:t xml:space="preserve"> </w:t>
      </w:r>
      <w:proofErr w:type="spellStart"/>
      <w:r w:rsidRPr="00175A8D">
        <w:rPr>
          <w:rFonts w:cstheme="minorHAnsi"/>
          <w:color w:val="FF0000"/>
        </w:rPr>
        <w:t>online.C</w:t>
      </w:r>
      <w:proofErr w:type="spellEnd"/>
      <w:r w:rsidRPr="00175A8D">
        <w:rPr>
          <w:rFonts w:cstheme="minorHAnsi"/>
          <w:color w:val="FF0000"/>
        </w:rPr>
        <w:t>++</w:t>
      </w:r>
    </w:p>
    <w:p w14:paraId="03C8BF1E" w14:textId="26275655" w:rsidR="00175A8D" w:rsidRPr="00175A8D" w:rsidRDefault="00175A8D">
      <w:pPr>
        <w:rPr>
          <w:rFonts w:cstheme="minorHAnsi"/>
          <w:color w:val="FF0000"/>
        </w:rPr>
      </w:pPr>
      <w:r w:rsidRPr="00175A8D">
        <w:rPr>
          <w:rFonts w:cstheme="minorHAnsi"/>
          <w:color w:val="FF0000"/>
        </w:rPr>
        <w:t>Online(“config</w:t>
      </w:r>
      <w:proofErr w:type="gramStart"/>
      <w:r w:rsidRPr="00175A8D">
        <w:rPr>
          <w:rFonts w:cstheme="minorHAnsi"/>
          <w:color w:val="FF0000"/>
        </w:rPr>
        <w:t>”,</w:t>
      </w:r>
      <w:proofErr w:type="spellStart"/>
      <w:r w:rsidRPr="00175A8D">
        <w:rPr>
          <w:rFonts w:cstheme="minorHAnsi"/>
          <w:color w:val="FF0000"/>
        </w:rPr>
        <w:t>runNo</w:t>
      </w:r>
      <w:proofErr w:type="spellEnd"/>
      <w:proofErr w:type="gramEnd"/>
      <w:r w:rsidRPr="00175A8D">
        <w:rPr>
          <w:rFonts w:cstheme="minorHAnsi"/>
          <w:color w:val="FF0000"/>
        </w:rPr>
        <w:t>)</w:t>
      </w:r>
    </w:p>
    <w:p w14:paraId="4E27B16D" w14:textId="7C7A42A4" w:rsidR="00175A8D" w:rsidRDefault="00175A8D">
      <w:pPr>
        <w:rPr>
          <w:rFonts w:cstheme="minorHAnsi"/>
        </w:rPr>
      </w:pPr>
      <w:r>
        <w:rPr>
          <w:rFonts w:cstheme="minorHAnsi"/>
        </w:rPr>
        <w:t>Config is the configuration file – this defines what plots you want to view. There are currently several configuration files. There is</w:t>
      </w:r>
    </w:p>
    <w:p w14:paraId="6E94AC17" w14:textId="4CE3D3A2" w:rsidR="00175A8D" w:rsidRPr="00CA18BE" w:rsidRDefault="00175A8D" w:rsidP="00CA18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BBTH_RawTDC.cfg</w:t>
      </w:r>
      <w:proofErr w:type="spellEnd"/>
      <w:r>
        <w:rPr>
          <w:rFonts w:cstheme="minorHAnsi"/>
        </w:rPr>
        <w:t xml:space="preserve">. Use this to monitor all raw TDC hits. This will be useful to set the good timing cuts for the reference and TDC channels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file. Multiplicity plots are also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also shown. The config file also makes use of the macros </w:t>
      </w:r>
      <w:proofErr w:type="spellStart"/>
      <w:r>
        <w:rPr>
          <w:rFonts w:cstheme="minorHAnsi"/>
        </w:rPr>
        <w:t>RawTDCdrawL.C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RawRedTDCdrawR.C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</w:t>
      </w:r>
      <w:r w:rsidR="00C163CA">
        <w:rPr>
          <w:rFonts w:cstheme="minorHAnsi"/>
        </w:rPr>
        <w:t xml:space="preserve"> </w:t>
      </w:r>
      <w:r w:rsidR="00C163CA">
        <w:rPr>
          <w:rFonts w:cstheme="minorHAnsi"/>
        </w:rPr>
        <w:t xml:space="preserve">Requires </w:t>
      </w:r>
      <w:proofErr w:type="spellStart"/>
      <w:r w:rsidR="00C163CA">
        <w:rPr>
          <w:rFonts w:cstheme="minorHAnsi"/>
        </w:rPr>
        <w:t>Plot</w:t>
      </w:r>
      <w:r w:rsidR="00C163CA">
        <w:rPr>
          <w:rFonts w:cstheme="minorHAnsi"/>
        </w:rPr>
        <w:t>Raw</w:t>
      </w:r>
      <w:r w:rsidR="00C163CA">
        <w:rPr>
          <w:rFonts w:cstheme="minorHAnsi"/>
        </w:rPr>
        <w:t>TDC.C</w:t>
      </w:r>
      <w:proofErr w:type="spellEnd"/>
      <w:r w:rsidR="00C163CA">
        <w:rPr>
          <w:rFonts w:cstheme="minorHAnsi"/>
        </w:rPr>
        <w:t xml:space="preserve"> to have been ran.</w:t>
      </w:r>
    </w:p>
    <w:p w14:paraId="384EC0D5" w14:textId="0F0E883F" w:rsidR="00CA18BE" w:rsidRDefault="00CA18BE" w:rsidP="00CA18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</w:t>
      </w:r>
      <w:r>
        <w:rPr>
          <w:rFonts w:cstheme="minorHAnsi"/>
          <w:color w:val="00B0F0"/>
        </w:rPr>
        <w:t>Good</w:t>
      </w:r>
      <w:r w:rsidRPr="00175A8D">
        <w:rPr>
          <w:rFonts w:cstheme="minorHAnsi"/>
          <w:color w:val="00B0F0"/>
        </w:rPr>
        <w:t>TDC.cfg</w:t>
      </w:r>
      <w:proofErr w:type="spellEnd"/>
      <w:r>
        <w:rPr>
          <w:rFonts w:cstheme="minorHAnsi"/>
        </w:rPr>
        <w:t>. Use this to monitor TDC hits</w:t>
      </w:r>
      <w:r>
        <w:rPr>
          <w:rFonts w:cstheme="minorHAnsi"/>
        </w:rPr>
        <w:t xml:space="preserve"> after setting the good timing cut values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files – 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 when SBS offline is recording the good hit for each channel and reference channel</w:t>
      </w:r>
      <w:r>
        <w:rPr>
          <w:rFonts w:cstheme="minorHAnsi"/>
        </w:rPr>
        <w:t xml:space="preserve">. Multiplicity plots are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shown. The config file also makes use of the macros </w:t>
      </w:r>
      <w:proofErr w:type="spellStart"/>
      <w:r>
        <w:rPr>
          <w:rFonts w:cstheme="minorHAnsi"/>
        </w:rPr>
        <w:t>Good</w:t>
      </w:r>
      <w:r>
        <w:rPr>
          <w:rFonts w:cstheme="minorHAnsi"/>
        </w:rPr>
        <w:t>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</w:t>
      </w:r>
      <w:r>
        <w:rPr>
          <w:rFonts w:cstheme="minorHAnsi"/>
        </w:rPr>
        <w:t>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</w:t>
      </w:r>
      <w:r>
        <w:rPr>
          <w:rFonts w:cstheme="minorHAnsi"/>
        </w:rPr>
        <w:t>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</w:t>
      </w:r>
      <w:r>
        <w:rPr>
          <w:rFonts w:cstheme="minorHAnsi"/>
        </w:rPr>
        <w:t>Re</w:t>
      </w:r>
      <w:r>
        <w:rPr>
          <w:rFonts w:cstheme="minorHAnsi"/>
        </w:rPr>
        <w:t>f</w:t>
      </w:r>
      <w:r>
        <w:rPr>
          <w:rFonts w:cstheme="minorHAnsi"/>
        </w:rPr>
        <w:t>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</w:t>
      </w:r>
      <w:r w:rsidR="00C163CA">
        <w:rPr>
          <w:rFonts w:cstheme="minorHAnsi"/>
        </w:rPr>
        <w:t xml:space="preserve"> This is the setting recommended for standard shift taking.</w:t>
      </w:r>
      <w:r w:rsidR="00C163CA" w:rsidRPr="00C163CA">
        <w:rPr>
          <w:rFonts w:cstheme="minorHAnsi"/>
        </w:rPr>
        <w:t xml:space="preserve"> </w:t>
      </w:r>
      <w:r w:rsidR="00C163CA">
        <w:rPr>
          <w:rFonts w:cstheme="minorHAnsi"/>
        </w:rPr>
        <w:t xml:space="preserve"> </w:t>
      </w:r>
      <w:r w:rsidR="00C163CA">
        <w:rPr>
          <w:rFonts w:cstheme="minorHAnsi"/>
        </w:rPr>
        <w:t xml:space="preserve">Requires </w:t>
      </w:r>
      <w:proofErr w:type="spellStart"/>
      <w:r w:rsidR="00C163CA">
        <w:rPr>
          <w:rFonts w:cstheme="minorHAnsi"/>
        </w:rPr>
        <w:t>PlotGoodTDC.C</w:t>
      </w:r>
      <w:proofErr w:type="spellEnd"/>
      <w:r w:rsidR="00C163CA">
        <w:rPr>
          <w:rFonts w:cstheme="minorHAnsi"/>
        </w:rPr>
        <w:t xml:space="preserve"> to have been ran.</w:t>
      </w:r>
    </w:p>
    <w:p w14:paraId="4E3975CE" w14:textId="46C83484" w:rsidR="006617ED" w:rsidRPr="006617ED" w:rsidRDefault="00CA18BE" w:rsidP="006617E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</w:t>
      </w:r>
      <w:r>
        <w:rPr>
          <w:rFonts w:cstheme="minorHAnsi"/>
          <w:color w:val="00B0F0"/>
        </w:rPr>
        <w:t>Bars</w:t>
      </w:r>
      <w:r w:rsidRPr="00175A8D">
        <w:rPr>
          <w:rFonts w:cstheme="minorHAnsi"/>
          <w:color w:val="00B0F0"/>
        </w:rPr>
        <w:t>.cfg</w:t>
      </w:r>
      <w:proofErr w:type="spellEnd"/>
      <w:r>
        <w:rPr>
          <w:rFonts w:cstheme="minorHAnsi"/>
        </w:rPr>
        <w:t xml:space="preserve">. Use this to monitor </w:t>
      </w:r>
      <w:r w:rsidR="00C163CA">
        <w:rPr>
          <w:rFonts w:cstheme="minorHAnsi"/>
        </w:rPr>
        <w:t xml:space="preserve">bar level </w:t>
      </w:r>
      <w:r w:rsidR="00215E8F">
        <w:rPr>
          <w:rFonts w:cstheme="minorHAnsi"/>
        </w:rPr>
        <w:t>quantities</w:t>
      </w:r>
      <w:r w:rsidR="00C163CA">
        <w:rPr>
          <w:rFonts w:cstheme="minorHAnsi"/>
        </w:rPr>
        <w:t xml:space="preserve">, </w:t>
      </w:r>
      <w:proofErr w:type="spellStart"/>
      <w:r w:rsidR="00C163CA">
        <w:rPr>
          <w:rFonts w:cstheme="minorHAnsi"/>
        </w:rPr>
        <w:t>eg</w:t>
      </w:r>
      <w:proofErr w:type="spellEnd"/>
      <w:r w:rsidR="00C163CA">
        <w:rPr>
          <w:rFonts w:cstheme="minorHAnsi"/>
        </w:rPr>
        <w:t xml:space="preserve"> </w:t>
      </w:r>
      <w:r w:rsidR="00215E8F">
        <w:rPr>
          <w:rFonts w:cstheme="minorHAnsi"/>
        </w:rPr>
        <w:t xml:space="preserve">mean time, t </w:t>
      </w:r>
      <w:proofErr w:type="spellStart"/>
      <w:r w:rsidR="00215E8F">
        <w:rPr>
          <w:rFonts w:cstheme="minorHAnsi"/>
        </w:rPr>
        <w:t>ime</w:t>
      </w:r>
      <w:proofErr w:type="spellEnd"/>
      <w:r w:rsidR="00215E8F">
        <w:rPr>
          <w:rFonts w:cstheme="minorHAnsi"/>
        </w:rPr>
        <w:t xml:space="preserve"> difference, </w:t>
      </w:r>
      <w:r w:rsidR="00C163CA">
        <w:rPr>
          <w:rFonts w:cstheme="minorHAnsi"/>
        </w:rPr>
        <w:t xml:space="preserve">hit position. Requires </w:t>
      </w:r>
      <w:proofErr w:type="spellStart"/>
      <w:r w:rsidR="00C163CA">
        <w:rPr>
          <w:rFonts w:cstheme="minorHAnsi"/>
        </w:rPr>
        <w:t>PlotGoodTDC.C</w:t>
      </w:r>
      <w:proofErr w:type="spellEnd"/>
      <w:r w:rsidR="00C163CA">
        <w:rPr>
          <w:rFonts w:cstheme="minorHAnsi"/>
        </w:rPr>
        <w:t xml:space="preserve"> to have been ran.</w:t>
      </w:r>
    </w:p>
    <w:sectPr w:rsidR="006617ED" w:rsidRPr="0066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49B"/>
    <w:multiLevelType w:val="hybridMultilevel"/>
    <w:tmpl w:val="94B6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565"/>
    <w:multiLevelType w:val="hybridMultilevel"/>
    <w:tmpl w:val="7B58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315"/>
    <w:multiLevelType w:val="hybridMultilevel"/>
    <w:tmpl w:val="C83C4A70"/>
    <w:lvl w:ilvl="0" w:tplc="3DCAD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0791"/>
    <w:multiLevelType w:val="hybridMultilevel"/>
    <w:tmpl w:val="EC2E2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8587C"/>
    <w:multiLevelType w:val="hybridMultilevel"/>
    <w:tmpl w:val="2E666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86157"/>
    <w:multiLevelType w:val="hybridMultilevel"/>
    <w:tmpl w:val="67E41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93924"/>
    <w:multiLevelType w:val="hybridMultilevel"/>
    <w:tmpl w:val="A7D8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1B"/>
    <w:rsid w:val="00152BA9"/>
    <w:rsid w:val="00175A8D"/>
    <w:rsid w:val="00175D10"/>
    <w:rsid w:val="001A339C"/>
    <w:rsid w:val="00215E8F"/>
    <w:rsid w:val="00217461"/>
    <w:rsid w:val="002447DD"/>
    <w:rsid w:val="002A5B07"/>
    <w:rsid w:val="002F51D7"/>
    <w:rsid w:val="00301767"/>
    <w:rsid w:val="003021D6"/>
    <w:rsid w:val="003C7D82"/>
    <w:rsid w:val="00424A73"/>
    <w:rsid w:val="00435A0C"/>
    <w:rsid w:val="00463F6F"/>
    <w:rsid w:val="00466C40"/>
    <w:rsid w:val="004865C9"/>
    <w:rsid w:val="00512161"/>
    <w:rsid w:val="00582CDB"/>
    <w:rsid w:val="005D1391"/>
    <w:rsid w:val="005F3D1B"/>
    <w:rsid w:val="006617ED"/>
    <w:rsid w:val="00676AB2"/>
    <w:rsid w:val="006B5B90"/>
    <w:rsid w:val="00703DA0"/>
    <w:rsid w:val="00714257"/>
    <w:rsid w:val="00777F93"/>
    <w:rsid w:val="007F64A3"/>
    <w:rsid w:val="008729F8"/>
    <w:rsid w:val="00882009"/>
    <w:rsid w:val="008E2350"/>
    <w:rsid w:val="00903917"/>
    <w:rsid w:val="00910FEF"/>
    <w:rsid w:val="0098616D"/>
    <w:rsid w:val="00AC5B8F"/>
    <w:rsid w:val="00BC13E6"/>
    <w:rsid w:val="00BC237D"/>
    <w:rsid w:val="00C163CA"/>
    <w:rsid w:val="00CA18BE"/>
    <w:rsid w:val="00CB3D0E"/>
    <w:rsid w:val="00CE0A7D"/>
    <w:rsid w:val="00DB3A9B"/>
    <w:rsid w:val="00DB7C78"/>
    <w:rsid w:val="00ED03A6"/>
    <w:rsid w:val="00F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C974B"/>
  <w15:chartTrackingRefBased/>
  <w15:docId w15:val="{A8B664A2-1C78-D342-A586-B7D47F21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D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web.jlab.org/~moffit/onlineGUI/guiHOWTO20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-m/HodoSW.git" TargetMode="External"/><Relationship Id="rId5" Type="http://schemas.openxmlformats.org/officeDocument/2006/relationships/hyperlink" Target="https://github.com/rachel-m/HodoSW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Montgomery</dc:creator>
  <cp:keywords/>
  <dc:description/>
  <cp:lastModifiedBy>Rachel Montgomery</cp:lastModifiedBy>
  <cp:revision>32</cp:revision>
  <dcterms:created xsi:type="dcterms:W3CDTF">2021-08-17T16:17:00Z</dcterms:created>
  <dcterms:modified xsi:type="dcterms:W3CDTF">2021-08-26T18:28:00Z</dcterms:modified>
</cp:coreProperties>
</file>