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4E7E" w14:textId="7D64C982" w:rsidR="00435A0C" w:rsidRPr="00ED1E31" w:rsidRDefault="00152BA9" w:rsidP="005F3D1B">
      <w:pPr>
        <w:jc w:val="center"/>
        <w:rPr>
          <w:rFonts w:cstheme="minorHAnsi"/>
        </w:rPr>
      </w:pPr>
      <w:r w:rsidRPr="00ED1E31">
        <w:rPr>
          <w:rFonts w:cstheme="minorHAnsi"/>
          <w:b/>
          <w:bCs/>
          <w:u w:val="single"/>
        </w:rPr>
        <w:t xml:space="preserve">Description of </w:t>
      </w:r>
      <w:r w:rsidR="00ED1E31" w:rsidRPr="00ED1E31">
        <w:rPr>
          <w:rFonts w:cstheme="minorHAnsi"/>
          <w:b/>
          <w:bCs/>
          <w:u w:val="single"/>
        </w:rPr>
        <w:t xml:space="preserve">Current </w:t>
      </w:r>
      <w:proofErr w:type="spellStart"/>
      <w:r w:rsidR="00ED1E31" w:rsidRPr="00ED1E31">
        <w:rPr>
          <w:rFonts w:cstheme="minorHAnsi"/>
          <w:b/>
          <w:bCs/>
          <w:u w:val="single"/>
        </w:rPr>
        <w:t>SBSTimingHodoscope</w:t>
      </w:r>
      <w:proofErr w:type="spellEnd"/>
      <w:r w:rsidR="00ED1E31" w:rsidRPr="00ED1E31">
        <w:rPr>
          <w:rFonts w:cstheme="minorHAnsi"/>
          <w:b/>
          <w:bCs/>
          <w:u w:val="single"/>
        </w:rPr>
        <w:t xml:space="preserve"> Implementation in SBS-Offline</w:t>
      </w:r>
    </w:p>
    <w:p w14:paraId="146368DD" w14:textId="27F83599" w:rsidR="005F3D1B" w:rsidRPr="00ED1E31" w:rsidRDefault="00152BA9" w:rsidP="005F3D1B">
      <w:pPr>
        <w:jc w:val="center"/>
        <w:rPr>
          <w:rFonts w:cstheme="minorHAnsi"/>
        </w:rPr>
      </w:pPr>
      <w:r w:rsidRPr="00ED1E31">
        <w:rPr>
          <w:rFonts w:cstheme="minorHAnsi"/>
        </w:rPr>
        <w:t>University of Glasgow: R. Montgomery</w:t>
      </w:r>
      <w:r w:rsidR="00A26CB6">
        <w:rPr>
          <w:rFonts w:cstheme="minorHAnsi"/>
        </w:rPr>
        <w:t xml:space="preserve"> (Rachel.Montgomery@glasgow.ac.uk)</w:t>
      </w:r>
      <w:r w:rsidRPr="00ED1E31">
        <w:rPr>
          <w:rFonts w:cstheme="minorHAnsi"/>
        </w:rPr>
        <w:t xml:space="preserve">, D. Hamilton, R. </w:t>
      </w:r>
      <w:proofErr w:type="spellStart"/>
      <w:r w:rsidRPr="00ED1E31">
        <w:rPr>
          <w:rFonts w:cstheme="minorHAnsi"/>
        </w:rPr>
        <w:t>Marinaro</w:t>
      </w:r>
      <w:proofErr w:type="spellEnd"/>
      <w:r w:rsidRPr="00ED1E31">
        <w:rPr>
          <w:rFonts w:cstheme="minorHAnsi"/>
        </w:rPr>
        <w:t>, G. Penman</w:t>
      </w:r>
    </w:p>
    <w:p w14:paraId="38BFF5C3" w14:textId="50BACB18" w:rsidR="00152BA9" w:rsidRPr="00ED1E31" w:rsidRDefault="00152BA9" w:rsidP="005F3D1B">
      <w:pPr>
        <w:jc w:val="center"/>
        <w:rPr>
          <w:rFonts w:cstheme="minorHAnsi"/>
        </w:rPr>
      </w:pPr>
      <w:r w:rsidRPr="00ED1E31">
        <w:rPr>
          <w:rFonts w:cstheme="minorHAnsi"/>
        </w:rPr>
        <w:t xml:space="preserve">Last updated: </w:t>
      </w:r>
      <w:r w:rsidR="00ED1E31" w:rsidRPr="00ED1E31">
        <w:rPr>
          <w:rFonts w:cstheme="minorHAnsi"/>
        </w:rPr>
        <w:fldChar w:fldCharType="begin"/>
      </w:r>
      <w:r w:rsidR="00ED1E31" w:rsidRPr="00ED1E31">
        <w:rPr>
          <w:rFonts w:cstheme="minorHAnsi"/>
        </w:rPr>
        <w:instrText xml:space="preserve"> DATE \@ "dd/MM/yyyy" </w:instrText>
      </w:r>
      <w:r w:rsidR="00ED1E31" w:rsidRPr="00ED1E31">
        <w:rPr>
          <w:rFonts w:cstheme="minorHAnsi"/>
        </w:rPr>
        <w:fldChar w:fldCharType="separate"/>
      </w:r>
      <w:r w:rsidR="00303A87">
        <w:rPr>
          <w:rFonts w:cstheme="minorHAnsi"/>
          <w:noProof/>
        </w:rPr>
        <w:t>26/08/2021</w:t>
      </w:r>
      <w:r w:rsidR="00ED1E31" w:rsidRPr="00ED1E31">
        <w:rPr>
          <w:rFonts w:cstheme="minorHAnsi"/>
        </w:rPr>
        <w:fldChar w:fldCharType="end"/>
      </w:r>
    </w:p>
    <w:p w14:paraId="6E0EB0AC" w14:textId="449C9BCA" w:rsidR="005F3D1B" w:rsidRPr="00ED1E31" w:rsidRDefault="005F3D1B">
      <w:pPr>
        <w:rPr>
          <w:rFonts w:cstheme="minorHAnsi"/>
        </w:rPr>
      </w:pPr>
    </w:p>
    <w:p w14:paraId="799603F9" w14:textId="05545CD6" w:rsidR="00152BA9" w:rsidRPr="00ED1E31" w:rsidRDefault="00152BA9">
      <w:pPr>
        <w:rPr>
          <w:rFonts w:cstheme="minorHAnsi"/>
          <w:b/>
          <w:bCs/>
          <w:u w:val="single"/>
        </w:rPr>
      </w:pPr>
      <w:r w:rsidRPr="00ED1E31">
        <w:rPr>
          <w:rFonts w:cstheme="minorHAnsi"/>
          <w:b/>
          <w:bCs/>
          <w:u w:val="single"/>
        </w:rPr>
        <w:t>GitHub</w:t>
      </w:r>
      <w:r w:rsidR="00812C12">
        <w:rPr>
          <w:rFonts w:cstheme="minorHAnsi"/>
          <w:b/>
          <w:bCs/>
          <w:u w:val="single"/>
        </w:rPr>
        <w:t xml:space="preserve"> for SBS-Offline</w:t>
      </w:r>
    </w:p>
    <w:p w14:paraId="1EB63410" w14:textId="01EE0CE4" w:rsidR="00152BA9" w:rsidRPr="00ED1E31" w:rsidRDefault="00152BA9">
      <w:pPr>
        <w:rPr>
          <w:rFonts w:cstheme="minorHAnsi"/>
        </w:rPr>
      </w:pPr>
      <w:r w:rsidRPr="00ED1E31">
        <w:rPr>
          <w:rFonts w:cstheme="minorHAnsi"/>
        </w:rPr>
        <w:t xml:space="preserve">The </w:t>
      </w:r>
      <w:r w:rsidR="00ED1E31" w:rsidRPr="00ED1E31">
        <w:rPr>
          <w:rFonts w:cstheme="minorHAnsi"/>
        </w:rPr>
        <w:t xml:space="preserve">SBS-offline code </w:t>
      </w:r>
      <w:r w:rsidR="006416C6">
        <w:rPr>
          <w:rFonts w:cstheme="minorHAnsi"/>
        </w:rPr>
        <w:t xml:space="preserve">is </w:t>
      </w:r>
      <w:r w:rsidR="00ED1E31" w:rsidRPr="00ED1E31">
        <w:rPr>
          <w:rFonts w:cstheme="minorHAnsi"/>
        </w:rPr>
        <w:t>under development for timing hodoscope</w:t>
      </w:r>
      <w:r w:rsidR="00115DD2">
        <w:rPr>
          <w:rFonts w:cstheme="minorHAnsi"/>
        </w:rPr>
        <w:t xml:space="preserve"> (TH)</w:t>
      </w:r>
      <w:r w:rsidR="00ED1E31" w:rsidRPr="00ED1E31">
        <w:rPr>
          <w:rFonts w:cstheme="minorHAnsi"/>
        </w:rPr>
        <w:t xml:space="preserve"> purposes</w:t>
      </w:r>
      <w:r w:rsidR="006416C6">
        <w:rPr>
          <w:rFonts w:cstheme="minorHAnsi"/>
        </w:rPr>
        <w:t xml:space="preserve"> and</w:t>
      </w:r>
      <w:r w:rsidRPr="00ED1E31">
        <w:rPr>
          <w:rFonts w:cstheme="minorHAnsi"/>
        </w:rPr>
        <w:t xml:space="preserve"> can be found </w:t>
      </w:r>
      <w:r w:rsidR="00703DA0" w:rsidRPr="00ED1E31">
        <w:rPr>
          <w:rFonts w:cstheme="minorHAnsi"/>
        </w:rPr>
        <w:t xml:space="preserve">online in the repository </w:t>
      </w:r>
      <w:r w:rsidRPr="00ED1E31">
        <w:rPr>
          <w:rFonts w:cstheme="minorHAnsi"/>
        </w:rPr>
        <w:t>at</w:t>
      </w:r>
      <w:r w:rsidR="00703DA0" w:rsidRPr="00ED1E31">
        <w:rPr>
          <w:rFonts w:cstheme="minorHAnsi"/>
        </w:rPr>
        <w:t>:</w:t>
      </w:r>
    </w:p>
    <w:p w14:paraId="6DA127FB" w14:textId="62D29723" w:rsidR="00A43B29" w:rsidRDefault="0016664D">
      <w:pPr>
        <w:rPr>
          <w:rFonts w:cstheme="minorHAnsi"/>
        </w:rPr>
      </w:pPr>
      <w:hyperlink r:id="rId5" w:history="1">
        <w:r w:rsidR="00A43B29" w:rsidRPr="005952EF">
          <w:rPr>
            <w:rStyle w:val="Hyperlink"/>
            <w:rFonts w:cstheme="minorHAnsi"/>
          </w:rPr>
          <w:t>https://github.com/rachel-m/SBS-offline.git</w:t>
        </w:r>
      </w:hyperlink>
    </w:p>
    <w:p w14:paraId="763842AC" w14:textId="5C02AC84" w:rsidR="00703DA0" w:rsidRPr="00ED1E31" w:rsidRDefault="00703DA0">
      <w:pPr>
        <w:rPr>
          <w:rFonts w:cstheme="minorHAnsi"/>
        </w:rPr>
      </w:pPr>
      <w:r w:rsidRPr="00ED1E31">
        <w:rPr>
          <w:rFonts w:cstheme="minorHAnsi"/>
        </w:rPr>
        <w:t xml:space="preserve">To clone it and navigate to the right </w:t>
      </w:r>
      <w:r w:rsidR="00ED1E31" w:rsidRPr="00ED1E31">
        <w:rPr>
          <w:rFonts w:cstheme="minorHAnsi"/>
        </w:rPr>
        <w:t>dev branch</w:t>
      </w:r>
      <w:r w:rsidRPr="00ED1E31">
        <w:rPr>
          <w:rFonts w:cstheme="minorHAnsi"/>
        </w:rPr>
        <w:t>:</w:t>
      </w:r>
    </w:p>
    <w:p w14:paraId="7A2CF006" w14:textId="5E170D7A" w:rsidR="00703DA0" w:rsidRPr="00ED1E31" w:rsidRDefault="00703DA0" w:rsidP="00703DA0">
      <w:pPr>
        <w:pStyle w:val="ListParagraph"/>
        <w:numPr>
          <w:ilvl w:val="0"/>
          <w:numId w:val="4"/>
        </w:numPr>
        <w:rPr>
          <w:rFonts w:cstheme="minorHAnsi"/>
        </w:rPr>
      </w:pPr>
      <w:r w:rsidRPr="00ED1E31">
        <w:rPr>
          <w:rFonts w:cstheme="minorHAnsi"/>
        </w:rPr>
        <w:t xml:space="preserve">git clone </w:t>
      </w:r>
      <w:r w:rsidR="00A43B29" w:rsidRPr="00A43B29">
        <w:rPr>
          <w:rFonts w:cstheme="minorHAnsi"/>
        </w:rPr>
        <w:t>https://github.com/rachel-m/SBS-offline.git</w:t>
      </w:r>
    </w:p>
    <w:p w14:paraId="4D39EFB9" w14:textId="248ADFAD" w:rsidR="00703DA0" w:rsidRDefault="00ED1E31" w:rsidP="00703DA0">
      <w:pPr>
        <w:pStyle w:val="ListParagraph"/>
        <w:numPr>
          <w:ilvl w:val="0"/>
          <w:numId w:val="4"/>
        </w:numPr>
        <w:rPr>
          <w:rFonts w:cstheme="minorHAnsi"/>
        </w:rPr>
      </w:pPr>
      <w:r w:rsidRPr="00ED1E31">
        <w:rPr>
          <w:rFonts w:cstheme="minorHAnsi"/>
        </w:rPr>
        <w:t xml:space="preserve">git checkout </w:t>
      </w:r>
      <w:proofErr w:type="spellStart"/>
      <w:r w:rsidRPr="00ED1E31">
        <w:rPr>
          <w:rFonts w:cstheme="minorHAnsi"/>
        </w:rPr>
        <w:t>BB_TH_dev</w:t>
      </w:r>
      <w:proofErr w:type="spellEnd"/>
    </w:p>
    <w:p w14:paraId="7EB3AC9C" w14:textId="297F2D3E" w:rsidR="00812C12" w:rsidRDefault="00812C12" w:rsidP="00812C12">
      <w:pPr>
        <w:rPr>
          <w:rFonts w:cstheme="minorHAnsi"/>
        </w:rPr>
      </w:pPr>
    </w:p>
    <w:p w14:paraId="46D652DD" w14:textId="67AD8C68" w:rsidR="00812C12" w:rsidRDefault="00812C12" w:rsidP="00812C12">
      <w:pPr>
        <w:rPr>
          <w:rFonts w:cstheme="minorHAnsi"/>
          <w:b/>
          <w:bCs/>
          <w:u w:val="single"/>
        </w:rPr>
      </w:pPr>
      <w:r w:rsidRPr="00ED1E31">
        <w:rPr>
          <w:rFonts w:cstheme="minorHAnsi"/>
          <w:b/>
          <w:bCs/>
          <w:u w:val="single"/>
        </w:rPr>
        <w:t>GitHub</w:t>
      </w:r>
      <w:r>
        <w:rPr>
          <w:rFonts w:cstheme="minorHAnsi"/>
          <w:b/>
          <w:bCs/>
          <w:u w:val="single"/>
        </w:rPr>
        <w:t xml:space="preserve"> for the DB and Replay files</w:t>
      </w:r>
    </w:p>
    <w:p w14:paraId="777FF3B5" w14:textId="1C5899F9" w:rsidR="00E769E4" w:rsidRPr="00ED1E31" w:rsidRDefault="00E769E4" w:rsidP="00E769E4">
      <w:pPr>
        <w:rPr>
          <w:rFonts w:cstheme="minorHAnsi"/>
        </w:rPr>
      </w:pPr>
      <w:r>
        <w:rPr>
          <w:rFonts w:cstheme="minorHAnsi"/>
        </w:rPr>
        <w:t xml:space="preserve">For development, example DB files and replay scripts can be copied from: </w:t>
      </w:r>
      <w:hyperlink r:id="rId6" w:history="1">
        <w:r w:rsidRPr="005952EF">
          <w:rPr>
            <w:rStyle w:val="Hyperlink"/>
            <w:rFonts w:cstheme="minorHAnsi"/>
          </w:rPr>
          <w:t>https://github.com/rachel-m/HodoSW.git</w:t>
        </w:r>
      </w:hyperlink>
    </w:p>
    <w:p w14:paraId="0AA3588A" w14:textId="77777777" w:rsidR="00E769E4" w:rsidRDefault="00E769E4" w:rsidP="00E769E4">
      <w:pPr>
        <w:rPr>
          <w:rFonts w:cstheme="minorHAnsi"/>
        </w:rPr>
      </w:pPr>
      <w:r w:rsidRPr="00ED1E31">
        <w:rPr>
          <w:rFonts w:cstheme="minorHAnsi"/>
        </w:rPr>
        <w:t>To clone it</w:t>
      </w:r>
      <w:r>
        <w:rPr>
          <w:rFonts w:cstheme="minorHAnsi"/>
        </w:rPr>
        <w:t>:</w:t>
      </w:r>
    </w:p>
    <w:p w14:paraId="02B4A858" w14:textId="3CE725D6" w:rsidR="00E769E4" w:rsidRPr="00E769E4" w:rsidRDefault="00E769E4" w:rsidP="00E769E4">
      <w:pPr>
        <w:pStyle w:val="ListParagraph"/>
        <w:numPr>
          <w:ilvl w:val="0"/>
          <w:numId w:val="6"/>
        </w:numPr>
        <w:rPr>
          <w:rFonts w:cstheme="minorHAnsi"/>
        </w:rPr>
      </w:pPr>
      <w:r w:rsidRPr="00E769E4">
        <w:rPr>
          <w:rFonts w:cstheme="minorHAnsi"/>
        </w:rPr>
        <w:t xml:space="preserve">git clone </w:t>
      </w:r>
      <w:hyperlink r:id="rId7" w:history="1">
        <w:r w:rsidRPr="00E769E4">
          <w:rPr>
            <w:rStyle w:val="Hyperlink"/>
            <w:rFonts w:cstheme="minorHAnsi"/>
          </w:rPr>
          <w:t>https://github.com/rachel-m/HodoSW.git</w:t>
        </w:r>
      </w:hyperlink>
    </w:p>
    <w:p w14:paraId="07F062ED" w14:textId="204B0FBA" w:rsidR="00E769E4" w:rsidRDefault="00E769E4" w:rsidP="00812C12">
      <w:pPr>
        <w:rPr>
          <w:rFonts w:cstheme="minorHAnsi"/>
        </w:rPr>
      </w:pPr>
      <w:r w:rsidRPr="00E769E4">
        <w:rPr>
          <w:rFonts w:cstheme="minorHAnsi"/>
        </w:rPr>
        <w:t>The DB files are in the directory DB and the replay scripts are in the replay directory.</w:t>
      </w:r>
      <w:r>
        <w:rPr>
          <w:rFonts w:cstheme="minorHAnsi"/>
        </w:rPr>
        <w:t xml:space="preserve"> Please note that there are two DB files for the hodoscope: db_bb.hodoadc.dat and db_bb.hodotdc.dat. The </w:t>
      </w:r>
      <w:r w:rsidR="006416C6">
        <w:rPr>
          <w:rFonts w:cstheme="minorHAnsi"/>
        </w:rPr>
        <w:t>ADC</w:t>
      </w:r>
      <w:r>
        <w:rPr>
          <w:rFonts w:cstheme="minorHAnsi"/>
        </w:rPr>
        <w:t xml:space="preserve"> one is only relevant during calibrations and is called in the </w:t>
      </w:r>
      <w:proofErr w:type="spellStart"/>
      <w:r>
        <w:rPr>
          <w:rFonts w:cstheme="minorHAnsi"/>
        </w:rPr>
        <w:t>replay_BBhodo.C</w:t>
      </w:r>
      <w:proofErr w:type="spellEnd"/>
      <w:r>
        <w:rPr>
          <w:rFonts w:cstheme="minorHAnsi"/>
        </w:rPr>
        <w:t xml:space="preserve"> script alongside the </w:t>
      </w:r>
      <w:r w:rsidR="006416C6">
        <w:rPr>
          <w:rFonts w:cstheme="minorHAnsi"/>
        </w:rPr>
        <w:t>ADC</w:t>
      </w:r>
      <w:r>
        <w:rPr>
          <w:rFonts w:cstheme="minorHAnsi"/>
        </w:rPr>
        <w:t xml:space="preserve"> DB file, since in th</w:t>
      </w:r>
      <w:r w:rsidR="00115DD2">
        <w:rPr>
          <w:rFonts w:cstheme="minorHAnsi"/>
        </w:rPr>
        <w:t>e</w:t>
      </w:r>
      <w:r>
        <w:rPr>
          <w:rFonts w:cstheme="minorHAnsi"/>
        </w:rPr>
        <w:t xml:space="preserve"> case </w:t>
      </w:r>
      <w:r w:rsidR="00115DD2">
        <w:rPr>
          <w:rFonts w:cstheme="minorHAnsi"/>
        </w:rPr>
        <w:t xml:space="preserve">where </w:t>
      </w:r>
      <w:r>
        <w:rPr>
          <w:rFonts w:cstheme="minorHAnsi"/>
        </w:rPr>
        <w:t xml:space="preserve">we </w:t>
      </w:r>
      <w:r w:rsidR="00115DD2">
        <w:rPr>
          <w:rFonts w:cstheme="minorHAnsi"/>
        </w:rPr>
        <w:t xml:space="preserve">want to replay ADC and TDC spectra we </w:t>
      </w:r>
      <w:proofErr w:type="gramStart"/>
      <w:r>
        <w:rPr>
          <w:rFonts w:cstheme="minorHAnsi"/>
        </w:rPr>
        <w:t>have to</w:t>
      </w:r>
      <w:proofErr w:type="gramEnd"/>
      <w:r>
        <w:rPr>
          <w:rFonts w:cstheme="minorHAnsi"/>
        </w:rPr>
        <w:t xml:space="preserve"> replay two TH detectors – one for</w:t>
      </w:r>
      <w:r w:rsidR="00115DD2">
        <w:rPr>
          <w:rFonts w:cstheme="minorHAnsi"/>
        </w:rPr>
        <w:t xml:space="preserve"> the</w:t>
      </w:r>
      <w:r>
        <w:rPr>
          <w:rFonts w:cstheme="minorHAnsi"/>
        </w:rPr>
        <w:t xml:space="preserve"> TDC data and one for ADC data.</w:t>
      </w:r>
    </w:p>
    <w:p w14:paraId="7AA71BC6" w14:textId="77E16686" w:rsidR="00303A87" w:rsidRDefault="00303A87" w:rsidP="00812C12">
      <w:pPr>
        <w:rPr>
          <w:rFonts w:cstheme="minorHAnsi"/>
        </w:rPr>
      </w:pPr>
    </w:p>
    <w:p w14:paraId="1D271C97" w14:textId="296CA65C" w:rsidR="00303A87" w:rsidRPr="00E769E4" w:rsidRDefault="00303A87" w:rsidP="00812C12">
      <w:pPr>
        <w:rPr>
          <w:rFonts w:cstheme="minorHAnsi"/>
        </w:rPr>
      </w:pPr>
      <w:r>
        <w:rPr>
          <w:rFonts w:cstheme="minorHAnsi"/>
        </w:rPr>
        <w:t xml:space="preserve">There are also two replay files </w:t>
      </w:r>
      <w:proofErr w:type="spellStart"/>
      <w:r w:rsidRPr="008E2350">
        <w:rPr>
          <w:rFonts w:cstheme="minorHAnsi"/>
        </w:rPr>
        <w:t>replay_BBHodo.C</w:t>
      </w:r>
      <w:proofErr w:type="spellEnd"/>
      <w:r>
        <w:rPr>
          <w:rFonts w:cstheme="minorHAnsi"/>
        </w:rPr>
        <w:t xml:space="preserve"> and </w:t>
      </w:r>
      <w:proofErr w:type="spellStart"/>
      <w:r w:rsidRPr="008E2350">
        <w:rPr>
          <w:rFonts w:cstheme="minorHAnsi"/>
        </w:rPr>
        <w:t>replay_BBHodoRaw.C</w:t>
      </w:r>
      <w:proofErr w:type="spellEnd"/>
      <w:r>
        <w:rPr>
          <w:rFonts w:cstheme="minorHAnsi"/>
        </w:rPr>
        <w:t>. The second one is the one to write out all raw TDC hits.</w:t>
      </w:r>
      <w:r>
        <w:rPr>
          <w:rFonts w:cstheme="minorHAnsi"/>
        </w:rPr>
        <w:t xml:space="preserve"> In first </w:t>
      </w:r>
      <w:proofErr w:type="spellStart"/>
      <w:r>
        <w:rPr>
          <w:rFonts w:cstheme="minorHAnsi"/>
        </w:rPr>
        <w:t>callibrations</w:t>
      </w:r>
      <w:proofErr w:type="spellEnd"/>
      <w:r>
        <w:rPr>
          <w:rFonts w:cstheme="minorHAnsi"/>
        </w:rPr>
        <w:t xml:space="preserve"> and commissioning it would make sense to use the raw hits replay until the good timing cut (explained further below) is properly set for each trigger configuration.</w:t>
      </w:r>
    </w:p>
    <w:p w14:paraId="649DBA8F" w14:textId="77777777" w:rsidR="00152BA9" w:rsidRPr="00ED1E31" w:rsidRDefault="00152BA9">
      <w:pPr>
        <w:rPr>
          <w:rFonts w:cstheme="minorHAnsi"/>
          <w:b/>
          <w:bCs/>
          <w:u w:val="single"/>
        </w:rPr>
      </w:pPr>
    </w:p>
    <w:p w14:paraId="47115E0A" w14:textId="35BB3FAF" w:rsidR="005F3D1B" w:rsidRPr="00ED1E31" w:rsidRDefault="00ED1E31">
      <w:pPr>
        <w:rPr>
          <w:rFonts w:cstheme="minorHAnsi"/>
          <w:b/>
          <w:bCs/>
          <w:u w:val="single"/>
        </w:rPr>
      </w:pPr>
      <w:r w:rsidRPr="00ED1E31">
        <w:rPr>
          <w:rFonts w:cstheme="minorHAnsi"/>
          <w:b/>
          <w:bCs/>
          <w:u w:val="single"/>
        </w:rPr>
        <w:t xml:space="preserve">Overall Structure </w:t>
      </w:r>
      <w:r w:rsidR="00812C12">
        <w:rPr>
          <w:rFonts w:cstheme="minorHAnsi"/>
          <w:b/>
          <w:bCs/>
          <w:u w:val="single"/>
        </w:rPr>
        <w:t>of SBS-Offline for the Timing Hodoscope</w:t>
      </w:r>
    </w:p>
    <w:p w14:paraId="598349A0" w14:textId="552BAB34" w:rsidR="006C4BE4" w:rsidRDefault="00ED1E31">
      <w:pPr>
        <w:rPr>
          <w:rFonts w:cstheme="minorHAnsi"/>
        </w:rPr>
      </w:pPr>
      <w:r w:rsidRPr="00ED1E31">
        <w:rPr>
          <w:rFonts w:cstheme="minorHAnsi"/>
        </w:rPr>
        <w:t xml:space="preserve">In </w:t>
      </w:r>
      <w:proofErr w:type="gramStart"/>
      <w:r w:rsidRPr="00ED1E31">
        <w:rPr>
          <w:rFonts w:cstheme="minorHAnsi"/>
        </w:rPr>
        <w:t>general</w:t>
      </w:r>
      <w:proofErr w:type="gramEnd"/>
      <w:r w:rsidRPr="00ED1E31">
        <w:rPr>
          <w:rFonts w:cstheme="minorHAnsi"/>
        </w:rPr>
        <w:t xml:space="preserve"> for the timing hodoscope (TH) the left and right sides are defined when looking at the hodoscope from the front, with the e’ travelling into the TH. The left side is on the left of the e’ and the right side is on the right of the e’. In the code</w:t>
      </w:r>
      <w:r w:rsidRPr="006416C6">
        <w:rPr>
          <w:rFonts w:cstheme="minorHAnsi"/>
          <w:color w:val="000000" w:themeColor="text1"/>
        </w:rPr>
        <w:t>,</w:t>
      </w:r>
      <w:r w:rsidRPr="00ED1E31">
        <w:rPr>
          <w:rFonts w:cstheme="minorHAnsi"/>
          <w:color w:val="FF0000"/>
        </w:rPr>
        <w:t xml:space="preserve"> the left side is labelled 0 and the right side is labelled 1</w:t>
      </w:r>
      <w:r w:rsidRPr="00ED1E31">
        <w:rPr>
          <w:rFonts w:cstheme="minorHAnsi"/>
        </w:rPr>
        <w:t>.</w:t>
      </w:r>
    </w:p>
    <w:p w14:paraId="1DB50CAF" w14:textId="77777777" w:rsidR="006C4BE4" w:rsidRDefault="006C4BE4">
      <w:pPr>
        <w:rPr>
          <w:rFonts w:cstheme="minorHAnsi"/>
        </w:rPr>
      </w:pPr>
    </w:p>
    <w:p w14:paraId="3A65F6FD" w14:textId="00D2BB66" w:rsidR="00ED1E31" w:rsidRDefault="00ED1E31">
      <w:pPr>
        <w:rPr>
          <w:rFonts w:cstheme="minorHAnsi"/>
        </w:rPr>
      </w:pPr>
      <w:r w:rsidRPr="00ED1E31">
        <w:rPr>
          <w:rFonts w:cstheme="minorHAnsi"/>
        </w:rPr>
        <w:t xml:space="preserve">In all code the </w:t>
      </w:r>
      <w:r w:rsidRPr="00ED1E31">
        <w:rPr>
          <w:rFonts w:cstheme="minorHAnsi"/>
          <w:color w:val="FF0000"/>
        </w:rPr>
        <w:t>bar numbering starts from 0 and increases sequentially to 89</w:t>
      </w:r>
      <w:r w:rsidRPr="00ED1E31">
        <w:rPr>
          <w:rFonts w:cstheme="minorHAnsi"/>
        </w:rPr>
        <w:t>. Bar number 0 is located at the bottom of the TH stack, closes</w:t>
      </w:r>
      <w:r w:rsidR="006416C6">
        <w:rPr>
          <w:rFonts w:cstheme="minorHAnsi"/>
        </w:rPr>
        <w:t>t</w:t>
      </w:r>
      <w:r w:rsidRPr="00ED1E31">
        <w:rPr>
          <w:rFonts w:cstheme="minorHAnsi"/>
        </w:rPr>
        <w:t xml:space="preserve"> to the Hall floor, bar 89 is at the top of the stack, closest to the Hall roof. There are </w:t>
      </w:r>
      <w:proofErr w:type="gramStart"/>
      <w:r w:rsidRPr="00ED1E31">
        <w:rPr>
          <w:rFonts w:cstheme="minorHAnsi"/>
        </w:rPr>
        <w:t>actually only</w:t>
      </w:r>
      <w:proofErr w:type="gramEnd"/>
      <w:r w:rsidRPr="00ED1E31">
        <w:rPr>
          <w:rFonts w:cstheme="minorHAnsi"/>
        </w:rPr>
        <w:t xml:space="preserve"> 89 bars instrumented (not the originally planned 90 bars). The code includes the 90</w:t>
      </w:r>
      <w:r w:rsidRPr="00ED1E31">
        <w:rPr>
          <w:rFonts w:cstheme="minorHAnsi"/>
          <w:vertAlign w:val="superscript"/>
        </w:rPr>
        <w:t>th</w:t>
      </w:r>
      <w:r w:rsidRPr="00ED1E31">
        <w:rPr>
          <w:rFonts w:cstheme="minorHAnsi"/>
        </w:rPr>
        <w:t xml:space="preserve"> bar (</w:t>
      </w:r>
      <w:r w:rsidR="006416C6">
        <w:rPr>
          <w:rFonts w:cstheme="minorHAnsi"/>
        </w:rPr>
        <w:t xml:space="preserve">labelled </w:t>
      </w:r>
      <w:r w:rsidRPr="00ED1E31">
        <w:rPr>
          <w:rFonts w:cstheme="minorHAnsi"/>
        </w:rPr>
        <w:t xml:space="preserve">89 in the code) only for legacy and convenience, </w:t>
      </w:r>
      <w:r>
        <w:rPr>
          <w:rFonts w:cstheme="minorHAnsi"/>
        </w:rPr>
        <w:t>but</w:t>
      </w:r>
      <w:r w:rsidRPr="00ED1E31">
        <w:rPr>
          <w:rFonts w:cstheme="minorHAnsi"/>
        </w:rPr>
        <w:t xml:space="preserve"> be aware that all entries for this bar are null</w:t>
      </w:r>
      <w:r w:rsidR="006416C6">
        <w:rPr>
          <w:rFonts w:cstheme="minorHAnsi"/>
        </w:rPr>
        <w:t>,</w:t>
      </w:r>
      <w:r>
        <w:rPr>
          <w:rFonts w:cstheme="minorHAnsi"/>
        </w:rPr>
        <w:t xml:space="preserve"> even though code and documentation</w:t>
      </w:r>
      <w:r w:rsidR="006416C6">
        <w:rPr>
          <w:rFonts w:cstheme="minorHAnsi"/>
        </w:rPr>
        <w:t xml:space="preserve"> may</w:t>
      </w:r>
      <w:r>
        <w:rPr>
          <w:rFonts w:cstheme="minorHAnsi"/>
        </w:rPr>
        <w:t xml:space="preserve"> discuss 90 bars and 180 pmts.</w:t>
      </w:r>
    </w:p>
    <w:p w14:paraId="72089F2B" w14:textId="4FCF32A6" w:rsidR="00454F2E" w:rsidRDefault="00454F2E">
      <w:pPr>
        <w:rPr>
          <w:rFonts w:cstheme="minorHAnsi"/>
        </w:rPr>
      </w:pPr>
    </w:p>
    <w:p w14:paraId="5AD6F839" w14:textId="6F74CA0E" w:rsidR="00454F2E" w:rsidRDefault="00454F2E">
      <w:pPr>
        <w:rPr>
          <w:rFonts w:cstheme="minorHAnsi"/>
        </w:rPr>
      </w:pPr>
      <w:r>
        <w:rPr>
          <w:rFonts w:cstheme="minorHAnsi"/>
        </w:rPr>
        <w:t xml:space="preserve">With this detector design, we have, in accordance with the row column layer structure of </w:t>
      </w:r>
      <w:proofErr w:type="spellStart"/>
      <w:r>
        <w:rPr>
          <w:rFonts w:cstheme="minorHAnsi"/>
        </w:rPr>
        <w:t>SBSGeneric</w:t>
      </w:r>
      <w:proofErr w:type="spellEnd"/>
      <w:r>
        <w:rPr>
          <w:rFonts w:cstheme="minorHAnsi"/>
        </w:rPr>
        <w:t xml:space="preserve"> detector, </w:t>
      </w:r>
      <w:r w:rsidRPr="00454F2E">
        <w:rPr>
          <w:rFonts w:cstheme="minorHAnsi"/>
          <w:color w:val="FF0000"/>
        </w:rPr>
        <w:t>2 rows, 90 columns and 1 layer</w:t>
      </w:r>
      <w:r>
        <w:rPr>
          <w:rFonts w:cstheme="minorHAnsi"/>
        </w:rPr>
        <w:t>. Each row corresponds to a side of the TH (0 for left, 1 for right). Each column corresponds to a bar (0 for bottom and 89 for top).</w:t>
      </w:r>
    </w:p>
    <w:p w14:paraId="02911F00" w14:textId="145EF894" w:rsidR="006C4BE4" w:rsidRDefault="006C4BE4">
      <w:pPr>
        <w:rPr>
          <w:rFonts w:cstheme="minorHAnsi"/>
        </w:rPr>
      </w:pPr>
    </w:p>
    <w:p w14:paraId="61613A86" w14:textId="143A572C" w:rsidR="00812C12" w:rsidRDefault="006C4BE4">
      <w:pPr>
        <w:rPr>
          <w:rFonts w:cstheme="minorHAnsi"/>
        </w:rPr>
      </w:pPr>
      <w:r>
        <w:rPr>
          <w:rFonts w:cstheme="minorHAnsi"/>
        </w:rPr>
        <w:lastRenderedPageBreak/>
        <w:t xml:space="preserve">Two CAEN v1190 TDCs are used for the TH. It is always assumed that the first module instruments the left PMTs of the TH, and the filling of the channels is done sequentially from 0 to 89 for the 90 left </w:t>
      </w:r>
      <w:proofErr w:type="spellStart"/>
      <w:r>
        <w:rPr>
          <w:rFonts w:cstheme="minorHAnsi"/>
        </w:rPr>
        <w:t>PMTs.</w:t>
      </w:r>
      <w:proofErr w:type="spellEnd"/>
      <w:r>
        <w:rPr>
          <w:rFonts w:cstheme="minorHAnsi"/>
        </w:rPr>
        <w:t xml:space="preserve"> The reference time is connected to channel 127 of the module. All channels between 90 and 126 are empty. The same mapping scheme is assumed for the second TDC module, only it is connected to the right </w:t>
      </w:r>
      <w:proofErr w:type="spellStart"/>
      <w:r>
        <w:rPr>
          <w:rFonts w:cstheme="minorHAnsi"/>
        </w:rPr>
        <w:t>PMTs.</w:t>
      </w:r>
      <w:proofErr w:type="spellEnd"/>
    </w:p>
    <w:p w14:paraId="6C327911" w14:textId="77777777" w:rsidR="006C4BE4" w:rsidRDefault="006C4BE4">
      <w:pPr>
        <w:rPr>
          <w:rFonts w:cstheme="minorHAnsi"/>
        </w:rPr>
      </w:pPr>
    </w:p>
    <w:p w14:paraId="5EFDC42E" w14:textId="247CD885" w:rsidR="00812C12" w:rsidRDefault="00812C12">
      <w:pPr>
        <w:rPr>
          <w:rFonts w:cstheme="minorHAnsi"/>
        </w:rPr>
      </w:pPr>
      <w:r>
        <w:rPr>
          <w:rFonts w:cstheme="minorHAnsi"/>
        </w:rPr>
        <w:t>Note that for calibration purposes</w:t>
      </w:r>
      <w:r w:rsidR="00DE62B7">
        <w:rPr>
          <w:rFonts w:cstheme="minorHAnsi"/>
        </w:rPr>
        <w:t xml:space="preserve"> two</w:t>
      </w:r>
      <w:r>
        <w:rPr>
          <w:rFonts w:cstheme="minorHAnsi"/>
        </w:rPr>
        <w:t xml:space="preserve"> ADC modules are used </w:t>
      </w:r>
      <w:r w:rsidR="006C4BE4">
        <w:rPr>
          <w:rFonts w:cstheme="minorHAnsi"/>
        </w:rPr>
        <w:t>to instrument a subset of 64 PMTs of the TH at a time. This corresponds to 32 bars, with left/right readout</w:t>
      </w:r>
      <w:r w:rsidR="006416C6">
        <w:rPr>
          <w:rFonts w:cstheme="minorHAnsi"/>
        </w:rPr>
        <w:t xml:space="preserve"> simultaneously</w:t>
      </w:r>
      <w:r w:rsidR="006C4BE4">
        <w:rPr>
          <w:rFonts w:cstheme="minorHAnsi"/>
        </w:rPr>
        <w:t xml:space="preserve">. It is always assumed that the first 32 ADC channels instrument the left PMTs </w:t>
      </w:r>
      <w:r w:rsidR="00DE62B7">
        <w:rPr>
          <w:rFonts w:cstheme="minorHAnsi"/>
        </w:rPr>
        <w:t xml:space="preserve">(this corresponds to the first ADC module) </w:t>
      </w:r>
      <w:r w:rsidR="006C4BE4">
        <w:rPr>
          <w:rFonts w:cstheme="minorHAnsi"/>
        </w:rPr>
        <w:t>and the second 32 ADC channels instrument the right PMTs</w:t>
      </w:r>
      <w:r w:rsidR="00DE62B7">
        <w:rPr>
          <w:rFonts w:cstheme="minorHAnsi"/>
        </w:rPr>
        <w:t xml:space="preserve"> (this corresponds to the second ADC module)</w:t>
      </w:r>
      <w:r w:rsidR="006C4BE4">
        <w:rPr>
          <w:rFonts w:cstheme="minorHAnsi"/>
        </w:rPr>
        <w:t>.</w:t>
      </w:r>
    </w:p>
    <w:p w14:paraId="10C28DA4" w14:textId="12C089CC" w:rsidR="00ED1E31" w:rsidRDefault="00ED1E31">
      <w:pPr>
        <w:rPr>
          <w:rFonts w:cstheme="minorHAnsi"/>
        </w:rPr>
      </w:pPr>
    </w:p>
    <w:p w14:paraId="7F732571" w14:textId="5966B045" w:rsidR="00ED1E31" w:rsidRPr="00ED1E31" w:rsidRDefault="00ED1E31">
      <w:pPr>
        <w:rPr>
          <w:rFonts w:cstheme="minorHAnsi"/>
        </w:rPr>
      </w:pPr>
      <w:r w:rsidRPr="00ED1E31">
        <w:rPr>
          <w:rFonts w:cstheme="minorHAnsi"/>
          <w:i/>
          <w:iCs/>
          <w:color w:val="00B0F0"/>
        </w:rPr>
        <w:t>Database files:</w:t>
      </w:r>
      <w:r>
        <w:rPr>
          <w:rFonts w:cstheme="minorHAnsi"/>
        </w:rPr>
        <w:t xml:space="preserve"> </w:t>
      </w:r>
      <w:r w:rsidR="007D4A17">
        <w:rPr>
          <w:rFonts w:cstheme="minorHAnsi"/>
        </w:rPr>
        <w:t>There are two database files – one describing the TDC setup and one for the ADC setup. Currently they are named db_bb.hodotdc.dat and db_bb.hodoadc.dat respectively.</w:t>
      </w:r>
      <w:r w:rsidR="009F7821">
        <w:rPr>
          <w:rFonts w:cstheme="minorHAnsi"/>
        </w:rPr>
        <w:t xml:space="preserve"> A lot of the parameters are explained in the </w:t>
      </w:r>
      <w:proofErr w:type="spellStart"/>
      <w:r w:rsidR="009F7821">
        <w:rPr>
          <w:rFonts w:cstheme="minorHAnsi"/>
        </w:rPr>
        <w:t>SBSGenericDetector</w:t>
      </w:r>
      <w:proofErr w:type="spellEnd"/>
      <w:r w:rsidR="009F7821">
        <w:rPr>
          <w:rFonts w:cstheme="minorHAnsi"/>
        </w:rPr>
        <w:t xml:space="preserve"> documentation (</w:t>
      </w:r>
      <w:hyperlink r:id="rId8" w:history="1">
        <w:r w:rsidR="004330B8" w:rsidRPr="00F331E1">
          <w:rPr>
            <w:rStyle w:val="Hyperlink"/>
            <w:rFonts w:cstheme="minorHAnsi"/>
          </w:rPr>
          <w:t>https://github.com/MarkKJones/SBSBBShowerDoc</w:t>
        </w:r>
      </w:hyperlink>
      <w:r w:rsidR="009F7821">
        <w:rPr>
          <w:rFonts w:cstheme="minorHAnsi"/>
        </w:rPr>
        <w:t>).</w:t>
      </w:r>
      <w:r w:rsidR="004330B8" w:rsidRPr="004330B8">
        <w:rPr>
          <w:rFonts w:cstheme="minorHAnsi"/>
          <w:color w:val="FF0000"/>
        </w:rPr>
        <w:t xml:space="preserve"> </w:t>
      </w:r>
      <w:r w:rsidR="0016664D">
        <w:rPr>
          <w:rFonts w:cstheme="minorHAnsi"/>
          <w:color w:val="FF0000"/>
        </w:rPr>
        <w:t>To do: p</w:t>
      </w:r>
      <w:r w:rsidR="004330B8" w:rsidRPr="004330B8">
        <w:rPr>
          <w:rFonts w:cstheme="minorHAnsi"/>
          <w:color w:val="FF0000"/>
        </w:rPr>
        <w:t>lease check that the position and geometry settings for the TH in the database files make sense (also in the SBS offline source code)</w:t>
      </w:r>
    </w:p>
    <w:p w14:paraId="262D0AB8" w14:textId="77777777" w:rsidR="00ED1E31" w:rsidRPr="00ED1E31" w:rsidRDefault="00ED1E31">
      <w:pPr>
        <w:rPr>
          <w:rFonts w:cstheme="minorHAnsi"/>
        </w:rPr>
      </w:pPr>
    </w:p>
    <w:p w14:paraId="0CC906A1" w14:textId="648B3148" w:rsidR="00ED1E31" w:rsidRDefault="00ED1E31" w:rsidP="00ED1E31">
      <w:pPr>
        <w:rPr>
          <w:rFonts w:cstheme="minorHAnsi"/>
          <w:color w:val="000000" w:themeColor="text1"/>
        </w:rPr>
      </w:pPr>
      <w:proofErr w:type="spellStart"/>
      <w:r w:rsidRPr="00ED1E31">
        <w:rPr>
          <w:rFonts w:cstheme="minorHAnsi"/>
          <w:i/>
          <w:iCs/>
          <w:color w:val="00B0F0"/>
        </w:rPr>
        <w:t>SBSTimingHodoscopePMT</w:t>
      </w:r>
      <w:proofErr w:type="spellEnd"/>
      <w:r w:rsidRPr="00ED1E31">
        <w:rPr>
          <w:rFonts w:cstheme="minorHAnsi"/>
          <w:i/>
          <w:iCs/>
          <w:color w:val="00B0F0"/>
        </w:rPr>
        <w:t xml:space="preserve">: </w:t>
      </w:r>
      <w:r w:rsidRPr="00ED1E31">
        <w:rPr>
          <w:rFonts w:cstheme="minorHAnsi"/>
          <w:color w:val="000000" w:themeColor="text1"/>
        </w:rPr>
        <w:t xml:space="preserve">This class inherits from </w:t>
      </w:r>
      <w:proofErr w:type="spellStart"/>
      <w:r w:rsidRPr="00ED1E31">
        <w:rPr>
          <w:rFonts w:cstheme="minorHAnsi"/>
          <w:color w:val="000000" w:themeColor="text1"/>
        </w:rPr>
        <w:t>SBSElement</w:t>
      </w:r>
      <w:proofErr w:type="spellEnd"/>
      <w:r w:rsidRPr="00ED1E31">
        <w:rPr>
          <w:rFonts w:cstheme="minorHAnsi"/>
          <w:color w:val="000000" w:themeColor="text1"/>
        </w:rPr>
        <w:t xml:space="preserve"> and expands upon it, so that you can add hodoscope relevant parameters</w:t>
      </w:r>
      <w:r>
        <w:rPr>
          <w:rFonts w:cstheme="minorHAnsi"/>
          <w:color w:val="000000" w:themeColor="text1"/>
        </w:rPr>
        <w:t xml:space="preserve"> from the database files</w:t>
      </w:r>
      <w:r w:rsidRPr="00ED1E31">
        <w:rPr>
          <w:rFonts w:cstheme="minorHAnsi"/>
          <w:color w:val="000000" w:themeColor="text1"/>
        </w:rPr>
        <w:t xml:space="preserve"> to </w:t>
      </w:r>
      <w:r w:rsidR="00454F2E">
        <w:rPr>
          <w:rFonts w:cstheme="minorHAnsi"/>
          <w:color w:val="000000" w:themeColor="text1"/>
        </w:rPr>
        <w:t>each</w:t>
      </w:r>
      <w:r w:rsidRPr="00ED1E31">
        <w:rPr>
          <w:rFonts w:cstheme="minorHAnsi"/>
          <w:color w:val="000000" w:themeColor="text1"/>
        </w:rPr>
        <w:t xml:space="preserve"> element (</w:t>
      </w:r>
      <w:proofErr w:type="spellStart"/>
      <w:proofErr w:type="gramStart"/>
      <w:r w:rsidRPr="00ED1E31">
        <w:rPr>
          <w:rFonts w:cstheme="minorHAnsi"/>
          <w:color w:val="000000" w:themeColor="text1"/>
        </w:rPr>
        <w:t>ie</w:t>
      </w:r>
      <w:proofErr w:type="spellEnd"/>
      <w:proofErr w:type="gramEnd"/>
      <w:r w:rsidRPr="00ED1E31">
        <w:rPr>
          <w:rFonts w:cstheme="minorHAnsi"/>
          <w:color w:val="000000" w:themeColor="text1"/>
        </w:rPr>
        <w:t xml:space="preserve"> </w:t>
      </w:r>
      <w:r w:rsidR="00454F2E">
        <w:rPr>
          <w:rFonts w:cstheme="minorHAnsi"/>
          <w:color w:val="000000" w:themeColor="text1"/>
        </w:rPr>
        <w:t xml:space="preserve">each </w:t>
      </w:r>
      <w:r w:rsidRPr="00ED1E31">
        <w:rPr>
          <w:rFonts w:cstheme="minorHAnsi"/>
          <w:color w:val="000000" w:themeColor="text1"/>
        </w:rPr>
        <w:t xml:space="preserve">PMT), like time walk correction parameters, bar number, side of bar (left or right). </w:t>
      </w:r>
      <w:r>
        <w:rPr>
          <w:rFonts w:cstheme="minorHAnsi"/>
          <w:color w:val="000000" w:themeColor="text1"/>
        </w:rPr>
        <w:t xml:space="preserve">There are 180 </w:t>
      </w:r>
      <w:proofErr w:type="spellStart"/>
      <w:r>
        <w:rPr>
          <w:rFonts w:cstheme="minorHAnsi"/>
          <w:color w:val="000000" w:themeColor="text1"/>
        </w:rPr>
        <w:t>SBSTimingHodoscopePMTs</w:t>
      </w:r>
      <w:proofErr w:type="spellEnd"/>
      <w:r>
        <w:rPr>
          <w:rFonts w:cstheme="minorHAnsi"/>
          <w:color w:val="000000" w:themeColor="text1"/>
        </w:rPr>
        <w:t xml:space="preserve"> when running SBS</w:t>
      </w:r>
      <w:r w:rsidR="00454F2E">
        <w:rPr>
          <w:rFonts w:cstheme="minorHAnsi"/>
          <w:color w:val="000000" w:themeColor="text1"/>
        </w:rPr>
        <w:t xml:space="preserve">-offline for the normal TH operation. When including the ADC info for calibration, there will be 64 </w:t>
      </w:r>
      <w:proofErr w:type="spellStart"/>
      <w:r w:rsidR="00454F2E">
        <w:rPr>
          <w:rFonts w:cstheme="minorHAnsi"/>
          <w:color w:val="000000" w:themeColor="text1"/>
        </w:rPr>
        <w:t>SBSTimingHodoscopePMTs</w:t>
      </w:r>
      <w:proofErr w:type="spellEnd"/>
      <w:r w:rsidR="00454F2E">
        <w:rPr>
          <w:rFonts w:cstheme="minorHAnsi"/>
          <w:color w:val="000000" w:themeColor="text1"/>
        </w:rPr>
        <w:t>.</w:t>
      </w:r>
    </w:p>
    <w:p w14:paraId="747EFB5A" w14:textId="77777777" w:rsidR="00563048" w:rsidRDefault="00563048" w:rsidP="00ED1E31">
      <w:pPr>
        <w:rPr>
          <w:rFonts w:cstheme="minorHAnsi"/>
          <w:color w:val="000000" w:themeColor="text1"/>
        </w:rPr>
      </w:pPr>
    </w:p>
    <w:p w14:paraId="2DADA566" w14:textId="2F1DE8E0" w:rsidR="00454F2E" w:rsidRPr="00ED1E31" w:rsidRDefault="00454F2E" w:rsidP="00ED1E31">
      <w:pPr>
        <w:rPr>
          <w:rFonts w:cstheme="minorHAnsi"/>
          <w:color w:val="000000" w:themeColor="text1"/>
        </w:rPr>
      </w:pPr>
      <w:proofErr w:type="spellStart"/>
      <w:r w:rsidRPr="00ED1E31">
        <w:rPr>
          <w:rFonts w:cstheme="minorHAnsi"/>
          <w:i/>
          <w:iCs/>
          <w:color w:val="00B0F0"/>
        </w:rPr>
        <w:t>SBSTimingHodoscope</w:t>
      </w:r>
      <w:r>
        <w:rPr>
          <w:rFonts w:cstheme="minorHAnsi"/>
          <w:i/>
          <w:iCs/>
          <w:color w:val="00B0F0"/>
        </w:rPr>
        <w:t>Bar</w:t>
      </w:r>
      <w:proofErr w:type="spellEnd"/>
      <w:r w:rsidRPr="00ED1E31">
        <w:rPr>
          <w:rFonts w:cstheme="minorHAnsi"/>
          <w:i/>
          <w:iCs/>
          <w:color w:val="00B0F0"/>
        </w:rPr>
        <w:t xml:space="preserve">: </w:t>
      </w:r>
      <w:r w:rsidRPr="00ED1E31">
        <w:rPr>
          <w:rFonts w:cstheme="minorHAnsi"/>
          <w:color w:val="000000" w:themeColor="text1"/>
        </w:rPr>
        <w:t xml:space="preserve">This class </w:t>
      </w:r>
      <w:r>
        <w:rPr>
          <w:rFonts w:cstheme="minorHAnsi"/>
          <w:color w:val="000000" w:themeColor="text1"/>
        </w:rPr>
        <w:t xml:space="preserve">calls </w:t>
      </w:r>
      <w:proofErr w:type="spellStart"/>
      <w:r>
        <w:rPr>
          <w:rFonts w:cstheme="minorHAnsi"/>
          <w:color w:val="000000" w:themeColor="text1"/>
        </w:rPr>
        <w:t>SBSTimingHodoscopePMT</w:t>
      </w:r>
      <w:proofErr w:type="spellEnd"/>
      <w:r>
        <w:rPr>
          <w:rFonts w:cstheme="minorHAnsi"/>
          <w:color w:val="000000" w:themeColor="text1"/>
        </w:rPr>
        <w:t>.</w:t>
      </w:r>
      <w:r w:rsidRPr="00ED1E31">
        <w:rPr>
          <w:rFonts w:cstheme="minorHAnsi"/>
          <w:color w:val="000000" w:themeColor="text1"/>
        </w:rPr>
        <w:t xml:space="preserve"> </w:t>
      </w:r>
      <w:r>
        <w:rPr>
          <w:rFonts w:cstheme="minorHAnsi"/>
          <w:color w:val="000000" w:themeColor="text1"/>
        </w:rPr>
        <w:t xml:space="preserve">The implementation of a bar collects of the pointers to each of a left and a right </w:t>
      </w:r>
      <w:proofErr w:type="spellStart"/>
      <w:r>
        <w:rPr>
          <w:rFonts w:cstheme="minorHAnsi"/>
          <w:color w:val="000000" w:themeColor="text1"/>
        </w:rPr>
        <w:t>SBSTimingHodoscopePMT</w:t>
      </w:r>
      <w:proofErr w:type="spellEnd"/>
      <w:r>
        <w:rPr>
          <w:rFonts w:cstheme="minorHAnsi"/>
          <w:color w:val="000000" w:themeColor="text1"/>
        </w:rPr>
        <w:t>. The bar number in the stack is also set.</w:t>
      </w:r>
    </w:p>
    <w:p w14:paraId="2156B066" w14:textId="31BA1936" w:rsidR="00812C12" w:rsidRDefault="00812C12" w:rsidP="00812C12">
      <w:pPr>
        <w:pStyle w:val="NormalWeb"/>
        <w:rPr>
          <w:rFonts w:asciiTheme="minorHAnsi" w:hAnsiTheme="minorHAnsi" w:cstheme="minorHAnsi"/>
          <w:color w:val="000000" w:themeColor="text1"/>
        </w:rPr>
      </w:pPr>
      <w:proofErr w:type="spellStart"/>
      <w:r w:rsidRPr="00ED1E31">
        <w:rPr>
          <w:rFonts w:asciiTheme="minorHAnsi" w:hAnsiTheme="minorHAnsi" w:cstheme="minorHAnsi"/>
          <w:i/>
          <w:iCs/>
          <w:color w:val="00B0F0"/>
        </w:rPr>
        <w:t>SBSTimingHodoscope</w:t>
      </w:r>
      <w:proofErr w:type="spellEnd"/>
      <w:r w:rsidRPr="00ED1E31">
        <w:rPr>
          <w:rFonts w:asciiTheme="minorHAnsi" w:hAnsiTheme="minorHAnsi" w:cstheme="minorHAnsi"/>
          <w:i/>
          <w:iCs/>
          <w:color w:val="00B0F0"/>
        </w:rPr>
        <w:t xml:space="preserve">: </w:t>
      </w:r>
      <w:r w:rsidRPr="00ED1E31">
        <w:rPr>
          <w:rFonts w:asciiTheme="minorHAnsi" w:hAnsiTheme="minorHAnsi" w:cstheme="minorHAnsi"/>
          <w:color w:val="000000" w:themeColor="text1"/>
        </w:rPr>
        <w:t xml:space="preserve">This is the main class for the timing hodoscope (TH) implementation. It inherits from </w:t>
      </w:r>
      <w:proofErr w:type="spellStart"/>
      <w:r w:rsidRPr="00ED1E31">
        <w:rPr>
          <w:rFonts w:asciiTheme="minorHAnsi" w:hAnsiTheme="minorHAnsi" w:cstheme="minorHAnsi"/>
          <w:color w:val="000000" w:themeColor="text1"/>
        </w:rPr>
        <w:t>SBSGenericDetector</w:t>
      </w:r>
      <w:proofErr w:type="spellEnd"/>
      <w:r w:rsidRPr="00ED1E31">
        <w:rPr>
          <w:rFonts w:asciiTheme="minorHAnsi" w:hAnsiTheme="minorHAnsi" w:cstheme="minorHAnsi"/>
          <w:color w:val="000000" w:themeColor="text1"/>
        </w:rPr>
        <w:t xml:space="preserve"> (which is comprised of </w:t>
      </w:r>
      <w:proofErr w:type="spellStart"/>
      <w:r w:rsidRPr="00ED1E31">
        <w:rPr>
          <w:rFonts w:asciiTheme="minorHAnsi" w:hAnsiTheme="minorHAnsi" w:cstheme="minorHAnsi"/>
          <w:color w:val="000000" w:themeColor="text1"/>
        </w:rPr>
        <w:t>SBSElements</w:t>
      </w:r>
      <w:proofErr w:type="spellEnd"/>
      <w:r w:rsidRPr="00ED1E31">
        <w:rPr>
          <w:rFonts w:asciiTheme="minorHAnsi" w:hAnsiTheme="minorHAnsi" w:cstheme="minorHAnsi"/>
          <w:color w:val="000000" w:themeColor="text1"/>
        </w:rPr>
        <w:t xml:space="preserve">), and relevant </w:t>
      </w:r>
      <w:proofErr w:type="spellStart"/>
      <w:r w:rsidRPr="00ED1E31">
        <w:rPr>
          <w:rFonts w:asciiTheme="minorHAnsi" w:hAnsiTheme="minorHAnsi" w:cstheme="minorHAnsi"/>
          <w:color w:val="000000" w:themeColor="text1"/>
        </w:rPr>
        <w:t>SBSGenericDetector</w:t>
      </w:r>
      <w:proofErr w:type="spellEnd"/>
      <w:r w:rsidRPr="00ED1E31">
        <w:rPr>
          <w:rFonts w:asciiTheme="minorHAnsi" w:hAnsiTheme="minorHAnsi" w:cstheme="minorHAnsi"/>
          <w:color w:val="000000" w:themeColor="text1"/>
        </w:rPr>
        <w:t xml:space="preserve"> documentation should be referred to for the specifics of how that class works (</w:t>
      </w:r>
      <w:hyperlink r:id="rId9" w:history="1">
        <w:r w:rsidRPr="00ED1E31">
          <w:rPr>
            <w:rStyle w:val="Hyperlink"/>
            <w:rFonts w:asciiTheme="minorHAnsi" w:hAnsiTheme="minorHAnsi" w:cstheme="minorHAnsi"/>
            <w:lang w:val="x-none"/>
          </w:rPr>
          <w:t>https://github.com/MarkKJones/SBSBBShowerDoc</w:t>
        </w:r>
      </w:hyperlink>
      <w:r w:rsidRPr="00ED1E31">
        <w:rPr>
          <w:rFonts w:asciiTheme="minorHAnsi" w:hAnsiTheme="minorHAnsi" w:cstheme="minorHAnsi"/>
          <w:color w:val="000000" w:themeColor="text1"/>
        </w:rPr>
        <w:t>).</w:t>
      </w:r>
      <w:r w:rsidR="009F7821">
        <w:rPr>
          <w:rFonts w:asciiTheme="minorHAnsi" w:hAnsiTheme="minorHAnsi" w:cstheme="minorHAnsi"/>
          <w:color w:val="000000" w:themeColor="text1"/>
        </w:rPr>
        <w:t xml:space="preserve"> Currently the extra parameters which are specific to the hodoscope are the </w:t>
      </w:r>
      <w:proofErr w:type="spellStart"/>
      <w:r w:rsidR="009F7821">
        <w:rPr>
          <w:rFonts w:asciiTheme="minorHAnsi" w:hAnsiTheme="minorHAnsi" w:cstheme="minorHAnsi"/>
          <w:color w:val="000000" w:themeColor="text1"/>
        </w:rPr>
        <w:t>tdcbaroffset</w:t>
      </w:r>
      <w:proofErr w:type="spellEnd"/>
      <w:r w:rsidR="009F7821">
        <w:rPr>
          <w:rFonts w:asciiTheme="minorHAnsi" w:hAnsiTheme="minorHAnsi" w:cstheme="minorHAnsi"/>
          <w:color w:val="000000" w:themeColor="text1"/>
        </w:rPr>
        <w:t xml:space="preserve">, </w:t>
      </w:r>
      <w:proofErr w:type="spellStart"/>
      <w:r w:rsidR="009F7821">
        <w:rPr>
          <w:rFonts w:asciiTheme="minorHAnsi" w:hAnsiTheme="minorHAnsi" w:cstheme="minorHAnsi"/>
          <w:color w:val="000000" w:themeColor="text1"/>
        </w:rPr>
        <w:t>adcbaroffset</w:t>
      </w:r>
      <w:proofErr w:type="spellEnd"/>
      <w:r w:rsidR="009F7821">
        <w:rPr>
          <w:rFonts w:asciiTheme="minorHAnsi" w:hAnsiTheme="minorHAnsi" w:cstheme="minorHAnsi"/>
          <w:color w:val="000000" w:themeColor="text1"/>
        </w:rPr>
        <w:t>, timewalk0map and timewalk1map which are explained further below.</w:t>
      </w:r>
      <w:r w:rsidR="00E21A34">
        <w:rPr>
          <w:rFonts w:asciiTheme="minorHAnsi" w:hAnsiTheme="minorHAnsi" w:cstheme="minorHAnsi"/>
          <w:color w:val="000000" w:themeColor="text1"/>
        </w:rPr>
        <w:t xml:space="preserve"> The functions of the class are explained below.</w:t>
      </w:r>
    </w:p>
    <w:p w14:paraId="049C420F" w14:textId="6662F129" w:rsidR="00B02814" w:rsidRDefault="00FE484F" w:rsidP="00812C12">
      <w:pPr>
        <w:pStyle w:val="NormalWeb"/>
        <w:rPr>
          <w:rFonts w:asciiTheme="minorHAnsi" w:hAnsiTheme="minorHAnsi" w:cstheme="minorHAnsi"/>
          <w:color w:val="000000" w:themeColor="text1"/>
        </w:rPr>
      </w:pPr>
      <w:proofErr w:type="spellStart"/>
      <w:proofErr w:type="gramStart"/>
      <w:r w:rsidRPr="00FE484F">
        <w:rPr>
          <w:rFonts w:asciiTheme="minorHAnsi" w:hAnsiTheme="minorHAnsi" w:cstheme="minorHAnsi"/>
          <w:color w:val="00B0F0"/>
        </w:rPr>
        <w:t>SBSTimingHodoscope:ReadDatabase</w:t>
      </w:r>
      <w:proofErr w:type="spellEnd"/>
      <w:proofErr w:type="gramEnd"/>
      <w:r>
        <w:rPr>
          <w:rFonts w:asciiTheme="minorHAnsi" w:hAnsiTheme="minorHAnsi" w:cstheme="minorHAnsi"/>
          <w:color w:val="000000" w:themeColor="text1"/>
        </w:rPr>
        <w:t xml:space="preserve">: </w:t>
      </w:r>
      <w:r w:rsidR="00812C12">
        <w:rPr>
          <w:rFonts w:asciiTheme="minorHAnsi" w:hAnsiTheme="minorHAnsi" w:cstheme="minorHAnsi"/>
          <w:color w:val="000000" w:themeColor="text1"/>
        </w:rPr>
        <w:t xml:space="preserve">The </w:t>
      </w:r>
      <w:proofErr w:type="spellStart"/>
      <w:r w:rsidR="00812C12">
        <w:rPr>
          <w:rFonts w:asciiTheme="minorHAnsi" w:hAnsiTheme="minorHAnsi" w:cstheme="minorHAnsi"/>
          <w:color w:val="000000" w:themeColor="text1"/>
        </w:rPr>
        <w:t>ReadDatabase</w:t>
      </w:r>
      <w:proofErr w:type="spellEnd"/>
      <w:r w:rsidR="00812C12">
        <w:rPr>
          <w:rFonts w:asciiTheme="minorHAnsi" w:hAnsiTheme="minorHAnsi" w:cstheme="minorHAnsi"/>
          <w:color w:val="000000" w:themeColor="text1"/>
        </w:rPr>
        <w:t xml:space="preserve"> function first calls the </w:t>
      </w:r>
      <w:proofErr w:type="spellStart"/>
      <w:r w:rsidR="00812C12">
        <w:rPr>
          <w:rFonts w:asciiTheme="minorHAnsi" w:hAnsiTheme="minorHAnsi" w:cstheme="minorHAnsi"/>
          <w:color w:val="000000" w:themeColor="text1"/>
        </w:rPr>
        <w:t>SBSGenericDetector</w:t>
      </w:r>
      <w:proofErr w:type="spellEnd"/>
      <w:r w:rsidR="00812C12">
        <w:rPr>
          <w:rFonts w:asciiTheme="minorHAnsi" w:hAnsiTheme="minorHAnsi" w:cstheme="minorHAnsi"/>
          <w:color w:val="000000" w:themeColor="text1"/>
        </w:rPr>
        <w:t xml:space="preserve"> </w:t>
      </w:r>
      <w:proofErr w:type="spellStart"/>
      <w:r w:rsidR="00812C12">
        <w:rPr>
          <w:rFonts w:asciiTheme="minorHAnsi" w:hAnsiTheme="minorHAnsi" w:cstheme="minorHAnsi"/>
          <w:color w:val="000000" w:themeColor="text1"/>
        </w:rPr>
        <w:t>ReadDatabase</w:t>
      </w:r>
      <w:proofErr w:type="spellEnd"/>
      <w:r w:rsidR="00812C12">
        <w:rPr>
          <w:rFonts w:asciiTheme="minorHAnsi" w:hAnsiTheme="minorHAnsi" w:cstheme="minorHAnsi"/>
          <w:color w:val="000000" w:themeColor="text1"/>
        </w:rPr>
        <w:t xml:space="preserve"> function. Then i</w:t>
      </w:r>
      <w:r w:rsidR="00B02814">
        <w:rPr>
          <w:rFonts w:asciiTheme="minorHAnsi" w:hAnsiTheme="minorHAnsi" w:cstheme="minorHAnsi"/>
          <w:color w:val="000000" w:themeColor="text1"/>
        </w:rPr>
        <w:t>t</w:t>
      </w:r>
      <w:r w:rsidR="00812C12">
        <w:rPr>
          <w:rFonts w:asciiTheme="minorHAnsi" w:hAnsiTheme="minorHAnsi" w:cstheme="minorHAnsi"/>
          <w:color w:val="000000" w:themeColor="text1"/>
        </w:rPr>
        <w:t xml:space="preserve"> reads in additional specific parameters from the TH database files.</w:t>
      </w:r>
      <w:r w:rsidR="00B02814">
        <w:rPr>
          <w:rFonts w:asciiTheme="minorHAnsi" w:hAnsiTheme="minorHAnsi" w:cstheme="minorHAnsi"/>
          <w:color w:val="000000" w:themeColor="text1"/>
        </w:rPr>
        <w:t xml:space="preserve"> </w:t>
      </w:r>
      <w:proofErr w:type="gramStart"/>
      <w:r w:rsidR="00B02814">
        <w:rPr>
          <w:rFonts w:asciiTheme="minorHAnsi" w:hAnsiTheme="minorHAnsi" w:cstheme="minorHAnsi"/>
          <w:color w:val="000000" w:themeColor="text1"/>
        </w:rPr>
        <w:t>At the moment</w:t>
      </w:r>
      <w:proofErr w:type="gramEnd"/>
      <w:r w:rsidR="00B02814">
        <w:rPr>
          <w:rFonts w:asciiTheme="minorHAnsi" w:hAnsiTheme="minorHAnsi" w:cstheme="minorHAnsi"/>
          <w:color w:val="000000" w:themeColor="text1"/>
        </w:rPr>
        <w:t xml:space="preserve"> this includes the following.</w:t>
      </w:r>
    </w:p>
    <w:p w14:paraId="214DD79B" w14:textId="4BE695BB" w:rsidR="00B02814" w:rsidRDefault="00B02814" w:rsidP="00B02814">
      <w:pPr>
        <w:pStyle w:val="NormalWeb"/>
        <w:numPr>
          <w:ilvl w:val="0"/>
          <w:numId w:val="5"/>
        </w:numPr>
        <w:rPr>
          <w:rFonts w:asciiTheme="minorHAnsi" w:hAnsiTheme="minorHAnsi" w:cstheme="minorHAnsi"/>
          <w:color w:val="000000" w:themeColor="text1"/>
        </w:rPr>
      </w:pPr>
      <w:r w:rsidRPr="00B02814">
        <w:rPr>
          <w:rFonts w:asciiTheme="minorHAnsi" w:hAnsiTheme="minorHAnsi" w:cstheme="minorHAnsi"/>
          <w:color w:val="FF0000"/>
        </w:rPr>
        <w:t>timewalk0map</w:t>
      </w:r>
      <w:r>
        <w:rPr>
          <w:rFonts w:asciiTheme="minorHAnsi" w:hAnsiTheme="minorHAnsi" w:cstheme="minorHAnsi"/>
          <w:color w:val="000000" w:themeColor="text1"/>
        </w:rPr>
        <w:t xml:space="preserve">. This is a </w:t>
      </w:r>
      <w:r w:rsidRPr="00454F2E">
        <w:rPr>
          <w:rFonts w:asciiTheme="minorHAnsi" w:hAnsiTheme="minorHAnsi" w:cstheme="minorHAnsi"/>
          <w:color w:val="FF0000"/>
        </w:rPr>
        <w:t xml:space="preserve">non-optional </w:t>
      </w:r>
      <w:r>
        <w:rPr>
          <w:rFonts w:asciiTheme="minorHAnsi" w:hAnsiTheme="minorHAnsi" w:cstheme="minorHAnsi"/>
          <w:color w:val="000000" w:themeColor="text1"/>
        </w:rPr>
        <w:t xml:space="preserve">map from the TH database files. It is an array of the gradient parameter from the linear time walk calibration result for each PMT. </w:t>
      </w:r>
    </w:p>
    <w:p w14:paraId="680B03EB" w14:textId="1F526774" w:rsidR="00B02814" w:rsidRDefault="00B02814" w:rsidP="00B02814">
      <w:pPr>
        <w:pStyle w:val="NormalWeb"/>
        <w:numPr>
          <w:ilvl w:val="0"/>
          <w:numId w:val="5"/>
        </w:numPr>
        <w:rPr>
          <w:rFonts w:asciiTheme="minorHAnsi" w:hAnsiTheme="minorHAnsi" w:cstheme="minorHAnsi"/>
          <w:color w:val="000000" w:themeColor="text1"/>
        </w:rPr>
      </w:pPr>
      <w:r w:rsidRPr="00B02814">
        <w:rPr>
          <w:rFonts w:asciiTheme="minorHAnsi" w:hAnsiTheme="minorHAnsi" w:cstheme="minorHAnsi"/>
          <w:color w:val="FF0000"/>
        </w:rPr>
        <w:t>timewalk1map</w:t>
      </w:r>
      <w:r>
        <w:rPr>
          <w:rFonts w:asciiTheme="minorHAnsi" w:hAnsiTheme="minorHAnsi" w:cstheme="minorHAnsi"/>
          <w:color w:val="000000" w:themeColor="text1"/>
        </w:rPr>
        <w:t xml:space="preserve">. This is </w:t>
      </w:r>
      <w:r w:rsidRPr="00454F2E">
        <w:rPr>
          <w:rFonts w:asciiTheme="minorHAnsi" w:hAnsiTheme="minorHAnsi" w:cstheme="minorHAnsi"/>
          <w:color w:val="000000" w:themeColor="text1"/>
        </w:rPr>
        <w:t xml:space="preserve">a </w:t>
      </w:r>
      <w:r w:rsidRPr="00454F2E">
        <w:rPr>
          <w:rFonts w:asciiTheme="minorHAnsi" w:hAnsiTheme="minorHAnsi" w:cstheme="minorHAnsi"/>
          <w:color w:val="FF0000"/>
        </w:rPr>
        <w:t xml:space="preserve">non-optional </w:t>
      </w:r>
      <w:r>
        <w:rPr>
          <w:rFonts w:asciiTheme="minorHAnsi" w:hAnsiTheme="minorHAnsi" w:cstheme="minorHAnsi"/>
          <w:color w:val="000000" w:themeColor="text1"/>
        </w:rPr>
        <w:t>map from the TH database files. It is an array of the</w:t>
      </w:r>
      <w:r w:rsidR="00454F2E">
        <w:rPr>
          <w:rFonts w:asciiTheme="minorHAnsi" w:hAnsiTheme="minorHAnsi" w:cstheme="minorHAnsi"/>
          <w:color w:val="000000" w:themeColor="text1"/>
        </w:rPr>
        <w:t xml:space="preserve"> intercept parameter from the linear time walk calibration result for each PMT.</w:t>
      </w:r>
    </w:p>
    <w:p w14:paraId="375797B2" w14:textId="6CC627AA" w:rsidR="00454F2E" w:rsidRDefault="00454F2E" w:rsidP="00B02814">
      <w:pPr>
        <w:pStyle w:val="NormalWeb"/>
        <w:numPr>
          <w:ilvl w:val="0"/>
          <w:numId w:val="5"/>
        </w:numPr>
        <w:rPr>
          <w:rFonts w:asciiTheme="minorHAnsi" w:hAnsiTheme="minorHAnsi" w:cstheme="minorHAnsi"/>
          <w:color w:val="000000" w:themeColor="text1"/>
        </w:rPr>
      </w:pPr>
      <w:proofErr w:type="spellStart"/>
      <w:r>
        <w:rPr>
          <w:rFonts w:asciiTheme="minorHAnsi" w:hAnsiTheme="minorHAnsi" w:cstheme="minorHAnsi"/>
          <w:color w:val="FF0000"/>
        </w:rPr>
        <w:lastRenderedPageBreak/>
        <w:t>tdcbaroffset</w:t>
      </w:r>
      <w:proofErr w:type="spellEnd"/>
      <w:r w:rsidRPr="00454F2E">
        <w:rPr>
          <w:rFonts w:asciiTheme="minorHAnsi" w:hAnsiTheme="minorHAnsi" w:cstheme="minorHAnsi"/>
          <w:color w:val="000000" w:themeColor="text1"/>
        </w:rPr>
        <w:t>.</w:t>
      </w:r>
      <w:r>
        <w:rPr>
          <w:rFonts w:asciiTheme="minorHAnsi" w:hAnsiTheme="minorHAnsi" w:cstheme="minorHAnsi"/>
          <w:color w:val="000000" w:themeColor="text1"/>
        </w:rPr>
        <w:t xml:space="preserve"> This is an </w:t>
      </w:r>
      <w:r w:rsidRPr="00454F2E">
        <w:rPr>
          <w:rFonts w:asciiTheme="minorHAnsi" w:hAnsiTheme="minorHAnsi" w:cstheme="minorHAnsi"/>
          <w:color w:val="FF0000"/>
        </w:rPr>
        <w:t>optional</w:t>
      </w:r>
      <w:r>
        <w:rPr>
          <w:rFonts w:asciiTheme="minorHAnsi" w:hAnsiTheme="minorHAnsi" w:cstheme="minorHAnsi"/>
          <w:color w:val="000000" w:themeColor="text1"/>
        </w:rPr>
        <w:t xml:space="preserve"> entry. This should always be zero</w:t>
      </w:r>
      <w:r w:rsidR="006416C6">
        <w:rPr>
          <w:rFonts w:asciiTheme="minorHAnsi" w:hAnsiTheme="minorHAnsi" w:cstheme="minorHAnsi"/>
          <w:color w:val="000000" w:themeColor="text1"/>
        </w:rPr>
        <w:t xml:space="preserve"> in real life</w:t>
      </w:r>
      <w:r>
        <w:rPr>
          <w:rFonts w:asciiTheme="minorHAnsi" w:hAnsiTheme="minorHAnsi" w:cstheme="minorHAnsi"/>
          <w:color w:val="000000" w:themeColor="text1"/>
        </w:rPr>
        <w:t>. It is only inserted in case at any point one could only instrument a certain subset of the TH with TDCs</w:t>
      </w:r>
      <w:r w:rsidR="006416C6">
        <w:rPr>
          <w:rFonts w:asciiTheme="minorHAnsi" w:hAnsiTheme="minorHAnsi" w:cstheme="minorHAnsi"/>
          <w:color w:val="000000" w:themeColor="text1"/>
        </w:rPr>
        <w:t xml:space="preserve"> only (</w:t>
      </w:r>
      <w:proofErr w:type="spellStart"/>
      <w:proofErr w:type="gramStart"/>
      <w:r w:rsidR="006416C6">
        <w:rPr>
          <w:rFonts w:asciiTheme="minorHAnsi" w:hAnsiTheme="minorHAnsi" w:cstheme="minorHAnsi"/>
          <w:color w:val="000000" w:themeColor="text1"/>
        </w:rPr>
        <w:t>eg</w:t>
      </w:r>
      <w:proofErr w:type="spellEnd"/>
      <w:proofErr w:type="gramEnd"/>
      <w:r w:rsidR="006416C6">
        <w:rPr>
          <w:rFonts w:asciiTheme="minorHAnsi" w:hAnsiTheme="minorHAnsi" w:cstheme="minorHAnsi"/>
          <w:color w:val="000000" w:themeColor="text1"/>
        </w:rPr>
        <w:t xml:space="preserve"> in the event of TDC module failure)</w:t>
      </w:r>
      <w:r>
        <w:rPr>
          <w:rFonts w:asciiTheme="minorHAnsi" w:hAnsiTheme="minorHAnsi" w:cstheme="minorHAnsi"/>
          <w:color w:val="000000" w:themeColor="text1"/>
        </w:rPr>
        <w:t>.</w:t>
      </w:r>
    </w:p>
    <w:p w14:paraId="54E9D4BA" w14:textId="3BD56047" w:rsidR="00454F2E" w:rsidRPr="0077570E" w:rsidRDefault="0077570E" w:rsidP="0077570E">
      <w:pPr>
        <w:pStyle w:val="NormalWeb"/>
        <w:numPr>
          <w:ilvl w:val="0"/>
          <w:numId w:val="5"/>
        </w:numPr>
        <w:rPr>
          <w:rFonts w:asciiTheme="minorHAnsi" w:hAnsiTheme="minorHAnsi" w:cstheme="minorHAnsi"/>
          <w:color w:val="000000" w:themeColor="text1"/>
        </w:rPr>
      </w:pPr>
      <w:proofErr w:type="spellStart"/>
      <w:r>
        <w:rPr>
          <w:rFonts w:asciiTheme="minorHAnsi" w:hAnsiTheme="minorHAnsi" w:cstheme="minorHAnsi"/>
          <w:color w:val="FF0000"/>
        </w:rPr>
        <w:t>adcbaroffset</w:t>
      </w:r>
      <w:proofErr w:type="spellEnd"/>
      <w:r w:rsidRPr="00454F2E">
        <w:rPr>
          <w:rFonts w:asciiTheme="minorHAnsi" w:hAnsiTheme="minorHAnsi" w:cstheme="minorHAnsi"/>
          <w:color w:val="000000" w:themeColor="text1"/>
        </w:rPr>
        <w:t>.</w:t>
      </w:r>
      <w:r>
        <w:rPr>
          <w:rFonts w:asciiTheme="minorHAnsi" w:hAnsiTheme="minorHAnsi" w:cstheme="minorHAnsi"/>
          <w:color w:val="000000" w:themeColor="text1"/>
        </w:rPr>
        <w:t xml:space="preserve"> This is an </w:t>
      </w:r>
      <w:r w:rsidRPr="00454F2E">
        <w:rPr>
          <w:rFonts w:asciiTheme="minorHAnsi" w:hAnsiTheme="minorHAnsi" w:cstheme="minorHAnsi"/>
          <w:color w:val="FF0000"/>
        </w:rPr>
        <w:t>optional</w:t>
      </w:r>
      <w:r>
        <w:rPr>
          <w:rFonts w:asciiTheme="minorHAnsi" w:hAnsiTheme="minorHAnsi" w:cstheme="minorHAnsi"/>
          <w:color w:val="000000" w:themeColor="text1"/>
        </w:rPr>
        <w:t xml:space="preserve"> entry. This should </w:t>
      </w:r>
      <w:r w:rsidR="004216F0">
        <w:rPr>
          <w:rFonts w:asciiTheme="minorHAnsi" w:hAnsiTheme="minorHAnsi" w:cstheme="minorHAnsi"/>
          <w:color w:val="000000" w:themeColor="text1"/>
        </w:rPr>
        <w:t xml:space="preserve">be set in the </w:t>
      </w:r>
      <w:r w:rsidR="006416C6">
        <w:rPr>
          <w:rFonts w:asciiTheme="minorHAnsi" w:hAnsiTheme="minorHAnsi" w:cstheme="minorHAnsi"/>
          <w:color w:val="000000" w:themeColor="text1"/>
        </w:rPr>
        <w:t>ADC</w:t>
      </w:r>
      <w:r w:rsidR="004216F0">
        <w:rPr>
          <w:rFonts w:asciiTheme="minorHAnsi" w:hAnsiTheme="minorHAnsi" w:cstheme="minorHAnsi"/>
          <w:color w:val="000000" w:themeColor="text1"/>
        </w:rPr>
        <w:t xml:space="preserve"> DB file to reflect the first bar instrumented by the ADC readout (again bar numbering from 0 at the bottom of the stack). This allows us to output the correct </w:t>
      </w:r>
      <w:proofErr w:type="spellStart"/>
      <w:r w:rsidR="004216F0">
        <w:rPr>
          <w:rFonts w:asciiTheme="minorHAnsi" w:hAnsiTheme="minorHAnsi" w:cstheme="minorHAnsi"/>
          <w:color w:val="000000" w:themeColor="text1"/>
        </w:rPr>
        <w:t>ADCBarID</w:t>
      </w:r>
      <w:proofErr w:type="spellEnd"/>
      <w:r w:rsidR="004216F0">
        <w:rPr>
          <w:rFonts w:asciiTheme="minorHAnsi" w:hAnsiTheme="minorHAnsi" w:cstheme="minorHAnsi"/>
          <w:color w:val="000000" w:themeColor="text1"/>
        </w:rPr>
        <w:t xml:space="preserve"> in the output tree while only instrumenting a subset of bars at a time.</w:t>
      </w:r>
    </w:p>
    <w:p w14:paraId="5F814DF3" w14:textId="40E4B89A" w:rsidR="00B02814" w:rsidRDefault="00454F2E" w:rsidP="00812C12">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At the end of </w:t>
      </w:r>
      <w:proofErr w:type="spellStart"/>
      <w:r>
        <w:rPr>
          <w:rFonts w:asciiTheme="minorHAnsi" w:hAnsiTheme="minorHAnsi" w:cstheme="minorHAnsi"/>
          <w:color w:val="000000" w:themeColor="text1"/>
        </w:rPr>
        <w:t>ReadDatabase</w:t>
      </w:r>
      <w:proofErr w:type="spellEnd"/>
      <w:r>
        <w:rPr>
          <w:rFonts w:asciiTheme="minorHAnsi" w:hAnsiTheme="minorHAnsi" w:cstheme="minorHAnsi"/>
          <w:color w:val="000000" w:themeColor="text1"/>
        </w:rPr>
        <w:t xml:space="preserve">, the </w:t>
      </w:r>
      <w:proofErr w:type="spellStart"/>
      <w:r>
        <w:rPr>
          <w:rFonts w:asciiTheme="minorHAnsi" w:hAnsiTheme="minorHAnsi" w:cstheme="minorHAnsi"/>
          <w:color w:val="000000" w:themeColor="text1"/>
        </w:rPr>
        <w:t>ConstructHodoscope</w:t>
      </w:r>
      <w:proofErr w:type="spellEnd"/>
      <w:r>
        <w:rPr>
          <w:rFonts w:asciiTheme="minorHAnsi" w:hAnsiTheme="minorHAnsi" w:cstheme="minorHAnsi"/>
          <w:color w:val="000000" w:themeColor="text1"/>
        </w:rPr>
        <w:t xml:space="preserve"> function is called. This function looks through the </w:t>
      </w:r>
      <w:proofErr w:type="spellStart"/>
      <w:r>
        <w:rPr>
          <w:rFonts w:asciiTheme="minorHAnsi" w:hAnsiTheme="minorHAnsi" w:cstheme="minorHAnsi"/>
          <w:color w:val="000000" w:themeColor="text1"/>
        </w:rPr>
        <w:t>fElementGrid</w:t>
      </w:r>
      <w:proofErr w:type="spellEnd"/>
      <w:r>
        <w:rPr>
          <w:rFonts w:asciiTheme="minorHAnsi" w:hAnsiTheme="minorHAnsi" w:cstheme="minorHAnsi"/>
          <w:color w:val="000000" w:themeColor="text1"/>
        </w:rPr>
        <w:t xml:space="preserve"> set by the </w:t>
      </w:r>
      <w:proofErr w:type="spellStart"/>
      <w:r>
        <w:rPr>
          <w:rFonts w:asciiTheme="minorHAnsi" w:hAnsiTheme="minorHAnsi" w:cstheme="minorHAnsi"/>
          <w:color w:val="000000" w:themeColor="text1"/>
        </w:rPr>
        <w:t>SBSGenericDetector</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ReadDatabase</w:t>
      </w:r>
      <w:proofErr w:type="spellEnd"/>
      <w:r>
        <w:rPr>
          <w:rFonts w:asciiTheme="minorHAnsi" w:hAnsiTheme="minorHAnsi" w:cstheme="minorHAnsi"/>
          <w:color w:val="000000" w:themeColor="text1"/>
        </w:rPr>
        <w:t xml:space="preserve">, to sort each the relevant </w:t>
      </w:r>
      <w:proofErr w:type="spellStart"/>
      <w:r>
        <w:rPr>
          <w:rFonts w:asciiTheme="minorHAnsi" w:hAnsiTheme="minorHAnsi" w:cstheme="minorHAnsi"/>
          <w:color w:val="000000" w:themeColor="text1"/>
        </w:rPr>
        <w:t>SBSElement</w:t>
      </w:r>
      <w:proofErr w:type="spellEnd"/>
      <w:r>
        <w:rPr>
          <w:rFonts w:asciiTheme="minorHAnsi" w:hAnsiTheme="minorHAnsi" w:cstheme="minorHAnsi"/>
          <w:color w:val="000000" w:themeColor="text1"/>
        </w:rPr>
        <w:t xml:space="preserve"> pointers into the appropriate </w:t>
      </w:r>
      <w:proofErr w:type="spellStart"/>
      <w:r>
        <w:rPr>
          <w:rFonts w:asciiTheme="minorHAnsi" w:hAnsiTheme="minorHAnsi" w:cstheme="minorHAnsi"/>
          <w:color w:val="000000" w:themeColor="text1"/>
        </w:rPr>
        <w:t>SBSTimingHodoscopePMT</w:t>
      </w:r>
      <w:proofErr w:type="spellEnd"/>
      <w:r>
        <w:rPr>
          <w:rFonts w:asciiTheme="minorHAnsi" w:hAnsiTheme="minorHAnsi" w:cstheme="minorHAnsi"/>
          <w:color w:val="000000" w:themeColor="text1"/>
        </w:rPr>
        <w:t xml:space="preserve"> and </w:t>
      </w:r>
      <w:proofErr w:type="spellStart"/>
      <w:r>
        <w:rPr>
          <w:rFonts w:asciiTheme="minorHAnsi" w:hAnsiTheme="minorHAnsi" w:cstheme="minorHAnsi"/>
          <w:color w:val="000000" w:themeColor="text1"/>
        </w:rPr>
        <w:t>SBSTimingHososcope</w:t>
      </w:r>
      <w:r w:rsidR="004216F0">
        <w:rPr>
          <w:rFonts w:asciiTheme="minorHAnsi" w:hAnsiTheme="minorHAnsi" w:cstheme="minorHAnsi"/>
          <w:color w:val="000000" w:themeColor="text1"/>
        </w:rPr>
        <w:t>Bar</w:t>
      </w:r>
      <w:proofErr w:type="spellEnd"/>
      <w:r w:rsidR="004216F0">
        <w:rPr>
          <w:rFonts w:asciiTheme="minorHAnsi" w:hAnsiTheme="minorHAnsi" w:cstheme="minorHAnsi"/>
          <w:color w:val="000000" w:themeColor="text1"/>
        </w:rPr>
        <w:t xml:space="preserve"> objects. In this way the TH is comprised of 90 </w:t>
      </w:r>
      <w:proofErr w:type="spellStart"/>
      <w:r w:rsidR="004216F0">
        <w:rPr>
          <w:rFonts w:asciiTheme="minorHAnsi" w:hAnsiTheme="minorHAnsi" w:cstheme="minorHAnsi"/>
          <w:color w:val="000000" w:themeColor="text1"/>
        </w:rPr>
        <w:t>SBSTimingHososcopeBar</w:t>
      </w:r>
      <w:proofErr w:type="spellEnd"/>
      <w:r w:rsidR="004216F0">
        <w:rPr>
          <w:rFonts w:asciiTheme="minorHAnsi" w:hAnsiTheme="minorHAnsi" w:cstheme="minorHAnsi"/>
          <w:color w:val="000000" w:themeColor="text1"/>
        </w:rPr>
        <w:t xml:space="preserve"> objects, which are a collection of </w:t>
      </w:r>
      <w:r w:rsidR="006416C6">
        <w:rPr>
          <w:rFonts w:asciiTheme="minorHAnsi" w:hAnsiTheme="minorHAnsi" w:cstheme="minorHAnsi"/>
          <w:color w:val="000000" w:themeColor="text1"/>
        </w:rPr>
        <w:t xml:space="preserve">pointers to </w:t>
      </w:r>
      <w:r w:rsidR="004216F0">
        <w:rPr>
          <w:rFonts w:asciiTheme="minorHAnsi" w:hAnsiTheme="minorHAnsi" w:cstheme="minorHAnsi"/>
          <w:color w:val="000000" w:themeColor="text1"/>
        </w:rPr>
        <w:t xml:space="preserve">180 </w:t>
      </w:r>
      <w:proofErr w:type="spellStart"/>
      <w:r w:rsidR="004216F0">
        <w:rPr>
          <w:rFonts w:asciiTheme="minorHAnsi" w:hAnsiTheme="minorHAnsi" w:cstheme="minorHAnsi"/>
          <w:color w:val="000000" w:themeColor="text1"/>
        </w:rPr>
        <w:t>SBSTimingHodoscopePMT</w:t>
      </w:r>
      <w:proofErr w:type="spellEnd"/>
      <w:r w:rsidR="006416C6">
        <w:rPr>
          <w:rFonts w:asciiTheme="minorHAnsi" w:hAnsiTheme="minorHAnsi" w:cstheme="minorHAnsi"/>
          <w:color w:val="000000" w:themeColor="text1"/>
        </w:rPr>
        <w:t xml:space="preserve"> objects, which themselves contain the pointers to the original </w:t>
      </w:r>
      <w:proofErr w:type="spellStart"/>
      <w:r w:rsidR="006416C6">
        <w:rPr>
          <w:rFonts w:asciiTheme="minorHAnsi" w:hAnsiTheme="minorHAnsi" w:cstheme="minorHAnsi"/>
          <w:color w:val="000000" w:themeColor="text1"/>
        </w:rPr>
        <w:t>SBSElements</w:t>
      </w:r>
      <w:proofErr w:type="spellEnd"/>
      <w:r w:rsidR="004216F0">
        <w:rPr>
          <w:rFonts w:asciiTheme="minorHAnsi" w:hAnsiTheme="minorHAnsi" w:cstheme="minorHAnsi"/>
          <w:color w:val="000000" w:themeColor="text1"/>
        </w:rPr>
        <w:t>.</w:t>
      </w:r>
    </w:p>
    <w:p w14:paraId="307AE9E4" w14:textId="44667145" w:rsidR="009F7821" w:rsidRDefault="009F7821" w:rsidP="009F7821">
      <w:pPr>
        <w:pStyle w:val="NormalWeb"/>
        <w:rPr>
          <w:rFonts w:asciiTheme="minorHAnsi" w:hAnsiTheme="minorHAnsi" w:cstheme="minorHAnsi"/>
          <w:color w:val="000000" w:themeColor="text1"/>
        </w:rPr>
      </w:pPr>
      <w:proofErr w:type="spellStart"/>
      <w:proofErr w:type="gramStart"/>
      <w:r w:rsidRPr="00FE484F">
        <w:rPr>
          <w:rFonts w:asciiTheme="minorHAnsi" w:hAnsiTheme="minorHAnsi" w:cstheme="minorHAnsi"/>
          <w:color w:val="00B0F0"/>
        </w:rPr>
        <w:t>SBSTimingHodoscope:</w:t>
      </w:r>
      <w:r>
        <w:rPr>
          <w:rFonts w:asciiTheme="minorHAnsi" w:hAnsiTheme="minorHAnsi" w:cstheme="minorHAnsi"/>
          <w:color w:val="00B0F0"/>
        </w:rPr>
        <w:t>DefineVariables</w:t>
      </w:r>
      <w:proofErr w:type="spellEnd"/>
      <w:proofErr w:type="gramEnd"/>
      <w:r>
        <w:rPr>
          <w:rFonts w:asciiTheme="minorHAnsi" w:hAnsiTheme="minorHAnsi" w:cstheme="minorHAnsi"/>
          <w:color w:val="000000" w:themeColor="text1"/>
        </w:rPr>
        <w:t xml:space="preserve">: This is the function which defines the outputs from the </w:t>
      </w:r>
      <w:proofErr w:type="spellStart"/>
      <w:r>
        <w:rPr>
          <w:rFonts w:asciiTheme="minorHAnsi" w:hAnsiTheme="minorHAnsi" w:cstheme="minorHAnsi"/>
          <w:color w:val="000000" w:themeColor="text1"/>
        </w:rPr>
        <w:t>SBSTimingHodoscope</w:t>
      </w:r>
      <w:proofErr w:type="spellEnd"/>
      <w:r>
        <w:rPr>
          <w:rFonts w:asciiTheme="minorHAnsi" w:hAnsiTheme="minorHAnsi" w:cstheme="minorHAnsi"/>
          <w:color w:val="000000" w:themeColor="text1"/>
        </w:rPr>
        <w:t xml:space="preserve"> class which will be written to the replayed root tree. The different variables are explained in the code by their names. Add anything here you want to be available in the output.</w:t>
      </w:r>
    </w:p>
    <w:p w14:paraId="07302E3F" w14:textId="5561EC43" w:rsidR="00046070" w:rsidRDefault="001F2D3B" w:rsidP="001F2D3B">
      <w:pPr>
        <w:pStyle w:val="NormalWeb"/>
        <w:rPr>
          <w:rFonts w:asciiTheme="minorHAnsi" w:hAnsiTheme="minorHAnsi" w:cstheme="minorHAnsi"/>
          <w:color w:val="000000" w:themeColor="text1"/>
        </w:rPr>
      </w:pPr>
      <w:proofErr w:type="spellStart"/>
      <w:proofErr w:type="gramStart"/>
      <w:r w:rsidRPr="00FE484F">
        <w:rPr>
          <w:rFonts w:asciiTheme="minorHAnsi" w:hAnsiTheme="minorHAnsi" w:cstheme="minorHAnsi"/>
          <w:color w:val="00B0F0"/>
        </w:rPr>
        <w:t>SBSTimingHodoscope:</w:t>
      </w:r>
      <w:r>
        <w:rPr>
          <w:rFonts w:asciiTheme="minorHAnsi" w:hAnsiTheme="minorHAnsi" w:cstheme="minorHAnsi"/>
          <w:color w:val="00B0F0"/>
        </w:rPr>
        <w:t>FindGoodHit</w:t>
      </w:r>
      <w:proofErr w:type="spellEnd"/>
      <w:proofErr w:type="gramEnd"/>
      <w:r>
        <w:rPr>
          <w:rFonts w:asciiTheme="minorHAnsi" w:hAnsiTheme="minorHAnsi" w:cstheme="minorHAnsi"/>
          <w:color w:val="000000" w:themeColor="text1"/>
        </w:rPr>
        <w:t>: At the moment this does nothing, but this would be a good place to add a</w:t>
      </w:r>
      <w:r w:rsidR="00E21A34">
        <w:rPr>
          <w:rFonts w:asciiTheme="minorHAnsi" w:hAnsiTheme="minorHAnsi" w:cstheme="minorHAnsi"/>
          <w:color w:val="000000" w:themeColor="text1"/>
        </w:rPr>
        <w:t xml:space="preserve">n algorithm </w:t>
      </w:r>
      <w:r>
        <w:rPr>
          <w:rFonts w:asciiTheme="minorHAnsi" w:hAnsiTheme="minorHAnsi" w:cstheme="minorHAnsi"/>
          <w:color w:val="000000" w:themeColor="text1"/>
        </w:rPr>
        <w:t>to determine the best hodoscope hits</w:t>
      </w:r>
      <w:r w:rsidR="00E21A34">
        <w:rPr>
          <w:rFonts w:asciiTheme="minorHAnsi" w:hAnsiTheme="minorHAnsi" w:cstheme="minorHAnsi"/>
          <w:color w:val="000000" w:themeColor="text1"/>
        </w:rPr>
        <w:t xml:space="preserve"> in a ranked order.</w:t>
      </w:r>
    </w:p>
    <w:p w14:paraId="67C320F8" w14:textId="63FA6202" w:rsidR="00E21A34" w:rsidRDefault="00046070" w:rsidP="00046070">
      <w:pPr>
        <w:pStyle w:val="NormalWeb"/>
        <w:rPr>
          <w:rFonts w:asciiTheme="minorHAnsi" w:hAnsiTheme="minorHAnsi" w:cstheme="minorHAnsi"/>
          <w:color w:val="000000" w:themeColor="text1"/>
        </w:rPr>
      </w:pPr>
      <w:proofErr w:type="spellStart"/>
      <w:proofErr w:type="gramStart"/>
      <w:r w:rsidRPr="00FE484F">
        <w:rPr>
          <w:rFonts w:asciiTheme="minorHAnsi" w:hAnsiTheme="minorHAnsi" w:cstheme="minorHAnsi"/>
          <w:color w:val="00B0F0"/>
        </w:rPr>
        <w:t>SBSTimingHodoscope:</w:t>
      </w:r>
      <w:r>
        <w:rPr>
          <w:rFonts w:asciiTheme="minorHAnsi" w:hAnsiTheme="minorHAnsi" w:cstheme="minorHAnsi"/>
          <w:color w:val="00B0F0"/>
        </w:rPr>
        <w:t>CoarseProcess</w:t>
      </w:r>
      <w:proofErr w:type="spellEnd"/>
      <w:proofErr w:type="gramEnd"/>
      <w:r>
        <w:rPr>
          <w:rFonts w:asciiTheme="minorHAnsi" w:hAnsiTheme="minorHAnsi" w:cstheme="minorHAnsi"/>
          <w:color w:val="000000" w:themeColor="text1"/>
        </w:rPr>
        <w:t xml:space="preserve">: </w:t>
      </w:r>
      <w:r w:rsidR="00E21A34">
        <w:rPr>
          <w:rFonts w:asciiTheme="minorHAnsi" w:hAnsiTheme="minorHAnsi" w:cstheme="minorHAnsi"/>
          <w:color w:val="000000" w:themeColor="text1"/>
        </w:rPr>
        <w:t xml:space="preserve">Currently this function is finding bars with a good hit on each PMT. First the </w:t>
      </w:r>
      <w:proofErr w:type="spellStart"/>
      <w:proofErr w:type="gramStart"/>
      <w:r w:rsidR="00E21A34">
        <w:rPr>
          <w:rFonts w:asciiTheme="minorHAnsi" w:hAnsiTheme="minorHAnsi" w:cstheme="minorHAnsi"/>
          <w:color w:val="000000" w:themeColor="text1"/>
        </w:rPr>
        <w:t>SBSGenericDetector</w:t>
      </w:r>
      <w:proofErr w:type="spellEnd"/>
      <w:r w:rsidR="00E21A34">
        <w:rPr>
          <w:rFonts w:asciiTheme="minorHAnsi" w:hAnsiTheme="minorHAnsi" w:cstheme="minorHAnsi"/>
          <w:color w:val="000000" w:themeColor="text1"/>
        </w:rPr>
        <w:t>::</w:t>
      </w:r>
      <w:proofErr w:type="spellStart"/>
      <w:proofErr w:type="gramEnd"/>
      <w:r w:rsidR="00E21A34">
        <w:rPr>
          <w:rFonts w:asciiTheme="minorHAnsi" w:hAnsiTheme="minorHAnsi" w:cstheme="minorHAnsi"/>
          <w:color w:val="000000" w:themeColor="text1"/>
        </w:rPr>
        <w:t>CoarseProcess</w:t>
      </w:r>
      <w:proofErr w:type="spellEnd"/>
      <w:r w:rsidR="00E21A34">
        <w:rPr>
          <w:rFonts w:asciiTheme="minorHAnsi" w:hAnsiTheme="minorHAnsi" w:cstheme="minorHAnsi"/>
          <w:color w:val="000000" w:themeColor="text1"/>
        </w:rPr>
        <w:t xml:space="preserve"> is called. It finds one good hit for each </w:t>
      </w:r>
      <w:proofErr w:type="spellStart"/>
      <w:r w:rsidR="00E21A34">
        <w:rPr>
          <w:rFonts w:asciiTheme="minorHAnsi" w:hAnsiTheme="minorHAnsi" w:cstheme="minorHAnsi"/>
          <w:color w:val="000000" w:themeColor="text1"/>
        </w:rPr>
        <w:t>SBSElement</w:t>
      </w:r>
      <w:proofErr w:type="spellEnd"/>
      <w:r w:rsidR="00E21A34">
        <w:rPr>
          <w:rFonts w:asciiTheme="minorHAnsi" w:hAnsiTheme="minorHAnsi" w:cstheme="minorHAnsi"/>
          <w:color w:val="000000" w:themeColor="text1"/>
        </w:rPr>
        <w:t xml:space="preserve">. For TDC hits this is defined in the </w:t>
      </w:r>
      <w:proofErr w:type="spellStart"/>
      <w:r w:rsidR="00E21A34">
        <w:rPr>
          <w:rFonts w:asciiTheme="minorHAnsi" w:hAnsiTheme="minorHAnsi" w:cstheme="minorHAnsi"/>
          <w:color w:val="000000" w:themeColor="text1"/>
        </w:rPr>
        <w:t>multihit</w:t>
      </w:r>
      <w:proofErr w:type="spellEnd"/>
      <w:r w:rsidR="00E21A34">
        <w:rPr>
          <w:rFonts w:asciiTheme="minorHAnsi" w:hAnsiTheme="minorHAnsi" w:cstheme="minorHAnsi"/>
          <w:color w:val="000000" w:themeColor="text1"/>
        </w:rPr>
        <w:t xml:space="preserve"> TDC to be the hit closest to the </w:t>
      </w:r>
      <w:proofErr w:type="spellStart"/>
      <w:proofErr w:type="gramStart"/>
      <w:r w:rsidR="00E21A34">
        <w:rPr>
          <w:rFonts w:asciiTheme="minorHAnsi" w:hAnsiTheme="minorHAnsi" w:cstheme="minorHAnsi"/>
          <w:color w:val="000000" w:themeColor="text1"/>
        </w:rPr>
        <w:t>bb.hododc</w:t>
      </w:r>
      <w:proofErr w:type="gramEnd"/>
      <w:r w:rsidR="00E21A34">
        <w:rPr>
          <w:rFonts w:asciiTheme="minorHAnsi" w:hAnsiTheme="minorHAnsi" w:cstheme="minorHAnsi"/>
          <w:color w:val="000000" w:themeColor="text1"/>
        </w:rPr>
        <w:t>.tdcGoodTimeCut</w:t>
      </w:r>
      <w:proofErr w:type="spellEnd"/>
      <w:r w:rsidR="00E21A34">
        <w:rPr>
          <w:rFonts w:asciiTheme="minorHAnsi" w:hAnsiTheme="minorHAnsi" w:cstheme="minorHAnsi"/>
          <w:color w:val="000000" w:themeColor="text1"/>
        </w:rPr>
        <w:t xml:space="preserve"> value in the </w:t>
      </w:r>
      <w:r w:rsidR="00567440">
        <w:rPr>
          <w:rFonts w:asciiTheme="minorHAnsi" w:hAnsiTheme="minorHAnsi" w:cstheme="minorHAnsi"/>
          <w:color w:val="000000" w:themeColor="text1"/>
        </w:rPr>
        <w:t>TDC</w:t>
      </w:r>
      <w:r w:rsidR="00E21A34">
        <w:rPr>
          <w:rFonts w:asciiTheme="minorHAnsi" w:hAnsiTheme="minorHAnsi" w:cstheme="minorHAnsi"/>
          <w:color w:val="000000" w:themeColor="text1"/>
        </w:rPr>
        <w:t xml:space="preserve"> DB file. </w:t>
      </w:r>
      <w:r w:rsidR="007171CA">
        <w:rPr>
          <w:rFonts w:asciiTheme="minorHAnsi" w:hAnsiTheme="minorHAnsi" w:cstheme="minorHAnsi"/>
          <w:color w:val="000000" w:themeColor="text1"/>
        </w:rPr>
        <w:t xml:space="preserve">The same find good hit process is performed for the reference hits. </w:t>
      </w:r>
      <w:r w:rsidR="00E21A34">
        <w:rPr>
          <w:rFonts w:asciiTheme="minorHAnsi" w:hAnsiTheme="minorHAnsi" w:cstheme="minorHAnsi"/>
          <w:color w:val="000000" w:themeColor="text1"/>
        </w:rPr>
        <w:t xml:space="preserve">In </w:t>
      </w:r>
      <w:proofErr w:type="spellStart"/>
      <w:r w:rsidR="00E21A34">
        <w:rPr>
          <w:rFonts w:asciiTheme="minorHAnsi" w:hAnsiTheme="minorHAnsi" w:cstheme="minorHAnsi"/>
          <w:color w:val="000000" w:themeColor="text1"/>
        </w:rPr>
        <w:t>SBSTimingHodoscope</w:t>
      </w:r>
      <w:proofErr w:type="spellEnd"/>
      <w:r w:rsidR="00E21A34">
        <w:rPr>
          <w:rFonts w:asciiTheme="minorHAnsi" w:hAnsiTheme="minorHAnsi" w:cstheme="minorHAnsi"/>
          <w:color w:val="000000" w:themeColor="text1"/>
        </w:rPr>
        <w:t xml:space="preserve"> if both PMTs of a bar hav</w:t>
      </w:r>
      <w:r w:rsidR="007171CA">
        <w:rPr>
          <w:rFonts w:asciiTheme="minorHAnsi" w:hAnsiTheme="minorHAnsi" w:cstheme="minorHAnsi"/>
          <w:color w:val="000000" w:themeColor="text1"/>
        </w:rPr>
        <w:t>e</w:t>
      </w:r>
      <w:r w:rsidR="00E21A34">
        <w:rPr>
          <w:rFonts w:asciiTheme="minorHAnsi" w:hAnsiTheme="minorHAnsi" w:cstheme="minorHAnsi"/>
          <w:color w:val="000000" w:themeColor="text1"/>
        </w:rPr>
        <w:t xml:space="preserve"> a good hit, </w:t>
      </w:r>
      <w:r w:rsidR="00567440">
        <w:rPr>
          <w:rFonts w:asciiTheme="minorHAnsi" w:hAnsiTheme="minorHAnsi" w:cstheme="minorHAnsi"/>
          <w:color w:val="000000" w:themeColor="text1"/>
        </w:rPr>
        <w:t>the</w:t>
      </w:r>
      <w:r w:rsidR="00E21A34">
        <w:rPr>
          <w:rFonts w:asciiTheme="minorHAnsi" w:hAnsiTheme="minorHAnsi" w:cstheme="minorHAnsi"/>
          <w:color w:val="000000" w:themeColor="text1"/>
        </w:rPr>
        <w:t xml:space="preserve"> relevant information for </w:t>
      </w:r>
      <w:r w:rsidR="00567440">
        <w:rPr>
          <w:rFonts w:asciiTheme="minorHAnsi" w:hAnsiTheme="minorHAnsi" w:cstheme="minorHAnsi"/>
          <w:color w:val="000000" w:themeColor="text1"/>
        </w:rPr>
        <w:t>the</w:t>
      </w:r>
      <w:r w:rsidR="00E21A34">
        <w:rPr>
          <w:rFonts w:asciiTheme="minorHAnsi" w:hAnsiTheme="minorHAnsi" w:cstheme="minorHAnsi"/>
          <w:color w:val="000000" w:themeColor="text1"/>
        </w:rPr>
        <w:t xml:space="preserve"> bar (which includes only </w:t>
      </w:r>
      <w:r w:rsidR="00E21A34">
        <w:rPr>
          <w:rFonts w:asciiTheme="minorHAnsi" w:hAnsiTheme="minorHAnsi" w:cstheme="minorHAnsi"/>
          <w:b/>
          <w:bCs/>
          <w:color w:val="000000" w:themeColor="text1"/>
        </w:rPr>
        <w:t>one</w:t>
      </w:r>
      <w:r w:rsidR="00E21A34">
        <w:rPr>
          <w:rFonts w:asciiTheme="minorHAnsi" w:hAnsiTheme="minorHAnsi" w:cstheme="minorHAnsi"/>
          <w:color w:val="000000" w:themeColor="text1"/>
        </w:rPr>
        <w:t xml:space="preserve"> TDC value per PMT) is added to the relevant </w:t>
      </w:r>
      <w:proofErr w:type="spellStart"/>
      <w:r w:rsidR="00E21A34">
        <w:rPr>
          <w:rFonts w:asciiTheme="minorHAnsi" w:hAnsiTheme="minorHAnsi" w:cstheme="minorHAnsi"/>
          <w:color w:val="000000" w:themeColor="text1"/>
        </w:rPr>
        <w:t>fGoodBar</w:t>
      </w:r>
      <w:proofErr w:type="spellEnd"/>
      <w:r w:rsidR="00E21A34">
        <w:rPr>
          <w:rFonts w:asciiTheme="minorHAnsi" w:hAnsiTheme="minorHAnsi" w:cstheme="minorHAnsi"/>
          <w:color w:val="000000" w:themeColor="text1"/>
        </w:rPr>
        <w:t xml:space="preserve"> vectors to be recorded to the output root file. Time walk is </w:t>
      </w:r>
      <w:r w:rsidR="00567440">
        <w:rPr>
          <w:rFonts w:asciiTheme="minorHAnsi" w:hAnsiTheme="minorHAnsi" w:cstheme="minorHAnsi"/>
          <w:color w:val="000000" w:themeColor="text1"/>
        </w:rPr>
        <w:t xml:space="preserve">also </w:t>
      </w:r>
      <w:r w:rsidR="00E21A34">
        <w:rPr>
          <w:rFonts w:asciiTheme="minorHAnsi" w:hAnsiTheme="minorHAnsi" w:cstheme="minorHAnsi"/>
          <w:color w:val="000000" w:themeColor="text1"/>
        </w:rPr>
        <w:t xml:space="preserve">applied before pushing back info to the </w:t>
      </w:r>
      <w:proofErr w:type="spellStart"/>
      <w:r w:rsidR="00E21A34">
        <w:rPr>
          <w:rFonts w:asciiTheme="minorHAnsi" w:hAnsiTheme="minorHAnsi" w:cstheme="minorHAnsi"/>
          <w:color w:val="000000" w:themeColor="text1"/>
        </w:rPr>
        <w:t>fGoodBar</w:t>
      </w:r>
      <w:proofErr w:type="spellEnd"/>
      <w:r w:rsidR="00E21A34">
        <w:rPr>
          <w:rFonts w:asciiTheme="minorHAnsi" w:hAnsiTheme="minorHAnsi" w:cstheme="minorHAnsi"/>
          <w:color w:val="000000" w:themeColor="text1"/>
        </w:rPr>
        <w:t xml:space="preserve"> vectors.</w:t>
      </w:r>
      <w:r w:rsidR="007171CA">
        <w:rPr>
          <w:rFonts w:asciiTheme="minorHAnsi" w:hAnsiTheme="minorHAnsi" w:cstheme="minorHAnsi"/>
          <w:color w:val="000000" w:themeColor="text1"/>
        </w:rPr>
        <w:t xml:space="preserve"> </w:t>
      </w:r>
      <w:r w:rsidR="00567440">
        <w:rPr>
          <w:rFonts w:asciiTheme="minorHAnsi" w:hAnsiTheme="minorHAnsi" w:cstheme="minorHAnsi"/>
          <w:color w:val="000000" w:themeColor="text1"/>
        </w:rPr>
        <w:t xml:space="preserve">There are branches for the </w:t>
      </w:r>
      <w:proofErr w:type="spellStart"/>
      <w:r w:rsidR="00567440">
        <w:rPr>
          <w:rFonts w:asciiTheme="minorHAnsi" w:hAnsiTheme="minorHAnsi" w:cstheme="minorHAnsi"/>
          <w:color w:val="000000" w:themeColor="text1"/>
        </w:rPr>
        <w:t>fGoodBar</w:t>
      </w:r>
      <w:proofErr w:type="spellEnd"/>
      <w:r w:rsidR="00567440">
        <w:rPr>
          <w:rFonts w:asciiTheme="minorHAnsi" w:hAnsiTheme="minorHAnsi" w:cstheme="minorHAnsi"/>
          <w:color w:val="000000" w:themeColor="text1"/>
        </w:rPr>
        <w:t xml:space="preserve"> times with and without the time walk correction – so that a check of its implementation can be made after replaying. </w:t>
      </w:r>
      <w:r w:rsidR="007171CA">
        <w:rPr>
          <w:rFonts w:asciiTheme="minorHAnsi" w:hAnsiTheme="minorHAnsi" w:cstheme="minorHAnsi"/>
          <w:color w:val="000000" w:themeColor="text1"/>
        </w:rPr>
        <w:t xml:space="preserve">Currently there is no check for a good reference hit – this is </w:t>
      </w:r>
      <w:r w:rsidR="00790928">
        <w:rPr>
          <w:rFonts w:asciiTheme="minorHAnsi" w:hAnsiTheme="minorHAnsi" w:cstheme="minorHAnsi"/>
          <w:color w:val="000000" w:themeColor="text1"/>
        </w:rPr>
        <w:t>assumed</w:t>
      </w:r>
      <w:r w:rsidR="00567440">
        <w:rPr>
          <w:rFonts w:asciiTheme="minorHAnsi" w:hAnsiTheme="minorHAnsi" w:cstheme="minorHAnsi"/>
          <w:color w:val="000000" w:themeColor="text1"/>
        </w:rPr>
        <w:t xml:space="preserve"> to </w:t>
      </w:r>
      <w:r w:rsidR="00790928">
        <w:rPr>
          <w:rFonts w:asciiTheme="minorHAnsi" w:hAnsiTheme="minorHAnsi" w:cstheme="minorHAnsi"/>
          <w:color w:val="000000" w:themeColor="text1"/>
        </w:rPr>
        <w:t xml:space="preserve">always </w:t>
      </w:r>
      <w:r w:rsidR="00567440">
        <w:rPr>
          <w:rFonts w:asciiTheme="minorHAnsi" w:hAnsiTheme="minorHAnsi" w:cstheme="minorHAnsi"/>
          <w:color w:val="000000" w:themeColor="text1"/>
        </w:rPr>
        <w:t>be true</w:t>
      </w:r>
      <w:r w:rsidR="007171CA">
        <w:rPr>
          <w:rFonts w:asciiTheme="minorHAnsi" w:hAnsiTheme="minorHAnsi" w:cstheme="minorHAnsi"/>
          <w:color w:val="000000" w:themeColor="text1"/>
        </w:rPr>
        <w:t xml:space="preserve"> (since good hits in the generic detector are already reference time corrected before being passed to </w:t>
      </w:r>
      <w:proofErr w:type="spellStart"/>
      <w:r w:rsidR="007171CA">
        <w:rPr>
          <w:rFonts w:asciiTheme="minorHAnsi" w:hAnsiTheme="minorHAnsi" w:cstheme="minorHAnsi"/>
          <w:color w:val="000000" w:themeColor="text1"/>
        </w:rPr>
        <w:t>SBSTimingHodoscope</w:t>
      </w:r>
      <w:proofErr w:type="spellEnd"/>
      <w:r w:rsidR="007171CA">
        <w:rPr>
          <w:rFonts w:asciiTheme="minorHAnsi" w:hAnsiTheme="minorHAnsi" w:cstheme="minorHAnsi"/>
          <w:color w:val="000000" w:themeColor="text1"/>
        </w:rPr>
        <w:t>)</w:t>
      </w:r>
      <w:r w:rsidR="00567440">
        <w:rPr>
          <w:rFonts w:asciiTheme="minorHAnsi" w:hAnsiTheme="minorHAnsi" w:cstheme="minorHAnsi"/>
          <w:color w:val="000000" w:themeColor="text1"/>
        </w:rPr>
        <w:t>. W</w:t>
      </w:r>
      <w:r w:rsidR="007171CA">
        <w:rPr>
          <w:rFonts w:asciiTheme="minorHAnsi" w:hAnsiTheme="minorHAnsi" w:cstheme="minorHAnsi"/>
          <w:color w:val="000000" w:themeColor="text1"/>
        </w:rPr>
        <w:t>e can add this check for safety if deemed important.</w:t>
      </w:r>
    </w:p>
    <w:p w14:paraId="6B8F6D33" w14:textId="5AE8F28C" w:rsidR="00E21A34" w:rsidRDefault="00E21A34" w:rsidP="00E21A34">
      <w:pPr>
        <w:pStyle w:val="NormalWeb"/>
        <w:rPr>
          <w:rFonts w:asciiTheme="minorHAnsi" w:hAnsiTheme="minorHAnsi" w:cstheme="minorHAnsi"/>
          <w:color w:val="000000" w:themeColor="text1"/>
        </w:rPr>
      </w:pPr>
      <w:proofErr w:type="spellStart"/>
      <w:proofErr w:type="gramStart"/>
      <w:r w:rsidRPr="00FE484F">
        <w:rPr>
          <w:rFonts w:asciiTheme="minorHAnsi" w:hAnsiTheme="minorHAnsi" w:cstheme="minorHAnsi"/>
          <w:color w:val="00B0F0"/>
        </w:rPr>
        <w:t>SBSTimingHodoscope:</w:t>
      </w:r>
      <w:r>
        <w:rPr>
          <w:rFonts w:asciiTheme="minorHAnsi" w:hAnsiTheme="minorHAnsi" w:cstheme="minorHAnsi"/>
          <w:color w:val="00B0F0"/>
        </w:rPr>
        <w:t>FineProcess</w:t>
      </w:r>
      <w:proofErr w:type="spellEnd"/>
      <w:proofErr w:type="gramEnd"/>
      <w:r>
        <w:rPr>
          <w:rFonts w:asciiTheme="minorHAnsi" w:hAnsiTheme="minorHAnsi" w:cstheme="minorHAnsi"/>
          <w:color w:val="000000" w:themeColor="text1"/>
        </w:rPr>
        <w:t>: At the moment this does nothing, but this would be a good place to add a process using other subsystem detectors to determine the best hodoscope hits.</w:t>
      </w:r>
    </w:p>
    <w:p w14:paraId="04ED3DB1" w14:textId="7BA035B5" w:rsidR="00252865" w:rsidRDefault="00E21A34" w:rsidP="00E21A34">
      <w:pPr>
        <w:pStyle w:val="NormalWeb"/>
        <w:rPr>
          <w:rFonts w:asciiTheme="minorHAnsi" w:hAnsiTheme="minorHAnsi" w:cstheme="minorHAnsi"/>
          <w:color w:val="000000" w:themeColor="text1"/>
        </w:rPr>
      </w:pPr>
      <w:proofErr w:type="spellStart"/>
      <w:r w:rsidRPr="00FE484F">
        <w:rPr>
          <w:rFonts w:asciiTheme="minorHAnsi" w:hAnsiTheme="minorHAnsi" w:cstheme="minorHAnsi"/>
          <w:color w:val="00B0F0"/>
        </w:rPr>
        <w:t>SBSTimingHodoscope:</w:t>
      </w:r>
      <w:r w:rsidR="00790928">
        <w:rPr>
          <w:rFonts w:asciiTheme="minorHAnsi" w:hAnsiTheme="minorHAnsi" w:cstheme="minorHAnsi"/>
          <w:color w:val="00B0F0"/>
        </w:rPr>
        <w:t>TimeWalk</w:t>
      </w:r>
      <w:proofErr w:type="spellEnd"/>
      <w:r>
        <w:rPr>
          <w:rFonts w:asciiTheme="minorHAnsi" w:hAnsiTheme="minorHAnsi" w:cstheme="minorHAnsi"/>
          <w:color w:val="000000" w:themeColor="text1"/>
        </w:rPr>
        <w:t xml:space="preserve">: </w:t>
      </w:r>
      <w:r w:rsidR="00790928">
        <w:rPr>
          <w:rFonts w:asciiTheme="minorHAnsi" w:hAnsiTheme="minorHAnsi" w:cstheme="minorHAnsi"/>
          <w:color w:val="000000" w:themeColor="text1"/>
        </w:rPr>
        <w:t xml:space="preserve">This uses the two </w:t>
      </w:r>
      <w:proofErr w:type="spellStart"/>
      <w:r w:rsidR="00790928">
        <w:rPr>
          <w:rFonts w:asciiTheme="minorHAnsi" w:hAnsiTheme="minorHAnsi" w:cstheme="minorHAnsi"/>
          <w:color w:val="000000" w:themeColor="text1"/>
        </w:rPr>
        <w:t>timewalk</w:t>
      </w:r>
      <w:proofErr w:type="spellEnd"/>
      <w:r w:rsidR="00790928">
        <w:rPr>
          <w:rFonts w:asciiTheme="minorHAnsi" w:hAnsiTheme="minorHAnsi" w:cstheme="minorHAnsi"/>
          <w:color w:val="000000" w:themeColor="text1"/>
        </w:rPr>
        <w:t xml:space="preserve"> parameters per TDC channel to perform a linear time walk correction using the LE and TOT times. This linear correction has been found from literature review of the NINO chip in similar applications.</w:t>
      </w:r>
    </w:p>
    <w:p w14:paraId="62DEB82A" w14:textId="6F4B8BAA" w:rsidR="00252865" w:rsidRDefault="00252865" w:rsidP="00252865">
      <w:pPr>
        <w:pStyle w:val="NormalWeb"/>
        <w:rPr>
          <w:rFonts w:asciiTheme="minorHAnsi" w:hAnsiTheme="minorHAnsi" w:cstheme="minorHAnsi"/>
          <w:color w:val="000000" w:themeColor="text1"/>
        </w:rPr>
      </w:pPr>
      <w:proofErr w:type="spellStart"/>
      <w:proofErr w:type="gramStart"/>
      <w:r w:rsidRPr="00FE484F">
        <w:rPr>
          <w:rFonts w:asciiTheme="minorHAnsi" w:hAnsiTheme="minorHAnsi" w:cstheme="minorHAnsi"/>
          <w:color w:val="00B0F0"/>
        </w:rPr>
        <w:lastRenderedPageBreak/>
        <w:t>SBSTimingHodoscope:</w:t>
      </w:r>
      <w:r>
        <w:rPr>
          <w:rFonts w:asciiTheme="minorHAnsi" w:hAnsiTheme="minorHAnsi" w:cstheme="minorHAnsi"/>
          <w:color w:val="00B0F0"/>
        </w:rPr>
        <w:t>ConstructHodoscope</w:t>
      </w:r>
      <w:proofErr w:type="spellEnd"/>
      <w:proofErr w:type="gramEnd"/>
      <w:r>
        <w:rPr>
          <w:rFonts w:asciiTheme="minorHAnsi" w:hAnsiTheme="minorHAnsi" w:cstheme="minorHAnsi"/>
          <w:color w:val="000000" w:themeColor="text1"/>
        </w:rPr>
        <w:t xml:space="preserve">: This is called in </w:t>
      </w:r>
      <w:proofErr w:type="spellStart"/>
      <w:r>
        <w:rPr>
          <w:rFonts w:asciiTheme="minorHAnsi" w:hAnsiTheme="minorHAnsi" w:cstheme="minorHAnsi"/>
          <w:color w:val="000000" w:themeColor="text1"/>
        </w:rPr>
        <w:t>ReadDatabase</w:t>
      </w:r>
      <w:proofErr w:type="spellEnd"/>
      <w:r>
        <w:rPr>
          <w:rFonts w:asciiTheme="minorHAnsi" w:hAnsiTheme="minorHAnsi" w:cstheme="minorHAnsi"/>
          <w:color w:val="000000" w:themeColor="text1"/>
        </w:rPr>
        <w:t xml:space="preserve"> and sorts the generic detector elements into the appropriate TH ones.</w:t>
      </w:r>
    </w:p>
    <w:p w14:paraId="128F60B1" w14:textId="0D7E6943" w:rsidR="00B02814" w:rsidRPr="00812C12" w:rsidRDefault="00214E66" w:rsidP="00812C12">
      <w:pPr>
        <w:pStyle w:val="NormalWeb"/>
        <w:rPr>
          <w:rFonts w:asciiTheme="minorHAnsi" w:hAnsiTheme="minorHAnsi" w:cstheme="minorHAnsi"/>
          <w:color w:val="000000" w:themeColor="text1"/>
        </w:rPr>
      </w:pPr>
      <w:proofErr w:type="spellStart"/>
      <w:proofErr w:type="gramStart"/>
      <w:r w:rsidRPr="00FE484F">
        <w:rPr>
          <w:rFonts w:asciiTheme="minorHAnsi" w:hAnsiTheme="minorHAnsi" w:cstheme="minorHAnsi"/>
          <w:color w:val="00B0F0"/>
        </w:rPr>
        <w:t>SBSTimingHodoscope:</w:t>
      </w:r>
      <w:r>
        <w:rPr>
          <w:rFonts w:asciiTheme="minorHAnsi" w:hAnsiTheme="minorHAnsi" w:cstheme="minorHAnsi"/>
          <w:color w:val="00B0F0"/>
        </w:rPr>
        <w:t>ClearEvent</w:t>
      </w:r>
      <w:proofErr w:type="spellEnd"/>
      <w:proofErr w:type="gramEnd"/>
      <w:r>
        <w:rPr>
          <w:rFonts w:asciiTheme="minorHAnsi" w:hAnsiTheme="minorHAnsi" w:cstheme="minorHAnsi"/>
          <w:color w:val="00B0F0"/>
        </w:rPr>
        <w:t xml:space="preserve"> and the destructor</w:t>
      </w:r>
      <w:r>
        <w:rPr>
          <w:rFonts w:asciiTheme="minorHAnsi" w:hAnsiTheme="minorHAnsi" w:cstheme="minorHAnsi"/>
          <w:color w:val="000000" w:themeColor="text1"/>
        </w:rPr>
        <w:t xml:space="preserve">: The standard type of function to clear vectors </w:t>
      </w:r>
      <w:r w:rsidR="009056B8">
        <w:rPr>
          <w:rFonts w:asciiTheme="minorHAnsi" w:hAnsiTheme="minorHAnsi" w:cstheme="minorHAnsi"/>
          <w:color w:val="000000" w:themeColor="text1"/>
        </w:rPr>
        <w:t xml:space="preserve">which are re-filled and written out </w:t>
      </w:r>
      <w:r>
        <w:rPr>
          <w:rFonts w:asciiTheme="minorHAnsi" w:hAnsiTheme="minorHAnsi" w:cstheme="minorHAnsi"/>
          <w:color w:val="000000" w:themeColor="text1"/>
        </w:rPr>
        <w:t>per event</w:t>
      </w:r>
      <w:r w:rsidR="00790928">
        <w:rPr>
          <w:rFonts w:asciiTheme="minorHAnsi" w:hAnsiTheme="minorHAnsi" w:cstheme="minorHAnsi"/>
          <w:color w:val="000000" w:themeColor="text1"/>
        </w:rPr>
        <w:t>,</w:t>
      </w:r>
      <w:r>
        <w:rPr>
          <w:rFonts w:asciiTheme="minorHAnsi" w:hAnsiTheme="minorHAnsi" w:cstheme="minorHAnsi"/>
          <w:color w:val="000000" w:themeColor="text1"/>
        </w:rPr>
        <w:t xml:space="preserve"> </w:t>
      </w:r>
      <w:r w:rsidR="009056B8">
        <w:rPr>
          <w:rFonts w:asciiTheme="minorHAnsi" w:hAnsiTheme="minorHAnsi" w:cstheme="minorHAnsi"/>
          <w:color w:val="000000" w:themeColor="text1"/>
        </w:rPr>
        <w:t xml:space="preserve">and a </w:t>
      </w:r>
      <w:r w:rsidR="00790928">
        <w:rPr>
          <w:rFonts w:asciiTheme="minorHAnsi" w:hAnsiTheme="minorHAnsi" w:cstheme="minorHAnsi"/>
          <w:color w:val="000000" w:themeColor="text1"/>
        </w:rPr>
        <w:t xml:space="preserve">standard </w:t>
      </w:r>
      <w:r w:rsidR="009056B8">
        <w:rPr>
          <w:rFonts w:asciiTheme="minorHAnsi" w:hAnsiTheme="minorHAnsi" w:cstheme="minorHAnsi"/>
          <w:color w:val="000000" w:themeColor="text1"/>
        </w:rPr>
        <w:t>destructor</w:t>
      </w:r>
      <w:r w:rsidR="00664C39">
        <w:rPr>
          <w:rFonts w:asciiTheme="minorHAnsi" w:hAnsiTheme="minorHAnsi" w:cstheme="minorHAnsi"/>
          <w:color w:val="000000" w:themeColor="text1"/>
        </w:rPr>
        <w:t>.</w:t>
      </w:r>
    </w:p>
    <w:sectPr w:rsidR="00B02814" w:rsidRPr="00812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30565"/>
    <w:multiLevelType w:val="hybridMultilevel"/>
    <w:tmpl w:val="7B58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8704C2"/>
    <w:multiLevelType w:val="hybridMultilevel"/>
    <w:tmpl w:val="88CEF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45512"/>
    <w:multiLevelType w:val="hybridMultilevel"/>
    <w:tmpl w:val="C7C0A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5B0791"/>
    <w:multiLevelType w:val="hybridMultilevel"/>
    <w:tmpl w:val="EC2E2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98587C"/>
    <w:multiLevelType w:val="hybridMultilevel"/>
    <w:tmpl w:val="2E666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93924"/>
    <w:multiLevelType w:val="hybridMultilevel"/>
    <w:tmpl w:val="A7D88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1B"/>
    <w:rsid w:val="00046070"/>
    <w:rsid w:val="00115DD2"/>
    <w:rsid w:val="00152BA9"/>
    <w:rsid w:val="0016664D"/>
    <w:rsid w:val="001F2D3B"/>
    <w:rsid w:val="00214E66"/>
    <w:rsid w:val="002447DD"/>
    <w:rsid w:val="00252865"/>
    <w:rsid w:val="00301767"/>
    <w:rsid w:val="00303A87"/>
    <w:rsid w:val="004216F0"/>
    <w:rsid w:val="004330B8"/>
    <w:rsid w:val="00435A0C"/>
    <w:rsid w:val="00454F2E"/>
    <w:rsid w:val="004E1C19"/>
    <w:rsid w:val="00563048"/>
    <w:rsid w:val="00567440"/>
    <w:rsid w:val="00582CDB"/>
    <w:rsid w:val="005D1391"/>
    <w:rsid w:val="005F3D1B"/>
    <w:rsid w:val="006416C6"/>
    <w:rsid w:val="00645391"/>
    <w:rsid w:val="00664C39"/>
    <w:rsid w:val="006C4BE4"/>
    <w:rsid w:val="006E0414"/>
    <w:rsid w:val="00703DA0"/>
    <w:rsid w:val="007171CA"/>
    <w:rsid w:val="0077570E"/>
    <w:rsid w:val="00790928"/>
    <w:rsid w:val="007D4A17"/>
    <w:rsid w:val="007F64A3"/>
    <w:rsid w:val="00812C12"/>
    <w:rsid w:val="009056B8"/>
    <w:rsid w:val="0098616D"/>
    <w:rsid w:val="009F7821"/>
    <w:rsid w:val="00A26CB6"/>
    <w:rsid w:val="00A43B29"/>
    <w:rsid w:val="00AC5B8F"/>
    <w:rsid w:val="00B02814"/>
    <w:rsid w:val="00BC13E6"/>
    <w:rsid w:val="00BC237D"/>
    <w:rsid w:val="00CE0A7D"/>
    <w:rsid w:val="00DB3A9B"/>
    <w:rsid w:val="00DE62B7"/>
    <w:rsid w:val="00E21A34"/>
    <w:rsid w:val="00E769E4"/>
    <w:rsid w:val="00ED03A6"/>
    <w:rsid w:val="00ED1E31"/>
    <w:rsid w:val="00FE4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6C974B"/>
  <w15:chartTrackingRefBased/>
  <w15:docId w15:val="{A8B664A2-1C78-D342-A586-B7D47F21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91"/>
    <w:pPr>
      <w:ind w:left="720"/>
      <w:contextualSpacing/>
    </w:pPr>
  </w:style>
  <w:style w:type="character" w:styleId="Hyperlink">
    <w:name w:val="Hyperlink"/>
    <w:basedOn w:val="DefaultParagraphFont"/>
    <w:uiPriority w:val="99"/>
    <w:unhideWhenUsed/>
    <w:rsid w:val="00703DA0"/>
    <w:rPr>
      <w:color w:val="0563C1" w:themeColor="hyperlink"/>
      <w:u w:val="single"/>
    </w:rPr>
  </w:style>
  <w:style w:type="character" w:styleId="UnresolvedMention">
    <w:name w:val="Unresolved Mention"/>
    <w:basedOn w:val="DefaultParagraphFont"/>
    <w:uiPriority w:val="99"/>
    <w:semiHidden/>
    <w:unhideWhenUsed/>
    <w:rsid w:val="00703DA0"/>
    <w:rPr>
      <w:color w:val="605E5C"/>
      <w:shd w:val="clear" w:color="auto" w:fill="E1DFDD"/>
    </w:rPr>
  </w:style>
  <w:style w:type="paragraph" w:styleId="NormalWeb">
    <w:name w:val="Normal (Web)"/>
    <w:basedOn w:val="Normal"/>
    <w:uiPriority w:val="99"/>
    <w:unhideWhenUsed/>
    <w:rsid w:val="00ED1E3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23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KJones/SBSBBShowerDoc" TargetMode="External"/><Relationship Id="rId3" Type="http://schemas.openxmlformats.org/officeDocument/2006/relationships/settings" Target="settings.xml"/><Relationship Id="rId7" Type="http://schemas.openxmlformats.org/officeDocument/2006/relationships/hyperlink" Target="https://github.com/rachel-m/HodoSW.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chel-m/HodoSW.git" TargetMode="External"/><Relationship Id="rId11" Type="http://schemas.openxmlformats.org/officeDocument/2006/relationships/theme" Target="theme/theme1.xml"/><Relationship Id="rId5" Type="http://schemas.openxmlformats.org/officeDocument/2006/relationships/hyperlink" Target="https://github.com/rachel-m/SBS-offline.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rkKJones/SBSBBShower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Montgomery</dc:creator>
  <cp:keywords/>
  <dc:description/>
  <cp:lastModifiedBy>Rachel Montgomery</cp:lastModifiedBy>
  <cp:revision>37</cp:revision>
  <dcterms:created xsi:type="dcterms:W3CDTF">2021-08-17T16:17:00Z</dcterms:created>
  <dcterms:modified xsi:type="dcterms:W3CDTF">2021-08-26T18:34:00Z</dcterms:modified>
</cp:coreProperties>
</file>