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92F44" w14:textId="77777777" w:rsidR="005865C5" w:rsidRDefault="005865C5" w:rsidP="005865C5">
      <w:pPr>
        <w:rPr>
          <w:rFonts w:ascii="Helvetica" w:hAnsi="Helvetica"/>
          <w:color w:val="000000" w:themeColor="text1"/>
          <w:sz w:val="20"/>
          <w:szCs w:val="20"/>
        </w:rPr>
      </w:pPr>
      <w:r>
        <w:rPr>
          <w:rFonts w:ascii="Helvetica" w:hAnsi="Helvetica"/>
          <w:color w:val="000000" w:themeColor="text1"/>
          <w:sz w:val="20"/>
          <w:szCs w:val="20"/>
        </w:rPr>
        <w:t xml:space="preserve">Testament Two: Mission </w:t>
      </w:r>
    </w:p>
    <w:p w14:paraId="4DC7184C" w14:textId="77777777" w:rsidR="005865C5" w:rsidRPr="00C37F84" w:rsidRDefault="005865C5" w:rsidP="005865C5">
      <w:pPr>
        <w:rPr>
          <w:rFonts w:ascii="Helvetica" w:hAnsi="Helvetica"/>
          <w:b/>
          <w:bCs/>
          <w:color w:val="000000" w:themeColor="text1"/>
          <w:sz w:val="20"/>
          <w:szCs w:val="20"/>
        </w:rPr>
      </w:pPr>
      <w:r w:rsidRPr="00C37F84">
        <w:rPr>
          <w:rFonts w:ascii="Helvetica" w:hAnsi="Helvetica"/>
          <w:b/>
          <w:bCs/>
          <w:color w:val="000000" w:themeColor="text1"/>
          <w:sz w:val="20"/>
          <w:szCs w:val="20"/>
        </w:rPr>
        <w:t>Version 0.1</w:t>
      </w:r>
    </w:p>
    <w:p w14:paraId="69FBF838" w14:textId="77777777" w:rsidR="005865C5" w:rsidRPr="00C37F84" w:rsidRDefault="005865C5" w:rsidP="005865C5">
      <w:pPr>
        <w:rPr>
          <w:rFonts w:ascii="Helvetica" w:hAnsi="Helvetica"/>
          <w:b/>
          <w:bCs/>
          <w:color w:val="000000" w:themeColor="text1"/>
          <w:sz w:val="20"/>
          <w:szCs w:val="20"/>
        </w:rPr>
      </w:pPr>
      <w:r w:rsidRPr="00C37F84">
        <w:rPr>
          <w:rFonts w:ascii="Helvetica" w:hAnsi="Helvetica"/>
          <w:b/>
          <w:bCs/>
          <w:color w:val="000000" w:themeColor="text1"/>
          <w:sz w:val="20"/>
          <w:szCs w:val="20"/>
        </w:rPr>
        <w:t>Purpose</w:t>
      </w:r>
    </w:p>
    <w:p w14:paraId="026E69AB"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Garza Intelligence Labs exists to help organizations reach their full capability by transforming complexity into clarity. We remove unnecessary operational burdens so people can focus on the work that requires creativity, judgment, and human connection.</w:t>
      </w:r>
    </w:p>
    <w:p w14:paraId="60D8791F" w14:textId="77777777" w:rsidR="005865C5" w:rsidRPr="00C37F84" w:rsidRDefault="00000000" w:rsidP="005865C5">
      <w:pPr>
        <w:rPr>
          <w:rFonts w:ascii="Helvetica" w:hAnsi="Helvetica"/>
          <w:color w:val="000000" w:themeColor="text1"/>
          <w:sz w:val="20"/>
          <w:szCs w:val="20"/>
        </w:rPr>
      </w:pPr>
      <w:r w:rsidRPr="00C37F84">
        <w:rPr>
          <w:rFonts w:ascii="Helvetica" w:hAnsi="Helvetica"/>
          <w:noProof/>
          <w:color w:val="000000" w:themeColor="text1"/>
          <w:sz w:val="20"/>
          <w:szCs w:val="20"/>
        </w:rPr>
      </w:r>
      <w:r w:rsidRPr="00C37F84">
        <w:rPr>
          <w:rFonts w:ascii="Helvetica" w:hAnsi="Helvetica"/>
          <w:noProof/>
          <w:color w:val="000000" w:themeColor="text1"/>
          <w:sz w:val="20"/>
          <w:szCs w:val="20"/>
        </w:rPr>
        <w:pict w14:anchorId="0343D230">
          <v:rect id="_x0000_i1027" alt="" style="width:468pt;height:.05pt;mso-width-percent:0;mso-height-percent:0;mso-width-percent:0;mso-height-percent:0" o:hralign="center" o:hrstd="t" o:hr="t" fillcolor="#a0a0a0" stroked="f"/>
        </w:pict>
      </w:r>
    </w:p>
    <w:p w14:paraId="6BAB7659" w14:textId="77777777" w:rsidR="005865C5" w:rsidRPr="00C37F84" w:rsidRDefault="005865C5" w:rsidP="005865C5">
      <w:pPr>
        <w:rPr>
          <w:rFonts w:ascii="Helvetica" w:hAnsi="Helvetica"/>
          <w:b/>
          <w:bCs/>
          <w:color w:val="000000" w:themeColor="text1"/>
          <w:sz w:val="20"/>
          <w:szCs w:val="20"/>
        </w:rPr>
      </w:pPr>
      <w:r w:rsidRPr="00C37F84">
        <w:rPr>
          <w:rFonts w:ascii="Helvetica" w:hAnsi="Helvetica"/>
          <w:b/>
          <w:bCs/>
          <w:color w:val="000000" w:themeColor="text1"/>
          <w:sz w:val="20"/>
          <w:szCs w:val="20"/>
        </w:rPr>
        <w:t>Our Belief</w:t>
      </w:r>
    </w:p>
    <w:p w14:paraId="2BE82E3E"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We believe every organization deserves the opportunity to reach its full capability.</w:t>
      </w:r>
    </w:p>
    <w:p w14:paraId="0542C862"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We believe people should spend more time chasing their dreams and less time thinking about how to achieve them.</w:t>
      </w:r>
    </w:p>
    <w:p w14:paraId="6E0E127E"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We believe complexity should never prevent progress.</w:t>
      </w:r>
    </w:p>
    <w:p w14:paraId="2CE86323" w14:textId="77777777" w:rsidR="005865C5" w:rsidRPr="00C37F84" w:rsidRDefault="00000000" w:rsidP="005865C5">
      <w:pPr>
        <w:rPr>
          <w:rFonts w:ascii="Helvetica" w:hAnsi="Helvetica"/>
          <w:color w:val="000000" w:themeColor="text1"/>
          <w:sz w:val="20"/>
          <w:szCs w:val="20"/>
        </w:rPr>
      </w:pPr>
      <w:r w:rsidRPr="00C37F84">
        <w:rPr>
          <w:rFonts w:ascii="Helvetica" w:hAnsi="Helvetica"/>
          <w:noProof/>
          <w:color w:val="000000" w:themeColor="text1"/>
          <w:sz w:val="20"/>
          <w:szCs w:val="20"/>
        </w:rPr>
      </w:r>
      <w:r w:rsidRPr="00C37F84">
        <w:rPr>
          <w:rFonts w:ascii="Helvetica" w:hAnsi="Helvetica"/>
          <w:noProof/>
          <w:color w:val="000000" w:themeColor="text1"/>
          <w:sz w:val="20"/>
          <w:szCs w:val="20"/>
        </w:rPr>
        <w:pict w14:anchorId="35663A5D">
          <v:rect id="_x0000_i1026" alt="" style="width:468pt;height:.05pt;mso-width-percent:0;mso-height-percent:0;mso-width-percent:0;mso-height-percent:0" o:hralign="center" o:hrstd="t" o:hr="t" fillcolor="#a0a0a0" stroked="f"/>
        </w:pict>
      </w:r>
    </w:p>
    <w:p w14:paraId="6A2FF6D3" w14:textId="77777777" w:rsidR="005865C5" w:rsidRPr="00C37F84" w:rsidRDefault="005865C5" w:rsidP="005865C5">
      <w:pPr>
        <w:rPr>
          <w:rFonts w:ascii="Helvetica" w:hAnsi="Helvetica"/>
          <w:b/>
          <w:bCs/>
          <w:color w:val="000000" w:themeColor="text1"/>
          <w:sz w:val="20"/>
          <w:szCs w:val="20"/>
        </w:rPr>
      </w:pPr>
      <w:r w:rsidRPr="00C37F84">
        <w:rPr>
          <w:rFonts w:ascii="Helvetica" w:hAnsi="Helvetica"/>
          <w:b/>
          <w:bCs/>
          <w:color w:val="000000" w:themeColor="text1"/>
          <w:sz w:val="20"/>
          <w:szCs w:val="20"/>
        </w:rPr>
        <w:t>Our Commitment</w:t>
      </w:r>
    </w:p>
    <w:p w14:paraId="4D1CF6EF"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 xml:space="preserve">Every decision we make will follow the </w:t>
      </w:r>
      <w:r w:rsidRPr="00C37F84">
        <w:rPr>
          <w:rFonts w:ascii="Helvetica" w:hAnsi="Helvetica"/>
          <w:b/>
          <w:bCs/>
          <w:color w:val="000000" w:themeColor="text1"/>
          <w:sz w:val="20"/>
          <w:szCs w:val="20"/>
        </w:rPr>
        <w:t>Triple O Philosophy</w:t>
      </w:r>
      <w:r w:rsidRPr="00C37F84">
        <w:rPr>
          <w:rFonts w:ascii="Helvetica" w:hAnsi="Helvetica"/>
          <w:color w:val="000000" w:themeColor="text1"/>
          <w:sz w:val="20"/>
          <w:szCs w:val="20"/>
        </w:rPr>
        <w:t>.</w:t>
      </w:r>
    </w:p>
    <w:p w14:paraId="6B3A1972"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Every product we release will organize information, improve operations, and optimize workflows in ways that create meaningful ease in our customers' daily lives.</w:t>
      </w:r>
    </w:p>
    <w:p w14:paraId="2EEF1676" w14:textId="77777777" w:rsidR="005865C5" w:rsidRPr="00C37F84" w:rsidRDefault="00000000" w:rsidP="005865C5">
      <w:pPr>
        <w:rPr>
          <w:rFonts w:ascii="Helvetica" w:hAnsi="Helvetica"/>
          <w:color w:val="000000" w:themeColor="text1"/>
          <w:sz w:val="20"/>
          <w:szCs w:val="20"/>
        </w:rPr>
      </w:pPr>
      <w:r w:rsidRPr="00C37F84">
        <w:rPr>
          <w:rFonts w:ascii="Helvetica" w:hAnsi="Helvetica"/>
          <w:noProof/>
          <w:color w:val="000000" w:themeColor="text1"/>
          <w:sz w:val="20"/>
          <w:szCs w:val="20"/>
        </w:rPr>
      </w:r>
      <w:r w:rsidRPr="00C37F84">
        <w:rPr>
          <w:rFonts w:ascii="Helvetica" w:hAnsi="Helvetica"/>
          <w:noProof/>
          <w:color w:val="000000" w:themeColor="text1"/>
          <w:sz w:val="20"/>
          <w:szCs w:val="20"/>
        </w:rPr>
        <w:pict w14:anchorId="19B45BD6">
          <v:rect id="_x0000_i1025" alt="" style="width:468pt;height:.05pt;mso-width-percent:0;mso-height-percent:0;mso-width-percent:0;mso-height-percent:0" o:hralign="center" o:hrstd="t" o:hr="t" fillcolor="#a0a0a0" stroked="f"/>
        </w:pict>
      </w:r>
    </w:p>
    <w:p w14:paraId="253D8403" w14:textId="77777777" w:rsidR="005865C5" w:rsidRPr="00C37F84" w:rsidRDefault="005865C5" w:rsidP="005865C5">
      <w:pPr>
        <w:rPr>
          <w:rFonts w:ascii="Helvetica" w:hAnsi="Helvetica"/>
          <w:b/>
          <w:bCs/>
          <w:color w:val="000000" w:themeColor="text1"/>
          <w:sz w:val="20"/>
          <w:szCs w:val="20"/>
        </w:rPr>
      </w:pPr>
      <w:r w:rsidRPr="00C37F84">
        <w:rPr>
          <w:rFonts w:ascii="Helvetica" w:hAnsi="Helvetica"/>
          <w:b/>
          <w:bCs/>
          <w:color w:val="000000" w:themeColor="text1"/>
          <w:sz w:val="20"/>
          <w:szCs w:val="20"/>
        </w:rPr>
        <w:t>How We Measure Success</w:t>
      </w:r>
    </w:p>
    <w:p w14:paraId="43FE2415"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We measure success by continuous progress.</w:t>
      </w:r>
    </w:p>
    <w:p w14:paraId="07BB0DED"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Whether through a new product, an improved workflow, a refined process, or a single new idea, Garza Intelligence Labs will strive to advance every day.</w:t>
      </w:r>
    </w:p>
    <w:p w14:paraId="2E11FDD6" w14:textId="77777777" w:rsidR="005865C5" w:rsidRPr="00C37F84" w:rsidRDefault="005865C5" w:rsidP="005865C5">
      <w:pPr>
        <w:rPr>
          <w:rFonts w:ascii="Helvetica" w:hAnsi="Helvetica"/>
          <w:color w:val="000000" w:themeColor="text1"/>
          <w:sz w:val="20"/>
          <w:szCs w:val="20"/>
        </w:rPr>
      </w:pPr>
      <w:r w:rsidRPr="00C37F84">
        <w:rPr>
          <w:rFonts w:ascii="Helvetica" w:hAnsi="Helvetica"/>
          <w:color w:val="000000" w:themeColor="text1"/>
          <w:sz w:val="20"/>
          <w:szCs w:val="20"/>
        </w:rPr>
        <w:t>We succeed when our customers become more capable, more confident, and better positioned for long-term growth because of the systems we build together.</w:t>
      </w:r>
    </w:p>
    <w:p w14:paraId="74604DF3" w14:textId="6A3BD6FD" w:rsidR="00761B8F" w:rsidRDefault="00761B8F" w:rsidP="00761B8F"/>
    <w:sectPr w:rsidR="00761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8F"/>
    <w:rsid w:val="00575E21"/>
    <w:rsid w:val="005865C5"/>
    <w:rsid w:val="00761B8F"/>
    <w:rsid w:val="0080694D"/>
    <w:rsid w:val="00BE36D9"/>
    <w:rsid w:val="00C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5508"/>
  <w15:chartTrackingRefBased/>
  <w15:docId w15:val="{5B3D6F88-68F9-F342-926F-C763334D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C5"/>
  </w:style>
  <w:style w:type="paragraph" w:styleId="Heading1">
    <w:name w:val="heading 1"/>
    <w:basedOn w:val="Normal"/>
    <w:next w:val="Normal"/>
    <w:link w:val="Heading1Char"/>
    <w:uiPriority w:val="9"/>
    <w:qFormat/>
    <w:rsid w:val="00761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8F"/>
    <w:rPr>
      <w:rFonts w:eastAsiaTheme="majorEastAsia" w:cstheme="majorBidi"/>
      <w:color w:val="272727" w:themeColor="text1" w:themeTint="D8"/>
    </w:rPr>
  </w:style>
  <w:style w:type="paragraph" w:styleId="Title">
    <w:name w:val="Title"/>
    <w:basedOn w:val="Normal"/>
    <w:next w:val="Normal"/>
    <w:link w:val="TitleChar"/>
    <w:uiPriority w:val="10"/>
    <w:qFormat/>
    <w:rsid w:val="0076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8F"/>
    <w:pPr>
      <w:spacing w:before="160"/>
      <w:jc w:val="center"/>
    </w:pPr>
    <w:rPr>
      <w:i/>
      <w:iCs/>
      <w:color w:val="404040" w:themeColor="text1" w:themeTint="BF"/>
    </w:rPr>
  </w:style>
  <w:style w:type="character" w:customStyle="1" w:styleId="QuoteChar">
    <w:name w:val="Quote Char"/>
    <w:basedOn w:val="DefaultParagraphFont"/>
    <w:link w:val="Quote"/>
    <w:uiPriority w:val="29"/>
    <w:rsid w:val="00761B8F"/>
    <w:rPr>
      <w:i/>
      <w:iCs/>
      <w:color w:val="404040" w:themeColor="text1" w:themeTint="BF"/>
    </w:rPr>
  </w:style>
  <w:style w:type="paragraph" w:styleId="ListParagraph">
    <w:name w:val="List Paragraph"/>
    <w:basedOn w:val="Normal"/>
    <w:uiPriority w:val="34"/>
    <w:qFormat/>
    <w:rsid w:val="00761B8F"/>
    <w:pPr>
      <w:ind w:left="720"/>
      <w:contextualSpacing/>
    </w:pPr>
  </w:style>
  <w:style w:type="character" w:styleId="IntenseEmphasis">
    <w:name w:val="Intense Emphasis"/>
    <w:basedOn w:val="DefaultParagraphFont"/>
    <w:uiPriority w:val="21"/>
    <w:qFormat/>
    <w:rsid w:val="00761B8F"/>
    <w:rPr>
      <w:i/>
      <w:iCs/>
      <w:color w:val="0F4761" w:themeColor="accent1" w:themeShade="BF"/>
    </w:rPr>
  </w:style>
  <w:style w:type="paragraph" w:styleId="IntenseQuote">
    <w:name w:val="Intense Quote"/>
    <w:basedOn w:val="Normal"/>
    <w:next w:val="Normal"/>
    <w:link w:val="IntenseQuoteChar"/>
    <w:uiPriority w:val="30"/>
    <w:qFormat/>
    <w:rsid w:val="0076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8F"/>
    <w:rPr>
      <w:i/>
      <w:iCs/>
      <w:color w:val="0F4761" w:themeColor="accent1" w:themeShade="BF"/>
    </w:rPr>
  </w:style>
  <w:style w:type="character" w:styleId="IntenseReference">
    <w:name w:val="Intense Reference"/>
    <w:basedOn w:val="DefaultParagraphFont"/>
    <w:uiPriority w:val="32"/>
    <w:qFormat/>
    <w:rsid w:val="00761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998</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Mejia, Alexis</dc:creator>
  <cp:keywords/>
  <dc:description/>
  <cp:lastModifiedBy>Mejia, Alexis</cp:lastModifiedBy>
  <cp:revision>3</cp:revision>
  <dcterms:created xsi:type="dcterms:W3CDTF">2026-07-07T15:59:00Z</dcterms:created>
  <dcterms:modified xsi:type="dcterms:W3CDTF">2026-07-07T16:02:00Z</dcterms:modified>
</cp:coreProperties>
</file>