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最近两次实验的</w:t>
      </w:r>
      <w:r>
        <w:rPr>
          <w:rFonts w:hint="eastAsia" w:ascii="Times New Roman" w:hAnsi="Times New Roman" w:eastAsia="宋体"/>
          <w:sz w:val="24"/>
        </w:rPr>
        <w:t>Hub、Switch不能达到预期，</w:t>
      </w:r>
      <w:r>
        <w:rPr>
          <w:rFonts w:hint="eastAsia" w:ascii="Times New Roman" w:hAnsi="Times New Roman" w:eastAsia="宋体"/>
          <w:sz w:val="24"/>
          <w:lang w:val="en-US" w:eastAsia="zh-CN"/>
        </w:rPr>
        <w:t>表现为</w:t>
      </w:r>
      <w:r>
        <w:rPr>
          <w:rFonts w:hint="eastAsia" w:ascii="Times New Roman" w:hAnsi="Times New Roman" w:eastAsia="宋体"/>
          <w:sz w:val="24"/>
          <w:lang w:eastAsia="zh-CN"/>
        </w:rPr>
        <w:t>：</w:t>
      </w:r>
      <w:r>
        <w:rPr>
          <w:rFonts w:hint="eastAsia" w:ascii="Times New Roman" w:hAnsi="Times New Roman" w:eastAsia="宋体"/>
          <w:sz w:val="24"/>
        </w:rPr>
        <w:t>1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</w:rPr>
        <w:t>、两个iperf流的吞吐率之和达不到</w:t>
      </w:r>
      <w:r>
        <w:rPr>
          <w:rFonts w:hint="eastAsia" w:ascii="Times New Roman" w:hAnsi="Times New Roman" w:eastAsia="宋体"/>
          <w:sz w:val="24"/>
          <w:lang w:val="en-US" w:eastAsia="zh-CN"/>
        </w:rPr>
        <w:t>瓶颈</w:t>
      </w:r>
      <w:r>
        <w:rPr>
          <w:rFonts w:hint="eastAsia" w:ascii="Times New Roman" w:hAnsi="Times New Roman" w:eastAsia="宋体"/>
          <w:sz w:val="24"/>
        </w:rPr>
        <w:t>带宽；2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</w:rPr>
        <w:t>、两个iperf流的吞吐率相差很多，</w:t>
      </w:r>
      <w:r>
        <w:rPr>
          <w:rFonts w:hint="eastAsia" w:ascii="Times New Roman" w:hAnsi="Times New Roman" w:eastAsia="宋体"/>
          <w:sz w:val="24"/>
          <w:lang w:val="en-US" w:eastAsia="zh-CN"/>
        </w:rPr>
        <w:t>大都是h2的高于h3</w:t>
      </w:r>
      <w:r>
        <w:rPr>
          <w:rFonts w:hint="eastAsia" w:ascii="Times New Roman" w:hAnsi="Times New Roman" w:eastAsia="宋体"/>
          <w:sz w:val="24"/>
        </w:rPr>
        <w:t>。</w:t>
      </w:r>
      <w:r>
        <w:rPr>
          <w:rFonts w:hint="eastAsia" w:ascii="Times New Roman" w:hAnsi="Times New Roman" w:eastAsia="宋体"/>
          <w:sz w:val="24"/>
          <w:lang w:val="en-US" w:eastAsia="zh-CN"/>
        </w:rPr>
        <w:t>为什么？</w:t>
      </w:r>
    </w:p>
    <w:p>
      <w:pPr>
        <w:pStyle w:val="7"/>
        <w:numPr>
          <w:ilvl w:val="0"/>
          <w:numId w:val="2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如果在虚拟机中运行程序，并且给虚拟机分配的CPU资源较少时，两个iperf流的（CPU、I/O）竞争导致两流吞吐率之和难以达到瓶颈带宽。要解决该问题，可以给虚拟机多分配一些资源，或者如果物理机是Linux，可以直接跑在物理机上。</w:t>
      </w:r>
    </w:p>
    <w:p>
      <w:pPr>
        <w:pStyle w:val="7"/>
        <w:numPr>
          <w:ilvl w:val="0"/>
          <w:numId w:val="2"/>
        </w:numPr>
        <w:spacing w:line="300" w:lineRule="auto"/>
        <w:ind w:left="840" w:leftChars="0" w:hanging="420" w:firstLineChars="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两个iperf流的吞吐率相差很多，本质上还是虚拟机性能较差导致的，与TCP传输控制无关。具体</w:t>
      </w:r>
      <w:r>
        <w:rPr>
          <w:rFonts w:hint="eastAsia" w:ascii="Times New Roman" w:hAnsi="Times New Roman" w:eastAsia="宋体"/>
          <w:sz w:val="24"/>
          <w:lang w:val="en-US" w:eastAsia="zh-CN"/>
        </w:rPr>
        <w:t>影响因素</w:t>
      </w:r>
      <w:r>
        <w:rPr>
          <w:rFonts w:hint="eastAsia" w:ascii="Times New Roman" w:hAnsi="Times New Roman" w:eastAsia="宋体"/>
          <w:sz w:val="24"/>
        </w:rPr>
        <w:t>包括：“数据包收包处理顺序”和“事件处理所需时间”。对于前者，可以试试main.c中遍历端口时采用逆序遍历方式，会发现两个流的吞吐率大小会发生反转；对于后者，Hub/Switch收到每个包后会先申请内存，复制数据包，处理数据包，释放内存。对于这两个实验，不申请内存也能正常工作。可以删掉内存申请的相关代码，两个流的吞吐率会更接近。</w:t>
      </w:r>
    </w:p>
    <w:p>
      <w:pPr>
        <w:pStyle w:val="7"/>
        <w:numPr>
          <w:ilvl w:val="0"/>
          <w:numId w:val="2"/>
        </w:numPr>
        <w:spacing w:line="300" w:lineRule="auto"/>
        <w:ind w:left="840" w:leftChars="0" w:hanging="420" w:firstLineChars="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只要集线器/交换机处理流程实现</w:t>
      </w:r>
      <w:bookmarkStart w:id="0" w:name="_GoBack"/>
      <w:bookmarkEnd w:id="0"/>
      <w:r>
        <w:rPr>
          <w:rFonts w:hint="eastAsia" w:ascii="Times New Roman" w:hAnsi="Times New Roman" w:eastAsia="宋体"/>
          <w:sz w:val="24"/>
          <w:lang w:val="en-US" w:eastAsia="zh-CN"/>
        </w:rPr>
        <w:t>没问题，在OJ上提交是不会出错的。</w:t>
      </w:r>
      <w:r>
        <w:rPr>
          <w:rFonts w:hint="eastAsia" w:ascii="Times New Roman" w:hAnsi="Times New Roman" w:eastAsia="宋体"/>
          <w:sz w:val="24"/>
        </w:rPr>
        <w:t>如果在自己机器上</w:t>
      </w:r>
      <w:r>
        <w:rPr>
          <w:rFonts w:hint="eastAsia" w:ascii="Times New Roman" w:hAnsi="Times New Roman" w:eastAsia="宋体"/>
          <w:sz w:val="24"/>
          <w:lang w:val="en-US" w:eastAsia="zh-CN"/>
        </w:rPr>
        <w:t>总</w:t>
      </w:r>
      <w:r>
        <w:rPr>
          <w:rFonts w:hint="eastAsia" w:ascii="Times New Roman" w:hAnsi="Times New Roman" w:eastAsia="宋体"/>
          <w:sz w:val="24"/>
        </w:rPr>
        <w:t>有</w:t>
      </w:r>
      <w:r>
        <w:rPr>
          <w:rFonts w:hint="eastAsia" w:ascii="Times New Roman" w:hAnsi="Times New Roman" w:eastAsia="宋体"/>
          <w:sz w:val="24"/>
          <w:lang w:val="en-US" w:eastAsia="zh-CN"/>
        </w:rPr>
        <w:t>两者不一致或者总带宽很低的</w:t>
      </w:r>
      <w:r>
        <w:rPr>
          <w:rFonts w:hint="eastAsia" w:ascii="Times New Roman" w:hAnsi="Times New Roman" w:eastAsia="宋体"/>
          <w:sz w:val="24"/>
        </w:rPr>
        <w:t>现象，可以用自己的代码甚至编译好的程序在别的同学机器上试试。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D4F9D9"/>
    <w:multiLevelType w:val="singleLevel"/>
    <w:tmpl w:val="D1D4F9D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M2NTZlNDJlY2JjODRiN2ExYmFlZWMyYWVkMDUzOWEifQ=="/>
  </w:docVars>
  <w:rsids>
    <w:rsidRoot w:val="00D20F75"/>
    <w:rsid w:val="00027715"/>
    <w:rsid w:val="000D65E6"/>
    <w:rsid w:val="0016232F"/>
    <w:rsid w:val="001B1A2A"/>
    <w:rsid w:val="0022359F"/>
    <w:rsid w:val="002A0304"/>
    <w:rsid w:val="002F2C2B"/>
    <w:rsid w:val="003161E0"/>
    <w:rsid w:val="00345E7D"/>
    <w:rsid w:val="003810D1"/>
    <w:rsid w:val="00487122"/>
    <w:rsid w:val="004B15A5"/>
    <w:rsid w:val="00510DF3"/>
    <w:rsid w:val="0052208E"/>
    <w:rsid w:val="0061428B"/>
    <w:rsid w:val="006B38F7"/>
    <w:rsid w:val="00763E35"/>
    <w:rsid w:val="007E2164"/>
    <w:rsid w:val="00822175"/>
    <w:rsid w:val="008760DC"/>
    <w:rsid w:val="00900E9D"/>
    <w:rsid w:val="009A0B24"/>
    <w:rsid w:val="009F0F75"/>
    <w:rsid w:val="00BA7754"/>
    <w:rsid w:val="00BE525E"/>
    <w:rsid w:val="00CC079C"/>
    <w:rsid w:val="00CC56DA"/>
    <w:rsid w:val="00CD0A75"/>
    <w:rsid w:val="00D20F75"/>
    <w:rsid w:val="00D44B9E"/>
    <w:rsid w:val="00D54050"/>
    <w:rsid w:val="00D70A10"/>
    <w:rsid w:val="00DC516B"/>
    <w:rsid w:val="00E5238B"/>
    <w:rsid w:val="00E7250B"/>
    <w:rsid w:val="00F068AA"/>
    <w:rsid w:val="00F64B29"/>
    <w:rsid w:val="00FD3FA9"/>
    <w:rsid w:val="1DDD3F43"/>
    <w:rsid w:val="2DE42519"/>
    <w:rsid w:val="2DF4528D"/>
    <w:rsid w:val="448C2E4B"/>
    <w:rsid w:val="4AE27DC7"/>
    <w:rsid w:val="52C56473"/>
    <w:rsid w:val="654F0F83"/>
    <w:rsid w:val="7F1C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366</Words>
  <Characters>417</Characters>
  <Lines>4</Lines>
  <Paragraphs>1</Paragraphs>
  <TotalTime>2</TotalTime>
  <ScaleCrop>false</ScaleCrop>
  <LinksUpToDate>false</LinksUpToDate>
  <CharactersWithSpaces>417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2022-09-21T10:18:15Z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7091CF41DCDD473DA4D27AEE9EA6DC1B</vt:lpwstr>
  </property>
</Properties>
</file>