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E055" w14:textId="77777777" w:rsidR="00CD0F03" w:rsidRDefault="00E25A0E">
      <w:r w:rsidRPr="00E25A0E">
        <w:rPr>
          <w:lang w:val="ru-RU"/>
        </w:rPr>
        <w:t xml:space="preserve">Добрый день, Гасым! </w:t>
      </w:r>
    </w:p>
    <w:p w14:paraId="01C4A35E" w14:textId="77777777" w:rsidR="00CD0F03" w:rsidRDefault="00E25A0E">
      <w:r w:rsidRPr="00E25A0E">
        <w:rPr>
          <w:lang w:val="ru-RU"/>
        </w:rPr>
        <w:t>Благодарю за исключительно качественную и глубоко проработанную работу. Ваша архитектура не просто «учебная», она выглядит как готовый проект для промышленной эксплуатации (</w:t>
      </w:r>
      <w:r w:rsidRPr="00141DCA">
        <w:t>Production-ready</w:t>
      </w:r>
      <w:r w:rsidRPr="00E25A0E">
        <w:rPr>
          <w:lang w:val="ru-RU"/>
        </w:rPr>
        <w:t xml:space="preserve">). </w:t>
      </w:r>
    </w:p>
    <w:p w14:paraId="1C0339B2" w14:textId="77777777" w:rsidR="00CD0F03" w:rsidRPr="009F3CFA" w:rsidRDefault="00E25A0E">
      <w:pPr>
        <w:rPr>
          <w:b/>
          <w:bCs/>
        </w:rPr>
      </w:pPr>
      <w:r w:rsidRPr="009F3CFA">
        <w:rPr>
          <w:b/>
          <w:bCs/>
          <w:lang w:val="ru-RU"/>
        </w:rPr>
        <w:t xml:space="preserve">Анализ работы: </w:t>
      </w:r>
    </w:p>
    <w:p w14:paraId="4FDF25C3" w14:textId="77777777" w:rsidR="009F63B9" w:rsidRDefault="00E25A0E" w:rsidP="009F3CFA">
      <w:pPr>
        <w:pStyle w:val="ListParagraph"/>
        <w:numPr>
          <w:ilvl w:val="0"/>
          <w:numId w:val="2"/>
        </w:numPr>
      </w:pPr>
      <w:r w:rsidRPr="009F3CFA">
        <w:rPr>
          <w:b/>
          <w:bCs/>
          <w:lang w:val="ru-RU"/>
        </w:rPr>
        <w:t>Выбор технологий</w:t>
      </w:r>
      <w:r w:rsidRPr="009F3CFA">
        <w:rPr>
          <w:lang w:val="ru-RU"/>
        </w:rPr>
        <w:t xml:space="preserve">: </w:t>
      </w:r>
    </w:p>
    <w:p w14:paraId="45C3685B" w14:textId="77777777" w:rsidR="009F63B9" w:rsidRDefault="00E25A0E" w:rsidP="009F63B9">
      <w:pPr>
        <w:pStyle w:val="ListParagraph"/>
        <w:numPr>
          <w:ilvl w:val="0"/>
          <w:numId w:val="3"/>
        </w:numPr>
      </w:pPr>
      <w:r w:rsidRPr="009F63B9">
        <w:rPr>
          <w:i/>
          <w:iCs/>
          <w:u w:val="single"/>
          <w:lang w:val="ru-RU"/>
        </w:rPr>
        <w:t>Соответствие задачам</w:t>
      </w:r>
      <w:r w:rsidRPr="009F63B9">
        <w:rPr>
          <w:lang w:val="ru-RU"/>
        </w:rPr>
        <w:t xml:space="preserve">: Выбор Apache Flink для потоковой обработки и Apache Spark для батчевой — это золотой стандарт Big Data. Очень грамотно обосновано использование Flink вместо </w:t>
      </w:r>
      <w:r w:rsidRPr="00443606">
        <w:t>Spark Streaming</w:t>
      </w:r>
      <w:r w:rsidRPr="009F63B9">
        <w:rPr>
          <w:lang w:val="ru-RU"/>
        </w:rPr>
        <w:t xml:space="preserve"> </w:t>
      </w:r>
      <w:r w:rsidRPr="00616B36">
        <w:rPr>
          <w:i/>
          <w:iCs/>
          <w:lang w:val="ru-RU"/>
        </w:rPr>
        <w:t>для минимизации латентности</w:t>
      </w:r>
      <w:r w:rsidRPr="009F63B9">
        <w:rPr>
          <w:lang w:val="ru-RU"/>
        </w:rPr>
        <w:t xml:space="preserve"> (</w:t>
      </w:r>
      <w:r w:rsidRPr="00616B36">
        <w:rPr>
          <w:i/>
          <w:iCs/>
        </w:rPr>
        <w:t>event-at-a-time</w:t>
      </w:r>
      <w:r w:rsidRPr="009F63B9">
        <w:rPr>
          <w:lang w:val="ru-RU"/>
        </w:rPr>
        <w:t xml:space="preserve">). </w:t>
      </w:r>
    </w:p>
    <w:p w14:paraId="3A677348" w14:textId="3EB8773E" w:rsidR="00CD0F03" w:rsidRDefault="00E25A0E" w:rsidP="009F63B9">
      <w:pPr>
        <w:pStyle w:val="ListParagraph"/>
        <w:numPr>
          <w:ilvl w:val="0"/>
          <w:numId w:val="3"/>
        </w:numPr>
      </w:pPr>
      <w:r w:rsidRPr="009F63B9">
        <w:rPr>
          <w:i/>
          <w:iCs/>
          <w:u w:val="single"/>
          <w:lang w:val="ru-RU"/>
        </w:rPr>
        <w:t>Разделение потоков</w:t>
      </w:r>
      <w:r w:rsidRPr="009F63B9">
        <w:rPr>
          <w:lang w:val="ru-RU"/>
        </w:rPr>
        <w:t xml:space="preserve">: Четкое разделение </w:t>
      </w:r>
      <w:r w:rsidRPr="00443606">
        <w:t>Hot Data</w:t>
      </w:r>
      <w:r w:rsidRPr="009F63B9">
        <w:rPr>
          <w:lang w:val="ru-RU"/>
        </w:rPr>
        <w:t xml:space="preserve"> (клики) и </w:t>
      </w:r>
      <w:r w:rsidRPr="00443606">
        <w:t>Cold Data</w:t>
      </w:r>
      <w:r w:rsidRPr="009F63B9">
        <w:rPr>
          <w:lang w:val="ru-RU"/>
        </w:rPr>
        <w:t xml:space="preserve"> (каталог) позволяет системе быть одновременно реактивной и эффективной по затратам. </w:t>
      </w:r>
    </w:p>
    <w:p w14:paraId="3E4FD463" w14:textId="77777777" w:rsidR="003E45FE" w:rsidRDefault="00E25A0E" w:rsidP="009F3CFA">
      <w:pPr>
        <w:pStyle w:val="ListParagraph"/>
        <w:numPr>
          <w:ilvl w:val="0"/>
          <w:numId w:val="2"/>
        </w:numPr>
      </w:pPr>
      <w:r w:rsidRPr="009F3CFA">
        <w:rPr>
          <w:b/>
          <w:bCs/>
          <w:lang w:val="ru-RU"/>
        </w:rPr>
        <w:t>Полнота потока</w:t>
      </w:r>
      <w:r w:rsidRPr="009F3CFA">
        <w:rPr>
          <w:lang w:val="ru-RU"/>
        </w:rPr>
        <w:t xml:space="preserve">: </w:t>
      </w:r>
    </w:p>
    <w:p w14:paraId="17FE3C2B" w14:textId="77777777" w:rsidR="003E45FE" w:rsidRDefault="00E25A0E" w:rsidP="003E45FE">
      <w:pPr>
        <w:pStyle w:val="ListParagraph"/>
        <w:numPr>
          <w:ilvl w:val="0"/>
          <w:numId w:val="4"/>
        </w:numPr>
      </w:pPr>
      <w:r w:rsidRPr="00FF53F6">
        <w:rPr>
          <w:i/>
          <w:iCs/>
          <w:u w:val="single"/>
          <w:lang w:val="ru-RU"/>
        </w:rPr>
        <w:t>Данные прослеживаются</w:t>
      </w:r>
      <w:r w:rsidRPr="003E45FE">
        <w:rPr>
          <w:lang w:val="ru-RU"/>
        </w:rPr>
        <w:t xml:space="preserve"> от самого начала (WebSocket/ERP) до выдачи рекомендаций. </w:t>
      </w:r>
    </w:p>
    <w:p w14:paraId="14976754" w14:textId="77777777" w:rsidR="003E45FE" w:rsidRDefault="00E25A0E" w:rsidP="003E45FE">
      <w:pPr>
        <w:pStyle w:val="ListParagraph"/>
        <w:numPr>
          <w:ilvl w:val="0"/>
          <w:numId w:val="4"/>
        </w:numPr>
      </w:pPr>
      <w:r w:rsidRPr="00FF53F6">
        <w:rPr>
          <w:i/>
          <w:iCs/>
          <w:u w:val="single"/>
          <w:lang w:val="ru-RU"/>
        </w:rPr>
        <w:t>Векторизация</w:t>
      </w:r>
      <w:r w:rsidR="00333F4F" w:rsidRPr="003E45FE">
        <w:rPr>
          <w:lang w:val="ru-RU"/>
        </w:rPr>
        <w:t>: отлично</w:t>
      </w:r>
      <w:r w:rsidRPr="003E45FE">
        <w:rPr>
          <w:lang w:val="ru-RU"/>
        </w:rPr>
        <w:t xml:space="preserve">, что вы выделили </w:t>
      </w:r>
      <w:r w:rsidRPr="00FF53F6">
        <w:t>Embedding Service</w:t>
      </w:r>
      <w:r w:rsidRPr="003E45FE">
        <w:rPr>
          <w:lang w:val="ru-RU"/>
        </w:rPr>
        <w:t xml:space="preserve"> и разделили генерацию эмбеддингов для товаров (</w:t>
      </w:r>
      <w:r w:rsidRPr="000873B8">
        <w:rPr>
          <w:i/>
          <w:iCs/>
          <w:lang w:val="ru-RU"/>
        </w:rPr>
        <w:t>батч</w:t>
      </w:r>
      <w:r w:rsidRPr="003E45FE">
        <w:rPr>
          <w:lang w:val="ru-RU"/>
        </w:rPr>
        <w:t>) и пользователей (</w:t>
      </w:r>
      <w:r w:rsidRPr="000873B8">
        <w:rPr>
          <w:i/>
          <w:iCs/>
        </w:rPr>
        <w:t>near-real-time</w:t>
      </w:r>
      <w:r w:rsidRPr="003E45FE">
        <w:rPr>
          <w:lang w:val="ru-RU"/>
        </w:rPr>
        <w:t xml:space="preserve">). Это критически важный этап для современной AI-системы. </w:t>
      </w:r>
    </w:p>
    <w:p w14:paraId="7B5B1E7B" w14:textId="0F56EB8E" w:rsidR="00CD0F03" w:rsidRDefault="00E25A0E" w:rsidP="003E45FE">
      <w:pPr>
        <w:pStyle w:val="ListParagraph"/>
        <w:numPr>
          <w:ilvl w:val="0"/>
          <w:numId w:val="4"/>
        </w:numPr>
      </w:pPr>
      <w:r w:rsidRPr="00FF53F6">
        <w:rPr>
          <w:i/>
          <w:iCs/>
          <w:u w:val="single"/>
        </w:rPr>
        <w:t>ANN Search</w:t>
      </w:r>
      <w:r w:rsidRPr="003E45FE">
        <w:rPr>
          <w:lang w:val="ru-RU"/>
        </w:rPr>
        <w:t xml:space="preserve">: Использование </w:t>
      </w:r>
      <w:r w:rsidRPr="00FF53F6">
        <w:t>Pinecone/Qdrant</w:t>
      </w:r>
      <w:r w:rsidRPr="003E45FE">
        <w:rPr>
          <w:lang w:val="ru-RU"/>
        </w:rPr>
        <w:t xml:space="preserve"> для векторного поиска логично завершает цепочку работы с эмбеддингами. </w:t>
      </w:r>
    </w:p>
    <w:p w14:paraId="0F96538B" w14:textId="77777777" w:rsidR="00AB3154" w:rsidRDefault="00E25A0E" w:rsidP="009F3CFA">
      <w:pPr>
        <w:pStyle w:val="ListParagraph"/>
        <w:numPr>
          <w:ilvl w:val="0"/>
          <w:numId w:val="2"/>
        </w:numPr>
      </w:pPr>
      <w:r w:rsidRPr="009F3CFA">
        <w:rPr>
          <w:b/>
          <w:bCs/>
        </w:rPr>
        <w:t>Feature Store</w:t>
      </w:r>
      <w:r w:rsidRPr="009F3CFA">
        <w:rPr>
          <w:b/>
          <w:bCs/>
          <w:lang w:val="ru-RU"/>
        </w:rPr>
        <w:t xml:space="preserve"> и предотвращение </w:t>
      </w:r>
      <w:r w:rsidRPr="009F3CFA">
        <w:rPr>
          <w:b/>
          <w:bCs/>
        </w:rPr>
        <w:t>Training-Serving Skew</w:t>
      </w:r>
      <w:r w:rsidRPr="009F3CFA">
        <w:rPr>
          <w:lang w:val="ru-RU"/>
        </w:rPr>
        <w:t xml:space="preserve">: </w:t>
      </w:r>
    </w:p>
    <w:p w14:paraId="2028AB07" w14:textId="1A321D2F" w:rsidR="00CD0F03" w:rsidRDefault="00E25A0E" w:rsidP="00AB3154">
      <w:pPr>
        <w:pStyle w:val="ListParagraph"/>
        <w:numPr>
          <w:ilvl w:val="0"/>
          <w:numId w:val="5"/>
        </w:numPr>
      </w:pPr>
      <w:r w:rsidRPr="00AB3154">
        <w:rPr>
          <w:lang w:val="ru-RU"/>
        </w:rPr>
        <w:t xml:space="preserve">Это сильнейшая сторона вашей работы. Вы не просто добавили </w:t>
      </w:r>
      <w:r w:rsidRPr="00011D8D">
        <w:rPr>
          <w:color w:val="0070C0"/>
        </w:rPr>
        <w:t>Feast</w:t>
      </w:r>
      <w:r w:rsidRPr="00AB3154">
        <w:rPr>
          <w:lang w:val="ru-RU"/>
        </w:rPr>
        <w:t xml:space="preserve">, но и в тексте детально описали механику предотвращения перекоса через единый источник трансформаций и </w:t>
      </w:r>
      <w:r w:rsidRPr="00DB71D8">
        <w:rPr>
          <w:i/>
          <w:iCs/>
        </w:rPr>
        <w:t>point-in-time joins</w:t>
      </w:r>
      <w:r w:rsidRPr="00AB3154">
        <w:rPr>
          <w:lang w:val="ru-RU"/>
        </w:rPr>
        <w:t xml:space="preserve">. Это показывает глубокое понимание дисциплины Data Engineering для ML. </w:t>
      </w:r>
    </w:p>
    <w:p w14:paraId="1B0C9016" w14:textId="77777777" w:rsidR="009F3CFA" w:rsidRPr="0041225E" w:rsidRDefault="00E25A0E" w:rsidP="0041225E">
      <w:pPr>
        <w:rPr>
          <w:b/>
          <w:bCs/>
        </w:rPr>
      </w:pPr>
      <w:r w:rsidRPr="0041225E">
        <w:rPr>
          <w:b/>
          <w:bCs/>
          <w:lang w:val="ru-RU"/>
        </w:rPr>
        <w:lastRenderedPageBreak/>
        <w:t xml:space="preserve">Сильные стороны работы: </w:t>
      </w:r>
    </w:p>
    <w:p w14:paraId="55ED9C80" w14:textId="77777777" w:rsidR="00925CB6" w:rsidRDefault="00E25A0E" w:rsidP="00034FAD">
      <w:pPr>
        <w:pStyle w:val="ListParagraph"/>
        <w:numPr>
          <w:ilvl w:val="0"/>
          <w:numId w:val="5"/>
        </w:numPr>
      </w:pPr>
      <w:r w:rsidRPr="001532FB">
        <w:rPr>
          <w:i/>
          <w:iCs/>
          <w:u w:val="single"/>
          <w:lang w:val="ru-RU"/>
        </w:rPr>
        <w:t xml:space="preserve">Внедрение </w:t>
      </w:r>
      <w:r w:rsidRPr="001532FB">
        <w:rPr>
          <w:i/>
          <w:iCs/>
          <w:u w:val="single"/>
        </w:rPr>
        <w:t>Great Expectations</w:t>
      </w:r>
      <w:r w:rsidRPr="001532FB">
        <w:rPr>
          <w:i/>
          <w:iCs/>
          <w:u w:val="single"/>
          <w:lang w:val="ru-RU"/>
        </w:rPr>
        <w:t xml:space="preserve"> прямо в пайплайн и использование DLQ для ошибочных событий</w:t>
      </w:r>
      <w:r w:rsidRPr="00034FAD">
        <w:rPr>
          <w:lang w:val="ru-RU"/>
        </w:rPr>
        <w:t xml:space="preserve"> — признак зрелого проектирования. </w:t>
      </w:r>
    </w:p>
    <w:p w14:paraId="13C23F7C" w14:textId="08A5A668" w:rsidR="006E6DCA" w:rsidRDefault="00E25A0E" w:rsidP="00034FAD">
      <w:pPr>
        <w:pStyle w:val="ListParagraph"/>
        <w:numPr>
          <w:ilvl w:val="0"/>
          <w:numId w:val="5"/>
        </w:numPr>
      </w:pPr>
      <w:r w:rsidRPr="00925CB6">
        <w:rPr>
          <w:i/>
          <w:iCs/>
          <w:u w:val="single"/>
          <w:lang w:val="ru-RU"/>
        </w:rPr>
        <w:t xml:space="preserve">Включение Apache Atlas для отслеживания </w:t>
      </w:r>
      <w:r w:rsidRPr="00925CB6">
        <w:rPr>
          <w:i/>
          <w:iCs/>
          <w:u w:val="single"/>
        </w:rPr>
        <w:t>Lineage</w:t>
      </w:r>
      <w:r w:rsidRPr="00925CB6">
        <w:rPr>
          <w:i/>
          <w:iCs/>
          <w:u w:val="single"/>
          <w:lang w:val="ru-RU"/>
        </w:rPr>
        <w:t xml:space="preserve"> и маскирование PII-данных</w:t>
      </w:r>
      <w:r w:rsidRPr="00034FAD">
        <w:rPr>
          <w:lang w:val="ru-RU"/>
        </w:rPr>
        <w:t xml:space="preserve"> — это отличный бонус, который выходит за рамки базовых требований ДЗ. </w:t>
      </w:r>
    </w:p>
    <w:p w14:paraId="5582CB6F" w14:textId="3B24F470" w:rsidR="00CD0F03" w:rsidRDefault="00E25A0E" w:rsidP="00034FAD">
      <w:pPr>
        <w:pStyle w:val="ListParagraph"/>
        <w:numPr>
          <w:ilvl w:val="0"/>
          <w:numId w:val="5"/>
        </w:numPr>
      </w:pPr>
      <w:r w:rsidRPr="001532FB">
        <w:rPr>
          <w:i/>
          <w:iCs/>
          <w:u w:val="single"/>
          <w:lang w:val="ru-RU"/>
        </w:rPr>
        <w:t>Мониторинг</w:t>
      </w:r>
      <w:r w:rsidRPr="00034FAD">
        <w:rPr>
          <w:lang w:val="ru-RU"/>
        </w:rPr>
        <w:t xml:space="preserve">: Наличие MLflow для трекинга моделей и </w:t>
      </w:r>
      <w:r w:rsidRPr="007351E9">
        <w:t>Prometheus</w:t>
      </w:r>
      <w:r w:rsidRPr="00034FAD">
        <w:rPr>
          <w:lang w:val="ru-RU"/>
        </w:rPr>
        <w:t xml:space="preserve"> для метрик пайплайна делает систему наблюдаемой. </w:t>
      </w:r>
    </w:p>
    <w:p w14:paraId="0C7EFE31" w14:textId="77777777" w:rsidR="00407B32" w:rsidRPr="00034FAD" w:rsidRDefault="00E25A0E" w:rsidP="00034FAD">
      <w:pPr>
        <w:rPr>
          <w:b/>
          <w:bCs/>
        </w:rPr>
      </w:pPr>
      <w:r w:rsidRPr="00034FAD">
        <w:rPr>
          <w:b/>
          <w:bCs/>
          <w:lang w:val="ru-RU"/>
        </w:rPr>
        <w:t xml:space="preserve">Советы и рекомендации: </w:t>
      </w:r>
    </w:p>
    <w:p w14:paraId="7E7EFF7D" w14:textId="77777777" w:rsidR="00407B32" w:rsidRDefault="00E25A0E" w:rsidP="00034FAD">
      <w:pPr>
        <w:pStyle w:val="ListParagraph"/>
        <w:numPr>
          <w:ilvl w:val="0"/>
          <w:numId w:val="5"/>
        </w:numPr>
      </w:pPr>
      <w:r w:rsidRPr="00034FAD">
        <w:rPr>
          <w:i/>
          <w:iCs/>
          <w:u w:val="single"/>
          <w:lang w:val="ru-RU"/>
        </w:rPr>
        <w:t xml:space="preserve">Обработка </w:t>
      </w:r>
      <w:r w:rsidRPr="00034FAD">
        <w:rPr>
          <w:i/>
          <w:iCs/>
          <w:u w:val="single"/>
        </w:rPr>
        <w:t>Cold Start</w:t>
      </w:r>
      <w:r w:rsidRPr="00034FAD">
        <w:rPr>
          <w:lang w:val="ru-RU"/>
        </w:rPr>
        <w:t>: В разделе про эмбеддинги товаров (</w:t>
      </w:r>
      <w:r w:rsidRPr="007351E9">
        <w:t>Batch</w:t>
      </w:r>
      <w:r w:rsidRPr="00034FAD">
        <w:rPr>
          <w:lang w:val="ru-RU"/>
        </w:rPr>
        <w:t xml:space="preserve">) можно </w:t>
      </w:r>
      <w:r w:rsidRPr="00A91CA4">
        <w:rPr>
          <w:i/>
          <w:iCs/>
          <w:color w:val="C00000"/>
          <w:lang w:val="ru-RU"/>
        </w:rPr>
        <w:t>добавить упоминание о том, как система ведет себя с новыми товарами, которые добавились в ERP, но еще не прошли ежедневную батчевую векторизацию</w:t>
      </w:r>
      <w:r w:rsidRPr="00034FAD">
        <w:rPr>
          <w:lang w:val="ru-RU"/>
        </w:rPr>
        <w:t xml:space="preserve"> (например, </w:t>
      </w:r>
      <w:r w:rsidRPr="003C130B">
        <w:rPr>
          <w:i/>
          <w:iCs/>
          <w:color w:val="0070C0"/>
          <w:lang w:val="ru-RU"/>
        </w:rPr>
        <w:t xml:space="preserve">использование базовых признаков или </w:t>
      </w:r>
      <w:r w:rsidRPr="004B18E4">
        <w:rPr>
          <w:i/>
          <w:iCs/>
          <w:color w:val="0070C0"/>
          <w:u w:val="single"/>
          <w:lang w:val="ru-RU"/>
        </w:rPr>
        <w:t>ускоренный мини-пайплайн для новинок</w:t>
      </w:r>
      <w:r w:rsidRPr="00034FAD">
        <w:rPr>
          <w:lang w:val="ru-RU"/>
        </w:rPr>
        <w:t xml:space="preserve">). </w:t>
      </w:r>
    </w:p>
    <w:p w14:paraId="00736CE5" w14:textId="7EEA52FF" w:rsidR="00CD0F03" w:rsidRDefault="00E25A0E" w:rsidP="00034FAD">
      <w:pPr>
        <w:pStyle w:val="ListParagraph"/>
        <w:numPr>
          <w:ilvl w:val="0"/>
          <w:numId w:val="5"/>
        </w:numPr>
      </w:pPr>
      <w:r w:rsidRPr="00034FAD">
        <w:rPr>
          <w:i/>
          <w:iCs/>
          <w:u w:val="single"/>
          <w:lang w:val="ru-RU"/>
        </w:rPr>
        <w:t xml:space="preserve">Использование </w:t>
      </w:r>
      <w:r w:rsidRPr="00034FAD">
        <w:rPr>
          <w:i/>
          <w:iCs/>
          <w:u w:val="single"/>
        </w:rPr>
        <w:t>Exactly-once</w:t>
      </w:r>
      <w:r w:rsidRPr="00034FAD">
        <w:rPr>
          <w:i/>
          <w:iCs/>
          <w:u w:val="single"/>
          <w:lang w:val="ru-RU"/>
        </w:rPr>
        <w:t xml:space="preserve"> семантики во Flink</w:t>
      </w:r>
      <w:r w:rsidRPr="00034FAD">
        <w:rPr>
          <w:lang w:val="ru-RU"/>
        </w:rPr>
        <w:t xml:space="preserve"> — это отличное уточнение, которое подчеркивает надежность пайплайна. </w:t>
      </w:r>
    </w:p>
    <w:p w14:paraId="27FE14AE" w14:textId="77777777" w:rsidR="00407B32" w:rsidRDefault="00E25A0E">
      <w:r w:rsidRPr="00407B32">
        <w:rPr>
          <w:b/>
          <w:bCs/>
          <w:lang w:val="ru-RU"/>
        </w:rPr>
        <w:t>Итог</w:t>
      </w:r>
      <w:r w:rsidR="00CD0F03" w:rsidRPr="00E25A0E">
        <w:rPr>
          <w:lang w:val="ru-RU"/>
        </w:rPr>
        <w:t xml:space="preserve">: </w:t>
      </w:r>
    </w:p>
    <w:p w14:paraId="7DA35E98" w14:textId="06AB2001" w:rsidR="00407B32" w:rsidRDefault="00407B32" w:rsidP="00407B32">
      <w:pPr>
        <w:pStyle w:val="ListParagraph"/>
        <w:numPr>
          <w:ilvl w:val="0"/>
          <w:numId w:val="5"/>
        </w:numPr>
      </w:pPr>
      <w:r>
        <w:rPr>
          <w:lang w:val="ru-RU"/>
        </w:rPr>
        <w:t>У</w:t>
      </w:r>
      <w:r w:rsidR="00E25A0E" w:rsidRPr="00407B32">
        <w:rPr>
          <w:lang w:val="ru-RU"/>
        </w:rPr>
        <w:t xml:space="preserve"> вас отлично получилось использовать современные архитектурные паттерны. Работа выполнена на профессиональном уровне, придраться не к чему. </w:t>
      </w:r>
    </w:p>
    <w:p w14:paraId="29546CB3" w14:textId="691C4C2E" w:rsidR="007D417C" w:rsidRPr="00E25A0E" w:rsidRDefault="00E25A0E">
      <w:pPr>
        <w:rPr>
          <w:lang w:val="ru-RU"/>
        </w:rPr>
      </w:pPr>
      <w:r w:rsidRPr="00E25A0E">
        <w:rPr>
          <w:lang w:val="ru-RU"/>
        </w:rPr>
        <w:t>Благодарю за качественно описанное ТЗ и детальную схему. Удачного обучения!</w:t>
      </w:r>
    </w:p>
    <w:sectPr w:rsidR="007D417C" w:rsidRPr="00E25A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CD7"/>
    <w:multiLevelType w:val="hybridMultilevel"/>
    <w:tmpl w:val="2B7A53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E33D2"/>
    <w:multiLevelType w:val="hybridMultilevel"/>
    <w:tmpl w:val="4E4875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E54112"/>
    <w:multiLevelType w:val="hybridMultilevel"/>
    <w:tmpl w:val="C53632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60AD0"/>
    <w:multiLevelType w:val="hybridMultilevel"/>
    <w:tmpl w:val="E07C78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51C23"/>
    <w:multiLevelType w:val="hybridMultilevel"/>
    <w:tmpl w:val="37841D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2248857">
    <w:abstractNumId w:val="3"/>
  </w:num>
  <w:num w:numId="2" w16cid:durableId="86003285">
    <w:abstractNumId w:val="2"/>
  </w:num>
  <w:num w:numId="3" w16cid:durableId="1681470473">
    <w:abstractNumId w:val="4"/>
  </w:num>
  <w:num w:numId="4" w16cid:durableId="1318000187">
    <w:abstractNumId w:val="0"/>
  </w:num>
  <w:num w:numId="5" w16cid:durableId="117776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D1"/>
    <w:rsid w:val="000030DD"/>
    <w:rsid w:val="00011D8D"/>
    <w:rsid w:val="00026720"/>
    <w:rsid w:val="00034FAD"/>
    <w:rsid w:val="00052FA5"/>
    <w:rsid w:val="000873B8"/>
    <w:rsid w:val="00141DCA"/>
    <w:rsid w:val="001532FB"/>
    <w:rsid w:val="00170931"/>
    <w:rsid w:val="00182548"/>
    <w:rsid w:val="00313155"/>
    <w:rsid w:val="00333F4F"/>
    <w:rsid w:val="003C130B"/>
    <w:rsid w:val="003E45FE"/>
    <w:rsid w:val="00407B32"/>
    <w:rsid w:val="0041225E"/>
    <w:rsid w:val="00443606"/>
    <w:rsid w:val="004B18E4"/>
    <w:rsid w:val="004F0D5D"/>
    <w:rsid w:val="005A7F99"/>
    <w:rsid w:val="00616B36"/>
    <w:rsid w:val="00666BA6"/>
    <w:rsid w:val="006E6DCA"/>
    <w:rsid w:val="007351E9"/>
    <w:rsid w:val="007D417C"/>
    <w:rsid w:val="008A1D74"/>
    <w:rsid w:val="00925CB6"/>
    <w:rsid w:val="00935E75"/>
    <w:rsid w:val="009A5E3D"/>
    <w:rsid w:val="009F3CFA"/>
    <w:rsid w:val="009F63B9"/>
    <w:rsid w:val="00A91CA4"/>
    <w:rsid w:val="00AB3154"/>
    <w:rsid w:val="00B30474"/>
    <w:rsid w:val="00C84539"/>
    <w:rsid w:val="00CD0F03"/>
    <w:rsid w:val="00DA31D1"/>
    <w:rsid w:val="00DB2172"/>
    <w:rsid w:val="00DB71D8"/>
    <w:rsid w:val="00DC590E"/>
    <w:rsid w:val="00DF3D00"/>
    <w:rsid w:val="00E25A0E"/>
    <w:rsid w:val="00F650D8"/>
    <w:rsid w:val="00FF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9994"/>
  <w15:chartTrackingRefBased/>
  <w15:docId w15:val="{5B2D3BF6-96F4-41D7-AA4D-18DD4BEF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D1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D1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D1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D1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D1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D1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D1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D1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D1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D1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D1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D1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D1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D1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A31D1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D1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D1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31D1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A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D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A3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D1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A3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28</cp:revision>
  <dcterms:created xsi:type="dcterms:W3CDTF">2026-02-22T05:46:00Z</dcterms:created>
  <dcterms:modified xsi:type="dcterms:W3CDTF">2026-02-22T06:04:00Z</dcterms:modified>
</cp:coreProperties>
</file>