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51B" w:rsidRPr="00810612" w:rsidRDefault="0018251B" w:rsidP="0018251B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jc w:val="center"/>
        <w:rPr>
          <w:rFonts w:ascii="Georgia" w:hAnsi="Georgia"/>
          <w:color w:val="000000"/>
          <w:sz w:val="40"/>
          <w:szCs w:val="40"/>
        </w:rPr>
      </w:pPr>
      <w:r w:rsidRPr="00810612">
        <w:rPr>
          <w:rStyle w:val="mw-headline"/>
          <w:rFonts w:ascii="Georgia" w:hAnsi="Georgia"/>
          <w:b/>
          <w:bCs/>
          <w:color w:val="000000"/>
          <w:sz w:val="40"/>
          <w:szCs w:val="40"/>
        </w:rPr>
        <w:t xml:space="preserve">Сохранение </w:t>
      </w:r>
      <w:proofErr w:type="spellStart"/>
      <w:r w:rsidRPr="00810612">
        <w:rPr>
          <w:rStyle w:val="mw-headline"/>
          <w:rFonts w:ascii="Georgia" w:hAnsi="Georgia"/>
          <w:b/>
          <w:bCs/>
          <w:color w:val="000000"/>
          <w:sz w:val="40"/>
          <w:szCs w:val="40"/>
        </w:rPr>
        <w:t>SecurityContext</w:t>
      </w:r>
      <w:proofErr w:type="spellEnd"/>
      <w:r w:rsidRPr="00810612">
        <w:rPr>
          <w:rStyle w:val="mw-headline"/>
          <w:rFonts w:ascii="Georgia" w:hAnsi="Georgia"/>
          <w:b/>
          <w:bCs/>
          <w:color w:val="000000"/>
          <w:sz w:val="40"/>
          <w:szCs w:val="40"/>
        </w:rPr>
        <w:t xml:space="preserve"> </w:t>
      </w:r>
      <w:r>
        <w:rPr>
          <w:rStyle w:val="mw-headline"/>
          <w:rFonts w:ascii="Georgia" w:hAnsi="Georgia"/>
          <w:b/>
          <w:bCs/>
          <w:color w:val="000000"/>
          <w:sz w:val="40"/>
          <w:szCs w:val="40"/>
        </w:rPr>
        <w:br/>
      </w:r>
      <w:r w:rsidRPr="00810612">
        <w:rPr>
          <w:rStyle w:val="mw-headline"/>
          <w:rFonts w:ascii="Georgia" w:hAnsi="Georgia"/>
          <w:b/>
          <w:bCs/>
          <w:color w:val="000000"/>
          <w:sz w:val="40"/>
          <w:szCs w:val="40"/>
        </w:rPr>
        <w:t>между запросами</w:t>
      </w:r>
    </w:p>
    <w:p w:rsidR="0018251B" w:rsidRDefault="0018251B" w:rsidP="0018251B">
      <w:pPr>
        <w:rPr>
          <w:b/>
          <w:sz w:val="26"/>
          <w:szCs w:val="26"/>
        </w:rPr>
      </w:pPr>
    </w:p>
    <w:p w:rsidR="0018251B" w:rsidRPr="0018251B" w:rsidRDefault="0018251B" w:rsidP="001825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r w:rsidRPr="0018251B">
        <w:rPr>
          <w:rFonts w:ascii="Arial" w:hAnsi="Arial" w:cs="Arial"/>
          <w:color w:val="222222"/>
          <w:sz w:val="28"/>
          <w:szCs w:val="28"/>
        </w:rPr>
        <w:t xml:space="preserve">В зависимости от типа приложения может потребоваться стратегия хранения контекста безопасности между операциями пользователя. В типичном веб-приложении, пользователь регистрируется один раз и впоследствии идентифицируется по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Id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сессии. Сервер кэширует информацию принципала в течение сессии. В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Spring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Security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, ответственность за хранение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SecurityContext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между запросами ложится на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SecurityContextPersistenceFilter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, который по умолчанию хранит контекст как атрибут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HttpSession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между запросами HTTP. Он восстанавливает контекст в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SecurityContextHolder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для каждого запроса и, что самое главное, очищает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SecurityContextHolder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после завершения запроса. Вы не должны напрямую взаимодействовать с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HttpSession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для решения задач безопасности. Для этого нет никаких оснований, всегда вместо этого используйте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SecurityContextHolder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.</w:t>
      </w:r>
    </w:p>
    <w:p w:rsidR="0018251B" w:rsidRPr="0018251B" w:rsidRDefault="0018251B" w:rsidP="001825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r w:rsidRPr="0018251B">
        <w:rPr>
          <w:rFonts w:ascii="Arial" w:hAnsi="Arial" w:cs="Arial"/>
          <w:color w:val="222222"/>
          <w:sz w:val="28"/>
          <w:szCs w:val="28"/>
        </w:rPr>
        <w:t xml:space="preserve">Многие другие типы </w:t>
      </w:r>
      <w:proofErr w:type="gramStart"/>
      <w:r w:rsidRPr="0018251B">
        <w:rPr>
          <w:rFonts w:ascii="Arial" w:hAnsi="Arial" w:cs="Arial"/>
          <w:color w:val="222222"/>
          <w:sz w:val="28"/>
          <w:szCs w:val="28"/>
        </w:rPr>
        <w:t>приложений(</w:t>
      </w:r>
      <w:proofErr w:type="gramEnd"/>
      <w:r w:rsidRPr="0018251B">
        <w:rPr>
          <w:rFonts w:ascii="Arial" w:hAnsi="Arial" w:cs="Arial"/>
          <w:color w:val="222222"/>
          <w:sz w:val="28"/>
          <w:szCs w:val="28"/>
        </w:rPr>
        <w:t xml:space="preserve">например,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RESTful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веб-сервисы без сохранения состояния) не используют HTTP сессии и будут требовать аутентификации при каждом запросе. Тем не менее, все равно очень важно, чтобы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SecurityContextPersistenceFilter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входил в цепочку, чтобы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SecurityContextHolder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очищался после каждого запроса.</w:t>
      </w:r>
    </w:p>
    <w:p w:rsidR="0018251B" w:rsidRPr="0018251B" w:rsidRDefault="0018251B" w:rsidP="001825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r w:rsidRPr="0018251B">
        <w:rPr>
          <w:rFonts w:ascii="Arial" w:hAnsi="Arial" w:cs="Arial"/>
          <w:b/>
          <w:bCs/>
          <w:color w:val="222222"/>
          <w:sz w:val="28"/>
          <w:szCs w:val="28"/>
        </w:rPr>
        <w:t>Примечание</w:t>
      </w:r>
      <w:r w:rsidRPr="0018251B">
        <w:rPr>
          <w:rFonts w:ascii="Arial" w:hAnsi="Arial" w:cs="Arial"/>
          <w:color w:val="222222"/>
          <w:sz w:val="28"/>
          <w:szCs w:val="28"/>
        </w:rPr>
        <w:t> В приложение, которое получает конкурентные запросы в одной сессии, один и тот же экземпляр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SecurityContext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будет разделяться между потоками. Несмотря на то, что используется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ThreadLocal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, это будет один и тот же экземпляр, что извлекается из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HttpSession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для каждого потока. Это будет иметь значение если вы захотите временно изменить контекст в выполняющемся потоке. Если Вы просто используете </w:t>
      </w:r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SecurityContextHolder.getContext(</w:t>
      </w:r>
      <w:proofErr w:type="gram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).SetAuthentication</w:t>
      </w:r>
      <w:proofErr w:type="gramEnd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(anAuthentication)</w:t>
      </w:r>
      <w:r w:rsidRPr="0018251B">
        <w:rPr>
          <w:rFonts w:ascii="Arial" w:hAnsi="Arial" w:cs="Arial"/>
          <w:color w:val="222222"/>
          <w:sz w:val="28"/>
          <w:szCs w:val="28"/>
        </w:rPr>
        <w:t>, то объект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Authentication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изменится во всех параллельных потоках, которые разделяют один и тот же экземпляр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SecurityContext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. Вы можете настроить поведение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SecurityContextPersistenceFilter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чтобы он создавал совершенно новый экземпляр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SecurityContext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 для </w:t>
      </w:r>
      <w:r w:rsidRPr="0018251B">
        <w:rPr>
          <w:rFonts w:ascii="Arial" w:hAnsi="Arial" w:cs="Arial"/>
          <w:color w:val="222222"/>
          <w:sz w:val="28"/>
          <w:szCs w:val="28"/>
        </w:rPr>
        <w:lastRenderedPageBreak/>
        <w:t>каждого запроса, чтобы один поток не влиял на другой. Альтернативный вариант, это создать новый экземпляр в том месте где требуется временно изменить контекст. Метод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SecurityContextHolder.createEmptyContext</w:t>
      </w:r>
      <w:proofErr w:type="spellEnd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()</w:t>
      </w:r>
      <w:r w:rsidRPr="0018251B">
        <w:rPr>
          <w:rFonts w:ascii="Arial" w:hAnsi="Arial" w:cs="Arial"/>
          <w:color w:val="222222"/>
          <w:sz w:val="28"/>
          <w:szCs w:val="28"/>
        </w:rPr>
        <w:t> всегда возвращает новый экземпляр контекста.</w:t>
      </w:r>
    </w:p>
    <w:p w:rsidR="0018251B" w:rsidRDefault="0018251B" w:rsidP="0018251B">
      <w:pPr>
        <w:pStyle w:val="Heading1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jc w:val="center"/>
        <w:rPr>
          <w:rStyle w:val="mw-headline"/>
          <w:rFonts w:ascii="Georgia" w:hAnsi="Georgia"/>
          <w:bCs w:val="0"/>
          <w:color w:val="000000"/>
          <w:sz w:val="40"/>
          <w:szCs w:val="40"/>
        </w:rPr>
      </w:pPr>
    </w:p>
    <w:p w:rsidR="0018251B" w:rsidRDefault="0018251B" w:rsidP="0018251B">
      <w:pPr>
        <w:pStyle w:val="Heading1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jc w:val="center"/>
        <w:rPr>
          <w:rStyle w:val="mw-headline"/>
          <w:rFonts w:ascii="Georgia" w:hAnsi="Georgia"/>
          <w:bCs w:val="0"/>
          <w:color w:val="000000"/>
          <w:sz w:val="40"/>
          <w:szCs w:val="40"/>
        </w:rPr>
      </w:pPr>
      <w:r w:rsidRPr="0018251B">
        <w:rPr>
          <w:rStyle w:val="mw-headline"/>
          <w:rFonts w:ascii="Georgia" w:hAnsi="Georgia"/>
          <w:bCs w:val="0"/>
          <w:color w:val="000000"/>
          <w:sz w:val="40"/>
          <w:szCs w:val="40"/>
        </w:rPr>
        <w:t xml:space="preserve">Управление доступом </w:t>
      </w:r>
      <w:r>
        <w:rPr>
          <w:rStyle w:val="mw-headline"/>
          <w:rFonts w:ascii="Georgia" w:hAnsi="Georgia"/>
          <w:bCs w:val="0"/>
          <w:color w:val="000000"/>
          <w:sz w:val="40"/>
          <w:szCs w:val="40"/>
        </w:rPr>
        <w:br/>
      </w:r>
      <w:r w:rsidRPr="0018251B">
        <w:rPr>
          <w:rStyle w:val="mw-headline"/>
          <w:rFonts w:ascii="Georgia" w:hAnsi="Georgia"/>
          <w:bCs w:val="0"/>
          <w:color w:val="000000"/>
          <w:sz w:val="40"/>
          <w:szCs w:val="40"/>
        </w:rPr>
        <w:t xml:space="preserve">(Авторизация) в </w:t>
      </w:r>
      <w:proofErr w:type="spellStart"/>
      <w:r w:rsidRPr="0018251B">
        <w:rPr>
          <w:rStyle w:val="mw-headline"/>
          <w:rFonts w:ascii="Georgia" w:hAnsi="Georgia"/>
          <w:bCs w:val="0"/>
          <w:color w:val="000000"/>
          <w:sz w:val="40"/>
          <w:szCs w:val="40"/>
        </w:rPr>
        <w:t>Spring</w:t>
      </w:r>
      <w:proofErr w:type="spellEnd"/>
      <w:r w:rsidRPr="0018251B">
        <w:rPr>
          <w:rStyle w:val="mw-headline"/>
          <w:rFonts w:ascii="Georgia" w:hAnsi="Georgia"/>
          <w:bCs w:val="0"/>
          <w:color w:val="000000"/>
          <w:sz w:val="40"/>
          <w:szCs w:val="40"/>
        </w:rPr>
        <w:t xml:space="preserve"> </w:t>
      </w:r>
      <w:proofErr w:type="spellStart"/>
      <w:r w:rsidRPr="0018251B">
        <w:rPr>
          <w:rStyle w:val="mw-headline"/>
          <w:rFonts w:ascii="Georgia" w:hAnsi="Georgia"/>
          <w:bCs w:val="0"/>
          <w:color w:val="000000"/>
          <w:sz w:val="40"/>
          <w:szCs w:val="40"/>
        </w:rPr>
        <w:t>Security</w:t>
      </w:r>
      <w:proofErr w:type="spellEnd"/>
    </w:p>
    <w:p w:rsidR="0018251B" w:rsidRPr="0018251B" w:rsidRDefault="0018251B" w:rsidP="0018251B">
      <w:pPr>
        <w:pStyle w:val="Heading1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jc w:val="center"/>
        <w:rPr>
          <w:rFonts w:ascii="Georgia" w:hAnsi="Georgia"/>
          <w:bCs w:val="0"/>
          <w:color w:val="000000"/>
          <w:sz w:val="40"/>
          <w:szCs w:val="40"/>
        </w:rPr>
      </w:pPr>
    </w:p>
    <w:p w:rsidR="0018251B" w:rsidRPr="0018251B" w:rsidRDefault="0018251B" w:rsidP="001825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r w:rsidRPr="0018251B">
        <w:rPr>
          <w:rFonts w:ascii="Arial" w:hAnsi="Arial" w:cs="Arial"/>
          <w:color w:val="222222"/>
          <w:sz w:val="28"/>
          <w:szCs w:val="28"/>
        </w:rPr>
        <w:t xml:space="preserve">В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Spring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Security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основным интерфейсом, отвечающим за принятие решений в области контроля доступа, является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AccessDecisionManager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. У него имеется решающий метод, который принимает объект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Authentication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, представляющий </w:t>
      </w:r>
      <w:proofErr w:type="gramStart"/>
      <w:r w:rsidRPr="0018251B">
        <w:rPr>
          <w:rFonts w:ascii="Arial" w:hAnsi="Arial" w:cs="Arial"/>
          <w:color w:val="222222"/>
          <w:sz w:val="28"/>
          <w:szCs w:val="28"/>
        </w:rPr>
        <w:t>принципала</w:t>
      </w:r>
      <w:proofErr w:type="gramEnd"/>
      <w:r w:rsidRPr="0018251B">
        <w:rPr>
          <w:rFonts w:ascii="Arial" w:hAnsi="Arial" w:cs="Arial"/>
          <w:color w:val="222222"/>
          <w:sz w:val="28"/>
          <w:szCs w:val="28"/>
        </w:rPr>
        <w:t xml:space="preserve"> запрашивающего доступ, "объект безопасности" (см. ниже), а также список атрибутов метаданных безопасности, которые применяются к объекту (например, список ролей которым разрешен доступ).</w:t>
      </w:r>
    </w:p>
    <w:p w:rsidR="0018251B" w:rsidRDefault="0018251B" w:rsidP="0018251B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jc w:val="center"/>
        <w:rPr>
          <w:rStyle w:val="mw-headline"/>
          <w:rFonts w:ascii="Georgia" w:hAnsi="Georgia"/>
          <w:b/>
          <w:bCs/>
          <w:color w:val="000000"/>
          <w:sz w:val="36"/>
          <w:szCs w:val="36"/>
        </w:rPr>
      </w:pPr>
    </w:p>
    <w:p w:rsidR="0018251B" w:rsidRDefault="0018251B" w:rsidP="0018251B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jc w:val="center"/>
        <w:rPr>
          <w:rStyle w:val="mw-headline"/>
          <w:rFonts w:ascii="Georgia" w:hAnsi="Georgia"/>
          <w:b/>
          <w:bCs/>
          <w:color w:val="000000"/>
          <w:sz w:val="36"/>
          <w:szCs w:val="36"/>
        </w:rPr>
      </w:pPr>
      <w:r w:rsidRPr="0018251B">
        <w:rPr>
          <w:rStyle w:val="mw-headline"/>
          <w:rFonts w:ascii="Georgia" w:hAnsi="Georgia"/>
          <w:b/>
          <w:bCs/>
          <w:color w:val="000000"/>
          <w:sz w:val="36"/>
          <w:szCs w:val="36"/>
        </w:rPr>
        <w:t>Безопасность и Советы AOP</w:t>
      </w:r>
    </w:p>
    <w:p w:rsidR="0018251B" w:rsidRPr="0018251B" w:rsidRDefault="0018251B" w:rsidP="0018251B"/>
    <w:p w:rsidR="0018251B" w:rsidRPr="0018251B" w:rsidRDefault="0018251B" w:rsidP="001825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r w:rsidRPr="0018251B">
        <w:rPr>
          <w:rFonts w:ascii="Arial" w:hAnsi="Arial" w:cs="Arial"/>
          <w:color w:val="222222"/>
          <w:sz w:val="28"/>
          <w:szCs w:val="28"/>
        </w:rPr>
        <w:t>Если вы хорошо знакомы с </w:t>
      </w:r>
      <w:hyperlink r:id="rId5" w:tooltip="w:AOP" w:history="1">
        <w:r w:rsidRPr="0018251B">
          <w:rPr>
            <w:rStyle w:val="Hyperlink"/>
            <w:rFonts w:ascii="Arial" w:hAnsi="Arial" w:cs="Arial"/>
            <w:color w:val="663366"/>
            <w:sz w:val="28"/>
            <w:szCs w:val="28"/>
          </w:rPr>
          <w:t>AOP</w:t>
        </w:r>
      </w:hyperlink>
      <w:r w:rsidRPr="0018251B">
        <w:rPr>
          <w:rFonts w:ascii="Arial" w:hAnsi="Arial" w:cs="Arial"/>
          <w:color w:val="222222"/>
          <w:sz w:val="28"/>
          <w:szCs w:val="28"/>
        </w:rPr>
        <w:t>, то должны знать что существуют различные виды советов: </w:t>
      </w:r>
      <w:proofErr w:type="spellStart"/>
      <w:r w:rsidRPr="0018251B">
        <w:rPr>
          <w:rFonts w:ascii="Arial" w:hAnsi="Arial" w:cs="Arial"/>
          <w:i/>
          <w:iCs/>
          <w:color w:val="222222"/>
          <w:sz w:val="28"/>
          <w:szCs w:val="28"/>
        </w:rPr>
        <w:t>before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, </w:t>
      </w:r>
      <w:proofErr w:type="spellStart"/>
      <w:r w:rsidRPr="0018251B">
        <w:rPr>
          <w:rFonts w:ascii="Arial" w:hAnsi="Arial" w:cs="Arial"/>
          <w:i/>
          <w:iCs/>
          <w:color w:val="222222"/>
          <w:sz w:val="28"/>
          <w:szCs w:val="28"/>
        </w:rPr>
        <w:t>after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, </w:t>
      </w:r>
      <w:proofErr w:type="spellStart"/>
      <w:r w:rsidRPr="0018251B">
        <w:rPr>
          <w:rFonts w:ascii="Arial" w:hAnsi="Arial" w:cs="Arial"/>
          <w:i/>
          <w:iCs/>
          <w:color w:val="222222"/>
          <w:sz w:val="28"/>
          <w:szCs w:val="28"/>
        </w:rPr>
        <w:t>throws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и </w:t>
      </w:r>
      <w:proofErr w:type="spellStart"/>
      <w:r w:rsidRPr="0018251B">
        <w:rPr>
          <w:rFonts w:ascii="Arial" w:hAnsi="Arial" w:cs="Arial"/>
          <w:i/>
          <w:iCs/>
          <w:color w:val="222222"/>
          <w:sz w:val="28"/>
          <w:szCs w:val="28"/>
        </w:rPr>
        <w:t>around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. Совет </w:t>
      </w:r>
      <w:proofErr w:type="spellStart"/>
      <w:r w:rsidRPr="0018251B">
        <w:rPr>
          <w:rFonts w:ascii="Arial" w:hAnsi="Arial" w:cs="Arial"/>
          <w:i/>
          <w:iCs/>
          <w:color w:val="222222"/>
          <w:sz w:val="28"/>
          <w:szCs w:val="28"/>
        </w:rPr>
        <w:t>around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 очень полезен, потому что советчик может выбирать, следует или нет осуществить вызов метода, следует или нет изменить отклик, следует или нет пробросить исключение.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Spring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Security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предоставляет </w:t>
      </w:r>
      <w:proofErr w:type="spellStart"/>
      <w:r w:rsidRPr="0018251B">
        <w:rPr>
          <w:rFonts w:ascii="Arial" w:hAnsi="Arial" w:cs="Arial"/>
          <w:i/>
          <w:iCs/>
          <w:color w:val="222222"/>
          <w:sz w:val="28"/>
          <w:szCs w:val="28"/>
        </w:rPr>
        <w:t>around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советы как для вызова методов, так и для веб-запросов. Для вызова методов совет </w:t>
      </w:r>
      <w:proofErr w:type="spellStart"/>
      <w:r w:rsidRPr="0018251B">
        <w:rPr>
          <w:rFonts w:ascii="Arial" w:hAnsi="Arial" w:cs="Arial"/>
          <w:i/>
          <w:iCs/>
          <w:color w:val="222222"/>
          <w:sz w:val="28"/>
          <w:szCs w:val="28"/>
        </w:rPr>
        <w:t>around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реализуется с помощью стандартного </w:t>
      </w:r>
      <w:hyperlink r:id="rId6" w:tooltip="w:AOP" w:history="1">
        <w:r w:rsidRPr="0018251B">
          <w:rPr>
            <w:rStyle w:val="Hyperlink"/>
            <w:rFonts w:ascii="Arial" w:hAnsi="Arial" w:cs="Arial"/>
            <w:color w:val="663366"/>
            <w:sz w:val="28"/>
            <w:szCs w:val="28"/>
          </w:rPr>
          <w:t>AOP</w:t>
        </w:r>
      </w:hyperlink>
      <w:r w:rsidRPr="0018251B">
        <w:rPr>
          <w:rFonts w:ascii="Arial" w:hAnsi="Arial" w:cs="Arial"/>
          <w:color w:val="222222"/>
          <w:sz w:val="28"/>
          <w:szCs w:val="28"/>
        </w:rPr>
        <w:t xml:space="preserve"> модуля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Spring'а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, а для веб-запросов с помощью стандартного фильтра.</w:t>
      </w:r>
    </w:p>
    <w:p w:rsidR="0018251B" w:rsidRPr="0018251B" w:rsidRDefault="0018251B" w:rsidP="001825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r w:rsidRPr="0018251B">
        <w:rPr>
          <w:rFonts w:ascii="Arial" w:hAnsi="Arial" w:cs="Arial"/>
          <w:color w:val="222222"/>
          <w:sz w:val="28"/>
          <w:szCs w:val="28"/>
        </w:rPr>
        <w:t>Для тех, кто не знаком с </w:t>
      </w:r>
      <w:hyperlink r:id="rId7" w:tooltip="w:AOP" w:history="1">
        <w:r w:rsidRPr="0018251B">
          <w:rPr>
            <w:rStyle w:val="Hyperlink"/>
            <w:rFonts w:ascii="Arial" w:hAnsi="Arial" w:cs="Arial"/>
            <w:color w:val="663366"/>
            <w:sz w:val="28"/>
            <w:szCs w:val="28"/>
          </w:rPr>
          <w:t>AOP</w:t>
        </w:r>
      </w:hyperlink>
      <w:r w:rsidRPr="0018251B">
        <w:rPr>
          <w:rFonts w:ascii="Arial" w:hAnsi="Arial" w:cs="Arial"/>
          <w:color w:val="222222"/>
          <w:sz w:val="28"/>
          <w:szCs w:val="28"/>
        </w:rPr>
        <w:t xml:space="preserve">, главное понять, что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Spring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Security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может защищать вызовы методов так же хорошо, как и веб-запросы. Для большинства людей важно обеспечить безопасность вызова методов на уровне сервисов. Потому что на уровне сервисов сосредоточено большинство бизнес-логики нынешнего поколения J2EE приложений. Если вам просто нужно обеспечить безопасность при вызове методов на уровне сервисов, то стандартный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Spring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</w:t>
      </w:r>
      <w:hyperlink r:id="rId8" w:tooltip="w:AOP" w:history="1">
        <w:r w:rsidRPr="0018251B">
          <w:rPr>
            <w:rStyle w:val="Hyperlink"/>
            <w:rFonts w:ascii="Arial" w:hAnsi="Arial" w:cs="Arial"/>
            <w:color w:val="663366"/>
            <w:sz w:val="28"/>
            <w:szCs w:val="28"/>
          </w:rPr>
          <w:t>AOP</w:t>
        </w:r>
      </w:hyperlink>
      <w:r w:rsidRPr="0018251B">
        <w:rPr>
          <w:rFonts w:ascii="Arial" w:hAnsi="Arial" w:cs="Arial"/>
          <w:color w:val="222222"/>
          <w:sz w:val="28"/>
          <w:szCs w:val="28"/>
        </w:rPr>
        <w:t xml:space="preserve"> будет весьма уместным. Если вам нужно обеспечить </w:t>
      </w:r>
      <w:r w:rsidRPr="0018251B">
        <w:rPr>
          <w:rFonts w:ascii="Arial" w:hAnsi="Arial" w:cs="Arial"/>
          <w:color w:val="222222"/>
          <w:sz w:val="28"/>
          <w:szCs w:val="28"/>
        </w:rPr>
        <w:lastRenderedPageBreak/>
        <w:t>безопасность непосредственно объектов предметной области, то вероятно следует рассмотреть вариант использования 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fldChar w:fldCharType="begin"/>
      </w:r>
      <w:r w:rsidRPr="0018251B">
        <w:rPr>
          <w:rFonts w:ascii="Arial" w:hAnsi="Arial" w:cs="Arial"/>
          <w:color w:val="222222"/>
          <w:sz w:val="28"/>
          <w:szCs w:val="28"/>
        </w:rPr>
        <w:instrText xml:space="preserve"> HYPERLINK "https://ru.wikipedia.org/wiki/AspectJ" \o "w:AspectJ" </w:instrText>
      </w:r>
      <w:r w:rsidRPr="0018251B">
        <w:rPr>
          <w:rFonts w:ascii="Arial" w:hAnsi="Arial" w:cs="Arial"/>
          <w:color w:val="222222"/>
          <w:sz w:val="28"/>
          <w:szCs w:val="28"/>
        </w:rPr>
        <w:fldChar w:fldCharType="separate"/>
      </w:r>
      <w:r w:rsidRPr="0018251B">
        <w:rPr>
          <w:rStyle w:val="Hyperlink"/>
          <w:rFonts w:ascii="Arial" w:hAnsi="Arial" w:cs="Arial"/>
          <w:color w:val="663366"/>
          <w:sz w:val="28"/>
          <w:szCs w:val="28"/>
        </w:rPr>
        <w:t>AspectJ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fldChar w:fldCharType="end"/>
      </w:r>
      <w:r w:rsidRPr="0018251B">
        <w:rPr>
          <w:rFonts w:ascii="Arial" w:hAnsi="Arial" w:cs="Arial"/>
          <w:color w:val="222222"/>
          <w:sz w:val="28"/>
          <w:szCs w:val="28"/>
        </w:rPr>
        <w:t>.</w:t>
      </w:r>
    </w:p>
    <w:p w:rsidR="0018251B" w:rsidRPr="0018251B" w:rsidRDefault="0018251B" w:rsidP="001825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r w:rsidRPr="0018251B">
        <w:rPr>
          <w:rFonts w:ascii="Arial" w:hAnsi="Arial" w:cs="Arial"/>
          <w:color w:val="222222"/>
          <w:sz w:val="28"/>
          <w:szCs w:val="28"/>
        </w:rPr>
        <w:t>Вы можете выбрать метод авторизации с использованием 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fldChar w:fldCharType="begin"/>
      </w:r>
      <w:r w:rsidRPr="0018251B">
        <w:rPr>
          <w:rFonts w:ascii="Arial" w:hAnsi="Arial" w:cs="Arial"/>
          <w:color w:val="222222"/>
          <w:sz w:val="28"/>
          <w:szCs w:val="28"/>
        </w:rPr>
        <w:instrText xml:space="preserve"> HYPERLINK "https://ru.wikipedia.org/wiki/AspectJ" \o "w:AspectJ" </w:instrText>
      </w:r>
      <w:r w:rsidRPr="0018251B">
        <w:rPr>
          <w:rFonts w:ascii="Arial" w:hAnsi="Arial" w:cs="Arial"/>
          <w:color w:val="222222"/>
          <w:sz w:val="28"/>
          <w:szCs w:val="28"/>
        </w:rPr>
        <w:fldChar w:fldCharType="separate"/>
      </w:r>
      <w:r w:rsidRPr="0018251B">
        <w:rPr>
          <w:rStyle w:val="Hyperlink"/>
          <w:rFonts w:ascii="Arial" w:hAnsi="Arial" w:cs="Arial"/>
          <w:color w:val="663366"/>
          <w:sz w:val="28"/>
          <w:szCs w:val="28"/>
        </w:rPr>
        <w:t>AspectJ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fldChar w:fldCharType="end"/>
      </w:r>
      <w:r w:rsidRPr="0018251B">
        <w:rPr>
          <w:rFonts w:ascii="Arial" w:hAnsi="Arial" w:cs="Arial"/>
          <w:color w:val="222222"/>
          <w:sz w:val="28"/>
          <w:szCs w:val="28"/>
        </w:rPr>
        <w:t xml:space="preserve"> или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Spring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</w:t>
      </w:r>
      <w:hyperlink r:id="rId9" w:tooltip="w:AOP" w:history="1">
        <w:r w:rsidRPr="0018251B">
          <w:rPr>
            <w:rStyle w:val="Hyperlink"/>
            <w:rFonts w:ascii="Arial" w:hAnsi="Arial" w:cs="Arial"/>
            <w:color w:val="663366"/>
            <w:sz w:val="28"/>
            <w:szCs w:val="28"/>
          </w:rPr>
          <w:t>AOP</w:t>
        </w:r>
      </w:hyperlink>
      <w:r w:rsidRPr="0018251B">
        <w:rPr>
          <w:rFonts w:ascii="Arial" w:hAnsi="Arial" w:cs="Arial"/>
          <w:color w:val="222222"/>
          <w:sz w:val="28"/>
          <w:szCs w:val="28"/>
        </w:rPr>
        <w:t xml:space="preserve">, или вы можете выбрать авторизацию веб-запросов с помощью фильтров. Вы можете использовать ноль, один, два или даже все три эти подхода вместе. Типичный шаблон использования выглядит следующим образом: использование авторизации для части веб-запросов, в сочетании авторизаций вызова методов уровня сервисов с помощью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Spring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gramStart"/>
      <w:r w:rsidRPr="0018251B">
        <w:rPr>
          <w:rFonts w:ascii="Arial" w:hAnsi="Arial" w:cs="Arial"/>
          <w:color w:val="222222"/>
          <w:sz w:val="28"/>
          <w:szCs w:val="28"/>
        </w:rPr>
        <w:t>AOP .</w:t>
      </w:r>
      <w:proofErr w:type="gramEnd"/>
    </w:p>
    <w:p w:rsidR="0018251B" w:rsidRDefault="0018251B" w:rsidP="0018251B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jc w:val="center"/>
        <w:rPr>
          <w:rStyle w:val="mw-headline"/>
          <w:rFonts w:ascii="Georgia" w:hAnsi="Georgia"/>
          <w:b/>
          <w:bCs/>
          <w:color w:val="000000"/>
          <w:sz w:val="36"/>
          <w:szCs w:val="36"/>
        </w:rPr>
      </w:pPr>
    </w:p>
    <w:p w:rsidR="0018251B" w:rsidRDefault="0018251B" w:rsidP="0018251B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jc w:val="center"/>
        <w:rPr>
          <w:rStyle w:val="mw-headline"/>
          <w:rFonts w:ascii="Georgia" w:hAnsi="Georgia"/>
          <w:b/>
          <w:bCs/>
          <w:color w:val="000000"/>
          <w:sz w:val="36"/>
          <w:szCs w:val="36"/>
        </w:rPr>
      </w:pPr>
      <w:r w:rsidRPr="0018251B">
        <w:rPr>
          <w:rStyle w:val="mw-headline"/>
          <w:rFonts w:ascii="Georgia" w:hAnsi="Georgia"/>
          <w:b/>
          <w:bCs/>
          <w:color w:val="000000"/>
          <w:sz w:val="36"/>
          <w:szCs w:val="36"/>
        </w:rPr>
        <w:t xml:space="preserve">Защищенные Объекты и </w:t>
      </w:r>
      <w:proofErr w:type="spellStart"/>
      <w:r w:rsidRPr="0018251B">
        <w:rPr>
          <w:rStyle w:val="mw-headline"/>
          <w:rFonts w:ascii="Georgia" w:hAnsi="Georgia"/>
          <w:b/>
          <w:bCs/>
          <w:color w:val="000000"/>
          <w:sz w:val="36"/>
          <w:szCs w:val="36"/>
        </w:rPr>
        <w:t>AbstractSecurityInterceptor</w:t>
      </w:r>
      <w:proofErr w:type="spellEnd"/>
    </w:p>
    <w:p w:rsidR="0018251B" w:rsidRPr="0018251B" w:rsidRDefault="0018251B" w:rsidP="0018251B"/>
    <w:p w:rsidR="0018251B" w:rsidRPr="0018251B" w:rsidRDefault="0018251B" w:rsidP="001825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r w:rsidRPr="0018251B">
        <w:rPr>
          <w:rFonts w:ascii="Arial" w:hAnsi="Arial" w:cs="Arial"/>
          <w:color w:val="222222"/>
          <w:sz w:val="28"/>
          <w:szCs w:val="28"/>
        </w:rPr>
        <w:t xml:space="preserve">Что такое "защищенный объект" в общем смысле?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Spring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Security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использует этот термин для обозначения любого объекта, к которому могут применяться механизмы обеспечения безопасности (например, авторизация). Наиболее распространенными примерами являются вызовы методов и веб-запросы.</w:t>
      </w:r>
    </w:p>
    <w:p w:rsidR="0018251B" w:rsidRPr="0018251B" w:rsidRDefault="0018251B" w:rsidP="001825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r w:rsidRPr="0018251B">
        <w:rPr>
          <w:rFonts w:ascii="Arial" w:hAnsi="Arial" w:cs="Arial"/>
          <w:color w:val="222222"/>
          <w:sz w:val="28"/>
          <w:szCs w:val="28"/>
        </w:rPr>
        <w:t xml:space="preserve">Каждый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поддерживамый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защищенный объект имеет свой собственный класс перехватчик, который является подклассом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AbstractSecurityInterceptor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. Важно отметить, что в тот момент, когда вызывается </w:t>
      </w:r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AbstractSecurityInterceptor</w:t>
      </w:r>
      <w:r w:rsidRPr="0018251B">
        <w:rPr>
          <w:rFonts w:ascii="Arial" w:hAnsi="Arial" w:cs="Arial"/>
          <w:color w:val="222222"/>
          <w:sz w:val="28"/>
          <w:szCs w:val="28"/>
        </w:rPr>
        <w:t>, </w:t>
      </w:r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SecurityContextHolder</w:t>
      </w:r>
      <w:r w:rsidRPr="0018251B">
        <w:rPr>
          <w:rFonts w:ascii="Arial" w:hAnsi="Arial" w:cs="Arial"/>
          <w:color w:val="222222"/>
          <w:sz w:val="28"/>
          <w:szCs w:val="28"/>
        </w:rPr>
        <w:t> будет содержать корректный объект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Authentication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, если принципал прошел аутентификацию.</w:t>
      </w:r>
    </w:p>
    <w:p w:rsidR="0018251B" w:rsidRPr="0018251B" w:rsidRDefault="0018251B" w:rsidP="001825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AbstractSecurityInterceptor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обеспечивает последовательный рабочий процесс для обработки запросов к защищенному объекту, обычно:</w:t>
      </w:r>
    </w:p>
    <w:p w:rsidR="0018251B" w:rsidRPr="0018251B" w:rsidRDefault="0018251B" w:rsidP="001825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8"/>
          <w:szCs w:val="28"/>
        </w:rPr>
      </w:pPr>
      <w:r w:rsidRPr="0018251B">
        <w:rPr>
          <w:rFonts w:ascii="Arial" w:hAnsi="Arial" w:cs="Arial"/>
          <w:color w:val="222222"/>
          <w:sz w:val="28"/>
          <w:szCs w:val="28"/>
        </w:rPr>
        <w:t>Поиск "конфигурационных атрибутов", связанных с текущим запросом</w:t>
      </w:r>
    </w:p>
    <w:p w:rsidR="0018251B" w:rsidRPr="0018251B" w:rsidRDefault="0018251B" w:rsidP="001825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8"/>
          <w:szCs w:val="28"/>
        </w:rPr>
      </w:pPr>
      <w:r w:rsidRPr="0018251B">
        <w:rPr>
          <w:rFonts w:ascii="Arial" w:hAnsi="Arial" w:cs="Arial"/>
          <w:color w:val="222222"/>
          <w:sz w:val="28"/>
          <w:szCs w:val="28"/>
        </w:rPr>
        <w:t>Отправка защищенного объекта, текущего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Authentication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объекта и конфигурационных атрибутов объекту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AccessDecisionManager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для принятия решение об авторизации</w:t>
      </w:r>
    </w:p>
    <w:p w:rsidR="0018251B" w:rsidRPr="0018251B" w:rsidRDefault="0018251B" w:rsidP="001825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8"/>
          <w:szCs w:val="28"/>
        </w:rPr>
      </w:pPr>
      <w:r w:rsidRPr="0018251B">
        <w:rPr>
          <w:rFonts w:ascii="Arial" w:hAnsi="Arial" w:cs="Arial"/>
          <w:color w:val="222222"/>
          <w:sz w:val="28"/>
          <w:szCs w:val="28"/>
        </w:rPr>
        <w:t>Опциональное изменение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Authentication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под которым происходит вызов</w:t>
      </w:r>
    </w:p>
    <w:p w:rsidR="0018251B" w:rsidRPr="0018251B" w:rsidRDefault="0018251B" w:rsidP="001825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8"/>
          <w:szCs w:val="28"/>
        </w:rPr>
      </w:pPr>
      <w:r w:rsidRPr="0018251B">
        <w:rPr>
          <w:rFonts w:ascii="Arial" w:hAnsi="Arial" w:cs="Arial"/>
          <w:color w:val="222222"/>
          <w:sz w:val="28"/>
          <w:szCs w:val="28"/>
        </w:rPr>
        <w:t>Разрешение выполнения вызова безопасного объекта (</w:t>
      </w:r>
      <w:proofErr w:type="gramStart"/>
      <w:r w:rsidRPr="0018251B">
        <w:rPr>
          <w:rFonts w:ascii="Arial" w:hAnsi="Arial" w:cs="Arial"/>
          <w:color w:val="222222"/>
          <w:sz w:val="28"/>
          <w:szCs w:val="28"/>
        </w:rPr>
        <w:t>при условии что</w:t>
      </w:r>
      <w:proofErr w:type="gramEnd"/>
      <w:r w:rsidRPr="0018251B">
        <w:rPr>
          <w:rFonts w:ascii="Arial" w:hAnsi="Arial" w:cs="Arial"/>
          <w:color w:val="222222"/>
          <w:sz w:val="28"/>
          <w:szCs w:val="28"/>
        </w:rPr>
        <w:t xml:space="preserve"> доступ был разрешен)</w:t>
      </w:r>
    </w:p>
    <w:p w:rsidR="0018251B" w:rsidRPr="0018251B" w:rsidRDefault="0018251B" w:rsidP="001825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8"/>
          <w:szCs w:val="28"/>
        </w:rPr>
      </w:pPr>
      <w:r w:rsidRPr="0018251B">
        <w:rPr>
          <w:rFonts w:ascii="Arial" w:hAnsi="Arial" w:cs="Arial"/>
          <w:color w:val="222222"/>
          <w:sz w:val="28"/>
          <w:szCs w:val="28"/>
        </w:rPr>
        <w:lastRenderedPageBreak/>
        <w:t>При наличии в конфигурации, вызов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AfterInvocationManager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, сразу после возврата из вызова защищенного объекта.</w:t>
      </w:r>
    </w:p>
    <w:p w:rsidR="0018251B" w:rsidRDefault="0018251B" w:rsidP="0018251B">
      <w:pPr>
        <w:pStyle w:val="Heading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</w:p>
    <w:p w:rsidR="0018251B" w:rsidRPr="0018251B" w:rsidRDefault="0018251B" w:rsidP="0018251B">
      <w:pPr>
        <w:pStyle w:val="Heading3"/>
        <w:shd w:val="clear" w:color="auto" w:fill="FFFFFF"/>
        <w:spacing w:before="72"/>
        <w:rPr>
          <w:rStyle w:val="mw-headline"/>
          <w:rFonts w:ascii="Arial" w:hAnsi="Arial" w:cs="Arial"/>
          <w:b/>
          <w:color w:val="000000"/>
          <w:sz w:val="40"/>
          <w:szCs w:val="40"/>
        </w:rPr>
      </w:pPr>
      <w:r w:rsidRPr="0018251B">
        <w:rPr>
          <w:rStyle w:val="mw-headline"/>
          <w:rFonts w:ascii="Arial" w:hAnsi="Arial" w:cs="Arial"/>
          <w:b/>
          <w:color w:val="000000"/>
          <w:sz w:val="40"/>
          <w:szCs w:val="40"/>
        </w:rPr>
        <w:t>Что такое конфигурационные атрибуты</w:t>
      </w:r>
    </w:p>
    <w:p w:rsidR="0018251B" w:rsidRPr="0018251B" w:rsidRDefault="0018251B" w:rsidP="0018251B"/>
    <w:p w:rsidR="0018251B" w:rsidRPr="0018251B" w:rsidRDefault="0018251B" w:rsidP="001825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r w:rsidRPr="0018251B">
        <w:rPr>
          <w:rFonts w:ascii="Arial" w:hAnsi="Arial" w:cs="Arial"/>
          <w:color w:val="222222"/>
          <w:sz w:val="28"/>
          <w:szCs w:val="28"/>
        </w:rPr>
        <w:t>"Конфигурационный атрибут" можно рассматривать как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String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, которая имеет особое значение для классов, используемых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AbstractSecurityInterceptor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. Они представляются интерфейсом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ConfigAttribute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 каркаса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Spring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Security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. Они могут быть простыми именами ролей или иметь более сложный смысл, в зависимости от возможностей реализации </w:t>
      </w:r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AccessDecisionManager</w:t>
      </w:r>
      <w:r w:rsidRPr="0018251B">
        <w:rPr>
          <w:rFonts w:ascii="Arial" w:hAnsi="Arial" w:cs="Arial"/>
          <w:color w:val="222222"/>
          <w:sz w:val="28"/>
          <w:szCs w:val="28"/>
        </w:rPr>
        <w:t>. </w:t>
      </w:r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AbstractSecurityInterceptor</w:t>
      </w:r>
      <w:r w:rsidRPr="0018251B">
        <w:rPr>
          <w:rFonts w:ascii="Arial" w:hAnsi="Arial" w:cs="Arial"/>
          <w:color w:val="222222"/>
          <w:sz w:val="28"/>
          <w:szCs w:val="28"/>
        </w:rPr>
        <w:t> настроен так, чтобы использовать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SecurityMetadataSource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, который он использует для поиска атрибутов защищенного объекта. Обычно эта конфигурация будет скрыта от пользователя. Конфигурационные атрибуты устанавливаются в виде аннотаций для защищенных методов или атрибутов доступа для защищенных URL. Например, когда мы видим что-то вроде </w:t>
      </w:r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intercept-url</w:t>
      </w:r>
      <w:proofErr w:type="spellEnd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 xml:space="preserve"> 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pattern</w:t>
      </w:r>
      <w:proofErr w:type="spellEnd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='/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secure</w:t>
      </w:r>
      <w:proofErr w:type="spellEnd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 xml:space="preserve">/**' 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access</w:t>
      </w:r>
      <w:proofErr w:type="spellEnd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='ROLE_</w:t>
      </w:r>
      <w:proofErr w:type="gram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A,ROLE</w:t>
      </w:r>
      <w:proofErr w:type="gramEnd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_B'/&gt;</w:t>
      </w:r>
      <w:r w:rsidRPr="0018251B">
        <w:rPr>
          <w:rFonts w:ascii="Arial" w:hAnsi="Arial" w:cs="Arial"/>
          <w:color w:val="222222"/>
          <w:sz w:val="28"/>
          <w:szCs w:val="28"/>
        </w:rPr>
        <w:t> в конфигурационном файле, это говорит о том, что конфигурационные атрибуты </w:t>
      </w:r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ROLE_A</w:t>
      </w:r>
      <w:r w:rsidRPr="0018251B">
        <w:rPr>
          <w:rFonts w:ascii="Arial" w:hAnsi="Arial" w:cs="Arial"/>
          <w:color w:val="222222"/>
          <w:sz w:val="28"/>
          <w:szCs w:val="28"/>
        </w:rPr>
        <w:t> и </w:t>
      </w:r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ROLE_B</w:t>
      </w:r>
      <w:r w:rsidRPr="0018251B">
        <w:rPr>
          <w:rFonts w:ascii="Arial" w:hAnsi="Arial" w:cs="Arial"/>
          <w:color w:val="222222"/>
          <w:sz w:val="28"/>
          <w:szCs w:val="28"/>
        </w:rPr>
        <w:t> должны применяться к веб-запросам, соответствующим заданному шаблону. На практике, с конфигурацией по умолчанию для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AccessDecisionManager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, это будет означает, что доступ получит каждый, кто имеет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GrantedAuthority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совпадающий с одним из этих двух атрибутов. Строго говоря, это просто атрибуты и их интерпретация зависит от реализации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AccessDecisionManager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. Префикс </w:t>
      </w:r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ROLE_</w:t>
      </w:r>
      <w:r w:rsidRPr="0018251B">
        <w:rPr>
          <w:rFonts w:ascii="Arial" w:hAnsi="Arial" w:cs="Arial"/>
          <w:color w:val="222222"/>
          <w:sz w:val="28"/>
          <w:szCs w:val="28"/>
        </w:rPr>
        <w:t xml:space="preserve"> используется как маркер, чтобы </w:t>
      </w:r>
      <w:proofErr w:type="gramStart"/>
      <w:r w:rsidRPr="0018251B">
        <w:rPr>
          <w:rFonts w:ascii="Arial" w:hAnsi="Arial" w:cs="Arial"/>
          <w:color w:val="222222"/>
          <w:sz w:val="28"/>
          <w:szCs w:val="28"/>
        </w:rPr>
        <w:t>показать</w:t>
      </w:r>
      <w:proofErr w:type="gramEnd"/>
      <w:r w:rsidRPr="0018251B">
        <w:rPr>
          <w:rFonts w:ascii="Arial" w:hAnsi="Arial" w:cs="Arial"/>
          <w:color w:val="222222"/>
          <w:sz w:val="28"/>
          <w:szCs w:val="28"/>
        </w:rPr>
        <w:t xml:space="preserve"> что эти атрибуты обозначают роли пользователей и будут использованы классом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RoleVoter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 каркаса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Spring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Security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. Это имеет смысл только тогда, когда используется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AccessDecisionManager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 основанный на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voter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. В следующей главе мы </w:t>
      </w:r>
      <w:proofErr w:type="gramStart"/>
      <w:r w:rsidRPr="0018251B">
        <w:rPr>
          <w:rFonts w:ascii="Arial" w:hAnsi="Arial" w:cs="Arial"/>
          <w:color w:val="222222"/>
          <w:sz w:val="28"/>
          <w:szCs w:val="28"/>
        </w:rPr>
        <w:t>увидим</w:t>
      </w:r>
      <w:proofErr w:type="gramEnd"/>
      <w:r w:rsidRPr="0018251B">
        <w:rPr>
          <w:rFonts w:ascii="Arial" w:hAnsi="Arial" w:cs="Arial"/>
          <w:color w:val="222222"/>
          <w:sz w:val="28"/>
          <w:szCs w:val="28"/>
        </w:rPr>
        <w:t xml:space="preserve"> как реализован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AccessDecisionManager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.</w:t>
      </w:r>
    </w:p>
    <w:p w:rsidR="0018251B" w:rsidRDefault="0018251B" w:rsidP="001825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18251B" w:rsidRDefault="0018251B" w:rsidP="0018251B">
      <w:pPr>
        <w:pStyle w:val="Heading3"/>
        <w:shd w:val="clear" w:color="auto" w:fill="FFFFFF"/>
        <w:spacing w:before="72"/>
        <w:jc w:val="center"/>
        <w:rPr>
          <w:rStyle w:val="mw-headline"/>
          <w:rFonts w:ascii="Arial" w:hAnsi="Arial" w:cs="Arial"/>
          <w:b/>
          <w:color w:val="000000"/>
          <w:sz w:val="40"/>
          <w:szCs w:val="40"/>
        </w:rPr>
      </w:pPr>
      <w:proofErr w:type="spellStart"/>
      <w:r w:rsidRPr="0018251B">
        <w:rPr>
          <w:rStyle w:val="mw-headline"/>
          <w:rFonts w:ascii="Arial" w:hAnsi="Arial" w:cs="Arial"/>
          <w:b/>
          <w:color w:val="000000"/>
          <w:sz w:val="40"/>
          <w:szCs w:val="40"/>
        </w:rPr>
        <w:t>RunAsManager</w:t>
      </w:r>
      <w:proofErr w:type="spellEnd"/>
    </w:p>
    <w:p w:rsidR="0018251B" w:rsidRPr="0018251B" w:rsidRDefault="0018251B" w:rsidP="0018251B"/>
    <w:p w:rsidR="0018251B" w:rsidRPr="0018251B" w:rsidRDefault="0018251B" w:rsidP="001825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r w:rsidRPr="0018251B">
        <w:rPr>
          <w:rFonts w:ascii="Arial" w:hAnsi="Arial" w:cs="Arial"/>
          <w:color w:val="222222"/>
          <w:sz w:val="28"/>
          <w:szCs w:val="28"/>
        </w:rPr>
        <w:t>Предположим, что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AccessDecisionManager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 выдает разрешение на выполнение какому-либо запросу, </w:t>
      </w:r>
      <w:r w:rsidRPr="0018251B">
        <w:rPr>
          <w:rFonts w:ascii="Arial" w:hAnsi="Arial" w:cs="Arial"/>
          <w:color w:val="222222"/>
          <w:sz w:val="28"/>
          <w:szCs w:val="28"/>
        </w:rPr>
        <w:lastRenderedPageBreak/>
        <w:t>тогда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AbstractSecurityInterceptor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, как правило, просто передаст данный запрос на обработку. Надо сказать, что в редких случаях пользователи могут захотеть заменить один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Authentication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объект в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SecurityContext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на другой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Authentication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объект, который будет обработан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AccessDecisionManager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с помощью вызова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RunAsManager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. Это может оказаться полезным в некоторых нетиповых ситуациях, например, если методу уровня сервисов нужно вызвать удаленную систему и идентифицироваться в ней с другими данными. Так как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Spring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Security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автоматически распространяет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аутентификационные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данные с одного сервера на другой (предполагается, что вы пользуетесь правильно настроенными RMI или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HttpInvoker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клиентами протокола удаленного вызова), то эта возможность может быть полезной.</w:t>
      </w:r>
    </w:p>
    <w:p w:rsidR="0018251B" w:rsidRDefault="0018251B" w:rsidP="0018251B">
      <w:pPr>
        <w:pStyle w:val="Heading3"/>
        <w:shd w:val="clear" w:color="auto" w:fill="FFFFFF"/>
        <w:spacing w:before="72"/>
        <w:jc w:val="center"/>
        <w:rPr>
          <w:rStyle w:val="mw-headline"/>
          <w:rFonts w:ascii="Arial" w:hAnsi="Arial" w:cs="Arial"/>
          <w:b/>
          <w:color w:val="000000"/>
          <w:sz w:val="40"/>
          <w:szCs w:val="40"/>
        </w:rPr>
      </w:pPr>
    </w:p>
    <w:p w:rsidR="0018251B" w:rsidRPr="0018251B" w:rsidRDefault="0018251B" w:rsidP="0018251B">
      <w:pPr>
        <w:pStyle w:val="Heading3"/>
        <w:shd w:val="clear" w:color="auto" w:fill="FFFFFF"/>
        <w:spacing w:before="72"/>
        <w:jc w:val="center"/>
        <w:rPr>
          <w:rFonts w:ascii="Arial" w:hAnsi="Arial" w:cs="Arial"/>
          <w:b/>
          <w:color w:val="000000"/>
          <w:sz w:val="40"/>
          <w:szCs w:val="40"/>
        </w:rPr>
      </w:pPr>
      <w:proofErr w:type="spellStart"/>
      <w:r w:rsidRPr="0018251B">
        <w:rPr>
          <w:rStyle w:val="mw-headline"/>
          <w:rFonts w:ascii="Arial" w:hAnsi="Arial" w:cs="Arial"/>
          <w:b/>
          <w:color w:val="000000"/>
          <w:sz w:val="40"/>
          <w:szCs w:val="40"/>
        </w:rPr>
        <w:t>AfterInvocationManager</w:t>
      </w:r>
      <w:proofErr w:type="spellEnd"/>
    </w:p>
    <w:p w:rsidR="0018251B" w:rsidRPr="0018251B" w:rsidRDefault="0018251B" w:rsidP="001825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r w:rsidRPr="0018251B">
        <w:rPr>
          <w:rFonts w:ascii="Arial" w:hAnsi="Arial" w:cs="Arial"/>
          <w:color w:val="222222"/>
          <w:sz w:val="28"/>
          <w:szCs w:val="28"/>
        </w:rPr>
        <w:t>После того как безопасный объект отработал и произошел возврат из него - что может означать завершение вызова метода или работы цепочки фильтров -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AbstractSecurityInterceptor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получает последний шанс для обработки вызова. На данном этапе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AbstractSecurityInterceptor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 может быть заинтересован в возможности изменить возвращаемый объект. Мы можем </w:t>
      </w:r>
      <w:proofErr w:type="gramStart"/>
      <w:r w:rsidRPr="0018251B">
        <w:rPr>
          <w:rFonts w:ascii="Arial" w:hAnsi="Arial" w:cs="Arial"/>
          <w:color w:val="222222"/>
          <w:sz w:val="28"/>
          <w:szCs w:val="28"/>
        </w:rPr>
        <w:t>захотеть</w:t>
      </w:r>
      <w:proofErr w:type="gramEnd"/>
      <w:r w:rsidRPr="0018251B">
        <w:rPr>
          <w:rFonts w:ascii="Arial" w:hAnsi="Arial" w:cs="Arial"/>
          <w:color w:val="222222"/>
          <w:sz w:val="28"/>
          <w:szCs w:val="28"/>
        </w:rPr>
        <w:t xml:space="preserve"> чтобы это произошло в том случае, если решение об авторизации не могло быть принято «на пути к» вызову безопасного объекта. Будучи полностью настраиваемым с помощью плагинов,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AbstractSecurityInterceptor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передаст управление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AfterInvocationManager</w:t>
      </w:r>
      <w:r w:rsidRPr="0018251B">
        <w:rPr>
          <w:rFonts w:ascii="Arial" w:hAnsi="Arial" w:cs="Arial"/>
          <w:color w:val="222222"/>
          <w:sz w:val="28"/>
          <w:szCs w:val="28"/>
        </w:rPr>
        <w:t>чтобы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изменить возвращаемый объект, если это потребуется. Этот класс может даже полностью заменить возвращаемый объект, или выбросить исключение, или же вообще ничего не изменять, в зависимости от потребностей.</w:t>
      </w:r>
    </w:p>
    <w:p w:rsidR="0018251B" w:rsidRDefault="0018251B" w:rsidP="001825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AbstractSecurityInterceptor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и связанные с ним объекты показаны на рисунке 5.1, «Модель перехватчиков системы безопасности и «защищенного</w:t>
      </w:r>
      <w:r w:rsidRPr="0018251B">
        <w:rPr>
          <w:rFonts w:ascii="Arial" w:hAnsi="Arial" w:cs="Arial"/>
          <w:color w:val="222222"/>
          <w:sz w:val="28"/>
          <w:szCs w:val="28"/>
        </w:rPr>
        <w:t xml:space="preserve"> </w:t>
      </w:r>
      <w:r w:rsidRPr="0018251B">
        <w:rPr>
          <w:rFonts w:ascii="Arial" w:hAnsi="Arial" w:cs="Arial"/>
          <w:color w:val="222222"/>
          <w:sz w:val="28"/>
          <w:szCs w:val="28"/>
        </w:rPr>
        <w:t>объекта».</w:t>
      </w:r>
      <w:r>
        <w:rPr>
          <w:rFonts w:ascii="Arial" w:hAnsi="Arial" w:cs="Arial"/>
          <w:color w:val="222222"/>
          <w:sz w:val="21"/>
          <w:szCs w:val="21"/>
        </w:rPr>
        <w:t> </w:t>
      </w:r>
    </w:p>
    <w:p w:rsidR="0018251B" w:rsidRDefault="0018251B" w:rsidP="001825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B0080"/>
          <w:sz w:val="21"/>
          <w:szCs w:val="21"/>
        </w:rPr>
        <w:lastRenderedPageBreak/>
        <w:drawing>
          <wp:inline distT="0" distB="0" distL="0" distR="0" wp14:anchorId="72F35B6E" wp14:editId="7D077F2C">
            <wp:extent cx="5543550" cy="4057650"/>
            <wp:effectExtent l="0" t="0" r="0" b="0"/>
            <wp:docPr id="2" name="Picture 2" descr="SpringSecurity Interceptor Model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Security Interceptor Model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51B" w:rsidRDefault="0018251B" w:rsidP="0018251B">
      <w:pPr>
        <w:pStyle w:val="Heading3"/>
        <w:shd w:val="clear" w:color="auto" w:fill="FFFFFF"/>
        <w:spacing w:before="72"/>
        <w:rPr>
          <w:rStyle w:val="mw-headline"/>
          <w:rFonts w:ascii="Arial" w:hAnsi="Arial" w:cs="Arial"/>
          <w:b/>
          <w:color w:val="000000"/>
          <w:sz w:val="36"/>
          <w:szCs w:val="36"/>
        </w:rPr>
      </w:pPr>
    </w:p>
    <w:p w:rsidR="0018251B" w:rsidRPr="0018251B" w:rsidRDefault="0018251B" w:rsidP="0018251B">
      <w:pPr>
        <w:pStyle w:val="Heading3"/>
        <w:shd w:val="clear" w:color="auto" w:fill="FFFFFF"/>
        <w:spacing w:before="72"/>
        <w:rPr>
          <w:rFonts w:ascii="Arial" w:hAnsi="Arial" w:cs="Arial"/>
          <w:b/>
          <w:color w:val="000000"/>
          <w:sz w:val="36"/>
          <w:szCs w:val="36"/>
        </w:rPr>
      </w:pPr>
      <w:r w:rsidRPr="0018251B">
        <w:rPr>
          <w:rStyle w:val="mw-headline"/>
          <w:rFonts w:ascii="Arial" w:hAnsi="Arial" w:cs="Arial"/>
          <w:b/>
          <w:color w:val="000000"/>
          <w:sz w:val="36"/>
          <w:szCs w:val="36"/>
        </w:rPr>
        <w:t>Расширение модели защищенного объекта</w:t>
      </w:r>
    </w:p>
    <w:p w:rsidR="0018251B" w:rsidRPr="0018251B" w:rsidRDefault="0018251B" w:rsidP="001825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r w:rsidRPr="0018251B">
        <w:rPr>
          <w:rFonts w:ascii="Arial" w:hAnsi="Arial" w:cs="Arial"/>
          <w:color w:val="222222"/>
          <w:sz w:val="28"/>
          <w:szCs w:val="28"/>
        </w:rPr>
        <w:t>Только те разработчики, которые рассматривают возможность создания полностью нового способа перехвата и авторизации запросов, должны напрямую использовать защищенные объекты. Например, можно было бы построить новый защищенный объект для системы обмена сообщениями. Все что требует обеспечения безопасности и обеспечивает способ перехвата вызовов (на подобие семантики AOP совета </w:t>
      </w:r>
      <w:proofErr w:type="spellStart"/>
      <w:r w:rsidRPr="0018251B">
        <w:rPr>
          <w:rFonts w:ascii="Arial" w:hAnsi="Arial" w:cs="Arial"/>
          <w:i/>
          <w:iCs/>
          <w:color w:val="222222"/>
          <w:sz w:val="28"/>
          <w:szCs w:val="28"/>
        </w:rPr>
        <w:t>around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) может быть превращено в защищенный объект. Можно сказать, что в большинстве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Spring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-приложений можно легко и прозрачно использовать три, в настоящее время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поддержаващихся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, типа защищенных объектов (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MethodInvocation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AOP альянса,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AspectJ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JoinPoint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и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FilterInvocation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для веб-запросов).</w:t>
      </w:r>
    </w:p>
    <w:p w:rsidR="0018251B" w:rsidRDefault="0018251B" w:rsidP="0018251B">
      <w:pPr>
        <w:pStyle w:val="Heading1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jc w:val="center"/>
        <w:rPr>
          <w:rStyle w:val="mw-headline"/>
          <w:rFonts w:ascii="Georgia" w:hAnsi="Georgia"/>
          <w:bCs w:val="0"/>
          <w:color w:val="000000"/>
          <w:sz w:val="40"/>
          <w:szCs w:val="40"/>
        </w:rPr>
      </w:pPr>
    </w:p>
    <w:p w:rsidR="0018251B" w:rsidRPr="0018251B" w:rsidRDefault="0018251B" w:rsidP="0018251B">
      <w:pPr>
        <w:pStyle w:val="Heading1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jc w:val="center"/>
        <w:rPr>
          <w:rFonts w:ascii="Georgia" w:hAnsi="Georgia"/>
          <w:bCs w:val="0"/>
          <w:color w:val="000000"/>
          <w:sz w:val="40"/>
          <w:szCs w:val="40"/>
        </w:rPr>
      </w:pPr>
      <w:r w:rsidRPr="0018251B">
        <w:rPr>
          <w:rStyle w:val="mw-headline"/>
          <w:rFonts w:ascii="Georgia" w:hAnsi="Georgia"/>
          <w:bCs w:val="0"/>
          <w:color w:val="000000"/>
          <w:sz w:val="40"/>
          <w:szCs w:val="40"/>
        </w:rPr>
        <w:t>Локализация</w:t>
      </w:r>
    </w:p>
    <w:p w:rsidR="0018251B" w:rsidRPr="0018251B" w:rsidRDefault="0018251B" w:rsidP="001825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Spring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Security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поддерживает локализацию сообщений в исключениях, которые скорее всего увидят конечные пользователи. Если ваше приложение разработано для Англоговорящих пользователей, то по умолчанию вы не должны ничего делать, все сообщения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Spring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lastRenderedPageBreak/>
        <w:t>Security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написаны на английском языке. Если вы должны поддерживать локализацию для других языков, то все что вам нужно знать, содержится в этом разделе.</w:t>
      </w:r>
    </w:p>
    <w:p w:rsidR="0018251B" w:rsidRPr="0018251B" w:rsidRDefault="0018251B" w:rsidP="001825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r w:rsidRPr="0018251B">
        <w:rPr>
          <w:rFonts w:ascii="Arial" w:hAnsi="Arial" w:cs="Arial"/>
          <w:color w:val="222222"/>
          <w:sz w:val="28"/>
          <w:szCs w:val="28"/>
        </w:rPr>
        <w:t xml:space="preserve">Все сообщения исключений могут быть локализованы, включая сообщения, связанные с отказом аутентификации и запрета доступа (отказы авторизации). Исключения и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логи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, которые предназначены для разработчиков или лиц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ответсвенных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за развертывание приложения (включая некорректные атрибуты, нарушения контракта интерфейса, использование некорректных конструкторов, проверки во время запуска,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логгирование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режима отладки) и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т.д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, не локализуются, а вместо этого явно написаны в коде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Spring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Security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на английском языке.</w:t>
      </w:r>
    </w:p>
    <w:p w:rsidR="0018251B" w:rsidRPr="0018251B" w:rsidRDefault="0018251B" w:rsidP="001825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  <w:lang w:val="en-US"/>
        </w:rPr>
      </w:pPr>
      <w:r w:rsidRPr="0018251B">
        <w:rPr>
          <w:rFonts w:ascii="Arial" w:hAnsi="Arial" w:cs="Arial"/>
          <w:color w:val="222222"/>
          <w:sz w:val="28"/>
          <w:szCs w:val="28"/>
        </w:rPr>
        <w:t>В поставляемом файле </w:t>
      </w:r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spring-security-core-xx.jar</w:t>
      </w:r>
      <w:r w:rsidRPr="0018251B">
        <w:rPr>
          <w:rFonts w:ascii="Arial" w:hAnsi="Arial" w:cs="Arial"/>
          <w:color w:val="222222"/>
          <w:sz w:val="28"/>
          <w:szCs w:val="28"/>
        </w:rPr>
        <w:t>, вы найдете пакет </w:t>
      </w:r>
      <w:proofErr w:type="spellStart"/>
      <w:proofErr w:type="gram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org.springframework</w:t>
      </w:r>
      <w:proofErr w:type="gramEnd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.security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, который в свою очередь содержит файл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messages.properties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. На него должна быть установлена ссылка в вашем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ApplicationContext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, поскольку классы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Spring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Security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реализуют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Spring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интерфейс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MessageSourceAware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и ожидают, что в преобразователь сообщений (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message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resolver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) будет включена зависимость из контекста приложения в момент его </w:t>
      </w:r>
      <w:proofErr w:type="gramStart"/>
      <w:r w:rsidRPr="0018251B">
        <w:rPr>
          <w:rFonts w:ascii="Arial" w:hAnsi="Arial" w:cs="Arial"/>
          <w:color w:val="222222"/>
          <w:sz w:val="28"/>
          <w:szCs w:val="28"/>
        </w:rPr>
        <w:t>запуска..</w:t>
      </w:r>
      <w:proofErr w:type="gramEnd"/>
      <w:r w:rsidRPr="0018251B">
        <w:rPr>
          <w:rFonts w:ascii="Arial" w:hAnsi="Arial" w:cs="Arial"/>
          <w:color w:val="222222"/>
          <w:sz w:val="28"/>
          <w:szCs w:val="28"/>
        </w:rPr>
        <w:t xml:space="preserve"> Обычно все, что Вы должны сделать, это зарегистрировать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bean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в контексте приложения, который будет ссылаться на сообщения. Ниже</w:t>
      </w:r>
      <w:r w:rsidRPr="0018251B">
        <w:rPr>
          <w:rFonts w:ascii="Arial" w:hAnsi="Arial" w:cs="Arial"/>
          <w:color w:val="222222"/>
          <w:sz w:val="28"/>
          <w:szCs w:val="28"/>
          <w:lang w:val="en-US"/>
        </w:rPr>
        <w:t xml:space="preserve"> </w:t>
      </w:r>
      <w:r w:rsidRPr="0018251B">
        <w:rPr>
          <w:rFonts w:ascii="Arial" w:hAnsi="Arial" w:cs="Arial"/>
          <w:color w:val="222222"/>
          <w:sz w:val="28"/>
          <w:szCs w:val="28"/>
        </w:rPr>
        <w:t>приведен</w:t>
      </w:r>
      <w:r w:rsidRPr="0018251B">
        <w:rPr>
          <w:rFonts w:ascii="Arial" w:hAnsi="Arial" w:cs="Arial"/>
          <w:color w:val="222222"/>
          <w:sz w:val="28"/>
          <w:szCs w:val="28"/>
          <w:lang w:val="en-US"/>
        </w:rPr>
        <w:t xml:space="preserve"> </w:t>
      </w:r>
      <w:r w:rsidRPr="0018251B">
        <w:rPr>
          <w:rFonts w:ascii="Arial" w:hAnsi="Arial" w:cs="Arial"/>
          <w:color w:val="222222"/>
          <w:sz w:val="28"/>
          <w:szCs w:val="28"/>
        </w:rPr>
        <w:t>пример</w:t>
      </w:r>
      <w:r w:rsidRPr="0018251B">
        <w:rPr>
          <w:rFonts w:ascii="Arial" w:hAnsi="Arial" w:cs="Arial"/>
          <w:color w:val="222222"/>
          <w:sz w:val="28"/>
          <w:szCs w:val="28"/>
          <w:lang w:val="en-US"/>
        </w:rPr>
        <w:t>:</w:t>
      </w:r>
    </w:p>
    <w:p w:rsidR="0018251B" w:rsidRPr="0018251B" w:rsidRDefault="0018251B" w:rsidP="0018251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 w:rsidRPr="0018251B">
        <w:rPr>
          <w:rStyle w:val="nt"/>
          <w:b/>
          <w:bCs/>
          <w:color w:val="008000"/>
          <w:lang w:val="en-US"/>
        </w:rPr>
        <w:t>&lt;bean</w:t>
      </w:r>
      <w:r w:rsidRPr="0018251B">
        <w:rPr>
          <w:color w:val="000000"/>
          <w:lang w:val="en-US"/>
        </w:rPr>
        <w:t xml:space="preserve"> </w:t>
      </w:r>
      <w:r w:rsidRPr="0018251B">
        <w:rPr>
          <w:rStyle w:val="na"/>
          <w:color w:val="7D9029"/>
          <w:lang w:val="en-US"/>
        </w:rPr>
        <w:t>id=</w:t>
      </w:r>
      <w:r w:rsidRPr="0018251B">
        <w:rPr>
          <w:rStyle w:val="s"/>
          <w:color w:val="BA2121"/>
          <w:lang w:val="en-US"/>
        </w:rPr>
        <w:t>"</w:t>
      </w:r>
      <w:proofErr w:type="spellStart"/>
      <w:r w:rsidRPr="0018251B">
        <w:rPr>
          <w:rStyle w:val="s"/>
          <w:color w:val="BA2121"/>
          <w:lang w:val="en-US"/>
        </w:rPr>
        <w:t>messageSource</w:t>
      </w:r>
      <w:proofErr w:type="spellEnd"/>
      <w:r w:rsidRPr="0018251B">
        <w:rPr>
          <w:rStyle w:val="s"/>
          <w:color w:val="BA2121"/>
          <w:lang w:val="en-US"/>
        </w:rPr>
        <w:t>"</w:t>
      </w:r>
    </w:p>
    <w:p w:rsidR="0018251B" w:rsidRPr="00810612" w:rsidRDefault="0018251B" w:rsidP="0018251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 w:rsidRPr="00810612">
        <w:rPr>
          <w:color w:val="000000"/>
          <w:lang w:val="en-US"/>
        </w:rPr>
        <w:t xml:space="preserve">    </w:t>
      </w:r>
      <w:proofErr w:type="gramStart"/>
      <w:r w:rsidRPr="00810612">
        <w:rPr>
          <w:rStyle w:val="na"/>
          <w:color w:val="7D9029"/>
          <w:lang w:val="en-US"/>
        </w:rPr>
        <w:t>class</w:t>
      </w:r>
      <w:proofErr w:type="gramEnd"/>
      <w:r w:rsidRPr="00810612">
        <w:rPr>
          <w:rStyle w:val="na"/>
          <w:color w:val="7D9029"/>
          <w:lang w:val="en-US"/>
        </w:rPr>
        <w:t>=</w:t>
      </w:r>
      <w:r w:rsidRPr="00810612">
        <w:rPr>
          <w:rStyle w:val="s"/>
          <w:color w:val="BA2121"/>
          <w:lang w:val="en-US"/>
        </w:rPr>
        <w:t>"org.springframework.context.support.ReloadableResourceBundleMessageSource"</w:t>
      </w:r>
      <w:r w:rsidRPr="00810612">
        <w:rPr>
          <w:rStyle w:val="nt"/>
          <w:b/>
          <w:bCs/>
          <w:color w:val="008000"/>
          <w:lang w:val="en-US"/>
        </w:rPr>
        <w:t>&gt;</w:t>
      </w:r>
    </w:p>
    <w:p w:rsidR="0018251B" w:rsidRPr="00810612" w:rsidRDefault="0018251B" w:rsidP="0018251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 w:rsidRPr="00810612">
        <w:rPr>
          <w:color w:val="000000"/>
          <w:lang w:val="en-US"/>
        </w:rPr>
        <w:t xml:space="preserve">  </w:t>
      </w:r>
      <w:r w:rsidRPr="00810612">
        <w:rPr>
          <w:rStyle w:val="nt"/>
          <w:b/>
          <w:bCs/>
          <w:color w:val="008000"/>
          <w:lang w:val="en-US"/>
        </w:rPr>
        <w:t>&lt;property</w:t>
      </w:r>
      <w:r w:rsidRPr="00810612">
        <w:rPr>
          <w:color w:val="000000"/>
          <w:lang w:val="en-US"/>
        </w:rPr>
        <w:t xml:space="preserve"> </w:t>
      </w:r>
      <w:r w:rsidRPr="00810612">
        <w:rPr>
          <w:rStyle w:val="na"/>
          <w:color w:val="7D9029"/>
          <w:lang w:val="en-US"/>
        </w:rPr>
        <w:t>name=</w:t>
      </w:r>
      <w:r w:rsidRPr="00810612">
        <w:rPr>
          <w:rStyle w:val="s"/>
          <w:color w:val="BA2121"/>
          <w:lang w:val="en-US"/>
        </w:rPr>
        <w:t>"</w:t>
      </w:r>
      <w:proofErr w:type="spellStart"/>
      <w:r w:rsidRPr="00810612">
        <w:rPr>
          <w:rStyle w:val="s"/>
          <w:color w:val="BA2121"/>
          <w:lang w:val="en-US"/>
        </w:rPr>
        <w:t>basename</w:t>
      </w:r>
      <w:proofErr w:type="spellEnd"/>
      <w:r w:rsidRPr="00810612">
        <w:rPr>
          <w:rStyle w:val="s"/>
          <w:color w:val="BA2121"/>
          <w:lang w:val="en-US"/>
        </w:rPr>
        <w:t>"</w:t>
      </w:r>
      <w:r w:rsidRPr="00810612">
        <w:rPr>
          <w:color w:val="000000"/>
          <w:lang w:val="en-US"/>
        </w:rPr>
        <w:t xml:space="preserve"> </w:t>
      </w:r>
      <w:r w:rsidRPr="00810612">
        <w:rPr>
          <w:rStyle w:val="na"/>
          <w:color w:val="7D9029"/>
          <w:lang w:val="en-US"/>
        </w:rPr>
        <w:t>value=</w:t>
      </w:r>
      <w:r w:rsidRPr="00810612">
        <w:rPr>
          <w:rStyle w:val="s"/>
          <w:color w:val="BA2121"/>
          <w:lang w:val="en-US"/>
        </w:rPr>
        <w:t>"org/</w:t>
      </w:r>
      <w:proofErr w:type="spellStart"/>
      <w:r w:rsidRPr="00810612">
        <w:rPr>
          <w:rStyle w:val="s"/>
          <w:color w:val="BA2121"/>
          <w:lang w:val="en-US"/>
        </w:rPr>
        <w:t>springframework</w:t>
      </w:r>
      <w:proofErr w:type="spellEnd"/>
      <w:r w:rsidRPr="00810612">
        <w:rPr>
          <w:rStyle w:val="s"/>
          <w:color w:val="BA2121"/>
          <w:lang w:val="en-US"/>
        </w:rPr>
        <w:t>/security/messages"</w:t>
      </w:r>
      <w:r w:rsidRPr="00810612">
        <w:rPr>
          <w:rStyle w:val="nt"/>
          <w:b/>
          <w:bCs/>
          <w:color w:val="008000"/>
          <w:lang w:val="en-US"/>
        </w:rPr>
        <w:t>/&gt;</w:t>
      </w:r>
    </w:p>
    <w:p w:rsidR="0018251B" w:rsidRDefault="0018251B" w:rsidP="0018251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nt"/>
          <w:b/>
          <w:bCs/>
          <w:color w:val="008000"/>
        </w:rPr>
        <w:t>&lt;/</w:t>
      </w:r>
      <w:proofErr w:type="spellStart"/>
      <w:r>
        <w:rPr>
          <w:rStyle w:val="nt"/>
          <w:b/>
          <w:bCs/>
          <w:color w:val="008000"/>
        </w:rPr>
        <w:t>bean</w:t>
      </w:r>
      <w:proofErr w:type="spellEnd"/>
      <w:r>
        <w:rPr>
          <w:rStyle w:val="nt"/>
          <w:b/>
          <w:bCs/>
          <w:color w:val="008000"/>
        </w:rPr>
        <w:t>&gt;</w:t>
      </w:r>
    </w:p>
    <w:p w:rsidR="0018251B" w:rsidRPr="0018251B" w:rsidRDefault="0018251B" w:rsidP="001825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Messages.properties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 назван в соответствии со стандартом пакетов ресурсов и содержит сообщения на языке по умолчанию, поддерживаемые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Spring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Security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. Этот файл по умолчанию на английском языке. Если вы не зарегистрировали источник сообщений,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Spring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Security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все равно будет работать правильно, и показывать английскую версию </w:t>
      </w:r>
      <w:proofErr w:type="gramStart"/>
      <w:r w:rsidRPr="0018251B">
        <w:rPr>
          <w:rFonts w:ascii="Arial" w:hAnsi="Arial" w:cs="Arial"/>
          <w:color w:val="222222"/>
          <w:sz w:val="28"/>
          <w:szCs w:val="28"/>
        </w:rPr>
        <w:t>сообщений</w:t>
      </w:r>
      <w:proofErr w:type="gramEnd"/>
      <w:r w:rsidRPr="0018251B">
        <w:rPr>
          <w:rFonts w:ascii="Arial" w:hAnsi="Arial" w:cs="Arial"/>
          <w:color w:val="222222"/>
          <w:sz w:val="28"/>
          <w:szCs w:val="28"/>
        </w:rPr>
        <w:t xml:space="preserve"> жестко заданных в коде.</w:t>
      </w:r>
    </w:p>
    <w:p w:rsidR="0018251B" w:rsidRPr="0018251B" w:rsidRDefault="0018251B" w:rsidP="001825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r w:rsidRPr="0018251B">
        <w:rPr>
          <w:rFonts w:ascii="Arial" w:hAnsi="Arial" w:cs="Arial"/>
          <w:color w:val="222222"/>
          <w:sz w:val="28"/>
          <w:szCs w:val="28"/>
        </w:rPr>
        <w:t>Если вы хотите настроить файл </w:t>
      </w:r>
      <w:proofErr w:type="spellStart"/>
      <w:proofErr w:type="gram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messages.properties</w:t>
      </w:r>
      <w:proofErr w:type="spellEnd"/>
      <w:proofErr w:type="gramEnd"/>
      <w:r w:rsidRPr="0018251B">
        <w:rPr>
          <w:rFonts w:ascii="Arial" w:hAnsi="Arial" w:cs="Arial"/>
          <w:color w:val="222222"/>
          <w:sz w:val="28"/>
          <w:szCs w:val="28"/>
        </w:rPr>
        <w:t xml:space="preserve"> или поддерживать другие языки, то вы должны скопировать файл, переименовать в соответствии с правилами и зарегистрировать его в приведенном выше определении компонента. Файл содержит небольшое количество ключей сообщений, поэтому локализация не рассматриваться как основная инициатива. Если вы выполните </w:t>
      </w:r>
      <w:r w:rsidRPr="0018251B">
        <w:rPr>
          <w:rFonts w:ascii="Arial" w:hAnsi="Arial" w:cs="Arial"/>
          <w:color w:val="222222"/>
          <w:sz w:val="28"/>
          <w:szCs w:val="28"/>
        </w:rPr>
        <w:lastRenderedPageBreak/>
        <w:t>локализацию этого файла, пожалуйста подумайте о том, чтобы поделиться вашей работой с сообществом. Для этого войдите в JIRA, создайте задачу и прикрепите к ней вашу версию переименованного и локализованного файла </w:t>
      </w:r>
      <w:proofErr w:type="spellStart"/>
      <w:proofErr w:type="gram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messages.properties</w:t>
      </w:r>
      <w:proofErr w:type="spellEnd"/>
      <w:proofErr w:type="gramEnd"/>
      <w:r w:rsidRPr="0018251B">
        <w:rPr>
          <w:rFonts w:ascii="Arial" w:hAnsi="Arial" w:cs="Arial"/>
          <w:color w:val="222222"/>
          <w:sz w:val="28"/>
          <w:szCs w:val="28"/>
        </w:rPr>
        <w:t>.</w:t>
      </w:r>
    </w:p>
    <w:p w:rsidR="0018251B" w:rsidRPr="0018251B" w:rsidRDefault="0018251B" w:rsidP="001825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r w:rsidRPr="0018251B">
        <w:rPr>
          <w:rFonts w:ascii="Arial" w:hAnsi="Arial" w:cs="Arial"/>
          <w:color w:val="222222"/>
          <w:sz w:val="28"/>
          <w:szCs w:val="28"/>
        </w:rPr>
        <w:t xml:space="preserve">В завершении нашего обсуждения локализации: Существует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Spring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ThreadLocal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известеный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как </w:t>
      </w:r>
      <w:proofErr w:type="gram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org.springframework</w:t>
      </w:r>
      <w:proofErr w:type="gramEnd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.context.i18n.LocaleContextHolder</w:t>
      </w:r>
      <w:r w:rsidRPr="0018251B">
        <w:rPr>
          <w:rFonts w:ascii="Arial" w:hAnsi="Arial" w:cs="Arial"/>
          <w:color w:val="222222"/>
          <w:sz w:val="28"/>
          <w:szCs w:val="28"/>
        </w:rPr>
        <w:t>. Вы должны установить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LocaleContextHolder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 так, чтобы он представлял предпочтительную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Locale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 каждого пользователя.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Spring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Security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будет пытаться найти сообщения в соответствии с настройками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Locale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, который берется из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ThreadLocal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. Пожалуйста, обратитесь к документации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Spring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Framework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для более подробной </w:t>
      </w:r>
      <w:proofErr w:type="spellStart"/>
      <w:r w:rsidRPr="0018251B">
        <w:rPr>
          <w:rFonts w:ascii="Arial" w:hAnsi="Arial" w:cs="Arial"/>
          <w:color w:val="222222"/>
          <w:sz w:val="28"/>
          <w:szCs w:val="28"/>
        </w:rPr>
        <w:t>информациию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 xml:space="preserve"> об использовании </w:t>
      </w:r>
      <w:proofErr w:type="spellStart"/>
      <w:r w:rsidRPr="0018251B">
        <w:rPr>
          <w:rStyle w:val="HTMLCode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LocaleContextHolder</w:t>
      </w:r>
      <w:proofErr w:type="spellEnd"/>
      <w:r w:rsidRPr="0018251B">
        <w:rPr>
          <w:rFonts w:ascii="Arial" w:hAnsi="Arial" w:cs="Arial"/>
          <w:color w:val="222222"/>
          <w:sz w:val="28"/>
          <w:szCs w:val="28"/>
        </w:rPr>
        <w:t>.</w:t>
      </w:r>
    </w:p>
    <w:sectPr w:rsidR="0018251B" w:rsidRPr="0018251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0000785B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E6C28"/>
    <w:multiLevelType w:val="multilevel"/>
    <w:tmpl w:val="2410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1B"/>
    <w:rsid w:val="0018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EC30"/>
  <w15:chartTrackingRefBased/>
  <w15:docId w15:val="{B1791D9F-C892-4669-9A06-95C7135D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51B"/>
  </w:style>
  <w:style w:type="paragraph" w:styleId="Heading1">
    <w:name w:val="heading 1"/>
    <w:basedOn w:val="Normal"/>
    <w:link w:val="Heading1Char"/>
    <w:uiPriority w:val="9"/>
    <w:qFormat/>
    <w:rsid w:val="001825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5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5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5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5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251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5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825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82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DefaultParagraphFont"/>
    <w:rsid w:val="0018251B"/>
  </w:style>
  <w:style w:type="character" w:customStyle="1" w:styleId="mw-editsection">
    <w:name w:val="mw-editsection"/>
    <w:basedOn w:val="DefaultParagraphFont"/>
    <w:rsid w:val="0018251B"/>
  </w:style>
  <w:style w:type="character" w:customStyle="1" w:styleId="mw-editsection-bracket">
    <w:name w:val="mw-editsection-bracket"/>
    <w:basedOn w:val="DefaultParagraphFont"/>
    <w:rsid w:val="0018251B"/>
  </w:style>
  <w:style w:type="character" w:customStyle="1" w:styleId="nt">
    <w:name w:val="nt"/>
    <w:basedOn w:val="DefaultParagraphFont"/>
    <w:rsid w:val="0018251B"/>
  </w:style>
  <w:style w:type="character" w:customStyle="1" w:styleId="na">
    <w:name w:val="na"/>
    <w:basedOn w:val="DefaultParagraphFont"/>
    <w:rsid w:val="0018251B"/>
  </w:style>
  <w:style w:type="character" w:customStyle="1" w:styleId="s">
    <w:name w:val="s"/>
    <w:basedOn w:val="DefaultParagraphFont"/>
    <w:rsid w:val="00182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AO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AO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AOP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ru.wikipedia.org/wiki/AOP" TargetMode="External"/><Relationship Id="rId10" Type="http://schemas.openxmlformats.org/officeDocument/2006/relationships/hyperlink" Target="https://ru.wikibooks.org/wiki/%D0%A4%D0%B0%D0%B9%D0%BB:SpringSecurity_Interceptor_Model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A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1972</Words>
  <Characters>11242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qasimov</dc:creator>
  <cp:keywords/>
  <dc:description/>
  <cp:lastModifiedBy>ali qasimov</cp:lastModifiedBy>
  <cp:revision>2</cp:revision>
  <cp:lastPrinted>2019-02-07T00:31:00Z</cp:lastPrinted>
  <dcterms:created xsi:type="dcterms:W3CDTF">2019-02-07T00:25:00Z</dcterms:created>
  <dcterms:modified xsi:type="dcterms:W3CDTF">2019-02-07T00:31:00Z</dcterms:modified>
</cp:coreProperties>
</file>