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0E77" w14:textId="77777777" w:rsidR="00EF175A" w:rsidRPr="00EF175A" w:rsidRDefault="00EF175A" w:rsidP="00EF175A">
      <w:pPr>
        <w:rPr>
          <w:b/>
          <w:bCs/>
        </w:rPr>
      </w:pPr>
      <w:r w:rsidRPr="00EF175A">
        <w:rPr>
          <w:rFonts w:ascii="Segoe UI Emoji" w:hAnsi="Segoe UI Emoji" w:cs="Segoe UI Emoji"/>
          <w:b/>
          <w:bCs/>
        </w:rPr>
        <w:t>✅</w:t>
      </w:r>
      <w:r w:rsidRPr="00EF175A">
        <w:rPr>
          <w:b/>
          <w:bCs/>
        </w:rPr>
        <w:t xml:space="preserve"> Respuesta completa para entregar</w:t>
      </w:r>
    </w:p>
    <w:p w14:paraId="210ED3C2" w14:textId="77777777" w:rsidR="00EF175A" w:rsidRPr="00EF175A" w:rsidRDefault="00EF175A" w:rsidP="00EF175A">
      <w:r w:rsidRPr="00EF175A">
        <w:rPr>
          <w:b/>
          <w:bCs/>
        </w:rPr>
        <w:t xml:space="preserve">La visualización de datos en el proceso de Aprendizaje Automático es fundamental, ya que permite comprender la información de manera más intuitiva y detectar patrones que no siempre son evidentes a simple vista. A través de gráficos como histogramas, diagramas de dispersión o </w:t>
      </w:r>
      <w:proofErr w:type="spellStart"/>
      <w:r w:rsidRPr="00EF175A">
        <w:rPr>
          <w:b/>
          <w:bCs/>
        </w:rPr>
        <w:t>boxplots</w:t>
      </w:r>
      <w:proofErr w:type="spellEnd"/>
      <w:r w:rsidRPr="00EF175A">
        <w:rPr>
          <w:b/>
          <w:bCs/>
        </w:rPr>
        <w:t>, es posible analizar la distribución de los datos, identificar relaciones entre variables y detectar valores atípicos. Esto facilita la toma de decisiones en etapas posteriores, como la selección de variables o la construcción de modelos predictivos.</w:t>
      </w:r>
    </w:p>
    <w:p w14:paraId="50DE7BDD" w14:textId="77777777" w:rsidR="00EF175A" w:rsidRPr="00EF175A" w:rsidRDefault="00EF175A" w:rsidP="00EF175A">
      <w:r w:rsidRPr="00EF175A">
        <w:rPr>
          <w:b/>
          <w:bCs/>
        </w:rPr>
        <w:t>Uno de los beneficios clave es que la representación gráfica ayuda a simplificar grandes volúmenes de datos, permitiendo una interpretación más rápida y clara. En mi experiencia, el uso de visualizaciones permite validar hipótesis de manera más efectiva, ya que al observar los datos graficados se pueden detectar errores, inconsistencias o tendencias que no se perciben en tablas. Por ejemplo, al analizar la relación entre variables como peso y consumo de combustible, el gráfico de dispersión permite identificar rápidamente una relación inversa entre ambas.</w:t>
      </w:r>
    </w:p>
    <w:p w14:paraId="0242A495" w14:textId="77777777" w:rsidR="00EF175A" w:rsidRPr="00EF175A" w:rsidRDefault="00EF175A" w:rsidP="00EF175A">
      <w:r w:rsidRPr="00EF175A">
        <w:rPr>
          <w:b/>
          <w:bCs/>
        </w:rPr>
        <w:t xml:space="preserve">Sin embargo, también existen dificultades y desafíos. Una visualización mal diseñada puede resultar engañosa o llevar a conclusiones incorrectas. Esto puede ocurrir, por ejemplo, si se utilizan escalas inadecuadas, si no se representan correctamente los datos o si se interpretan gráficos sin considerar el contexto. Además, algunas variables, como las discretas con pocos valores, pueden no representarse adecuadamente en ciertos tipos de gráficos, como el </w:t>
      </w:r>
      <w:proofErr w:type="spellStart"/>
      <w:r w:rsidRPr="00EF175A">
        <w:rPr>
          <w:b/>
          <w:bCs/>
        </w:rPr>
        <w:t>boxplot</w:t>
      </w:r>
      <w:proofErr w:type="spellEnd"/>
      <w:r w:rsidRPr="00EF175A">
        <w:rPr>
          <w:b/>
          <w:bCs/>
        </w:rPr>
        <w:t>.</w:t>
      </w:r>
    </w:p>
    <w:p w14:paraId="51B08CB1" w14:textId="77777777" w:rsidR="00EF175A" w:rsidRPr="00EF175A" w:rsidRDefault="00EF175A" w:rsidP="00EF175A">
      <w:r w:rsidRPr="00EF175A">
        <w:rPr>
          <w:b/>
          <w:bCs/>
        </w:rPr>
        <w:t>Para superar estos problemas, es importante utilizar distintos tipos de visualizaciones, complementar el análisis gráfico con estadísticas descriptivas y asegurarse de que los gráficos sean claros, correctamente etiquetados y adecuados al tipo de dato. De esta manera, se garantiza una interpretación más precisa y confiable de la información.</w:t>
      </w:r>
    </w:p>
    <w:p w14:paraId="497BC9EA" w14:textId="77777777" w:rsidR="006E5238" w:rsidRDefault="006E5238"/>
    <w:sectPr w:rsidR="006E52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03"/>
    <w:rsid w:val="00411B50"/>
    <w:rsid w:val="006C343C"/>
    <w:rsid w:val="006E5238"/>
    <w:rsid w:val="007D36B3"/>
    <w:rsid w:val="00CE79FF"/>
    <w:rsid w:val="00EF175A"/>
    <w:rsid w:val="00FD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DD78D"/>
  <w15:chartTrackingRefBased/>
  <w15:docId w15:val="{1FCF71D8-B327-443F-8262-AFB88EDF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5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5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5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5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5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5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5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5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5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5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1662</Characters>
  <Application>Microsoft Office Word</Application>
  <DocSecurity>0</DocSecurity>
  <Lines>29</Lines>
  <Paragraphs>5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Gabriel MARTINEZ</dc:creator>
  <cp:keywords/>
  <dc:description/>
  <cp:lastModifiedBy>DARIO MARTINEZ</cp:lastModifiedBy>
  <cp:revision>3</cp:revision>
  <dcterms:created xsi:type="dcterms:W3CDTF">2026-04-11T22:52:00Z</dcterms:created>
  <dcterms:modified xsi:type="dcterms:W3CDTF">2026-04-15T12:16:00Z</dcterms:modified>
</cp:coreProperties>
</file>