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Guía de Despliegue con Git</w:t>
      </w:r>
    </w:p>
    <w:p>
      <w:pPr>
        <w:spacing w:after="300"/>
      </w:pPr>
      <w:r>
        <w:rPr>
          <w:color w:val="555555"/>
          <w:sz w:val="24"/>
          <w:szCs w:val="24"/>
        </w:rPr>
        <w:t xml:space="preserve">Para cuando quieras automatizar la subida de cambios al servidor — 3 de septiembre de 2026</w:t>
      </w:r>
    </w:p>
    <w:p>
      <w:pPr>
        <w:pBdr>
          <w:top w:val="single" w:color="D9A400" w:sz="6"/>
          <w:bottom w:val="single" w:color="D9A400" w:sz="6"/>
          <w:left w:val="single" w:color="D9A400" w:sz="6"/>
          <w:right w:val="single" w:color="D9A400" w:sz="6"/>
        </w:pBdr>
        <w:shd w:fill="FFF7E0" w:color="auto" w:val="clear"/>
        <w:spacing w:after="200" w:before="120"/>
        <w:ind w:left="100" w:right="100"/>
      </w:pPr>
      <w:r>
        <w:rPr>
          <w:b/>
          <w:bCs/>
        </w:rPr>
        <w:t xml:space="preserve">Importante: </w:t>
      </w:r>
      <w:r>
        <w:t xml:space="preserve">Esta guía queda lista para cuando decidas usarla. No hace falta hacer nada de esto ahora ni cambia nada de lo que ya está funcionando.</w:t>
      </w:r>
    </w:p>
    <w:p>
      <w:pPr>
        <w:pStyle w:val="1"/>
        <w:spacing w:after="120" w:before="320"/>
      </w:pPr>
      <w:r>
        <w:t xml:space="preserve">¿Para qué sirve esto?</w:t>
      </w:r>
    </w:p>
    <w:p>
      <w:pPr>
        <w:spacing w:after="160"/>
      </w:pPr>
      <w:r>
        <w:t xml:space="preserve">Hoy, para llevar un cambio de código al servidor hay que copiar archivos a mano de la PC de Windows al servidor de Ubuntu. Con Git, ese paso se reemplaza por dos comandos: uno para "subir" los cambios desde Windows y otro para "bajarlos" en el servidor. Además queda guardado un historial completo de todos los cambios hechos, por si alguna vez hay que volver atrás.</w:t>
      </w:r>
    </w:p>
    <w:p>
      <w:pPr>
        <w:pStyle w:val="1"/>
        <w:spacing w:after="120" w:before="320"/>
      </w:pPr>
      <w:r>
        <w:t xml:space="preserve">Paso 1 — Preparar el repositorio en Windows</w:t>
      </w:r>
    </w:p>
    <w:p>
      <w:pPr>
        <w:spacing w:after="160"/>
      </w:pPr>
      <w:r>
        <w:t xml:space="preserve">Se ejecuta en la carpeta del proyecto, en la PC de Windows (si ya se corrió "git init" antes, este paso se puede omitir):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cd "C:\Users\Gaston C\fontana_movimientos"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init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add .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commit -m "Version inicial"</w:t>
      </w:r>
    </w:p>
    <w:p>
      <w:pPr>
        <w:pBdr>
          <w:top w:val="single" w:color="D9A400" w:sz="6"/>
          <w:bottom w:val="single" w:color="D9A400" w:sz="6"/>
          <w:left w:val="single" w:color="D9A400" w:sz="6"/>
          <w:right w:val="single" w:color="D9A400" w:sz="6"/>
        </w:pBdr>
        <w:shd w:fill="FFF7E0" w:color="auto" w:val="clear"/>
        <w:spacing w:after="200" w:before="120"/>
        <w:ind w:left="100" w:right="100"/>
      </w:pPr>
      <w:r>
        <w:rPr>
          <w:b/>
          <w:bCs/>
        </w:rPr>
        <w:t xml:space="preserve">Nota: </w:t>
      </w:r>
      <w:r>
        <w:t xml:space="preserve">El proyecto ya tiene un archivo .gitignore que excluye el archivo .env, la carpeta venv y la carpeta assets. Eso es intencional: son cosas que dependen de cada máquina y no se comparten por Git.</w:t>
      </w:r>
    </w:p>
    <w:p>
      <w:pPr>
        <w:pStyle w:val="1"/>
        <w:spacing w:after="120" w:before="320"/>
      </w:pPr>
      <w:r>
        <w:t xml:space="preserve">Paso 2 — Crear un repositorio remoto privado</w:t>
      </w:r>
    </w:p>
    <w:p>
      <w:pPr>
        <w:spacing w:after="160"/>
      </w:pPr>
      <w:r>
        <w:t xml:space="preserve">Hace falta una cuenta en un servicio como GitHub. Ahí se crea un repositorio nuevo, marcado como "Private" (privado, para que nadie más lo vea), y SIN inicializarlo con un README (porque la carpeta local ya tiene contenido propio). El sitio va a mostrar la dirección del repositorio, algo como: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https://github.com/tu-usuario/fontana_movimientos.git</w:t>
      </w:r>
    </w:p>
    <w:p>
      <w:pPr>
        <w:pStyle w:val="1"/>
        <w:spacing w:after="120" w:before="320"/>
      </w:pPr>
      <w:r>
        <w:t xml:space="preserve">Paso 3 — Conectar y subir desde Windows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remote add origin https://github.com/tu-usuario/fontana_movimientos.git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branch -M main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push -u origin main</w:t>
      </w:r>
    </w:p>
    <w:p>
      <w:pPr>
        <w:pBdr>
          <w:top w:val="single" w:color="D9A400" w:sz="6"/>
          <w:bottom w:val="single" w:color="D9A400" w:sz="6"/>
          <w:left w:val="single" w:color="D9A400" w:sz="6"/>
          <w:right w:val="single" w:color="D9A400" w:sz="6"/>
        </w:pBdr>
        <w:shd w:fill="FFF7E0" w:color="auto" w:val="clear"/>
        <w:spacing w:after="200" w:before="120"/>
        <w:ind w:left="100" w:right="100"/>
      </w:pPr>
      <w:r>
        <w:rPr>
          <w:b/>
          <w:bCs/>
        </w:rPr>
        <w:t xml:space="preserve">Nota: </w:t>
      </w:r>
      <w:r>
        <w:t xml:space="preserve">La primera vez, GitHub va a pedir iniciar sesión. Ya no acepta la contraseña de la cuenta directamente: pide un "personal access token" (se genera desde la configuración de GitHub) o usar GitHub Desktop, que maneja el login solo.</w:t>
      </w:r>
    </w:p>
    <w:p>
      <w:pPr>
        <w:pStyle w:val="1"/>
        <w:spacing w:after="120" w:before="320"/>
      </w:pPr>
      <w:r>
        <w:t xml:space="preserve">Paso 4 — Primera vez en el servidor Ubuntu</w:t>
      </w:r>
    </w:p>
    <w:p>
      <w:pPr>
        <w:spacing w:after="160"/>
      </w:pPr>
      <w:r>
        <w:t xml:space="preserve">En el servidor, en lugar de copiar la carpeta a mano, se descarga ("clona") el repositorio: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cd ~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clone https://github.com/tu-usuario/fontana_movimientos.git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cd fontana_movimientos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python3.12 -m venv venv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source venv/bin/activate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</w:p>
    <w:p>
      <w:pPr>
        <w:spacing w:after="160"/>
      </w:pPr>
      <w:r>
        <w:t xml:space="preserve">Como .env, venv y assets no viajan por Git (a propósito), hay que recrearlos en el servidor: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Crear el archivo .env a mano, con los mismos datos que ya usa el servidor (base de datos, DJANGO_SECRET_KEY, etc.).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Generar la carpeta assets con collectstatic (ver más abajo).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python manage.py migrate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 manage.py createsuperuser   # si todavía no hay usuarios cargados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 manage.py collectstatic --noinput</w:t>
      </w:r>
    </w:p>
    <w:p>
      <w:pPr>
        <w:pBdr>
          <w:top w:val="single" w:color="D9A400" w:sz="6"/>
          <w:bottom w:val="single" w:color="D9A400" w:sz="6"/>
          <w:left w:val="single" w:color="D9A400" w:sz="6"/>
          <w:right w:val="single" w:color="D9A400" w:sz="6"/>
        </w:pBdr>
        <w:shd w:fill="FFF7E0" w:color="auto" w:val="clear"/>
        <w:spacing w:after="200" w:before="120"/>
        <w:ind w:left="100" w:right="100"/>
      </w:pPr>
      <w:r>
        <w:rPr>
          <w:b/>
          <w:bCs/>
        </w:rPr>
        <w:t xml:space="preserve">Nota: </w:t>
      </w:r>
      <w:r>
        <w:t xml:space="preserve">Si en el servidor ya existe una copia del proyecto (la que se llevó copiando archivos a mano), lo más prolijo es clonar el repositorio en una carpeta nueva, pasar el .env viejo a la carpeta nueva, y recién ahí apuntar el servicio systemd a la carpeta nueva. Si preferís hacerlo de otra manera, para no arriesgar nada del servidor ya andando, avisame y lo vemos juntos paso a paso.</w:t>
      </w:r>
    </w:p>
    <w:p>
      <w:pPr>
        <w:pStyle w:val="1"/>
        <w:spacing w:after="120" w:before="320"/>
      </w:pPr>
      <w:r>
        <w:t xml:space="preserve">Paso 5 — Rutina del día a día</w:t>
      </w:r>
    </w:p>
    <w:p>
      <w:pPr>
        <w:spacing w:after="160"/>
      </w:pPr>
      <w:r>
        <w:t xml:space="preserve">En Windows, después de hacer cambios en el código: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git add .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commit -m "Descripción breve del cambio"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spacing w:after="160"/>
      </w:pPr>
      <w:r>
        <w:t xml:space="preserve">En Ubuntu, para traer esos cambios al servidor: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color="auto" w:val="clear"/>
        <w:spacing w:after="200" w:before="120"/>
        <w:ind w:left="100" w:right="100"/>
      </w:pPr>
      <w:r>
        <w:rPr>
          <w:rFonts w:ascii="Consolas" w:cs="Consolas" w:eastAsia="Consolas" w:hAnsi="Consolas"/>
          <w:sz w:val="19"/>
          <w:szCs w:val="19"/>
        </w:rPr>
        <w:t xml:space="preserve">cd ~/fontana_movimientos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source venv/bin/activate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git pull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pip install -r requirements.txt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 manage.py migrate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python manage.py collectstatic --noinput</w:t>
      </w:r>
      <w:r>
        <w:br/>
        <w:t xml:space="preserve"/>
      </w:r>
      <w:r>
        <w:rPr>
          <w:rFonts w:ascii="Consolas" w:cs="Consolas" w:eastAsia="Consolas" w:hAnsi="Consolas"/>
          <w:sz w:val="19"/>
          <w:szCs w:val="19"/>
        </w:rPr>
        <w:t xml:space="preserve">sudo systemctl restart fontana</w:t>
      </w:r>
    </w:p>
    <w:p>
      <w:pPr>
        <w:pStyle w:val="1"/>
        <w:spacing w:after="120" w:before="320"/>
      </w:pPr>
      <w:r>
        <w:t xml:space="preserve">Cosas para tener en cuenta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Nunca subir el archivo .env a Git: tiene contraseñas y la clave secreta de Django. Ya está excluido por el .gitignore, así que no debería subirse por accidente.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editar archivos directamente en el servidor Ubuntu: si se edita ahí y después se hace git pull, puede generar conflictos. Todos los cambios de código conviene hacerlos siempre en Windows y bajarlos con git pull.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pip install -r requirements.txt conviene correrlo en Ubuntu después de cada pull, por si el cambio agregó alguna librería nueva (no hace daño correrlo aunque no haya cambiado nada).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2026-09-03T17:13:11.802Z</dcterms:created>
  <dcterms:modified xsi:type="dcterms:W3CDTF">2026-09-03T17:13:11.803Z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