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d32f2f"/>
          <w:rtl w:val="0"/>
        </w:rPr>
        <w:t xml:space="preserve">You ran out of free meetings this month. Upgrade to Tactiq Pro to </w:t>
      </w:r>
      <w:hyperlink r:id="rId7">
        <w:r w:rsidDel="00000000" w:rsidR="00000000" w:rsidRPr="00000000">
          <w:rPr>
            <w:color w:val="0000ee"/>
            <w:u w:val="single"/>
            <w:rtl w:val="0"/>
          </w:rPr>
          <w:t xml:space="preserve">view the full transcript.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12:29</w:t>
        </w:r>
      </w:hyperlink>
      <w:r w:rsidDel="00000000" w:rsidR="00000000" w:rsidRPr="00000000">
        <w:rPr>
          <w:rFonts w:ascii="Arial Unicode MS" w:cs="Arial Unicode MS" w:eastAsia="Arial Unicode MS" w:hAnsi="Arial Unicode MS"/>
          <w:rtl w:val="0"/>
        </w:rPr>
        <w:t xml:space="preserve"> ✅: (Mateo De Falco) Algo así. Pueden ser dueños de grandes empresas organizaciones y startups?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Mateo De Falco:</w:t>
      </w:r>
      <w:r w:rsidDel="00000000" w:rsidR="00000000" w:rsidRPr="00000000">
        <w:rPr>
          <w:rtl w:val="0"/>
        </w:rPr>
        <w:t xml:space="preserve"> innovadores y emprendedores acá innovadores y emprendedores pusimos startupscrito en fase de ideación de desarrollo y de escalamiento plataformas de intercambio nuevas también como exchanges o exchanges o sexys o sea de Nexes o sexys en cuanto a la centralización en este caso Y emprendedores individuales que buscan hacer innovaciones tecnológicas o consultorías independientes es importante diferenciarlos de cualquier tipo de colaborador interno que nosotros tengamos, pero acá también podría llegar a incluirse capaz aquellos emprendedores o innovadores que participan de actividades o dinámicas en el mundo blockchain y podrían verse vinculados sin necesariamente ser colaboradores.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00:54 Mateo De Falco:</w:t>
      </w:r>
      <w:r w:rsidDel="00000000" w:rsidR="00000000" w:rsidRPr="00000000">
        <w:rPr>
          <w:rtl w:val="0"/>
        </w:rPr>
        <w:t xml:space="preserve"> Entonces, cómo cómo piensan? Que podríamos redefinir esta vertical o esta categoría? ideas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01:09 Luciano Padovani:</w:t>
      </w:r>
      <w:r w:rsidDel="00000000" w:rsidR="00000000" w:rsidRPr="00000000">
        <w:rPr>
          <w:rtl w:val="0"/>
        </w:rPr>
        <w:t xml:space="preserve"> Repetir porque me quedé pensando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01:11 Mateo De Falco:</w:t>
      </w:r>
      <w:r w:rsidDel="00000000" w:rsidR="00000000" w:rsidRPr="00000000">
        <w:rPr>
          <w:rtl w:val="0"/>
        </w:rPr>
        <w:t xml:space="preserve"> Ok tenemos acá en la primera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01:12 Luciano Padovani:</w:t>
      </w:r>
      <w:r w:rsidDel="00000000" w:rsidR="00000000" w:rsidRPr="00000000">
        <w:rPr>
          <w:rtl w:val="0"/>
        </w:rPr>
        <w:t xml:space="preserve"> repetir.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01:13 Mateo De Falco:</w:t>
      </w:r>
      <w:r w:rsidDel="00000000" w:rsidR="00000000" w:rsidRPr="00000000">
        <w:rPr>
          <w:rtl w:val="0"/>
        </w:rPr>
        <w:t xml:space="preserve"> categoría innovadores y emprendedores. Para que admito acá tenemos acá innovadores y emprendedores son aquellos actores. Bueno, como lo dice la categoría no sé si hace falta escribirlo dentro de ellos. Yo mencioné startup cripto nuevas plataformas de intercambio y emprendedores individuales. Me gustaría capaz también como no estar capaz contemplado en otras verticales mencionar al famoso criptogró, que participa activamente el ecosistema puede participar en diferentes proyectos blockchain, pero no necesariamente es un colaborador dentro de crecimiento, pero a partir de nuestras activaciones ponerles el día de mañana vamos, si hacemos un evento o colaboramos en un evento definitivamente es under porque es alguien que tiene que participar de las activaciones que hagamos.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02:02 Luciano Padovani:</w:t>
      </w:r>
      <w:r w:rsidDel="00000000" w:rsidR="00000000" w:rsidRPr="00000000">
        <w:rPr>
          <w:rtl w:val="0"/>
        </w:rPr>
        <w:t xml:space="preserve"> claro, un usuario particular quizás, o sea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02:06 Mateo De Falco:</w:t>
      </w:r>
      <w:r w:rsidDel="00000000" w:rsidR="00000000" w:rsidRPr="00000000">
        <w:rPr>
          <w:rtl w:val="0"/>
        </w:rPr>
        <w:t xml:space="preserve"> personas activas en el mundo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02:16 mariano dueñaz (chat):</w:t>
      </w:r>
      <w:r w:rsidDel="00000000" w:rsidR="00000000" w:rsidRPr="00000000">
        <w:rPr>
          <w:rtl w:val="0"/>
        </w:rPr>
        <w:t xml:space="preserve"> power user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02:17 Luciano Padovani:</w:t>
      </w:r>
      <w:r w:rsidDel="00000000" w:rsidR="00000000" w:rsidRPr="00000000">
        <w:rPr>
          <w:rtl w:val="0"/>
        </w:rPr>
        <w:t xml:space="preserve"> sí, sí, pero pero un nombre más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d32f2f"/>
          <w:rtl w:val="0"/>
        </w:rPr>
        <w:t xml:space="preserve">You ran out of free meetings this month. Upgrade to Tactiq Pro to </w:t>
      </w:r>
      <w:hyperlink r:id="rId8">
        <w:r w:rsidDel="00000000" w:rsidR="00000000" w:rsidRPr="00000000">
          <w:rPr>
            <w:color w:val="0000ee"/>
            <w:u w:val="single"/>
            <w:rtl w:val="0"/>
          </w:rPr>
          <w:t xml:space="preserve">view the full transcript.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bRcFnLFxck7pgb1k5sVf?o=gdd" TargetMode="External"/><Relationship Id="rId8" Type="http://schemas.openxmlformats.org/officeDocument/2006/relationships/hyperlink" Target="https://app.tactiq.io/api/2/u/m/r/bRcFnLFxck7pgb1k5sVf?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