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16du wp14">
  <w:body>
    <w:p w:rsidR="00011461" w:rsidP="00EC2AFF" w:rsidRDefault="00011461" w14:paraId="40FBCFD1" w14:textId="6D9BB59C">
      <w:pPr>
        <w:ind w:left="2124" w:hanging="2124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FACULDADE SÃO PAULO TECH SCHOO</w:t>
      </w:r>
      <w:r w:rsidR="000E5BF1">
        <w:rPr>
          <w:rFonts w:cs="Arial"/>
          <w:b/>
          <w:bCs/>
          <w:sz w:val="28"/>
          <w:szCs w:val="28"/>
        </w:rPr>
        <w:t>L</w:t>
      </w:r>
    </w:p>
    <w:p w:rsidR="00011461" w:rsidP="00011461" w:rsidRDefault="00011461" w14:paraId="68A4656A" w14:textId="2BCD1CDF">
      <w:pPr>
        <w:jc w:val="center"/>
        <w:rPr>
          <w:rFonts w:cs="Arial"/>
          <w:b/>
          <w:bCs/>
          <w:sz w:val="28"/>
          <w:szCs w:val="28"/>
        </w:rPr>
      </w:pPr>
    </w:p>
    <w:p w:rsidR="00011461" w:rsidP="60ACA1BA" w:rsidRDefault="00011461" w14:paraId="1DE280CE" w14:textId="319217F4">
      <w:pPr>
        <w:jc w:val="center"/>
        <w:rPr>
          <w:rFonts w:cs="Arial"/>
          <w:sz w:val="28"/>
          <w:szCs w:val="28"/>
        </w:rPr>
      </w:pPr>
      <w:r w:rsidRPr="60ACA1BA">
        <w:rPr>
          <w:rFonts w:cs="Arial"/>
          <w:sz w:val="28"/>
          <w:szCs w:val="28"/>
        </w:rPr>
        <w:t>Arthur Ramos</w:t>
      </w:r>
      <w:r w:rsidRPr="60ACA1BA" w:rsidR="43891FB2">
        <w:rPr>
          <w:rFonts w:cs="Arial"/>
          <w:sz w:val="28"/>
          <w:szCs w:val="28"/>
        </w:rPr>
        <w:t xml:space="preserve"> dos Santos</w:t>
      </w:r>
      <w:r w:rsidRPr="60ACA1BA" w:rsidR="012B1174">
        <w:rPr>
          <w:rFonts w:cs="Arial"/>
          <w:sz w:val="28"/>
          <w:szCs w:val="28"/>
        </w:rPr>
        <w:t xml:space="preserve"> - </w:t>
      </w:r>
      <w:r w:rsidRPr="60ACA1BA" w:rsidR="4C6EADC6">
        <w:rPr>
          <w:rFonts w:cs="Arial"/>
          <w:sz w:val="28"/>
          <w:szCs w:val="28"/>
        </w:rPr>
        <w:t>042410</w:t>
      </w:r>
      <w:r w:rsidRPr="60ACA1BA" w:rsidR="60D40034">
        <w:rPr>
          <w:rFonts w:cs="Arial"/>
          <w:sz w:val="28"/>
          <w:szCs w:val="28"/>
        </w:rPr>
        <w:t>08</w:t>
      </w:r>
    </w:p>
    <w:p w:rsidR="00011461" w:rsidP="60ACA1BA" w:rsidRDefault="00011461" w14:paraId="76A75361" w14:textId="197D5B07">
      <w:pPr>
        <w:jc w:val="center"/>
        <w:rPr>
          <w:rFonts w:cs="Arial"/>
          <w:sz w:val="28"/>
          <w:szCs w:val="28"/>
        </w:rPr>
      </w:pPr>
      <w:r w:rsidRPr="60ACA1BA">
        <w:rPr>
          <w:rFonts w:cs="Arial"/>
          <w:sz w:val="28"/>
          <w:szCs w:val="28"/>
        </w:rPr>
        <w:t>Fabricio Prudente Ferreira</w:t>
      </w:r>
      <w:r w:rsidRPr="60ACA1BA" w:rsidR="4C6EADC6">
        <w:rPr>
          <w:rFonts w:cs="Arial"/>
          <w:sz w:val="28"/>
          <w:szCs w:val="28"/>
        </w:rPr>
        <w:t xml:space="preserve"> - 04241070</w:t>
      </w:r>
    </w:p>
    <w:p w:rsidR="00011461" w:rsidP="60ACA1BA" w:rsidRDefault="00011461" w14:paraId="02A6444B" w14:textId="3F3BD130">
      <w:pPr>
        <w:jc w:val="center"/>
        <w:rPr>
          <w:rFonts w:cs="Arial"/>
          <w:sz w:val="28"/>
          <w:szCs w:val="28"/>
        </w:rPr>
      </w:pPr>
      <w:r w:rsidRPr="60ACA1BA">
        <w:rPr>
          <w:rFonts w:cs="Arial"/>
          <w:sz w:val="28"/>
          <w:szCs w:val="28"/>
        </w:rPr>
        <w:t>Luís</w:t>
      </w:r>
      <w:r w:rsidRPr="60ACA1BA" w:rsidR="43891FB2">
        <w:rPr>
          <w:rFonts w:cs="Arial"/>
          <w:sz w:val="28"/>
          <w:szCs w:val="28"/>
        </w:rPr>
        <w:t xml:space="preserve"> </w:t>
      </w:r>
      <w:r w:rsidRPr="60ACA1BA" w:rsidR="00CA3AC3">
        <w:rPr>
          <w:rFonts w:cs="Arial"/>
          <w:sz w:val="28"/>
          <w:szCs w:val="28"/>
        </w:rPr>
        <w:t>Henrique Ribeiro Alves</w:t>
      </w:r>
      <w:r w:rsidRPr="60ACA1BA" w:rsidR="4C6EADC6">
        <w:rPr>
          <w:rFonts w:cs="Arial"/>
          <w:sz w:val="28"/>
          <w:szCs w:val="28"/>
        </w:rPr>
        <w:t xml:space="preserve"> - 042410</w:t>
      </w:r>
      <w:r w:rsidRPr="60ACA1BA" w:rsidR="4AD72A1E">
        <w:rPr>
          <w:rFonts w:cs="Arial"/>
          <w:sz w:val="28"/>
          <w:szCs w:val="28"/>
        </w:rPr>
        <w:t>47</w:t>
      </w:r>
    </w:p>
    <w:p w:rsidR="00011461" w:rsidP="60ACA1BA" w:rsidRDefault="00011461" w14:paraId="0409B5F1" w14:textId="4A4316D8">
      <w:pPr>
        <w:jc w:val="center"/>
        <w:rPr>
          <w:rFonts w:cs="Arial"/>
          <w:sz w:val="28"/>
          <w:szCs w:val="28"/>
        </w:rPr>
      </w:pPr>
      <w:r w:rsidRPr="60ACA1BA">
        <w:rPr>
          <w:rFonts w:cs="Arial"/>
          <w:sz w:val="28"/>
          <w:szCs w:val="28"/>
        </w:rPr>
        <w:t>Luiza</w:t>
      </w:r>
      <w:r w:rsidRPr="60ACA1BA" w:rsidR="00CA3AC3">
        <w:rPr>
          <w:rFonts w:cs="Arial"/>
          <w:sz w:val="28"/>
          <w:szCs w:val="28"/>
        </w:rPr>
        <w:t xml:space="preserve"> Câmara Moreira</w:t>
      </w:r>
      <w:r w:rsidRPr="60ACA1BA" w:rsidR="4C6EADC6">
        <w:rPr>
          <w:rFonts w:cs="Arial"/>
          <w:sz w:val="28"/>
          <w:szCs w:val="28"/>
        </w:rPr>
        <w:t xml:space="preserve"> - 042410</w:t>
      </w:r>
      <w:r w:rsidRPr="60ACA1BA" w:rsidR="60D40034">
        <w:rPr>
          <w:rFonts w:cs="Arial"/>
          <w:sz w:val="28"/>
          <w:szCs w:val="28"/>
        </w:rPr>
        <w:t>65</w:t>
      </w:r>
    </w:p>
    <w:p w:rsidR="00011461" w:rsidP="60ACA1BA" w:rsidRDefault="00011461" w14:paraId="037E5AE8" w14:textId="26932FA8">
      <w:pPr>
        <w:jc w:val="center"/>
      </w:pPr>
      <w:r w:rsidRPr="60ACA1BA">
        <w:rPr>
          <w:rFonts w:cs="Arial"/>
          <w:sz w:val="28"/>
          <w:szCs w:val="28"/>
        </w:rPr>
        <w:t>Victor Hugo</w:t>
      </w:r>
      <w:r w:rsidRPr="60ACA1BA" w:rsidR="00CA3AC3">
        <w:rPr>
          <w:rFonts w:cs="Arial"/>
          <w:sz w:val="28"/>
          <w:szCs w:val="28"/>
        </w:rPr>
        <w:t xml:space="preserve"> Ribeiro Braga</w:t>
      </w:r>
      <w:r w:rsidRPr="60ACA1BA" w:rsidR="4C6EADC6">
        <w:rPr>
          <w:rFonts w:cs="Arial"/>
          <w:sz w:val="28"/>
          <w:szCs w:val="28"/>
        </w:rPr>
        <w:t xml:space="preserve"> - 042410</w:t>
      </w:r>
      <w:r w:rsidRPr="60ACA1BA" w:rsidR="6F4B8ECE">
        <w:rPr>
          <w:rFonts w:cs="Arial"/>
          <w:sz w:val="28"/>
          <w:szCs w:val="28"/>
        </w:rPr>
        <w:t>15</w:t>
      </w:r>
    </w:p>
    <w:p w:rsidR="00CA3AC3" w:rsidP="00011461" w:rsidRDefault="00CA3AC3" w14:paraId="7AF416E3" w14:textId="36C5FF1F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1-CCO/A – 2º Semestre</w:t>
      </w:r>
    </w:p>
    <w:p w:rsidR="00723F64" w:rsidP="64610667" w:rsidRDefault="00723F64" w14:paraId="5E336824" w14:textId="7ECD169D">
      <w:pPr>
        <w:jc w:val="center"/>
        <w:rPr>
          <w:rFonts w:cs="Arial"/>
          <w:sz w:val="28"/>
          <w:szCs w:val="28"/>
        </w:rPr>
      </w:pPr>
    </w:p>
    <w:p w:rsidR="00612C91" w:rsidP="64610667" w:rsidRDefault="00612C91" w14:paraId="48465812" w14:textId="77777777">
      <w:pPr>
        <w:jc w:val="center"/>
        <w:rPr>
          <w:rFonts w:cs="Arial"/>
          <w:sz w:val="28"/>
          <w:szCs w:val="28"/>
        </w:rPr>
      </w:pPr>
    </w:p>
    <w:p w:rsidR="00EB312B" w:rsidP="00EB312B" w:rsidRDefault="00EB312B" w14:paraId="59AC4E83" w14:textId="77777777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PROJETO SEMESTRAL</w:t>
      </w:r>
      <w:r w:rsidRPr="00AC6EFB">
        <w:rPr>
          <w:rFonts w:cs="Arial"/>
          <w:b/>
          <w:bCs/>
          <w:sz w:val="32"/>
          <w:szCs w:val="32"/>
        </w:rPr>
        <w:t xml:space="preserve"> – 2º </w:t>
      </w:r>
      <w:r w:rsidRPr="40405B28">
        <w:rPr>
          <w:rFonts w:cs="Arial"/>
          <w:b/>
          <w:bCs/>
          <w:sz w:val="32"/>
          <w:szCs w:val="32"/>
        </w:rPr>
        <w:t>SEMESTRE</w:t>
      </w:r>
    </w:p>
    <w:p w:rsidRPr="00612C91" w:rsidR="00043276" w:rsidP="00011461" w:rsidRDefault="00612C91" w14:paraId="62AE9A4F" w14:textId="0FD6DC61">
      <w:pPr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1766348F" wp14:editId="009008EB">
            <wp:extent cx="3641697" cy="2892727"/>
            <wp:effectExtent l="0" t="0" r="0" b="0"/>
            <wp:docPr id="11490829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01" cy="29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595A245F" w:rsidP="595A245F" w:rsidRDefault="595A245F" w14:paraId="55081AC2" w14:textId="77777777">
      <w:pPr>
        <w:jc w:val="center"/>
        <w:rPr>
          <w:rFonts w:cs="Arial"/>
          <w:b/>
          <w:bCs/>
          <w:sz w:val="32"/>
          <w:szCs w:val="32"/>
        </w:rPr>
      </w:pPr>
    </w:p>
    <w:p w:rsidR="00723F64" w:rsidP="00011461" w:rsidRDefault="00723F64" w14:paraId="3718C3FA" w14:textId="47A96E8C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São Paulo – SP</w:t>
      </w:r>
    </w:p>
    <w:p w:rsidRPr="00C32633" w:rsidR="00723F64" w:rsidP="00011461" w:rsidRDefault="00723F64" w14:paraId="73686196" w14:textId="637B884D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2024</w:t>
      </w:r>
    </w:p>
    <w:sdt>
      <w:sdtPr>
        <w:id w:val="35012389"/>
        <w:docPartObj>
          <w:docPartGallery w:val="Table of Contents"/>
          <w:docPartUnique/>
        </w:docPartObj>
        <w:rPr>
          <w:rFonts w:ascii="Arial" w:hAnsi="Arial" w:eastAsia="游ゴシック" w:cs="Arial" w:eastAsiaTheme="minorEastAsia" w:cstheme="minorBidi"/>
          <w:color w:val="auto"/>
          <w:kern w:val="2"/>
          <w:sz w:val="24"/>
          <w:szCs w:val="24"/>
          <w:lang w:eastAsia="en-US"/>
          <w14:ligatures w14:val="standardContextual"/>
        </w:rPr>
      </w:sdtPr>
      <w:sdtEndPr>
        <w:rPr>
          <w:rFonts w:ascii="Arial" w:hAnsi="Arial" w:eastAsia="游ゴシック" w:cs="Arial" w:eastAsiaTheme="minorEastAsia" w:cstheme="minorBidi"/>
          <w:b w:val="1"/>
          <w:bCs w:val="1"/>
          <w:color w:val="auto"/>
          <w:sz w:val="24"/>
          <w:szCs w:val="24"/>
          <w:lang w:eastAsia="en-US"/>
        </w:rPr>
      </w:sdtEndPr>
      <w:sdtContent>
        <w:p w:rsidRPr="00E6323A" w:rsidR="00E6323A" w:rsidP="00E6323A" w:rsidRDefault="00E6323A" w14:paraId="1A1FE587" w14:textId="1886751F">
          <w:pPr>
            <w:pStyle w:val="TOCHeading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E6323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:rsidR="00791B14" w:rsidRDefault="00E6323A" w14:paraId="0B884682" w14:textId="3D1B16FA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6523198">
            <w:r w:rsidRPr="00075244" w:rsidR="00791B14">
              <w:rPr>
                <w:rStyle w:val="Hyperlink"/>
                <w:rFonts w:cs="Arial"/>
                <w:noProof/>
              </w:rPr>
              <w:t>1.</w:t>
            </w:r>
            <w:r w:rsidR="00791B14"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 w:rsidR="00791B14">
              <w:rPr>
                <w:rStyle w:val="Hyperlink"/>
                <w:rFonts w:cs="Arial"/>
                <w:noProof/>
              </w:rPr>
              <w:t>Contexto</w:t>
            </w:r>
            <w:r w:rsidR="00791B14">
              <w:rPr>
                <w:noProof/>
                <w:webHidden/>
              </w:rPr>
              <w:tab/>
            </w:r>
            <w:r w:rsidR="00791B14">
              <w:rPr>
                <w:noProof/>
                <w:webHidden/>
              </w:rPr>
              <w:fldChar w:fldCharType="begin"/>
            </w:r>
            <w:r w:rsidR="00791B14">
              <w:rPr>
                <w:noProof/>
                <w:webHidden/>
              </w:rPr>
              <w:instrText xml:space="preserve"> PAGEREF _Toc176523198 \h </w:instrText>
            </w:r>
            <w:r w:rsidR="00791B14">
              <w:rPr>
                <w:noProof/>
                <w:webHidden/>
              </w:rPr>
            </w:r>
            <w:r w:rsidR="00791B14"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2</w:t>
            </w:r>
            <w:r w:rsidR="00791B14"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0605A420" w14:textId="34F7B8CE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199">
            <w:r w:rsidRPr="00075244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21760A43" w14:textId="375FD4A8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0">
            <w:r w:rsidRPr="00075244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48746D61" w14:textId="7EBB8BAF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1">
            <w:r w:rsidRPr="00075244">
              <w:rPr>
                <w:rStyle w:val="Hyperlink"/>
                <w:rFonts w:cs="Arial"/>
                <w:noProof/>
              </w:rPr>
              <w:t>4.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3594EF31" w14:textId="78E76335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2">
            <w:r w:rsidRPr="00075244">
              <w:rPr>
                <w:rStyle w:val="Hyperlink"/>
                <w:rFonts w:cs="Arial"/>
                <w:noProof/>
              </w:rPr>
              <w:t>4.1.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Resumo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2DA8F32F" w14:textId="29A8C04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3">
            <w:r w:rsidRPr="00075244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noProof/>
              </w:rPr>
              <w:t xml:space="preserve">Personas, </w:t>
            </w:r>
            <w:r w:rsidRPr="00075244">
              <w:rPr>
                <w:rStyle w:val="Hyperlink"/>
                <w:i/>
                <w:iCs/>
                <w:noProof/>
              </w:rPr>
              <w:t>User Stories</w:t>
            </w:r>
            <w:r w:rsidRPr="00075244">
              <w:rPr>
                <w:rStyle w:val="Hyperlink"/>
                <w:noProof/>
              </w:rPr>
              <w:t xml:space="preserve"> &amp; Lean UX-Canvas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45861762" w14:textId="5882E8BC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4">
            <w:r w:rsidRPr="00075244">
              <w:rPr>
                <w:rStyle w:val="Hyperlink"/>
                <w:rFonts w:cs="Arial"/>
                <w:noProof/>
              </w:rPr>
              <w:t>4.3.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Requisitos (</w:t>
            </w:r>
            <w:r w:rsidRPr="00075244">
              <w:rPr>
                <w:rStyle w:val="Hyperlink"/>
                <w:rFonts w:cs="Arial"/>
                <w:i/>
                <w:iCs/>
                <w:noProof/>
              </w:rPr>
              <w:t>Product Backlog</w:t>
            </w:r>
            <w:r w:rsidRPr="00075244">
              <w:rPr>
                <w:rStyle w:val="Hyperlink"/>
                <w:rFonts w:cs="Arial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443BE51D" w14:textId="4B944A65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5">
            <w:r w:rsidRPr="00075244">
              <w:rPr>
                <w:rStyle w:val="Hyperlink"/>
                <w:rFonts w:cs="Arial"/>
                <w:noProof/>
              </w:rPr>
              <w:t>4.4.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48D1738F" w14:textId="25986400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6">
            <w:r w:rsidRPr="00075244">
              <w:rPr>
                <w:rStyle w:val="Hyperlink"/>
                <w:rFonts w:cs="Arial"/>
                <w:noProof/>
              </w:rPr>
              <w:t>4.5.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264B0F9D" w14:textId="7688E54E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7">
            <w:r w:rsidRPr="00075244">
              <w:rPr>
                <w:rStyle w:val="Hyperlink"/>
                <w:rFonts w:cs="Arial"/>
                <w:noProof/>
              </w:rPr>
              <w:t>4.6.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28A2CBA2" w14:textId="18E072D0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8">
            <w:r w:rsidRPr="00075244">
              <w:rPr>
                <w:rStyle w:val="Hyperlink"/>
                <w:noProof/>
              </w:rPr>
              <w:t>4.7.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noProof/>
              </w:rPr>
              <w:t>Diagrama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086AD847" w14:textId="4A6734AE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09">
            <w:r w:rsidRPr="00075244">
              <w:rPr>
                <w:rStyle w:val="Hyperlink"/>
                <w:noProof/>
              </w:rPr>
              <w:t>4.8.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05F7C7C8" w14:textId="2828AD42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10">
            <w:r w:rsidRPr="00075244">
              <w:rPr>
                <w:rStyle w:val="Hyperlink"/>
                <w:noProof/>
              </w:rPr>
              <w:t>4.9.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noProof/>
              </w:rPr>
              <w:t>Política de Gestão de Acessos –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0DB7E8AD" w14:textId="72963F15">
          <w:pPr>
            <w:pStyle w:val="TOC2"/>
            <w:tabs>
              <w:tab w:val="left" w:pos="120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11">
            <w:r w:rsidRPr="00075244">
              <w:rPr>
                <w:rStyle w:val="Hyperlink"/>
                <w:noProof/>
              </w:rPr>
              <w:t>4.10.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noProof/>
              </w:rPr>
              <w:t>Lista de Dados –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6365DDFB" w14:textId="38060787">
          <w:pPr>
            <w:pStyle w:val="TOC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12">
            <w:r w:rsidRPr="00075244">
              <w:rPr>
                <w:rStyle w:val="Hyperlink"/>
                <w:rFonts w:cs="Arial"/>
                <w:noProof/>
              </w:rPr>
              <w:t>5.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5601DBAC" w14:textId="0698E3B8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13">
            <w:r w:rsidRPr="00075244">
              <w:rPr>
                <w:rStyle w:val="Hyperlink"/>
                <w:rFonts w:cs="Arial"/>
                <w:noProof/>
              </w:rPr>
              <w:t>5.1.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20552822" w14:textId="5E18E073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14">
            <w:r w:rsidRPr="00075244">
              <w:rPr>
                <w:rStyle w:val="Hyperlink"/>
                <w:noProof/>
              </w:rPr>
              <w:t>5.2.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noProof/>
              </w:rPr>
              <w:t>Planilha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7DF1613C" w14:textId="4EE0B47D">
          <w:pPr>
            <w:pStyle w:val="TOC2"/>
            <w:tabs>
              <w:tab w:val="left" w:pos="96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15">
            <w:r w:rsidRPr="00075244">
              <w:rPr>
                <w:rStyle w:val="Hyperlink"/>
                <w:rFonts w:cs="Arial"/>
                <w:noProof/>
              </w:rPr>
              <w:t>5.3.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Sistema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302C468A" w14:textId="43C86BE4">
          <w:pPr>
            <w:pStyle w:val="TOC3"/>
            <w:tabs>
              <w:tab w:val="left" w:pos="144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16">
            <w:r w:rsidRPr="00075244">
              <w:rPr>
                <w:rStyle w:val="Hyperlink"/>
                <w:rFonts w:cs="Arial"/>
                <w:noProof/>
              </w:rPr>
              <w:t>5.3.1.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Site Institucional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2D9AECD5" w14:textId="77D243F3">
          <w:pPr>
            <w:pStyle w:val="TOC3"/>
            <w:tabs>
              <w:tab w:val="left" w:pos="144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17">
            <w:r w:rsidRPr="00075244">
              <w:rPr>
                <w:rStyle w:val="Hyperlink"/>
                <w:rFonts w:cs="Arial"/>
                <w:noProof/>
              </w:rPr>
              <w:t>5.3.2.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Captura de dados do</w:t>
            </w:r>
            <w:r w:rsidRPr="00075244">
              <w:rPr>
                <w:rStyle w:val="Hyperlink"/>
                <w:rFonts w:cs="Arial"/>
                <w:i/>
                <w:iCs/>
                <w:noProof/>
              </w:rPr>
              <w:t xml:space="preserve"> </w:t>
            </w:r>
            <w:r w:rsidRPr="00075244">
              <w:rPr>
                <w:rStyle w:val="Hyperlink"/>
                <w:rFonts w:cs="Arial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B14" w:rsidRDefault="00791B14" w14:paraId="2B7C72E9" w14:textId="1BC17B70">
          <w:pPr>
            <w:pStyle w:val="TOC3"/>
            <w:tabs>
              <w:tab w:val="left" w:pos="1440"/>
              <w:tab w:val="right" w:leader="dot" w:pos="8494"/>
            </w:tabs>
            <w:rPr>
              <w:rFonts w:asciiTheme="minorHAnsi" w:hAnsiTheme="minorHAnsi" w:eastAsiaTheme="minorEastAsia"/>
              <w:noProof/>
              <w:szCs w:val="24"/>
              <w:lang w:eastAsia="pt-BR"/>
            </w:rPr>
          </w:pPr>
          <w:hyperlink w:history="1" w:anchor="_Toc176523218">
            <w:r w:rsidRPr="00075244">
              <w:rPr>
                <w:rStyle w:val="Hyperlink"/>
                <w:rFonts w:cs="Arial"/>
                <w:noProof/>
              </w:rPr>
              <w:t>5.3.3.</w:t>
            </w:r>
            <w:r>
              <w:rPr>
                <w:rFonts w:asciiTheme="minorHAnsi" w:hAnsiTheme="minorHAnsi" w:eastAsiaTheme="minorEastAsia"/>
                <w:noProof/>
                <w:szCs w:val="24"/>
                <w:lang w:eastAsia="pt-BR"/>
              </w:rPr>
              <w:tab/>
            </w:r>
            <w:r w:rsidRPr="00075244">
              <w:rPr>
                <w:rStyle w:val="Hyperlink"/>
                <w:rFonts w:cs="Arial"/>
                <w:noProof/>
              </w:rPr>
              <w:t>Integração com 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_Toc176523218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10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7F5B71" w:rsidR="00C925D0" w:rsidP="00C925D0" w:rsidRDefault="00E6323A" w14:paraId="4665746F" w14:textId="60510B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F5B71" w:rsidRDefault="007F5B71" w14:paraId="6EA93FAF" w14:textId="77777777">
      <w:pPr>
        <w:spacing w:line="259" w:lineRule="auto"/>
        <w:jc w:val="left"/>
        <w:rPr>
          <w:rFonts w:cs="Arial" w:eastAsiaTheme="majorEastAsia"/>
          <w:b/>
          <w:color w:val="000000" w:themeColor="text1"/>
          <w:szCs w:val="40"/>
        </w:rPr>
      </w:pPr>
      <w:r>
        <w:rPr>
          <w:rFonts w:cs="Arial"/>
        </w:rPr>
        <w:br w:type="page"/>
      </w:r>
    </w:p>
    <w:p w:rsidRPr="00FD367B" w:rsidR="0078218E" w:rsidP="0078218E" w:rsidRDefault="0006782A" w14:paraId="3BC27FC6" w14:textId="03E476AB">
      <w:pPr>
        <w:pStyle w:val="Heading1"/>
        <w:numPr>
          <w:ilvl w:val="0"/>
          <w:numId w:val="1"/>
        </w:numPr>
        <w:rPr>
          <w:rFonts w:cs="Arial"/>
        </w:rPr>
      </w:pPr>
      <w:bookmarkStart w:name="_Toc176523198" w:id="0"/>
      <w:r w:rsidRPr="00FD367B">
        <w:rPr>
          <w:rFonts w:cs="Arial"/>
        </w:rPr>
        <w:t>Contexto</w:t>
      </w:r>
      <w:bookmarkEnd w:id="0"/>
    </w:p>
    <w:p w:rsidR="00EA07BD" w:rsidP="14ECBF43" w:rsidRDefault="00EA07BD" w14:paraId="309E69E4" w14:textId="140AD9BF">
      <w:pPr>
        <w:ind w:firstLine="708"/>
        <w:rPr>
          <w:rFonts w:cs="Arial"/>
        </w:rPr>
      </w:pPr>
      <w:r w:rsidRPr="14ECBF43" w:rsidR="00EA07BD">
        <w:rPr>
          <w:rFonts w:cs="Arial"/>
        </w:rPr>
        <w:t xml:space="preserve">A </w:t>
      </w:r>
      <w:r w:rsidRPr="14ECBF43" w:rsidR="00E168FE">
        <w:rPr>
          <w:rFonts w:cs="Arial"/>
        </w:rPr>
        <w:t>A</w:t>
      </w:r>
      <w:r w:rsidRPr="14ECBF43" w:rsidR="00EA07BD">
        <w:rPr>
          <w:rFonts w:cs="Arial"/>
        </w:rPr>
        <w:t xml:space="preserve">zul é uma </w:t>
      </w:r>
      <w:r w:rsidRPr="14ECBF43" w:rsidR="00774B5A">
        <w:rPr>
          <w:rFonts w:cs="Arial"/>
        </w:rPr>
        <w:t>companhia</w:t>
      </w:r>
      <w:r w:rsidRPr="14ECBF43" w:rsidR="00135B7E">
        <w:rPr>
          <w:rFonts w:cs="Arial"/>
        </w:rPr>
        <w:t xml:space="preserve"> aérea </w:t>
      </w:r>
      <w:r w:rsidRPr="14ECBF43" w:rsidR="00FD38E8">
        <w:rPr>
          <w:rFonts w:cs="Arial"/>
        </w:rPr>
        <w:t xml:space="preserve">Brasileira, fundada </w:t>
      </w:r>
      <w:r w:rsidRPr="14ECBF43" w:rsidR="00D84A59">
        <w:rPr>
          <w:rFonts w:cs="Arial"/>
        </w:rPr>
        <w:t>e homologada</w:t>
      </w:r>
      <w:r w:rsidRPr="14ECBF43" w:rsidR="00FD38E8">
        <w:rPr>
          <w:rFonts w:cs="Arial"/>
        </w:rPr>
        <w:t xml:space="preserve"> </w:t>
      </w:r>
      <w:r w:rsidRPr="14ECBF43" w:rsidR="00CA2F71">
        <w:rPr>
          <w:rFonts w:cs="Arial"/>
        </w:rPr>
        <w:t>por David Neeleman, no ano de 2008</w:t>
      </w:r>
      <w:r w:rsidRPr="14ECBF43" w:rsidR="00D84A59">
        <w:rPr>
          <w:rFonts w:cs="Arial"/>
        </w:rPr>
        <w:t>.</w:t>
      </w:r>
      <w:r w:rsidRPr="14ECBF43" w:rsidR="00477C38">
        <w:rPr>
          <w:rFonts w:cs="Arial"/>
        </w:rPr>
        <w:t xml:space="preserve"> </w:t>
      </w:r>
      <w:r w:rsidRPr="14ECBF43" w:rsidR="0012603B">
        <w:rPr>
          <w:rFonts w:cs="Arial"/>
        </w:rPr>
        <w:t>É a maior</w:t>
      </w:r>
      <w:r w:rsidRPr="14ECBF43" w:rsidR="00FF429A">
        <w:rPr>
          <w:rFonts w:cs="Arial"/>
        </w:rPr>
        <w:t xml:space="preserve"> companhia aérea</w:t>
      </w:r>
      <w:r w:rsidRPr="14ECBF43" w:rsidR="0012603B">
        <w:rPr>
          <w:rFonts w:cs="Arial"/>
        </w:rPr>
        <w:t xml:space="preserve"> </w:t>
      </w:r>
      <w:r w:rsidRPr="14ECBF43" w:rsidR="00B97677">
        <w:rPr>
          <w:rFonts w:cs="Arial"/>
        </w:rPr>
        <w:t xml:space="preserve">em número </w:t>
      </w:r>
      <w:r w:rsidRPr="14ECBF43" w:rsidR="003B56C2">
        <w:rPr>
          <w:rFonts w:cs="Arial"/>
        </w:rPr>
        <w:t xml:space="preserve">de </w:t>
      </w:r>
      <w:r w:rsidRPr="14ECBF43" w:rsidR="00FC4826">
        <w:rPr>
          <w:rFonts w:cs="Arial"/>
        </w:rPr>
        <w:t xml:space="preserve">partidas e </w:t>
      </w:r>
      <w:r w:rsidRPr="14ECBF43" w:rsidR="00531312">
        <w:rPr>
          <w:rFonts w:cs="Arial"/>
        </w:rPr>
        <w:t xml:space="preserve">cidades atendidas, </w:t>
      </w:r>
      <w:r w:rsidRPr="14ECBF43" w:rsidR="004E7B23">
        <w:rPr>
          <w:rFonts w:cs="Arial"/>
        </w:rPr>
        <w:t>oferece</w:t>
      </w:r>
      <w:r w:rsidRPr="14ECBF43" w:rsidR="0096035B">
        <w:rPr>
          <w:rFonts w:cs="Arial"/>
        </w:rPr>
        <w:t>ndo</w:t>
      </w:r>
      <w:r w:rsidRPr="14ECBF43" w:rsidR="004E7B23">
        <w:rPr>
          <w:rFonts w:cs="Arial"/>
        </w:rPr>
        <w:t xml:space="preserve"> </w:t>
      </w:r>
      <w:r w:rsidRPr="14ECBF43" w:rsidR="0054359E">
        <w:rPr>
          <w:rFonts w:cs="Arial"/>
        </w:rPr>
        <w:t xml:space="preserve">cerca de </w:t>
      </w:r>
      <w:r w:rsidRPr="14ECBF43" w:rsidR="00EF570B">
        <w:rPr>
          <w:rFonts w:cs="Arial"/>
        </w:rPr>
        <w:t>mil</w:t>
      </w:r>
      <w:r w:rsidRPr="14ECBF43" w:rsidR="0054359E">
        <w:rPr>
          <w:rFonts w:cs="Arial"/>
        </w:rPr>
        <w:t xml:space="preserve"> </w:t>
      </w:r>
      <w:r w:rsidRPr="14ECBF43" w:rsidR="00A1683D">
        <w:rPr>
          <w:rFonts w:cs="Arial"/>
        </w:rPr>
        <w:t>voos diários</w:t>
      </w:r>
      <w:r w:rsidRPr="14ECBF43" w:rsidR="002605DF">
        <w:rPr>
          <w:rFonts w:cs="Arial"/>
        </w:rPr>
        <w:t xml:space="preserve"> para mais de </w:t>
      </w:r>
      <w:r w:rsidRPr="14ECBF43" w:rsidR="001E0FEE">
        <w:rPr>
          <w:rFonts w:cs="Arial"/>
        </w:rPr>
        <w:t>160 destinos</w:t>
      </w:r>
      <w:r w:rsidRPr="14ECBF43" w:rsidR="0000446A">
        <w:rPr>
          <w:rFonts w:cs="Arial"/>
        </w:rPr>
        <w:t xml:space="preserve"> e uma malha de 300 rotas diretas</w:t>
      </w:r>
      <w:r w:rsidRPr="14ECBF43" w:rsidR="003E2077">
        <w:rPr>
          <w:rFonts w:cs="Arial"/>
        </w:rPr>
        <w:t xml:space="preserve">. </w:t>
      </w:r>
      <w:r w:rsidRPr="14ECBF43" w:rsidR="00BF69F1">
        <w:rPr>
          <w:rFonts w:cs="Arial"/>
        </w:rPr>
        <w:t xml:space="preserve">Conta com uma frota </w:t>
      </w:r>
      <w:r w:rsidRPr="14ECBF43" w:rsidR="00660D12">
        <w:rPr>
          <w:rFonts w:cs="Arial"/>
        </w:rPr>
        <w:t>opera</w:t>
      </w:r>
      <w:r w:rsidRPr="14ECBF43" w:rsidR="0000446A">
        <w:rPr>
          <w:rFonts w:cs="Arial"/>
        </w:rPr>
        <w:t>c</w:t>
      </w:r>
      <w:r w:rsidRPr="14ECBF43" w:rsidR="008E190E">
        <w:rPr>
          <w:rFonts w:cs="Arial"/>
        </w:rPr>
        <w:t xml:space="preserve">ional de 180 aeronaves </w:t>
      </w:r>
      <w:r w:rsidRPr="14ECBF43" w:rsidR="00986D45">
        <w:rPr>
          <w:rFonts w:cs="Arial"/>
        </w:rPr>
        <w:t>e mais de 16 mil tripulantes</w:t>
      </w:r>
      <w:r w:rsidRPr="14ECBF43" w:rsidR="0096035B">
        <w:rPr>
          <w:rFonts w:cs="Arial"/>
        </w:rPr>
        <w:t>. C</w:t>
      </w:r>
      <w:r w:rsidRPr="14ECBF43" w:rsidR="00F20437">
        <w:rPr>
          <w:rFonts w:cs="Arial"/>
        </w:rPr>
        <w:t xml:space="preserve">om toda essa </w:t>
      </w:r>
      <w:r w:rsidRPr="14ECBF43" w:rsidR="00871DE8">
        <w:rPr>
          <w:rFonts w:cs="Arial"/>
        </w:rPr>
        <w:t xml:space="preserve">bagagem, a Azul </w:t>
      </w:r>
      <w:r w:rsidRPr="14ECBF43" w:rsidR="001C25E1">
        <w:rPr>
          <w:rFonts w:cs="Arial"/>
        </w:rPr>
        <w:t xml:space="preserve">foi </w:t>
      </w:r>
      <w:r w:rsidRPr="14ECBF43" w:rsidR="00366F44">
        <w:rPr>
          <w:rFonts w:cs="Arial"/>
        </w:rPr>
        <w:t xml:space="preserve">premiada </w:t>
      </w:r>
      <w:r w:rsidRPr="14ECBF43" w:rsidR="00EF1279">
        <w:rPr>
          <w:rFonts w:cs="Arial"/>
        </w:rPr>
        <w:t>como a</w:t>
      </w:r>
      <w:r w:rsidRPr="14ECBF43" w:rsidR="00B5374D">
        <w:rPr>
          <w:rFonts w:cs="Arial"/>
        </w:rPr>
        <w:t xml:space="preserve"> </w:t>
      </w:r>
      <w:r w:rsidRPr="14ECBF43" w:rsidR="00EF1279">
        <w:rPr>
          <w:rFonts w:cs="Arial"/>
        </w:rPr>
        <w:t xml:space="preserve">melhor </w:t>
      </w:r>
      <w:r w:rsidRPr="14ECBF43" w:rsidR="008505A2">
        <w:rPr>
          <w:rFonts w:cs="Arial"/>
        </w:rPr>
        <w:t xml:space="preserve">companhia </w:t>
      </w:r>
      <w:r w:rsidRPr="14ECBF43" w:rsidR="005D3C19">
        <w:rPr>
          <w:rFonts w:cs="Arial"/>
        </w:rPr>
        <w:t xml:space="preserve">aérea </w:t>
      </w:r>
      <w:r w:rsidRPr="14ECBF43" w:rsidR="00726ACD">
        <w:rPr>
          <w:rFonts w:cs="Arial"/>
        </w:rPr>
        <w:t>do mundo pela TripAdvisor</w:t>
      </w:r>
      <w:r w:rsidRPr="14ECBF43" w:rsidR="006D2AED">
        <w:rPr>
          <w:rFonts w:cs="Arial"/>
        </w:rPr>
        <w:t xml:space="preserve">, </w:t>
      </w:r>
      <w:r w:rsidRPr="14ECBF43" w:rsidR="00781025">
        <w:rPr>
          <w:rFonts w:cs="Arial"/>
        </w:rPr>
        <w:t>e a prime</w:t>
      </w:r>
      <w:r w:rsidRPr="14ECBF43" w:rsidR="004C3BFF">
        <w:rPr>
          <w:rFonts w:cs="Arial"/>
        </w:rPr>
        <w:t xml:space="preserve">ira </w:t>
      </w:r>
      <w:r w:rsidRPr="14ECBF43" w:rsidR="001C4D4F">
        <w:rPr>
          <w:rFonts w:cs="Arial"/>
        </w:rPr>
        <w:t xml:space="preserve">a conquistar </w:t>
      </w:r>
      <w:r w:rsidRPr="14ECBF43" w:rsidR="00844242">
        <w:rPr>
          <w:rFonts w:cs="Arial"/>
        </w:rPr>
        <w:t xml:space="preserve">o </w:t>
      </w:r>
      <w:r w:rsidRPr="14ECBF43" w:rsidR="001C4D4F">
        <w:rPr>
          <w:rFonts w:cs="Arial"/>
        </w:rPr>
        <w:t>primeiro lugar</w:t>
      </w:r>
      <w:r w:rsidRPr="14ECBF43" w:rsidR="00844242">
        <w:rPr>
          <w:rFonts w:cs="Arial"/>
        </w:rPr>
        <w:t xml:space="preserve"> no </w:t>
      </w:r>
      <w:r w:rsidRPr="14ECBF43" w:rsidR="00844242">
        <w:rPr>
          <w:rFonts w:cs="Arial"/>
        </w:rPr>
        <w:t>Traveller’s</w:t>
      </w:r>
      <w:r w:rsidRPr="14ECBF43" w:rsidR="00844242">
        <w:rPr>
          <w:rFonts w:cs="Arial"/>
        </w:rPr>
        <w:t xml:space="preserve"> </w:t>
      </w:r>
      <w:r w:rsidRPr="14ECBF43" w:rsidR="00844242">
        <w:rPr>
          <w:rFonts w:cs="Arial"/>
        </w:rPr>
        <w:t>Choice</w:t>
      </w:r>
      <w:r w:rsidRPr="14ECBF43" w:rsidR="00844242">
        <w:rPr>
          <w:rFonts w:cs="Arial"/>
        </w:rPr>
        <w:t xml:space="preserve"> Awards</w:t>
      </w:r>
      <w:r w:rsidRPr="14ECBF43" w:rsidR="00261855">
        <w:rPr>
          <w:rFonts w:cs="Arial"/>
        </w:rPr>
        <w:t>.</w:t>
      </w:r>
    </w:p>
    <w:p w:rsidR="0C92C69D" w:rsidP="14ECBF43" w:rsidRDefault="0C92C69D" w14:paraId="0136DC39" w14:textId="1340D216">
      <w:pPr>
        <w:ind w:firstLine="708"/>
        <w:rPr>
          <w:rFonts w:cs="Arial"/>
        </w:rPr>
      </w:pPr>
      <w:r w:rsidRPr="14ECBF43" w:rsidR="0C92C69D">
        <w:rPr>
          <w:rFonts w:cs="Arial"/>
        </w:rPr>
        <w:t>Atualmente a Azul utiliza de totens de check-in para automatizar e agilizar o processo de atendimento em aeroporto</w:t>
      </w:r>
      <w:r w:rsidRPr="14ECBF43" w:rsidR="6C94BDC2">
        <w:rPr>
          <w:rFonts w:cs="Arial"/>
        </w:rPr>
        <w:t xml:space="preserve">s, permitindo que os viajantes realizem operações </w:t>
      </w:r>
      <w:r w:rsidRPr="14ECBF43" w:rsidR="1538A42D">
        <w:rPr>
          <w:rFonts w:cs="Arial"/>
        </w:rPr>
        <w:t>básicas</w:t>
      </w:r>
      <w:r w:rsidRPr="14ECBF43" w:rsidR="6C94BDC2">
        <w:rPr>
          <w:rFonts w:cs="Arial"/>
        </w:rPr>
        <w:t>, como cartão de embarquem escolha de assentos e, em alguns casos o despacho das bagagens, sem a necessidade de passar pelos balcões tradic</w:t>
      </w:r>
      <w:r w:rsidRPr="14ECBF43" w:rsidR="0DACF50B">
        <w:rPr>
          <w:rFonts w:cs="Arial"/>
        </w:rPr>
        <w:t>ionais,</w:t>
      </w:r>
      <w:r w:rsidRPr="14ECBF43" w:rsidR="71296EDD">
        <w:rPr>
          <w:rFonts w:cs="Arial"/>
        </w:rPr>
        <w:t xml:space="preserve"> porém, falhas nos totens de check-in podem ter grandes impactos na operação da indústria aérea, no entanto, quando ocorrem problemas técnicos, como </w:t>
      </w:r>
      <w:r w:rsidRPr="14ECBF43" w:rsidR="4F8B881F">
        <w:rPr>
          <w:rFonts w:cs="Arial"/>
        </w:rPr>
        <w:t>instabilidades no sistema de TI, o fluxo de passageiros é interrompido, levando a acumulo de filas, atrasos nos voos e perda de conexões.</w:t>
      </w:r>
    </w:p>
    <w:p w:rsidR="469FBC61" w:rsidP="14ECBF43" w:rsidRDefault="469FBC61" w14:paraId="5AB66E4E" w14:textId="46091920">
      <w:pPr>
        <w:ind w:firstLine="708"/>
        <w:rPr>
          <w:rFonts w:cs="Arial"/>
        </w:rPr>
      </w:pPr>
      <w:r w:rsidRPr="14ECBF43" w:rsidR="469FBC61">
        <w:rPr>
          <w:rFonts w:cs="Arial"/>
        </w:rPr>
        <w:t>Recentemente houve uma falha mundial onde a Azul foi uma grande afetada, pois seu sistema de check-in sofreu grandes falhas, onde no aeroporto de Viracopo</w:t>
      </w:r>
      <w:r w:rsidRPr="14ECBF43" w:rsidR="4BC70D70">
        <w:rPr>
          <w:rFonts w:cs="Arial"/>
        </w:rPr>
        <w:t xml:space="preserve">s ocorreram atrasos significativos em 39 voos, obrigando tanto a Azul quanto outras companhias aéreas a recorrerem a processos manuais, </w:t>
      </w:r>
      <w:r w:rsidRPr="14ECBF43" w:rsidR="5F28C5F3">
        <w:rPr>
          <w:rFonts w:cs="Arial"/>
        </w:rPr>
        <w:t xml:space="preserve">aumentando consideravelmente o tempo de atendimento e comprometendo a pontualidade das operações, e afetando não apenas a experiência do cliente, </w:t>
      </w:r>
      <w:r w:rsidRPr="14ECBF43" w:rsidR="2D778B8A">
        <w:rPr>
          <w:rFonts w:cs="Arial"/>
        </w:rPr>
        <w:t>mas também resultando em custos operacionais adicionais para as companhias aéreas.</w:t>
      </w:r>
    </w:p>
    <w:p w:rsidRPr="00FD367B" w:rsidR="00633CCB" w:rsidP="00633CCB" w:rsidRDefault="00A31DF4" w14:paraId="058F0592" w14:textId="77777777">
      <w:pPr>
        <w:ind w:firstLine="360"/>
        <w:rPr>
          <w:rFonts w:cs="Arial"/>
        </w:rPr>
      </w:pPr>
      <w:r w:rsidRPr="00FD367B">
        <w:rPr>
          <w:rFonts w:cs="Arial"/>
        </w:rPr>
        <w:t>Considerando que a Azul realiza cerca de mil voos diários, qualquer período em que suas aeronaves</w:t>
      </w:r>
      <w:r w:rsidRPr="00FD367B" w:rsidR="00D71B89">
        <w:rPr>
          <w:rFonts w:cs="Arial"/>
        </w:rPr>
        <w:t xml:space="preserve"> estiverem n</w:t>
      </w:r>
      <w:r w:rsidRPr="00FD367B" w:rsidR="00745DC0">
        <w:rPr>
          <w:rFonts w:cs="Arial"/>
        </w:rPr>
        <w:t>o solo,</w:t>
      </w:r>
      <w:r w:rsidRPr="00FD367B">
        <w:rPr>
          <w:rFonts w:cs="Arial"/>
        </w:rPr>
        <w:t xml:space="preserve"> representa um prejuízo significativo. Com base no peso médio de uma aeronave, que é de 100 toneladas, e considerando as taxas cobradas pelo GRU – Airport (R$ 283,40 por tonelada para voos domésticos e R$ 720,08 para internacionais, com uma média de R$ 501,74), a empresa enfrenta um custo de R$ 50.174,00 por hora em que uma aeronave permanece </w:t>
      </w:r>
      <w:r w:rsidRPr="00FD367B" w:rsidR="00745DC0">
        <w:rPr>
          <w:rFonts w:cs="Arial"/>
        </w:rPr>
        <w:t>no pátio de manobras</w:t>
      </w:r>
      <w:r w:rsidRPr="00FD367B">
        <w:rPr>
          <w:rFonts w:cs="Arial"/>
        </w:rPr>
        <w:t>. De acordo com um estudo realizado pelo Jornalismo O Globo, nos últimos quatro anos, 20% dos 2,8 milhões de voos realizados no Brasil sofreram algum tipo de atraso. Se cada um desses voos teve, em média, 1 hora de atraso, isso representou um prejuízo anual de R$ 7.024.360.000,00 para as companhias aéreas.</w:t>
      </w:r>
    </w:p>
    <w:p w:rsidRPr="00FD367B" w:rsidR="00E508D4" w:rsidP="00633CCB" w:rsidRDefault="00E508D4" w14:paraId="0F7DDDDF" w14:textId="47182D4F">
      <w:pPr>
        <w:ind w:firstLine="360"/>
        <w:jc w:val="center"/>
        <w:rPr>
          <w:rFonts w:cs="Arial"/>
        </w:rPr>
      </w:pPr>
      <w:r w:rsidRPr="00FD367B">
        <w:rPr>
          <w:rFonts w:cs="Arial"/>
          <w:b/>
          <w:bCs/>
          <w:sz w:val="20"/>
          <w:szCs w:val="18"/>
        </w:rPr>
        <w:t xml:space="preserve">Gastos </w:t>
      </w:r>
      <w:r w:rsidRPr="00FD367B" w:rsidR="002445B5">
        <w:rPr>
          <w:rFonts w:cs="Arial"/>
          <w:b/>
          <w:bCs/>
          <w:sz w:val="20"/>
          <w:szCs w:val="18"/>
        </w:rPr>
        <w:t xml:space="preserve">com as aeronaves na </w:t>
      </w:r>
      <w:r w:rsidRPr="00FD367B" w:rsidR="002445B5">
        <w:rPr>
          <w:rFonts w:cs="Arial"/>
          <w:b/>
          <w:bCs/>
          <w:i/>
          <w:iCs/>
          <w:sz w:val="20"/>
          <w:szCs w:val="18"/>
        </w:rPr>
        <w:t>GRU Air</w:t>
      </w:r>
      <w:r w:rsidRPr="00FD367B" w:rsidR="00FB79DD">
        <w:rPr>
          <w:rFonts w:cs="Arial"/>
          <w:b/>
          <w:bCs/>
          <w:i/>
          <w:iCs/>
          <w:sz w:val="20"/>
          <w:szCs w:val="18"/>
        </w:rPr>
        <w:t>port</w:t>
      </w:r>
      <w:r w:rsidRPr="00FD367B" w:rsidR="002445B5">
        <w:rPr>
          <w:rFonts w:cs="Arial"/>
          <w:b/>
          <w:i/>
          <w:sz w:val="20"/>
          <w:szCs w:val="18"/>
        </w:rPr>
        <w:t xml:space="preserve"> </w:t>
      </w:r>
      <w:r w:rsidRPr="00FD367B" w:rsidR="00962C3C">
        <w:rPr>
          <w:rFonts w:cs="Arial"/>
          <w:b/>
          <w:bCs/>
          <w:sz w:val="20"/>
          <w:szCs w:val="18"/>
        </w:rPr>
        <w:t xml:space="preserve">(Aeroporto de Guarulhos) - </w:t>
      </w:r>
      <w:r w:rsidRPr="00FD367B" w:rsidR="00E76524">
        <w:rPr>
          <w:rFonts w:cs="Arial"/>
          <w:b/>
          <w:bCs/>
          <w:sz w:val="20"/>
          <w:szCs w:val="18"/>
        </w:rPr>
        <w:t>2023</w:t>
      </w:r>
    </w:p>
    <w:p w:rsidRPr="00FD367B" w:rsidR="00E508D4" w:rsidP="00E508D4" w:rsidRDefault="00E508D4" w14:paraId="7360FDBA" w14:textId="2B163F0F">
      <w:pPr>
        <w:ind w:left="360"/>
        <w:jc w:val="center"/>
        <w:rPr>
          <w:rFonts w:cs="Arial"/>
        </w:rPr>
      </w:pPr>
      <w:r w:rsidRPr="00FD367B">
        <w:rPr>
          <w:rFonts w:cs="Arial"/>
          <w:noProof/>
        </w:rPr>
        <w:drawing>
          <wp:inline distT="0" distB="0" distL="0" distR="0" wp14:anchorId="5ACDD20C" wp14:editId="7D3C791E">
            <wp:extent cx="4572000" cy="2750421"/>
            <wp:effectExtent l="38100" t="38100" r="38100" b="31115"/>
            <wp:docPr id="172734687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6878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" t="2167" r="1519" b="2487"/>
                    <a:stretch/>
                  </pic:blipFill>
                  <pic:spPr bwMode="auto">
                    <a:xfrm>
                      <a:off x="0" y="0"/>
                      <a:ext cx="4583541" cy="2757364"/>
                    </a:xfrm>
                    <a:prstGeom prst="rect">
                      <a:avLst/>
                    </a:prstGeom>
                    <a:noFill/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D367B" w:rsidR="00E76524" w:rsidP="00E508D4" w:rsidRDefault="00E76524" w14:paraId="59887299" w14:textId="684C1693">
      <w:pPr>
        <w:ind w:left="360"/>
        <w:jc w:val="center"/>
        <w:rPr>
          <w:rFonts w:cs="Arial"/>
          <w:sz w:val="20"/>
          <w:szCs w:val="18"/>
        </w:rPr>
      </w:pPr>
      <w:r w:rsidRPr="00FD367B">
        <w:rPr>
          <w:rFonts w:cs="Arial"/>
          <w:sz w:val="20"/>
          <w:szCs w:val="18"/>
        </w:rPr>
        <w:t xml:space="preserve">Fonte: </w:t>
      </w:r>
      <w:r w:rsidRPr="00FD367B" w:rsidR="00FB79DD">
        <w:rPr>
          <w:rFonts w:cs="Arial"/>
          <w:sz w:val="20"/>
          <w:szCs w:val="18"/>
        </w:rPr>
        <w:t>GRU Airport</w:t>
      </w:r>
    </w:p>
    <w:p w:rsidR="009E00AB" w:rsidP="00AA3F73" w:rsidRDefault="00E15FB5" w14:paraId="2E132ED1" w14:textId="56362500">
      <w:pPr>
        <w:ind w:firstLine="708"/>
        <w:rPr>
          <w:rFonts w:cs="Arial"/>
        </w:rPr>
      </w:pPr>
      <w:r w:rsidRPr="00FD367B">
        <w:rPr>
          <w:rFonts w:cs="Arial"/>
        </w:rPr>
        <w:t xml:space="preserve">Com base nesse contexto, a GateWatch, reconhecida por sua </w:t>
      </w:r>
      <w:r w:rsidRPr="00FD367B" w:rsidR="00633CCB">
        <w:rPr>
          <w:rFonts w:cs="Arial"/>
        </w:rPr>
        <w:t>ex</w:t>
      </w:r>
      <w:r w:rsidRPr="00FD367B" w:rsidR="00FC1F50">
        <w:rPr>
          <w:rFonts w:cs="Arial"/>
        </w:rPr>
        <w:t>celência</w:t>
      </w:r>
      <w:r w:rsidRPr="00FD367B">
        <w:rPr>
          <w:rFonts w:cs="Arial"/>
        </w:rPr>
        <w:t xml:space="preserve"> </w:t>
      </w:r>
      <w:r w:rsidRPr="00FD367B" w:rsidR="009F3650">
        <w:rPr>
          <w:rFonts w:cs="Arial"/>
        </w:rPr>
        <w:t>no</w:t>
      </w:r>
      <w:r w:rsidRPr="00FD367B">
        <w:rPr>
          <w:rFonts w:cs="Arial"/>
        </w:rPr>
        <w:t xml:space="preserve"> monitoramento de sistemas, desenvolverá uma solução </w:t>
      </w:r>
      <w:r w:rsidRPr="00FD367B" w:rsidR="00872989">
        <w:rPr>
          <w:rFonts w:cs="Arial"/>
        </w:rPr>
        <w:t xml:space="preserve">onde </w:t>
      </w:r>
      <w:r w:rsidRPr="00FD367B" w:rsidR="00795FC3">
        <w:rPr>
          <w:rFonts w:cs="Arial"/>
        </w:rPr>
        <w:t xml:space="preserve">poderá </w:t>
      </w:r>
      <w:r w:rsidRPr="00FD367B" w:rsidR="008E1AE3">
        <w:rPr>
          <w:rFonts w:cs="Arial"/>
        </w:rPr>
        <w:t>ser monitorado os dados</w:t>
      </w:r>
      <w:r w:rsidRPr="00FD367B">
        <w:rPr>
          <w:rFonts w:cs="Arial"/>
        </w:rPr>
        <w:t xml:space="preserve"> </w:t>
      </w:r>
      <w:r w:rsidR="00AF5263">
        <w:rPr>
          <w:rFonts w:cs="Arial"/>
        </w:rPr>
        <w:t>dos totens</w:t>
      </w:r>
      <w:r w:rsidRPr="00FD367B" w:rsidR="00633CCB">
        <w:rPr>
          <w:rFonts w:cs="Arial"/>
        </w:rPr>
        <w:t xml:space="preserve"> </w:t>
      </w:r>
      <w:r w:rsidRPr="00FD367B" w:rsidR="00511EA0">
        <w:rPr>
          <w:rFonts w:cs="Arial"/>
        </w:rPr>
        <w:t>d</w:t>
      </w:r>
      <w:r w:rsidRPr="00FD367B" w:rsidR="00633CCB">
        <w:rPr>
          <w:rFonts w:cs="Arial"/>
        </w:rPr>
        <w:t>a</w:t>
      </w:r>
      <w:r w:rsidRPr="00FD367B">
        <w:rPr>
          <w:rFonts w:cs="Arial"/>
        </w:rPr>
        <w:t xml:space="preserve"> empresa contratante, focada em garantir o funcionamento contínuo e eficiente dos sistemas de check-in. Essa solução busca minimizar ou </w:t>
      </w:r>
      <w:r w:rsidRPr="00FD367B" w:rsidR="00740BA5">
        <w:rPr>
          <w:rFonts w:cs="Arial"/>
        </w:rPr>
        <w:t>até mesmo</w:t>
      </w:r>
      <w:r w:rsidRPr="00FD367B" w:rsidR="00633CCB">
        <w:rPr>
          <w:rFonts w:cs="Arial"/>
        </w:rPr>
        <w:t xml:space="preserve"> </w:t>
      </w:r>
      <w:r w:rsidRPr="00FD367B">
        <w:rPr>
          <w:rFonts w:cs="Arial"/>
        </w:rPr>
        <w:t xml:space="preserve">eliminar </w:t>
      </w:r>
      <w:r w:rsidRPr="00FD367B" w:rsidR="00FC0E80">
        <w:rPr>
          <w:rFonts w:cs="Arial"/>
        </w:rPr>
        <w:t xml:space="preserve">esses </w:t>
      </w:r>
      <w:r w:rsidRPr="00FD367B" w:rsidR="00CB0808">
        <w:rPr>
          <w:rFonts w:cs="Arial"/>
        </w:rPr>
        <w:t>atrasos</w:t>
      </w:r>
      <w:r w:rsidRPr="00FD367B">
        <w:rPr>
          <w:rFonts w:cs="Arial"/>
        </w:rPr>
        <w:t xml:space="preserve">, evitando os prejuízos financeiros causados por </w:t>
      </w:r>
      <w:r w:rsidRPr="00FD367B" w:rsidR="0079343C">
        <w:rPr>
          <w:rFonts w:cs="Arial"/>
        </w:rPr>
        <w:t>problemas no sistema</w:t>
      </w:r>
      <w:r w:rsidRPr="00FD367B" w:rsidR="00633CCB">
        <w:rPr>
          <w:rFonts w:cs="Arial"/>
        </w:rPr>
        <w:t>.</w:t>
      </w:r>
      <w:r w:rsidRPr="00FD367B">
        <w:rPr>
          <w:rFonts w:cs="Arial"/>
        </w:rPr>
        <w:t xml:space="preserve"> A expectativa é que, com o monitoramento em tempo real e intervenções preventivas, a GateWatch contribua para que a empresa mantenha seus altos padrões operacionais, assegurando a pontualidade dos voos e reduzindo </w:t>
      </w:r>
      <w:r w:rsidRPr="00FD367B" w:rsidR="004D183C">
        <w:rPr>
          <w:rFonts w:cs="Arial"/>
        </w:rPr>
        <w:t xml:space="preserve">em no mínimo </w:t>
      </w:r>
      <w:r w:rsidRPr="00FD367B" w:rsidR="00664B2F">
        <w:rPr>
          <w:rFonts w:cs="Arial"/>
        </w:rPr>
        <w:t>5</w:t>
      </w:r>
      <w:r w:rsidRPr="00FD367B" w:rsidR="00A17654">
        <w:rPr>
          <w:rFonts w:cs="Arial"/>
        </w:rPr>
        <w:t>0</w:t>
      </w:r>
      <w:r w:rsidRPr="00FD367B" w:rsidR="003270CC">
        <w:rPr>
          <w:rFonts w:cs="Arial"/>
        </w:rPr>
        <w:t>%</w:t>
      </w:r>
      <w:r w:rsidRPr="00FD367B">
        <w:rPr>
          <w:rFonts w:cs="Arial"/>
        </w:rPr>
        <w:t xml:space="preserve"> </w:t>
      </w:r>
      <w:r w:rsidRPr="00FD367B" w:rsidR="0024676D">
        <w:rPr>
          <w:rFonts w:cs="Arial"/>
        </w:rPr>
        <w:t>dos</w:t>
      </w:r>
      <w:r w:rsidRPr="00FD367B">
        <w:rPr>
          <w:rFonts w:cs="Arial"/>
        </w:rPr>
        <w:t xml:space="preserve"> custos associados ao tempo de solo </w:t>
      </w:r>
      <w:r w:rsidRPr="00FD367B" w:rsidR="00633CCB">
        <w:rPr>
          <w:rFonts w:cs="Arial"/>
        </w:rPr>
        <w:t>desnecessário</w:t>
      </w:r>
      <w:r w:rsidRPr="00FD367B" w:rsidR="006D3C1D">
        <w:rPr>
          <w:rFonts w:cs="Arial"/>
        </w:rPr>
        <w:t>.</w:t>
      </w:r>
    </w:p>
    <w:p w:rsidRPr="00FD367B" w:rsidR="00791B14" w:rsidP="00AA3F73" w:rsidRDefault="00791B14" w14:paraId="76CAFCF8" w14:textId="77777777">
      <w:pPr>
        <w:ind w:firstLine="708"/>
        <w:rPr>
          <w:rFonts w:cs="Arial"/>
        </w:rPr>
      </w:pPr>
    </w:p>
    <w:p w:rsidRPr="00FD367B" w:rsidR="001C3321" w:rsidP="001C3321" w:rsidRDefault="001C3321" w14:paraId="1C77D028" w14:textId="2AB620ED">
      <w:pPr>
        <w:pStyle w:val="Heading1"/>
        <w:numPr>
          <w:ilvl w:val="0"/>
          <w:numId w:val="1"/>
        </w:numPr>
        <w:rPr>
          <w:rFonts w:cs="Arial"/>
        </w:rPr>
      </w:pPr>
      <w:bookmarkStart w:name="_Toc176523199" w:id="1"/>
      <w:r w:rsidRPr="00FD367B">
        <w:rPr>
          <w:rFonts w:cs="Arial"/>
        </w:rPr>
        <w:t>Justificativa</w:t>
      </w:r>
      <w:bookmarkEnd w:id="1"/>
      <w:r w:rsidRPr="00FD367B" w:rsidR="00D50C3A">
        <w:rPr>
          <w:rFonts w:cs="Arial"/>
        </w:rPr>
        <w:t xml:space="preserve"> </w:t>
      </w:r>
    </w:p>
    <w:p w:rsidR="00A32C99" w:rsidP="000A00D9" w:rsidRDefault="004C00CB" w14:paraId="2E374313" w14:textId="7124DC44">
      <w:pPr>
        <w:ind w:firstLine="708"/>
        <w:rPr>
          <w:rFonts w:cs="Arial"/>
        </w:rPr>
      </w:pPr>
      <w:r w:rsidRPr="00FD367B">
        <w:rPr>
          <w:rFonts w:cs="Arial"/>
        </w:rPr>
        <w:t>O projeto da GateWatch busca reduzir o prejuízo que, atualmente, representa cerca de 9% da receita líquida</w:t>
      </w:r>
      <w:r w:rsidRPr="00FD367B" w:rsidR="00A24FA2">
        <w:rPr>
          <w:rFonts w:cs="Arial"/>
        </w:rPr>
        <w:t xml:space="preserve"> diária</w:t>
      </w:r>
      <w:r w:rsidRPr="00FD367B">
        <w:rPr>
          <w:rFonts w:cs="Arial"/>
        </w:rPr>
        <w:t xml:space="preserve"> da Azul </w:t>
      </w:r>
      <w:r w:rsidRPr="00FD367B" w:rsidR="00A24FA2">
        <w:rPr>
          <w:rFonts w:cs="Arial"/>
        </w:rPr>
        <w:t xml:space="preserve">(3,4 milhões de reais) </w:t>
      </w:r>
      <w:r w:rsidRPr="00FD367B">
        <w:rPr>
          <w:rFonts w:cs="Arial"/>
        </w:rPr>
        <w:t xml:space="preserve">para, pelo menos, </w:t>
      </w:r>
      <w:r w:rsidRPr="00FD367B" w:rsidR="00966AF6">
        <w:rPr>
          <w:rFonts w:cs="Arial"/>
        </w:rPr>
        <w:t>4</w:t>
      </w:r>
      <w:r w:rsidRPr="00FD367B" w:rsidR="00F82D48">
        <w:rPr>
          <w:rFonts w:cs="Arial"/>
        </w:rPr>
        <w:t>%.</w:t>
      </w:r>
    </w:p>
    <w:p w:rsidRPr="00FD367B" w:rsidR="00791B14" w:rsidP="000A00D9" w:rsidRDefault="00791B14" w14:paraId="11B4AD7C" w14:textId="77777777">
      <w:pPr>
        <w:ind w:firstLine="708"/>
        <w:rPr>
          <w:rFonts w:cs="Arial"/>
          <w:b/>
          <w:bCs/>
          <w:color w:val="002060"/>
        </w:rPr>
      </w:pPr>
    </w:p>
    <w:p w:rsidRPr="00FD367B" w:rsidR="008F01FD" w:rsidP="008F01FD" w:rsidRDefault="007D28FC" w14:paraId="4B29C90F" w14:textId="3D583397">
      <w:pPr>
        <w:pStyle w:val="Heading1"/>
        <w:numPr>
          <w:ilvl w:val="0"/>
          <w:numId w:val="1"/>
        </w:numPr>
        <w:rPr>
          <w:rFonts w:cs="Arial"/>
        </w:rPr>
      </w:pPr>
      <w:bookmarkStart w:name="_Toc176523200" w:id="2"/>
      <w:r w:rsidRPr="00FD367B">
        <w:rPr>
          <w:rFonts w:cs="Arial"/>
        </w:rPr>
        <w:t>Objetivos</w:t>
      </w:r>
      <w:bookmarkEnd w:id="2"/>
    </w:p>
    <w:p w:rsidRPr="00FD367B" w:rsidR="00230DD9" w:rsidP="00230DD9" w:rsidRDefault="00FE612D" w14:paraId="0C9B9057" w14:textId="3E89CCC3">
      <w:pPr>
        <w:ind w:left="708"/>
        <w:rPr>
          <w:rFonts w:cs="Arial"/>
        </w:rPr>
      </w:pPr>
      <w:r w:rsidRPr="00FD367B">
        <w:rPr>
          <w:rFonts w:cs="Arial"/>
        </w:rPr>
        <w:t>Com base no cenário apresentado, o GateWatch visa:</w:t>
      </w:r>
    </w:p>
    <w:p w:rsidRPr="00FD367B" w:rsidR="000C1C82" w:rsidP="000C1C82" w:rsidRDefault="009D2454" w14:paraId="4CCB550A" w14:textId="5DF00CBA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</w:t>
      </w:r>
      <w:r w:rsidRPr="00FD367B" w:rsidR="00331FF8">
        <w:rPr>
          <w:rFonts w:cs="Arial"/>
        </w:rPr>
        <w:t xml:space="preserve">riar um sistema de monitoramento nos componentes </w:t>
      </w:r>
      <w:r w:rsidRPr="00FD367B" w:rsidR="00331FF8">
        <w:rPr>
          <w:rFonts w:cs="Arial"/>
          <w:i/>
          <w:iCs/>
        </w:rPr>
        <w:t xml:space="preserve">hardware </w:t>
      </w:r>
      <w:r w:rsidRPr="00FD367B" w:rsidR="005A2A28">
        <w:rPr>
          <w:rFonts w:cs="Arial"/>
        </w:rPr>
        <w:t>presentes n</w:t>
      </w:r>
      <w:r w:rsidR="00383DBA">
        <w:rPr>
          <w:rFonts w:cs="Arial"/>
        </w:rPr>
        <w:t>os totens</w:t>
      </w:r>
      <w:r w:rsidRPr="00FD367B" w:rsidR="000C1C82">
        <w:rPr>
          <w:rFonts w:cs="Arial"/>
        </w:rPr>
        <w:t xml:space="preserve"> de </w:t>
      </w:r>
      <w:r w:rsidRPr="00FD367B" w:rsidR="000C1C82">
        <w:rPr>
          <w:rFonts w:cs="Arial"/>
          <w:i/>
          <w:iCs/>
        </w:rPr>
        <w:t xml:space="preserve">check-in </w:t>
      </w:r>
      <w:r w:rsidRPr="00FD367B" w:rsidR="004873A1">
        <w:rPr>
          <w:rFonts w:cs="Arial"/>
        </w:rPr>
        <w:t>da Azul</w:t>
      </w:r>
      <w:r w:rsidRPr="00FD367B" w:rsidR="00406FF1">
        <w:rPr>
          <w:rFonts w:cs="Arial"/>
        </w:rPr>
        <w:t xml:space="preserve"> Linhas Aéreas Brasileiras</w:t>
      </w:r>
      <w:r w:rsidR="006175F5">
        <w:rPr>
          <w:rFonts w:cs="Arial"/>
        </w:rPr>
        <w:t>, possibilitando a melhor tomada de decisão</w:t>
      </w:r>
      <w:r w:rsidRPr="00FD367B" w:rsidR="000C1C82">
        <w:rPr>
          <w:rFonts w:cs="Arial"/>
        </w:rPr>
        <w:t>;</w:t>
      </w:r>
    </w:p>
    <w:p w:rsidRPr="00FD367B" w:rsidR="000C1C82" w:rsidP="000C1C82" w:rsidRDefault="009D2454" w14:paraId="1B174C64" w14:textId="75ACEC8B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</w:t>
      </w:r>
      <w:r w:rsidRPr="00FD367B" w:rsidR="00BA3585">
        <w:rPr>
          <w:rFonts w:cs="Arial"/>
        </w:rPr>
        <w:t>onstruir um</w:t>
      </w:r>
      <w:r w:rsidRPr="00FD367B" w:rsidR="005D3797">
        <w:rPr>
          <w:rFonts w:cs="Arial"/>
        </w:rPr>
        <w:t>a</w:t>
      </w:r>
      <w:r w:rsidRPr="00FD367B" w:rsidR="00BA3585">
        <w:rPr>
          <w:rFonts w:cs="Arial"/>
        </w:rPr>
        <w:t xml:space="preserve"> página </w:t>
      </w:r>
      <w:r w:rsidRPr="00FD367B" w:rsidR="00BA3585">
        <w:rPr>
          <w:rFonts w:cs="Arial"/>
          <w:i/>
          <w:iCs/>
        </w:rPr>
        <w:t>web</w:t>
      </w:r>
      <w:r w:rsidRPr="00FD367B" w:rsidR="00E72921">
        <w:rPr>
          <w:rFonts w:cs="Arial"/>
        </w:rPr>
        <w:t xml:space="preserve"> para o cliente,</w:t>
      </w:r>
      <w:r w:rsidRPr="00FD367B" w:rsidR="00152443">
        <w:rPr>
          <w:rFonts w:cs="Arial"/>
        </w:rPr>
        <w:t xml:space="preserve"> possuindo as devidas telas de cadastro para os </w:t>
      </w:r>
      <w:r w:rsidRPr="00FD367B" w:rsidR="00D7254F">
        <w:rPr>
          <w:rFonts w:cs="Arial"/>
        </w:rPr>
        <w:t>funcionários</w:t>
      </w:r>
      <w:r w:rsidRPr="00FD367B" w:rsidR="00152443">
        <w:rPr>
          <w:rFonts w:cs="Arial"/>
        </w:rPr>
        <w:t>;</w:t>
      </w:r>
    </w:p>
    <w:p w:rsidRPr="00FD367B" w:rsidR="00EF643A" w:rsidP="000C1C82" w:rsidRDefault="009D2454" w14:paraId="52E008A6" w14:textId="1C2AB489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Pr="00FD367B" w:rsidR="00D7254F">
        <w:rPr>
          <w:rFonts w:cs="Arial"/>
        </w:rPr>
        <w:t xml:space="preserve">presentar, </w:t>
      </w:r>
      <w:r w:rsidRPr="00FD367B" w:rsidR="0041118C">
        <w:rPr>
          <w:rFonts w:cs="Arial"/>
        </w:rPr>
        <w:t>em gráficos</w:t>
      </w:r>
      <w:r w:rsidRPr="00FD367B" w:rsidR="00D7254F">
        <w:rPr>
          <w:rFonts w:cs="Arial"/>
        </w:rPr>
        <w:t>, o</w:t>
      </w:r>
      <w:r w:rsidRPr="00FD367B" w:rsidR="00E978D6">
        <w:rPr>
          <w:rFonts w:cs="Arial"/>
        </w:rPr>
        <w:t xml:space="preserve"> desempenho de cada um dos </w:t>
      </w:r>
      <w:r w:rsidRPr="00FD367B" w:rsidR="00E978D6">
        <w:rPr>
          <w:rFonts w:cs="Arial"/>
          <w:i/>
          <w:iCs/>
        </w:rPr>
        <w:t xml:space="preserve">hardwares </w:t>
      </w:r>
      <w:r w:rsidRPr="00FD367B" w:rsidR="00E978D6">
        <w:rPr>
          <w:rFonts w:cs="Arial"/>
        </w:rPr>
        <w:t>d</w:t>
      </w:r>
      <w:r w:rsidRPr="00FD367B" w:rsidR="0041118C">
        <w:rPr>
          <w:rFonts w:cs="Arial"/>
        </w:rPr>
        <w:t>as máquinas</w:t>
      </w:r>
      <w:r w:rsidRPr="00FD367B" w:rsidR="000D391E">
        <w:rPr>
          <w:rFonts w:cs="Arial"/>
        </w:rPr>
        <w:t xml:space="preserve"> para </w:t>
      </w:r>
      <w:r w:rsidRPr="00FD367B" w:rsidR="000D391E">
        <w:rPr>
          <w:rFonts w:cs="Arial"/>
          <w:i/>
          <w:iCs/>
        </w:rPr>
        <w:t>check-in</w:t>
      </w:r>
      <w:r w:rsidRPr="00FD367B" w:rsidR="00B96BDC">
        <w:rPr>
          <w:rFonts w:cs="Arial"/>
        </w:rPr>
        <w:t xml:space="preserve"> d</w:t>
      </w:r>
      <w:r w:rsidRPr="00FD367B" w:rsidR="004873A1">
        <w:rPr>
          <w:rFonts w:cs="Arial"/>
        </w:rPr>
        <w:t>a companhia aérea</w:t>
      </w:r>
      <w:r w:rsidRPr="00FD367B" w:rsidR="00412882">
        <w:rPr>
          <w:rFonts w:cs="Arial"/>
        </w:rPr>
        <w:t xml:space="preserve"> </w:t>
      </w:r>
      <w:r w:rsidRPr="00FD367B" w:rsidR="00B96BDC">
        <w:rPr>
          <w:rFonts w:cs="Arial"/>
        </w:rPr>
        <w:t>(tais como: memória RAM, CPU</w:t>
      </w:r>
      <w:r w:rsidR="001D56DF">
        <w:rPr>
          <w:rFonts w:cs="Arial"/>
        </w:rPr>
        <w:t xml:space="preserve"> e disco</w:t>
      </w:r>
      <w:r w:rsidRPr="00FD367B" w:rsidR="00B96BDC">
        <w:rPr>
          <w:rFonts w:cs="Arial"/>
        </w:rPr>
        <w:t>);</w:t>
      </w:r>
    </w:p>
    <w:p w:rsidRPr="00FD367B" w:rsidR="00B96BDC" w:rsidP="000C1C82" w:rsidRDefault="009D2454" w14:paraId="7B91B501" w14:textId="592FF933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C</w:t>
      </w:r>
      <w:r w:rsidRPr="00FD367B" w:rsidR="00D661DA">
        <w:rPr>
          <w:rFonts w:cs="Arial"/>
        </w:rPr>
        <w:t xml:space="preserve">riar um </w:t>
      </w:r>
      <w:r w:rsidRPr="00FD367B" w:rsidR="00E42E86">
        <w:rPr>
          <w:rFonts w:cs="Arial"/>
        </w:rPr>
        <w:t>mecanismo de alerta</w:t>
      </w:r>
      <w:r w:rsidRPr="00FD367B" w:rsidR="00B02CAD">
        <w:rPr>
          <w:rFonts w:cs="Arial"/>
        </w:rPr>
        <w:t xml:space="preserve">, caso algum dos componentes </w:t>
      </w:r>
      <w:r w:rsidRPr="00FD367B" w:rsidR="00B02CAD">
        <w:rPr>
          <w:rFonts w:cs="Arial"/>
          <w:i/>
          <w:iCs/>
        </w:rPr>
        <w:t xml:space="preserve">hardware </w:t>
      </w:r>
      <w:r w:rsidRPr="00FD367B" w:rsidR="00B02CAD">
        <w:rPr>
          <w:rFonts w:cs="Arial"/>
        </w:rPr>
        <w:t xml:space="preserve">apresente alguma </w:t>
      </w:r>
      <w:r w:rsidRPr="00FD367B" w:rsidR="00DA5D45">
        <w:rPr>
          <w:rFonts w:cs="Arial"/>
        </w:rPr>
        <w:t>irregularidade,</w:t>
      </w:r>
      <w:r w:rsidRPr="00FD367B" w:rsidR="008E4E56">
        <w:rPr>
          <w:rFonts w:cs="Arial"/>
        </w:rPr>
        <w:t xml:space="preserve"> </w:t>
      </w:r>
      <w:r w:rsidRPr="00FD367B" w:rsidR="00E42E86">
        <w:rPr>
          <w:rFonts w:cs="Arial"/>
        </w:rPr>
        <w:t>par</w:t>
      </w:r>
      <w:r w:rsidRPr="00FD367B" w:rsidR="008E4E56">
        <w:rPr>
          <w:rFonts w:cs="Arial"/>
        </w:rPr>
        <w:t>a que os agentes qualificados possam</w:t>
      </w:r>
      <w:r w:rsidRPr="00FD367B" w:rsidR="00DA5D45">
        <w:rPr>
          <w:rFonts w:cs="Arial"/>
        </w:rPr>
        <w:t xml:space="preserve"> </w:t>
      </w:r>
      <w:r w:rsidRPr="00FD367B" w:rsidR="00B450D4">
        <w:rPr>
          <w:rFonts w:cs="Arial"/>
        </w:rPr>
        <w:t>implementar as soluções necessárias</w:t>
      </w:r>
      <w:r w:rsidRPr="00FD367B" w:rsidR="00AD26C1">
        <w:rPr>
          <w:rFonts w:cs="Arial"/>
        </w:rPr>
        <w:t>;</w:t>
      </w:r>
    </w:p>
    <w:p w:rsidRPr="00FD367B" w:rsidR="00A94D52" w:rsidP="000C1C82" w:rsidRDefault="009D2454" w14:paraId="5B1AE00A" w14:textId="35920561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A</w:t>
      </w:r>
      <w:r w:rsidRPr="00FD367B" w:rsidR="00555211">
        <w:rPr>
          <w:rFonts w:cs="Arial"/>
        </w:rPr>
        <w:t xml:space="preserve">utomatizar </w:t>
      </w:r>
      <w:r w:rsidRPr="00FD367B" w:rsidR="00DC4AE2">
        <w:rPr>
          <w:rFonts w:cs="Arial"/>
        </w:rPr>
        <w:t xml:space="preserve">o </w:t>
      </w:r>
      <w:r w:rsidRPr="00FD367B" w:rsidR="00E70693">
        <w:rPr>
          <w:rFonts w:cs="Arial"/>
        </w:rPr>
        <w:t>procedimento de</w:t>
      </w:r>
      <w:r w:rsidRPr="00FD367B" w:rsidR="005B6EBC">
        <w:rPr>
          <w:rFonts w:cs="Arial"/>
        </w:rPr>
        <w:t xml:space="preserve"> </w:t>
      </w:r>
      <w:r w:rsidRPr="00FD367B" w:rsidR="00B15E40">
        <w:rPr>
          <w:rFonts w:cs="Arial"/>
        </w:rPr>
        <w:t xml:space="preserve">geração de </w:t>
      </w:r>
      <w:r w:rsidRPr="00FD367B" w:rsidR="005B6EBC">
        <w:rPr>
          <w:rFonts w:cs="Arial"/>
        </w:rPr>
        <w:t>chamadas</w:t>
      </w:r>
      <w:r w:rsidRPr="00FD367B" w:rsidR="00A24507">
        <w:rPr>
          <w:rFonts w:cs="Arial"/>
        </w:rPr>
        <w:t>,</w:t>
      </w:r>
      <w:r w:rsidRPr="00FD367B" w:rsidR="005B6EBC">
        <w:rPr>
          <w:rFonts w:cs="Arial"/>
        </w:rPr>
        <w:t xml:space="preserve"> </w:t>
      </w:r>
      <w:r w:rsidRPr="00FD367B" w:rsidR="00A24507">
        <w:rPr>
          <w:rFonts w:cs="Arial"/>
        </w:rPr>
        <w:t xml:space="preserve">através dos </w:t>
      </w:r>
      <w:r w:rsidRPr="00FD367B" w:rsidR="00A24507">
        <w:rPr>
          <w:rFonts w:cs="Arial"/>
          <w:i/>
          <w:iCs/>
        </w:rPr>
        <w:t xml:space="preserve">logs </w:t>
      </w:r>
      <w:r w:rsidRPr="00FD367B" w:rsidR="00A24507">
        <w:rPr>
          <w:rFonts w:cs="Arial"/>
        </w:rPr>
        <w:t xml:space="preserve">do sistema, </w:t>
      </w:r>
      <w:r w:rsidRPr="00FD367B" w:rsidR="003A6A0A">
        <w:rPr>
          <w:rFonts w:cs="Arial"/>
        </w:rPr>
        <w:t xml:space="preserve">previsto no fluxo de </w:t>
      </w:r>
      <w:r w:rsidRPr="00FD367B" w:rsidR="00523DA6">
        <w:rPr>
          <w:rFonts w:cs="Arial"/>
        </w:rPr>
        <w:t>incidentes/problemas</w:t>
      </w:r>
      <w:r w:rsidRPr="00FD367B" w:rsidR="003A6A0A">
        <w:rPr>
          <w:rFonts w:cs="Arial"/>
        </w:rPr>
        <w:t xml:space="preserve"> da Gate Watch</w:t>
      </w:r>
      <w:r w:rsidRPr="00FD367B" w:rsidR="00A24507">
        <w:rPr>
          <w:rFonts w:cs="Arial"/>
        </w:rPr>
        <w:t>;</w:t>
      </w:r>
    </w:p>
    <w:p w:rsidRPr="00FD367B" w:rsidR="000E69BD" w:rsidP="000E69BD" w:rsidRDefault="009D2454" w14:paraId="1AF29AFD" w14:textId="1DE34B3E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O</w:t>
      </w:r>
      <w:r w:rsidRPr="00FD367B" w:rsidR="002F78B0">
        <w:rPr>
          <w:rFonts w:cs="Arial"/>
        </w:rPr>
        <w:t>timizar o</w:t>
      </w:r>
      <w:r w:rsidRPr="00FD367B" w:rsidR="00CA49C2">
        <w:rPr>
          <w:rFonts w:cs="Arial"/>
        </w:rPr>
        <w:t xml:space="preserve"> processo de </w:t>
      </w:r>
      <w:r w:rsidRPr="00FD367B" w:rsidR="00CA49C2">
        <w:rPr>
          <w:rFonts w:cs="Arial"/>
          <w:i/>
          <w:iCs/>
        </w:rPr>
        <w:t xml:space="preserve">check-in </w:t>
      </w:r>
      <w:r w:rsidRPr="00FD367B" w:rsidR="00412882">
        <w:rPr>
          <w:rFonts w:cs="Arial"/>
        </w:rPr>
        <w:t>da Azul</w:t>
      </w:r>
      <w:r w:rsidRPr="00FD367B" w:rsidR="00CA49C2">
        <w:rPr>
          <w:rFonts w:cs="Arial"/>
        </w:rPr>
        <w:t xml:space="preserve">, </w:t>
      </w:r>
      <w:r w:rsidRPr="00FD367B" w:rsidR="00A94D52">
        <w:rPr>
          <w:rFonts w:cs="Arial"/>
        </w:rPr>
        <w:t>satisfazendo</w:t>
      </w:r>
      <w:r w:rsidRPr="00FD367B" w:rsidR="00CA49C2">
        <w:rPr>
          <w:rFonts w:cs="Arial"/>
        </w:rPr>
        <w:t xml:space="preserve"> o</w:t>
      </w:r>
      <w:r w:rsidRPr="00FD367B" w:rsidR="007E0709">
        <w:rPr>
          <w:rFonts w:cs="Arial"/>
        </w:rPr>
        <w:t xml:space="preserve"> cliente e os </w:t>
      </w:r>
      <w:r w:rsidRPr="00FD367B" w:rsidR="00CB2463">
        <w:rPr>
          <w:rFonts w:cs="Arial"/>
        </w:rPr>
        <w:t>passageiros.</w:t>
      </w:r>
    </w:p>
    <w:p w:rsidRPr="00FD367B" w:rsidR="0010006F" w:rsidP="0010006F" w:rsidRDefault="0010006F" w14:paraId="18AEDAA3" w14:textId="4495773C">
      <w:pPr>
        <w:pStyle w:val="Heading1"/>
        <w:numPr>
          <w:ilvl w:val="0"/>
          <w:numId w:val="1"/>
        </w:numPr>
        <w:rPr>
          <w:rFonts w:cs="Arial"/>
        </w:rPr>
      </w:pPr>
      <w:bookmarkStart w:name="_Toc176523201" w:id="3"/>
      <w:r w:rsidRPr="00FD367B">
        <w:rPr>
          <w:rFonts w:cs="Arial"/>
        </w:rPr>
        <w:t>Escopo</w:t>
      </w:r>
      <w:bookmarkEnd w:id="3"/>
    </w:p>
    <w:p w:rsidRPr="00FD367B" w:rsidR="001454C3" w:rsidP="0033504D" w:rsidRDefault="00E95020" w14:paraId="44F7F4D8" w14:textId="1EEE0E51">
      <w:pPr>
        <w:pStyle w:val="Heading2"/>
        <w:numPr>
          <w:ilvl w:val="1"/>
          <w:numId w:val="1"/>
        </w:numPr>
        <w:rPr>
          <w:rFonts w:cs="Arial"/>
        </w:rPr>
      </w:pPr>
      <w:bookmarkStart w:name="_Toc176523202" w:id="4"/>
      <w:r w:rsidRPr="00FD367B">
        <w:rPr>
          <w:rFonts w:cs="Arial"/>
        </w:rPr>
        <w:t xml:space="preserve">Resumo do </w:t>
      </w:r>
      <w:r w:rsidRPr="00FD367B" w:rsidR="00044D0A">
        <w:rPr>
          <w:rFonts w:cs="Arial"/>
        </w:rPr>
        <w:t>Projeto</w:t>
      </w:r>
      <w:bookmarkEnd w:id="4"/>
    </w:p>
    <w:p w:rsidR="0033504D" w:rsidP="00830A88" w:rsidRDefault="0033504D" w14:paraId="22ECA0E8" w14:textId="6989B32B">
      <w:pPr>
        <w:ind w:firstLine="708"/>
        <w:rPr>
          <w:rFonts w:cs="Arial"/>
        </w:rPr>
      </w:pPr>
      <w:r w:rsidRPr="00FD367B">
        <w:rPr>
          <w:rFonts w:cs="Arial"/>
        </w:rPr>
        <w:t>A GateWatch</w:t>
      </w:r>
      <w:r w:rsidRPr="00FD367B" w:rsidR="00830A88">
        <w:rPr>
          <w:rFonts w:cs="Arial"/>
        </w:rPr>
        <w:t xml:space="preserve"> tem, como principal objetivo, fazer a análise dos dados capturados </w:t>
      </w:r>
      <w:r w:rsidRPr="00FD367B" w:rsidR="000B7FD3">
        <w:rPr>
          <w:rFonts w:cs="Arial"/>
        </w:rPr>
        <w:t xml:space="preserve">dos componentes </w:t>
      </w:r>
      <w:r w:rsidRPr="00FD367B" w:rsidR="000B7FD3">
        <w:rPr>
          <w:rFonts w:cs="Arial"/>
          <w:i/>
          <w:iCs/>
        </w:rPr>
        <w:t xml:space="preserve">hardware </w:t>
      </w:r>
      <w:r w:rsidR="009D2454">
        <w:rPr>
          <w:rFonts w:cs="Arial"/>
        </w:rPr>
        <w:t>dos</w:t>
      </w:r>
      <w:r w:rsidRPr="00FD367B" w:rsidR="001F6B6B">
        <w:rPr>
          <w:rFonts w:cs="Arial"/>
        </w:rPr>
        <w:t xml:space="preserve"> totens d</w:t>
      </w:r>
      <w:r w:rsidRPr="00FD367B" w:rsidR="00F4731B">
        <w:rPr>
          <w:rFonts w:cs="Arial"/>
        </w:rPr>
        <w:t xml:space="preserve">a companhia aérea Azul </w:t>
      </w:r>
      <w:r w:rsidRPr="00FD367B" w:rsidR="00406FF1">
        <w:rPr>
          <w:rFonts w:cs="Arial"/>
        </w:rPr>
        <w:t xml:space="preserve">Linhas Aéreas Brasileiras </w:t>
      </w:r>
      <w:r w:rsidRPr="00FD367B" w:rsidR="00345283">
        <w:rPr>
          <w:rFonts w:cs="Arial"/>
        </w:rPr>
        <w:t xml:space="preserve">e disponibilizar estes dados </w:t>
      </w:r>
      <w:r w:rsidRPr="00FD367B" w:rsidR="005F434A">
        <w:rPr>
          <w:rFonts w:cs="Arial"/>
        </w:rPr>
        <w:t>através do site institucional da GateWatch</w:t>
      </w:r>
      <w:r w:rsidRPr="00FD367B" w:rsidR="001E0E8D">
        <w:rPr>
          <w:rFonts w:cs="Arial"/>
        </w:rPr>
        <w:t xml:space="preserve"> por </w:t>
      </w:r>
      <w:r w:rsidR="00D75FD1">
        <w:rPr>
          <w:rFonts w:cs="Arial"/>
        </w:rPr>
        <w:t>meio</w:t>
      </w:r>
      <w:r w:rsidRPr="00FD367B" w:rsidR="001E0E8D">
        <w:rPr>
          <w:rFonts w:cs="Arial"/>
        </w:rPr>
        <w:t xml:space="preserve"> de </w:t>
      </w:r>
      <w:r w:rsidR="00881A75">
        <w:rPr>
          <w:rFonts w:cs="Arial"/>
        </w:rPr>
        <w:t>valores</w:t>
      </w:r>
      <w:r w:rsidRPr="00FD367B" w:rsidR="001E0E8D">
        <w:rPr>
          <w:rFonts w:cs="Arial"/>
        </w:rPr>
        <w:t xml:space="preserve">. </w:t>
      </w:r>
      <w:r w:rsidRPr="00FD367B" w:rsidR="00EB4E1B">
        <w:rPr>
          <w:rFonts w:cs="Arial"/>
        </w:rPr>
        <w:t>Com base nos dados adquiridos pelo sistema</w:t>
      </w:r>
      <w:r w:rsidRPr="00FD367B" w:rsidR="003D56A8">
        <w:rPr>
          <w:rFonts w:cs="Arial"/>
        </w:rPr>
        <w:t xml:space="preserve">, </w:t>
      </w:r>
      <w:r w:rsidRPr="00FD367B" w:rsidR="00FD7A9D">
        <w:rPr>
          <w:rFonts w:cs="Arial"/>
        </w:rPr>
        <w:t>a GateWatch busca</w:t>
      </w:r>
      <w:r w:rsidRPr="00FD367B" w:rsidR="00027301">
        <w:rPr>
          <w:rFonts w:cs="Arial"/>
        </w:rPr>
        <w:t xml:space="preserve"> </w:t>
      </w:r>
      <w:r w:rsidRPr="00FD367B" w:rsidR="00407AD9">
        <w:rPr>
          <w:rFonts w:cs="Arial"/>
        </w:rPr>
        <w:t xml:space="preserve">facilitar </w:t>
      </w:r>
      <w:r w:rsidRPr="00FD367B" w:rsidR="00461C06">
        <w:rPr>
          <w:rFonts w:cs="Arial"/>
        </w:rPr>
        <w:t>n</w:t>
      </w:r>
      <w:r w:rsidRPr="00FD367B" w:rsidR="00407AD9">
        <w:rPr>
          <w:rFonts w:cs="Arial"/>
        </w:rPr>
        <w:t>a tomada de decisão do cliente</w:t>
      </w:r>
      <w:r w:rsidRPr="00FD367B" w:rsidR="001D3725">
        <w:rPr>
          <w:rFonts w:cs="Arial"/>
        </w:rPr>
        <w:t xml:space="preserve">, </w:t>
      </w:r>
      <w:r w:rsidRPr="00FD367B" w:rsidR="007A32F8">
        <w:rPr>
          <w:rFonts w:cs="Arial"/>
        </w:rPr>
        <w:t>reduzindo os eventos relacionados</w:t>
      </w:r>
      <w:r w:rsidRPr="00FD367B" w:rsidR="001D3725">
        <w:rPr>
          <w:rFonts w:cs="Arial"/>
        </w:rPr>
        <w:t xml:space="preserve"> </w:t>
      </w:r>
      <w:r w:rsidRPr="00FD367B" w:rsidR="00AC6C83">
        <w:rPr>
          <w:rFonts w:cs="Arial"/>
        </w:rPr>
        <w:t>à</w:t>
      </w:r>
      <w:r w:rsidRPr="00FD367B" w:rsidR="00A8118E">
        <w:rPr>
          <w:rFonts w:cs="Arial"/>
        </w:rPr>
        <w:t xml:space="preserve"> atrasos </w:t>
      </w:r>
      <w:r w:rsidRPr="00FD367B" w:rsidR="00AC6C83">
        <w:rPr>
          <w:rFonts w:cs="Arial"/>
        </w:rPr>
        <w:t xml:space="preserve">e </w:t>
      </w:r>
      <w:r w:rsidRPr="00FD367B" w:rsidR="00C877E2">
        <w:rPr>
          <w:rFonts w:cs="Arial"/>
        </w:rPr>
        <w:t>cancelamentos dos voos da companhia</w:t>
      </w:r>
      <w:r w:rsidR="003E33C9">
        <w:rPr>
          <w:rFonts w:cs="Arial"/>
        </w:rPr>
        <w:t xml:space="preserve"> aérea</w:t>
      </w:r>
      <w:r w:rsidRPr="00FD367B" w:rsidR="00C877E2">
        <w:rPr>
          <w:rFonts w:cs="Arial"/>
        </w:rPr>
        <w:t>.</w:t>
      </w:r>
    </w:p>
    <w:p w:rsidR="0004041D" w:rsidP="00830A88" w:rsidRDefault="0004041D" w14:paraId="29173CB9" w14:textId="280F1BBF">
      <w:pPr>
        <w:ind w:firstLine="708"/>
        <w:rPr>
          <w:rFonts w:cs="Arial"/>
        </w:rPr>
      </w:pPr>
    </w:p>
    <w:p w:rsidR="0004041D" w:rsidP="0004041D" w:rsidRDefault="00517AC8" w14:paraId="623CC626" w14:textId="68363CF7">
      <w:pPr>
        <w:pStyle w:val="Heading2"/>
        <w:numPr>
          <w:ilvl w:val="1"/>
          <w:numId w:val="1"/>
        </w:numPr>
      </w:pPr>
      <w:bookmarkStart w:name="_Toc176523203" w:id="5"/>
      <w:r>
        <w:t xml:space="preserve">Personas, </w:t>
      </w:r>
      <w:r w:rsidRPr="00FA13C5" w:rsidR="00FA13C5">
        <w:rPr>
          <w:i/>
          <w:iCs/>
        </w:rPr>
        <w:t>User Stories</w:t>
      </w:r>
      <w:r w:rsidR="00FA13C5">
        <w:t xml:space="preserve"> &amp; </w:t>
      </w:r>
      <w:r w:rsidR="0004041D">
        <w:t>Lean UX-Canvas</w:t>
      </w:r>
      <w:bookmarkEnd w:id="5"/>
    </w:p>
    <w:p w:rsidRPr="0004041D" w:rsidR="0004041D" w:rsidP="0004041D" w:rsidRDefault="00517AC8" w14:paraId="7CDA6AB6" w14:textId="13EBCF62">
      <w:pPr>
        <w:ind w:firstLine="708"/>
        <w:rPr>
          <w:rFonts w:cs="Arial"/>
          <w:color w:val="467886" w:themeColor="hyperlink"/>
          <w:u w:val="single"/>
        </w:rPr>
      </w:pPr>
      <w:r w:rsidRPr="23549BEF">
        <w:rPr>
          <w:rFonts w:cs="Arial"/>
        </w:rPr>
        <w:t>Através de entrevistas com o cliente, foi identificado a dor do</w:t>
      </w:r>
      <w:r w:rsidRPr="23549BEF" w:rsidR="070B0AF3">
        <w:rPr>
          <w:rFonts w:cs="Arial"/>
        </w:rPr>
        <w:t xml:space="preserve"> mesmo</w:t>
      </w:r>
      <w:r w:rsidRPr="23549BEF">
        <w:rPr>
          <w:rFonts w:cs="Arial"/>
        </w:rPr>
        <w:t xml:space="preserve"> </w:t>
      </w:r>
      <w:r w:rsidRPr="23549BEF" w:rsidR="08820C40">
        <w:rPr>
          <w:rFonts w:cs="Arial"/>
        </w:rPr>
        <w:t>p</w:t>
      </w:r>
      <w:r w:rsidRPr="23549BEF" w:rsidR="0004041D">
        <w:rPr>
          <w:rFonts w:cs="Arial"/>
        </w:rPr>
        <w:t>ara montar o Lean UX-Canvas, foi utilizado a aplicação Canva.</w:t>
      </w:r>
      <w:r w:rsidRPr="23549BEF" w:rsidR="4EA8ED44">
        <w:rPr>
          <w:rFonts w:cs="Arial"/>
        </w:rPr>
        <w:t xml:space="preserve"> </w:t>
      </w:r>
      <w:r w:rsidRPr="23549BEF" w:rsidR="0004041D">
        <w:rPr>
          <w:rFonts w:cs="Arial"/>
        </w:rPr>
        <w:t xml:space="preserve">O Lean UX-Canvas pode ser acessado através do link: </w:t>
      </w:r>
      <w:hyperlink r:id="rId13">
        <w:r w:rsidRPr="23549BEF" w:rsidR="0004041D">
          <w:rPr>
            <w:rStyle w:val="Hyperlink"/>
            <w:rFonts w:cs="Arial"/>
          </w:rPr>
          <w:t>LeanUX -GateWatch</w:t>
        </w:r>
      </w:hyperlink>
      <w:r w:rsidRPr="23549BEF" w:rsidR="0004041D">
        <w:rPr>
          <w:rStyle w:val="Hyperlink"/>
          <w:rFonts w:cs="Arial"/>
        </w:rPr>
        <w:t>.</w:t>
      </w:r>
    </w:p>
    <w:p w:rsidRPr="0033504D" w:rsidR="00624E0F" w:rsidP="0092644B" w:rsidRDefault="00624E0F" w14:paraId="11D2B421" w14:textId="77777777">
      <w:pPr>
        <w:ind w:firstLine="708"/>
        <w:rPr>
          <w:rFonts w:cs="Arial"/>
        </w:rPr>
      </w:pPr>
    </w:p>
    <w:p w:rsidRPr="00FD367B" w:rsidR="00044D0A" w:rsidP="00044D0A" w:rsidRDefault="00044D0A" w14:paraId="016699AC" w14:textId="2C44C526">
      <w:pPr>
        <w:pStyle w:val="Heading2"/>
        <w:numPr>
          <w:ilvl w:val="1"/>
          <w:numId w:val="1"/>
        </w:numPr>
        <w:rPr>
          <w:rFonts w:cs="Arial"/>
        </w:rPr>
      </w:pPr>
      <w:bookmarkStart w:name="_Toc176523204" w:id="6"/>
      <w:r w:rsidRPr="00FD367B">
        <w:rPr>
          <w:rFonts w:cs="Arial"/>
        </w:rPr>
        <w:t>Requisitos</w:t>
      </w:r>
      <w:r w:rsidRPr="00FD367B" w:rsidR="00D80B19">
        <w:rPr>
          <w:rFonts w:cs="Arial"/>
        </w:rPr>
        <w:t xml:space="preserve"> (</w:t>
      </w:r>
      <w:r w:rsidRPr="00FD367B" w:rsidR="00D80B19">
        <w:rPr>
          <w:rFonts w:cs="Arial"/>
          <w:i/>
          <w:iCs/>
        </w:rPr>
        <w:t>Product Backlog</w:t>
      </w:r>
      <w:r w:rsidRPr="00FD367B" w:rsidR="00D80B19">
        <w:rPr>
          <w:rFonts w:cs="Arial"/>
        </w:rPr>
        <w:t>)</w:t>
      </w:r>
      <w:bookmarkEnd w:id="6"/>
    </w:p>
    <w:p w:rsidR="001368EA" w:rsidP="001368EA" w:rsidRDefault="00D267E7" w14:paraId="35F01D82" w14:textId="4793A599">
      <w:pPr>
        <w:ind w:firstLine="708"/>
        <w:rPr>
          <w:rFonts w:cs="Arial"/>
        </w:rPr>
      </w:pPr>
      <w:r w:rsidRPr="00FD367B">
        <w:rPr>
          <w:rFonts w:cs="Arial"/>
        </w:rPr>
        <w:t xml:space="preserve">De acordo com </w:t>
      </w:r>
      <w:r w:rsidRPr="00FD367B" w:rsidR="00DF3C27">
        <w:rPr>
          <w:rFonts w:cs="Arial"/>
        </w:rPr>
        <w:t>o nosso projeto e a</w:t>
      </w:r>
      <w:r w:rsidRPr="00FD367B" w:rsidR="002F2030">
        <w:rPr>
          <w:rFonts w:cs="Arial"/>
        </w:rPr>
        <w:t>s</w:t>
      </w:r>
      <w:r w:rsidRPr="00FD367B" w:rsidR="00DF3C27">
        <w:rPr>
          <w:rFonts w:cs="Arial"/>
        </w:rPr>
        <w:t xml:space="preserve"> necessidade</w:t>
      </w:r>
      <w:r w:rsidRPr="00FD367B" w:rsidR="002F2030">
        <w:rPr>
          <w:rFonts w:cs="Arial"/>
        </w:rPr>
        <w:t>s</w:t>
      </w:r>
      <w:r w:rsidRPr="00FD367B" w:rsidR="00DF3C27">
        <w:rPr>
          <w:rFonts w:cs="Arial"/>
        </w:rPr>
        <w:t xml:space="preserve"> </w:t>
      </w:r>
      <w:r w:rsidRPr="00FD367B" w:rsidR="00644672">
        <w:rPr>
          <w:rFonts w:cs="Arial"/>
        </w:rPr>
        <w:t xml:space="preserve">que </w:t>
      </w:r>
      <w:r w:rsidRPr="00FD367B" w:rsidR="002F78A2">
        <w:rPr>
          <w:rFonts w:cs="Arial"/>
        </w:rPr>
        <w:t>foi exigida pelo</w:t>
      </w:r>
      <w:r w:rsidRPr="00FD367B" w:rsidR="00DF3C27">
        <w:rPr>
          <w:rFonts w:cs="Arial"/>
        </w:rPr>
        <w:t xml:space="preserve"> cliente</w:t>
      </w:r>
      <w:r w:rsidRPr="00FD367B" w:rsidR="00A92071">
        <w:rPr>
          <w:rFonts w:cs="Arial"/>
        </w:rPr>
        <w:t xml:space="preserve">, foi </w:t>
      </w:r>
      <w:r w:rsidR="00C1394E">
        <w:rPr>
          <w:rFonts w:cs="Arial"/>
        </w:rPr>
        <w:t>construído</w:t>
      </w:r>
      <w:r w:rsidRPr="00FD367B" w:rsidR="00A92071">
        <w:rPr>
          <w:rFonts w:cs="Arial"/>
        </w:rPr>
        <w:t xml:space="preserve"> o </w:t>
      </w:r>
      <w:r w:rsidRPr="00C1394E" w:rsidR="00C1394E">
        <w:rPr>
          <w:rFonts w:cs="Arial"/>
          <w:i/>
          <w:iCs/>
        </w:rPr>
        <w:t xml:space="preserve">Product </w:t>
      </w:r>
      <w:r w:rsidRPr="00C1394E" w:rsidR="00A92071">
        <w:rPr>
          <w:rFonts w:cs="Arial"/>
          <w:i/>
          <w:iCs/>
        </w:rPr>
        <w:t>Backlo</w:t>
      </w:r>
      <w:r w:rsidRPr="00C1394E" w:rsidR="00841B4C">
        <w:rPr>
          <w:rFonts w:cs="Arial"/>
          <w:i/>
          <w:iCs/>
        </w:rPr>
        <w:t>g</w:t>
      </w:r>
      <w:r w:rsidR="00F95C8E">
        <w:rPr>
          <w:rFonts w:cs="Arial"/>
        </w:rPr>
        <w:t>, contendo todos os requisitos solicitados</w:t>
      </w:r>
      <w:r w:rsidR="004E01BF">
        <w:rPr>
          <w:rFonts w:cs="Arial"/>
        </w:rPr>
        <w:t xml:space="preserve"> </w:t>
      </w:r>
      <w:r w:rsidR="000415D3">
        <w:rPr>
          <w:rFonts w:cs="Arial"/>
        </w:rPr>
        <w:t xml:space="preserve">os quais foram </w:t>
      </w:r>
      <w:r w:rsidR="004E01BF">
        <w:rPr>
          <w:rFonts w:cs="Arial"/>
        </w:rPr>
        <w:t>categoriza</w:t>
      </w:r>
      <w:r w:rsidR="00856ACA">
        <w:rPr>
          <w:rFonts w:cs="Arial"/>
        </w:rPr>
        <w:t>dos</w:t>
      </w:r>
      <w:r w:rsidR="004E01BF">
        <w:rPr>
          <w:rFonts w:cs="Arial"/>
        </w:rPr>
        <w:t xml:space="preserve"> e </w:t>
      </w:r>
      <w:r w:rsidR="009423E6">
        <w:rPr>
          <w:rFonts w:cs="Arial"/>
        </w:rPr>
        <w:t>descri</w:t>
      </w:r>
      <w:r w:rsidR="00856ACA">
        <w:rPr>
          <w:rFonts w:cs="Arial"/>
        </w:rPr>
        <w:t>tos</w:t>
      </w:r>
      <w:r w:rsidR="00C1394E">
        <w:rPr>
          <w:rFonts w:cs="Arial"/>
        </w:rPr>
        <w:t>.</w:t>
      </w:r>
      <w:r w:rsidRPr="00FD367B" w:rsidR="00686384">
        <w:rPr>
          <w:rFonts w:cs="Arial"/>
        </w:rPr>
        <w:t xml:space="preserve"> </w:t>
      </w:r>
      <w:r w:rsidR="000415D3">
        <w:rPr>
          <w:rFonts w:cs="Arial"/>
        </w:rPr>
        <w:t>S</w:t>
      </w:r>
      <w:r w:rsidRPr="00FD367B" w:rsidR="00686384">
        <w:rPr>
          <w:rFonts w:cs="Arial"/>
        </w:rPr>
        <w:t xml:space="preserve">egue o </w:t>
      </w:r>
      <w:r w:rsidRPr="000415D3" w:rsidR="00686384">
        <w:rPr>
          <w:rFonts w:cs="Arial"/>
          <w:i/>
          <w:iCs/>
        </w:rPr>
        <w:t>link</w:t>
      </w:r>
      <w:r w:rsidRPr="00FD367B" w:rsidR="00686384">
        <w:rPr>
          <w:rFonts w:cs="Arial"/>
        </w:rPr>
        <w:t xml:space="preserve"> para </w:t>
      </w:r>
      <w:r w:rsidR="002D489A">
        <w:rPr>
          <w:rFonts w:cs="Arial"/>
        </w:rPr>
        <w:t xml:space="preserve">a planilha do </w:t>
      </w:r>
      <w:r w:rsidR="002D489A">
        <w:rPr>
          <w:rFonts w:cs="Arial"/>
          <w:i/>
          <w:iCs/>
        </w:rPr>
        <w:t>Product Backlog</w:t>
      </w:r>
      <w:r w:rsidRPr="00FD367B" w:rsidR="0058671E">
        <w:rPr>
          <w:rFonts w:cs="Arial"/>
        </w:rPr>
        <w:t xml:space="preserve">: </w:t>
      </w:r>
      <w:hyperlink w:history="1" r:id="rId14">
        <w:r w:rsidRPr="00FD367B" w:rsidR="0058671E">
          <w:rPr>
            <w:rStyle w:val="Hyperlink"/>
            <w:rFonts w:cs="Arial"/>
          </w:rPr>
          <w:t>Backlog-GateWatch</w:t>
        </w:r>
      </w:hyperlink>
      <w:r w:rsidR="002D489A">
        <w:rPr>
          <w:rStyle w:val="Hyperlink"/>
          <w:rFonts w:cs="Arial"/>
        </w:rPr>
        <w:t>.</w:t>
      </w:r>
      <w:r w:rsidR="0092644B">
        <w:rPr>
          <w:rFonts w:cs="Arial"/>
        </w:rPr>
        <w:t>.</w:t>
      </w:r>
    </w:p>
    <w:p w:rsidRPr="00EA702A" w:rsidR="00EA702A" w:rsidP="00EA702A" w:rsidRDefault="00EA702A" w14:paraId="30633E51" w14:textId="77777777">
      <w:pPr>
        <w:ind w:left="708"/>
      </w:pPr>
    </w:p>
    <w:p w:rsidRPr="00FD367B" w:rsidR="00044D0A" w:rsidP="00044D0A" w:rsidRDefault="00044D0A" w14:paraId="0F409DF6" w14:textId="156A371E">
      <w:pPr>
        <w:pStyle w:val="Heading2"/>
        <w:numPr>
          <w:ilvl w:val="1"/>
          <w:numId w:val="1"/>
        </w:numPr>
        <w:rPr>
          <w:rFonts w:cs="Arial"/>
        </w:rPr>
      </w:pPr>
      <w:bookmarkStart w:name="_Toc176523205" w:id="7"/>
      <w:r w:rsidRPr="00FD367B">
        <w:rPr>
          <w:rFonts w:cs="Arial"/>
        </w:rPr>
        <w:t>Premissas</w:t>
      </w:r>
      <w:bookmarkEnd w:id="7"/>
    </w:p>
    <w:p w:rsidRPr="0092644B" w:rsidR="0092644B" w:rsidP="000F557C" w:rsidRDefault="000F557C" w14:paraId="25DB4FE4" w14:textId="2E34C935">
      <w:pPr>
        <w:ind w:firstLine="708"/>
      </w:pPr>
      <w:r>
        <w:t>Com base na proposta do projeto da GateWatch, o sistema possui como premissa:</w:t>
      </w:r>
    </w:p>
    <w:p w:rsidRPr="000F557C" w:rsidR="74CD1BBA" w:rsidP="000F557C" w:rsidRDefault="00532D6A" w14:paraId="38EF8572" w14:textId="68B786CE">
      <w:pPr>
        <w:pStyle w:val="ListParagraph"/>
        <w:numPr>
          <w:ilvl w:val="0"/>
          <w:numId w:val="3"/>
        </w:numPr>
        <w:spacing w:after="120"/>
        <w:rPr>
          <w:rFonts w:cs="Arial"/>
        </w:rPr>
      </w:pPr>
      <w:r>
        <w:rPr>
          <w:rFonts w:eastAsia="Aptos" w:cs="Arial"/>
          <w:bCs/>
          <w:color w:val="000000" w:themeColor="text1"/>
          <w:szCs w:val="24"/>
          <w:u w:val="single"/>
        </w:rPr>
        <w:t>C</w:t>
      </w:r>
      <w:r w:rsidRPr="00283DAD" w:rsidR="74CD1BBA">
        <w:rPr>
          <w:rFonts w:eastAsia="Aptos" w:cs="Arial"/>
          <w:bCs/>
          <w:color w:val="000000" w:themeColor="text1"/>
          <w:szCs w:val="24"/>
          <w:u w:val="single"/>
        </w:rPr>
        <w:t>ompatibilidade</w:t>
      </w:r>
      <w:r w:rsidRPr="00283DAD" w:rsidR="74CD1BBA">
        <w:rPr>
          <w:rFonts w:eastAsia="Aptos" w:cs="Arial"/>
          <w:color w:val="000000" w:themeColor="text1"/>
          <w:szCs w:val="24"/>
          <w:u w:val="single"/>
        </w:rPr>
        <w:t xml:space="preserve"> com </w:t>
      </w:r>
      <w:r w:rsidRPr="00283DAD" w:rsidR="000F557C">
        <w:rPr>
          <w:rFonts w:eastAsia="Aptos" w:cs="Arial"/>
          <w:bCs/>
          <w:color w:val="000000" w:themeColor="text1"/>
          <w:szCs w:val="24"/>
          <w:u w:val="single"/>
        </w:rPr>
        <w:t>d</w:t>
      </w:r>
      <w:r w:rsidRPr="00283DAD" w:rsidR="74CD1BBA">
        <w:rPr>
          <w:rFonts w:eastAsia="Aptos" w:cs="Arial"/>
          <w:bCs/>
          <w:color w:val="000000" w:themeColor="text1"/>
          <w:szCs w:val="24"/>
          <w:u w:val="single"/>
        </w:rPr>
        <w:t>ispositivos:</w:t>
      </w:r>
      <w:r w:rsidR="000F557C">
        <w:rPr>
          <w:rFonts w:eastAsia="Aptos" w:cs="Arial"/>
          <w:bCs/>
          <w:color w:val="000000" w:themeColor="text1"/>
          <w:szCs w:val="24"/>
        </w:rPr>
        <w:t xml:space="preserve"> </w:t>
      </w:r>
      <w:r w:rsidR="001945A0">
        <w:rPr>
          <w:rFonts w:eastAsia="Aptos" w:cs="Arial"/>
          <w:bCs/>
          <w:color w:val="000000" w:themeColor="text1"/>
          <w:szCs w:val="24"/>
        </w:rPr>
        <w:t>P</w:t>
      </w:r>
      <w:r w:rsidRPr="000F557C" w:rsidR="1B4C3D1D">
        <w:rPr>
          <w:rFonts w:eastAsia="Aptos" w:cs="Arial"/>
          <w:color w:val="000000" w:themeColor="text1"/>
        </w:rPr>
        <w:t>or</w:t>
      </w:r>
      <w:r w:rsidRPr="00FD367B" w:rsidR="1B4C3D1D">
        <w:rPr>
          <w:rFonts w:eastAsia="Aptos" w:cs="Arial"/>
          <w:color w:val="000000" w:themeColor="text1"/>
        </w:rPr>
        <w:t xml:space="preserve"> fins de flexibilidade do sistema, a</w:t>
      </w:r>
      <w:r w:rsidRPr="00FD367B" w:rsidR="19DE3428">
        <w:rPr>
          <w:rFonts w:eastAsia="Aptos" w:cs="Arial"/>
          <w:color w:val="000000" w:themeColor="text1"/>
        </w:rPr>
        <w:t xml:space="preserve">s máquinas da </w:t>
      </w:r>
      <w:r w:rsidRPr="00FD367B" w:rsidR="7828D42E">
        <w:rPr>
          <w:rFonts w:eastAsia="Aptos" w:cs="Arial"/>
          <w:color w:val="000000" w:themeColor="text1"/>
        </w:rPr>
        <w:t>companhia aérea serão</w:t>
      </w:r>
      <w:r w:rsidRPr="00FD367B" w:rsidR="1B4C3D1D">
        <w:rPr>
          <w:rFonts w:eastAsia="Aptos" w:cs="Arial"/>
          <w:color w:val="000000" w:themeColor="text1"/>
        </w:rPr>
        <w:t xml:space="preserve"> </w:t>
      </w:r>
      <w:r w:rsidRPr="00FD367B" w:rsidR="6AA7D6FA">
        <w:rPr>
          <w:rFonts w:eastAsia="Aptos" w:cs="Arial"/>
          <w:color w:val="000000" w:themeColor="text1"/>
        </w:rPr>
        <w:t>compatíveis</w:t>
      </w:r>
      <w:r w:rsidRPr="00FD367B" w:rsidR="1B4C3D1D">
        <w:rPr>
          <w:rFonts w:eastAsia="Aptos" w:cs="Arial"/>
          <w:color w:val="000000" w:themeColor="text1"/>
        </w:rPr>
        <w:t xml:space="preserve"> </w:t>
      </w:r>
      <w:r w:rsidRPr="00FD367B" w:rsidR="572A7559">
        <w:rPr>
          <w:rFonts w:eastAsia="Aptos" w:cs="Arial"/>
          <w:color w:val="000000" w:themeColor="text1"/>
        </w:rPr>
        <w:t>com</w:t>
      </w:r>
      <w:r w:rsidRPr="00FD367B" w:rsidR="45094BFB">
        <w:rPr>
          <w:rFonts w:eastAsia="Aptos" w:cs="Arial"/>
          <w:color w:val="000000" w:themeColor="text1"/>
        </w:rPr>
        <w:t xml:space="preserve"> </w:t>
      </w:r>
      <w:r w:rsidRPr="00FD367B" w:rsidR="049AE2A1">
        <w:rPr>
          <w:rFonts w:eastAsia="Aptos" w:cs="Arial"/>
          <w:color w:val="000000" w:themeColor="text1"/>
        </w:rPr>
        <w:t xml:space="preserve">os </w:t>
      </w:r>
      <w:r w:rsidRPr="00FD367B" w:rsidR="1B4C3D1D">
        <w:rPr>
          <w:rFonts w:eastAsia="Aptos" w:cs="Arial"/>
          <w:color w:val="000000" w:themeColor="text1"/>
        </w:rPr>
        <w:t>sistemas</w:t>
      </w:r>
      <w:r w:rsidRPr="00FD367B" w:rsidR="6037953E">
        <w:rPr>
          <w:rFonts w:eastAsia="Aptos" w:cs="Arial"/>
          <w:color w:val="000000" w:themeColor="text1"/>
        </w:rPr>
        <w:t xml:space="preserve"> </w:t>
      </w:r>
      <w:r w:rsidRPr="00FD367B" w:rsidR="049AE2A1">
        <w:rPr>
          <w:rFonts w:eastAsia="Aptos" w:cs="Arial"/>
          <w:color w:val="000000" w:themeColor="text1"/>
        </w:rPr>
        <w:t>operacionais</w:t>
      </w:r>
      <w:r w:rsidRPr="00FD367B" w:rsidR="6037953E">
        <w:rPr>
          <w:rFonts w:eastAsia="Aptos" w:cs="Arial"/>
          <w:color w:val="000000" w:themeColor="text1"/>
        </w:rPr>
        <w:t xml:space="preserve"> Windows e Linux</w:t>
      </w:r>
      <w:r w:rsidR="000F557C">
        <w:rPr>
          <w:rFonts w:eastAsia="Aptos" w:cs="Arial"/>
          <w:color w:val="000000" w:themeColor="text1"/>
        </w:rPr>
        <w:t>;</w:t>
      </w:r>
    </w:p>
    <w:p w:rsidR="00013C8D" w:rsidP="00013C8D" w:rsidRDefault="00532D6A" w14:paraId="0777A9F5" w14:textId="2CB9EED5">
      <w:pPr>
        <w:pStyle w:val="ListParagraph"/>
        <w:numPr>
          <w:ilvl w:val="0"/>
          <w:numId w:val="3"/>
        </w:numPr>
        <w:spacing w:after="0"/>
        <w:rPr>
          <w:rFonts w:eastAsia="Aptos" w:cs="Arial"/>
          <w:color w:val="000000" w:themeColor="text1"/>
        </w:rPr>
      </w:pPr>
      <w:r>
        <w:rPr>
          <w:rFonts w:eastAsia="Aptos" w:cs="Arial"/>
          <w:color w:val="000000" w:themeColor="text1"/>
          <w:u w:val="single"/>
        </w:rPr>
        <w:t>N</w:t>
      </w:r>
      <w:r w:rsidRPr="00283DAD" w:rsidR="000F557C">
        <w:rPr>
          <w:rFonts w:eastAsia="Aptos" w:cs="Arial"/>
          <w:color w:val="000000" w:themeColor="text1"/>
          <w:u w:val="single"/>
        </w:rPr>
        <w:t>ecessidade de acesso à internet:</w:t>
      </w:r>
      <w:r w:rsidR="000F557C">
        <w:rPr>
          <w:rFonts w:eastAsia="Aptos" w:cs="Arial"/>
          <w:color w:val="000000" w:themeColor="text1"/>
        </w:rPr>
        <w:t xml:space="preserve"> </w:t>
      </w:r>
      <w:r w:rsidR="001945A0">
        <w:rPr>
          <w:rFonts w:eastAsia="Aptos" w:cs="Arial"/>
          <w:color w:val="000000" w:themeColor="text1"/>
        </w:rPr>
        <w:t>P</w:t>
      </w:r>
      <w:r w:rsidRPr="000F557C" w:rsidR="52ACC760">
        <w:rPr>
          <w:rFonts w:eastAsia="Aptos" w:cs="Arial"/>
          <w:color w:val="000000" w:themeColor="text1"/>
        </w:rPr>
        <w:t xml:space="preserve">ara o monitoramento em tempo real e visualização do dashboard, tanto o usuário quanto a máquina </w:t>
      </w:r>
      <w:r w:rsidRPr="000F557C" w:rsidR="5DFFD516">
        <w:rPr>
          <w:rFonts w:eastAsia="Aptos" w:cs="Arial"/>
          <w:color w:val="000000" w:themeColor="text1"/>
        </w:rPr>
        <w:t xml:space="preserve">estarão </w:t>
      </w:r>
      <w:r w:rsidRPr="000F557C" w:rsidR="52ACC760">
        <w:rPr>
          <w:rFonts w:eastAsia="Aptos" w:cs="Arial"/>
          <w:color w:val="000000" w:themeColor="text1"/>
        </w:rPr>
        <w:t>conectados a uma rede de internet estável</w:t>
      </w:r>
      <w:r w:rsidR="000F557C">
        <w:rPr>
          <w:rFonts w:eastAsia="Aptos" w:cs="Arial"/>
          <w:color w:val="000000" w:themeColor="text1"/>
        </w:rPr>
        <w:t>;</w:t>
      </w:r>
    </w:p>
    <w:p w:rsidR="6D197EBE" w:rsidP="00283DAD" w:rsidRDefault="00532D6A" w14:paraId="736B097B" w14:textId="497D730A">
      <w:pPr>
        <w:pStyle w:val="ListParagraph"/>
        <w:numPr>
          <w:ilvl w:val="0"/>
          <w:numId w:val="3"/>
        </w:numPr>
        <w:spacing w:after="0"/>
        <w:rPr>
          <w:rFonts w:eastAsia="Aptos" w:cs="Arial"/>
          <w:color w:val="000000" w:themeColor="text1"/>
        </w:rPr>
      </w:pPr>
      <w:r>
        <w:rPr>
          <w:rFonts w:eastAsia="Aptos" w:cs="Arial"/>
          <w:color w:val="000000" w:themeColor="text1"/>
          <w:u w:val="single"/>
        </w:rPr>
        <w:t>C</w:t>
      </w:r>
      <w:r w:rsidRPr="00283DAD" w:rsidR="00A7522C">
        <w:rPr>
          <w:rFonts w:eastAsia="Aptos" w:cs="Arial"/>
          <w:color w:val="000000" w:themeColor="text1"/>
          <w:u w:val="single"/>
        </w:rPr>
        <w:t>apacitação dos funcionários:</w:t>
      </w:r>
      <w:r w:rsidR="00A7522C">
        <w:rPr>
          <w:rFonts w:eastAsia="Aptos" w:cs="Arial"/>
          <w:color w:val="000000" w:themeColor="text1"/>
        </w:rPr>
        <w:t xml:space="preserve"> </w:t>
      </w:r>
      <w:r w:rsidR="001945A0">
        <w:rPr>
          <w:rFonts w:eastAsia="Aptos" w:cs="Arial"/>
          <w:color w:val="000000" w:themeColor="text1"/>
        </w:rPr>
        <w:t>P</w:t>
      </w:r>
      <w:r w:rsidRPr="00013C8D" w:rsidR="6B2F31F6">
        <w:rPr>
          <w:rFonts w:eastAsia="Aptos" w:cs="Arial"/>
          <w:color w:val="000000" w:themeColor="text1"/>
        </w:rPr>
        <w:t>ara</w:t>
      </w:r>
      <w:r w:rsidRPr="00FD367B" w:rsidR="6B2F31F6">
        <w:rPr>
          <w:rFonts w:eastAsia="Aptos" w:cs="Arial"/>
          <w:color w:val="000000" w:themeColor="text1"/>
        </w:rPr>
        <w:t xml:space="preserve"> garantir o melhor uso do sistema, os usuários irão passar por um período de treinamento</w:t>
      </w:r>
      <w:r w:rsidR="00C009C8">
        <w:rPr>
          <w:rFonts w:eastAsia="Aptos" w:cs="Arial"/>
          <w:color w:val="000000" w:themeColor="text1"/>
        </w:rPr>
        <w:t>;</w:t>
      </w:r>
    </w:p>
    <w:p w:rsidR="00AF1C02" w:rsidP="00283DAD" w:rsidRDefault="00AF1C02" w14:paraId="7FD2D9C2" w14:textId="5F4EA455">
      <w:pPr>
        <w:pStyle w:val="ListParagraph"/>
        <w:numPr>
          <w:ilvl w:val="0"/>
          <w:numId w:val="3"/>
        </w:numPr>
        <w:spacing w:after="0"/>
        <w:rPr>
          <w:rFonts w:eastAsia="Aptos" w:cs="Arial"/>
          <w:color w:val="000000" w:themeColor="text1"/>
        </w:rPr>
      </w:pPr>
      <w:r>
        <w:rPr>
          <w:rFonts w:eastAsia="Aptos" w:cs="Arial"/>
          <w:color w:val="000000" w:themeColor="text1"/>
          <w:u w:val="single"/>
        </w:rPr>
        <w:t>Hardware dos Totens:</w:t>
      </w:r>
      <w:r>
        <w:rPr>
          <w:rFonts w:eastAsia="Aptos" w:cs="Arial"/>
          <w:color w:val="000000" w:themeColor="text1"/>
        </w:rPr>
        <w:t xml:space="preserve"> a GateWatch</w:t>
      </w:r>
      <w:r w:rsidR="00BF7E4D">
        <w:rPr>
          <w:rFonts w:eastAsia="Aptos" w:cs="Arial"/>
          <w:color w:val="000000" w:themeColor="text1"/>
        </w:rPr>
        <w:t xml:space="preserve"> prevê que os tótens </w:t>
      </w:r>
      <w:r w:rsidR="00563402">
        <w:rPr>
          <w:rFonts w:eastAsia="Aptos" w:cs="Arial"/>
          <w:color w:val="000000" w:themeColor="text1"/>
        </w:rPr>
        <w:t xml:space="preserve">possuem os mesmos componentes </w:t>
      </w:r>
      <w:r w:rsidR="00563402">
        <w:rPr>
          <w:rFonts w:eastAsia="Aptos" w:cs="Arial"/>
          <w:i/>
          <w:iCs/>
          <w:color w:val="000000" w:themeColor="text1"/>
        </w:rPr>
        <w:t>hardware</w:t>
      </w:r>
      <w:r w:rsidR="00563402">
        <w:rPr>
          <w:rFonts w:eastAsia="Aptos" w:cs="Arial"/>
          <w:color w:val="000000" w:themeColor="text1"/>
        </w:rPr>
        <w:t xml:space="preserve"> entre si;</w:t>
      </w:r>
    </w:p>
    <w:p w:rsidR="0072788C" w:rsidP="00283DAD" w:rsidRDefault="0072788C" w14:paraId="6B072B53" w14:textId="7FE6A260">
      <w:pPr>
        <w:pStyle w:val="ListParagraph"/>
        <w:numPr>
          <w:ilvl w:val="0"/>
          <w:numId w:val="3"/>
        </w:numPr>
        <w:spacing w:after="0"/>
        <w:rPr>
          <w:rFonts w:eastAsia="Aptos" w:cs="Arial"/>
          <w:color w:val="000000" w:themeColor="text1"/>
        </w:rPr>
      </w:pPr>
      <w:r>
        <w:rPr>
          <w:rFonts w:eastAsia="Aptos" w:cs="Arial"/>
          <w:color w:val="000000" w:themeColor="text1"/>
          <w:u w:val="single"/>
        </w:rPr>
        <w:t>Quantidade de discos nos tótens:</w:t>
      </w:r>
      <w:r>
        <w:rPr>
          <w:rFonts w:eastAsia="Aptos" w:cs="Arial"/>
          <w:color w:val="000000" w:themeColor="text1"/>
        </w:rPr>
        <w:t xml:space="preserve"> Por fins </w:t>
      </w:r>
      <w:r w:rsidR="00DC49F1">
        <w:rPr>
          <w:rFonts w:eastAsia="Aptos" w:cs="Arial"/>
          <w:color w:val="000000" w:themeColor="text1"/>
        </w:rPr>
        <w:t>operacionais, a GateWatch</w:t>
      </w:r>
      <w:r w:rsidR="00815038">
        <w:rPr>
          <w:rFonts w:eastAsia="Aptos" w:cs="Arial"/>
          <w:color w:val="000000" w:themeColor="text1"/>
        </w:rPr>
        <w:t xml:space="preserve"> </w:t>
      </w:r>
      <w:r w:rsidR="00C009C8">
        <w:rPr>
          <w:rFonts w:eastAsia="Aptos" w:cs="Arial"/>
          <w:color w:val="000000" w:themeColor="text1"/>
        </w:rPr>
        <w:t>considera que os tótens adquiridos pela companhia aérea possuem, apenas, 1 disco rígido</w:t>
      </w:r>
      <w:r w:rsidR="00563402">
        <w:rPr>
          <w:rFonts w:eastAsia="Aptos" w:cs="Arial"/>
          <w:color w:val="000000" w:themeColor="text1"/>
        </w:rPr>
        <w:t>.</w:t>
      </w:r>
    </w:p>
    <w:p w:rsidRPr="001368EA" w:rsidR="001368EA" w:rsidP="001368EA" w:rsidRDefault="001368EA" w14:paraId="03083C84" w14:textId="77777777">
      <w:pPr>
        <w:spacing w:after="0"/>
        <w:rPr>
          <w:rFonts w:eastAsia="Aptos" w:cs="Arial"/>
          <w:color w:val="000000" w:themeColor="text1"/>
        </w:rPr>
      </w:pPr>
    </w:p>
    <w:p w:rsidRPr="00FD367B" w:rsidR="00044D0A" w:rsidP="00044D0A" w:rsidRDefault="00044D0A" w14:paraId="5F5F1086" w14:textId="28A6C0BD">
      <w:pPr>
        <w:pStyle w:val="Heading2"/>
        <w:numPr>
          <w:ilvl w:val="1"/>
          <w:numId w:val="1"/>
        </w:numPr>
        <w:rPr>
          <w:rFonts w:cs="Arial"/>
        </w:rPr>
      </w:pPr>
      <w:bookmarkStart w:name="_Toc176523206" w:id="8"/>
      <w:r w:rsidRPr="00FD367B">
        <w:rPr>
          <w:rFonts w:cs="Arial"/>
        </w:rPr>
        <w:t>Restrições</w:t>
      </w:r>
      <w:bookmarkEnd w:id="8"/>
    </w:p>
    <w:p w:rsidRPr="00283DAD" w:rsidR="00283DAD" w:rsidP="00283DAD" w:rsidRDefault="00283DAD" w14:paraId="2E84E224" w14:textId="3FBF0C69">
      <w:pPr>
        <w:ind w:left="708"/>
      </w:pPr>
      <w:r>
        <w:t xml:space="preserve">Além das premissas, a GateWatch </w:t>
      </w:r>
      <w:r w:rsidR="00232982">
        <w:t>determina as seguintes restrições:</w:t>
      </w:r>
    </w:p>
    <w:p w:rsidR="00232982" w:rsidP="00232982" w:rsidRDefault="00232982" w14:paraId="6C10485E" w14:textId="7777777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É</w:t>
      </w:r>
      <w:r w:rsidRPr="00232982" w:rsidR="5590B573">
        <w:rPr>
          <w:rFonts w:cs="Arial"/>
        </w:rPr>
        <w:t xml:space="preserve"> necessário a atualização constante dos dados coletados</w:t>
      </w:r>
      <w:r>
        <w:rPr>
          <w:rFonts w:cs="Arial"/>
        </w:rPr>
        <w:t>;</w:t>
      </w:r>
    </w:p>
    <w:p w:rsidR="00232982" w:rsidP="00232982" w:rsidRDefault="62530209" w14:paraId="45D0B001" w14:textId="74751211">
      <w:pPr>
        <w:pStyle w:val="ListParagraph"/>
        <w:numPr>
          <w:ilvl w:val="0"/>
          <w:numId w:val="4"/>
        </w:numPr>
        <w:rPr>
          <w:rFonts w:cs="Arial"/>
        </w:rPr>
      </w:pPr>
      <w:r w:rsidRPr="00232982">
        <w:rPr>
          <w:rFonts w:cs="Arial"/>
        </w:rPr>
        <w:t>O acesso aos dados coletados é permitido</w:t>
      </w:r>
      <w:r w:rsidRPr="00232982" w:rsidR="4F8EB402">
        <w:rPr>
          <w:rFonts w:cs="Arial"/>
        </w:rPr>
        <w:t xml:space="preserve"> </w:t>
      </w:r>
      <w:r w:rsidRPr="00232982" w:rsidR="26E1EE85">
        <w:rPr>
          <w:rFonts w:cs="Arial"/>
        </w:rPr>
        <w:t xml:space="preserve">para o analista e </w:t>
      </w:r>
      <w:r w:rsidR="00563402">
        <w:rPr>
          <w:rFonts w:cs="Arial"/>
        </w:rPr>
        <w:t>gerente de TI</w:t>
      </w:r>
      <w:r w:rsidR="00CF1A05">
        <w:rPr>
          <w:rFonts w:cs="Arial"/>
        </w:rPr>
        <w:t>;</w:t>
      </w:r>
    </w:p>
    <w:p w:rsidR="00232982" w:rsidP="00232982" w:rsidRDefault="3A8BA947" w14:paraId="7622D02E" w14:textId="7C82E703">
      <w:pPr>
        <w:pStyle w:val="ListParagraph"/>
        <w:numPr>
          <w:ilvl w:val="0"/>
          <w:numId w:val="4"/>
        </w:numPr>
        <w:rPr>
          <w:rFonts w:cs="Arial"/>
        </w:rPr>
      </w:pPr>
      <w:r w:rsidRPr="00232982">
        <w:rPr>
          <w:rFonts w:cs="Arial"/>
        </w:rPr>
        <w:t>A concentração de coleta de dados é apenas o desempenho dos componentes</w:t>
      </w:r>
      <w:r w:rsidRPr="00232982" w:rsidR="167C12E1">
        <w:rPr>
          <w:rFonts w:cs="Arial"/>
        </w:rPr>
        <w:t xml:space="preserve"> </w:t>
      </w:r>
      <w:r w:rsidR="00563402">
        <w:rPr>
          <w:rFonts w:cs="Arial"/>
        </w:rPr>
        <w:t>do tótem</w:t>
      </w:r>
      <w:r w:rsidRPr="00232982">
        <w:rPr>
          <w:rFonts w:cs="Arial"/>
        </w:rPr>
        <w:t>, nenhuma relação com nenhum check-in específico</w:t>
      </w:r>
      <w:r w:rsidR="00CF1A05">
        <w:rPr>
          <w:rFonts w:cs="Arial"/>
        </w:rPr>
        <w:t>;</w:t>
      </w:r>
    </w:p>
    <w:p w:rsidRPr="00FD367B" w:rsidR="3AA9AFBA" w:rsidP="001368EA" w:rsidRDefault="78731E9C" w14:paraId="46BE2139" w14:textId="5E4FE108">
      <w:pPr>
        <w:pStyle w:val="ListParagraph"/>
        <w:numPr>
          <w:ilvl w:val="0"/>
          <w:numId w:val="4"/>
        </w:numPr>
        <w:rPr>
          <w:rFonts w:cs="Arial"/>
        </w:rPr>
      </w:pPr>
      <w:r w:rsidRPr="00FD367B">
        <w:rPr>
          <w:rFonts w:cs="Arial"/>
        </w:rPr>
        <w:t>O sistema é suportado por sistemas operacionais como Windows ou Linux.</w:t>
      </w:r>
    </w:p>
    <w:p w:rsidRPr="001368EA" w:rsidR="001368EA" w:rsidP="001368EA" w:rsidRDefault="001368EA" w14:paraId="69A138E7" w14:textId="77777777">
      <w:pPr>
        <w:ind w:left="360"/>
        <w:rPr>
          <w:rFonts w:cs="Arial"/>
        </w:rPr>
      </w:pPr>
    </w:p>
    <w:p w:rsidR="00A22A61" w:rsidP="00A22A61" w:rsidRDefault="00E25B10" w14:paraId="01DFF2AB" w14:textId="45D59759">
      <w:pPr>
        <w:pStyle w:val="Heading2"/>
        <w:numPr>
          <w:ilvl w:val="1"/>
          <w:numId w:val="1"/>
        </w:numPr>
        <w:rPr>
          <w:rFonts w:cs="Arial"/>
        </w:rPr>
      </w:pPr>
      <w:bookmarkStart w:name="_Toc176523207" w:id="9"/>
      <w:r w:rsidRPr="00FD367B">
        <w:rPr>
          <w:rFonts w:cs="Arial"/>
        </w:rPr>
        <w:t>Prototipagem</w:t>
      </w:r>
      <w:bookmarkEnd w:id="9"/>
    </w:p>
    <w:p w:rsidR="00805D48" w:rsidP="00C12126" w:rsidRDefault="009A6F49" w14:paraId="7AEF421C" w14:textId="322746DE">
      <w:pPr>
        <w:ind w:firstLine="708"/>
        <w:rPr>
          <w:rStyle w:val="Hyperlink"/>
          <w:rFonts w:cs="Arial"/>
        </w:rPr>
      </w:pPr>
      <w:r>
        <w:t xml:space="preserve">Para que se tivesse uma análise mais detalhada </w:t>
      </w:r>
      <w:r w:rsidR="002D3581">
        <w:t>sobre as telas e as funcionalidades que viriam estar presentes do site institucional, foi criado, através da aplicação Canva, o protótipo da página da GateWatch</w:t>
      </w:r>
      <w:r w:rsidR="002435FA">
        <w:t xml:space="preserve">, tanto na tela de </w:t>
      </w:r>
      <w:r w:rsidR="002435FA">
        <w:rPr>
          <w:i/>
          <w:iCs/>
        </w:rPr>
        <w:t xml:space="preserve">desktop </w:t>
      </w:r>
      <w:r w:rsidR="002435FA">
        <w:t xml:space="preserve">ou </w:t>
      </w:r>
      <w:r w:rsidR="002435FA">
        <w:rPr>
          <w:i/>
          <w:iCs/>
        </w:rPr>
        <w:t xml:space="preserve">notebook </w:t>
      </w:r>
      <w:r w:rsidR="002435FA">
        <w:t xml:space="preserve">quanto na tela </w:t>
      </w:r>
      <w:r w:rsidR="000A3B22">
        <w:t xml:space="preserve">de </w:t>
      </w:r>
      <w:r w:rsidR="000A3B22">
        <w:rPr>
          <w:i/>
          <w:iCs/>
        </w:rPr>
        <w:t>smartphone</w:t>
      </w:r>
      <w:r w:rsidR="000A3B22">
        <w:t xml:space="preserve">. A </w:t>
      </w:r>
      <w:r w:rsidR="00C12126">
        <w:t>prototipação do site institucional da GateWatch pode ser visualizada no seguinte link</w:t>
      </w:r>
      <w:r w:rsidRPr="00FD367B" w:rsidR="001B6317">
        <w:rPr>
          <w:rFonts w:cs="Arial"/>
        </w:rPr>
        <w:t>:</w:t>
      </w:r>
      <w:r w:rsidR="001B6317">
        <w:rPr>
          <w:rFonts w:cs="Arial"/>
        </w:rPr>
        <w:t xml:space="preserve"> </w:t>
      </w:r>
      <w:hyperlink r:id="rId15">
        <w:r w:rsidRPr="00FD367B" w:rsidR="001B6317">
          <w:rPr>
            <w:rStyle w:val="Hyperlink"/>
            <w:rFonts w:cs="Arial"/>
          </w:rPr>
          <w:t>Protótipo site GateWatch</w:t>
        </w:r>
      </w:hyperlink>
    </w:p>
    <w:p w:rsidRPr="00FD367B" w:rsidR="00F67326" w:rsidP="004B35E3" w:rsidRDefault="00F67326" w14:paraId="36E2D53A" w14:textId="77777777">
      <w:pPr>
        <w:rPr>
          <w:rFonts w:cs="Arial"/>
        </w:rPr>
      </w:pPr>
    </w:p>
    <w:p w:rsidR="00276920" w:rsidP="00546D0A" w:rsidRDefault="00546D0A" w14:paraId="5CB83CA0" w14:textId="12583927">
      <w:pPr>
        <w:pStyle w:val="Heading2"/>
        <w:numPr>
          <w:ilvl w:val="1"/>
          <w:numId w:val="1"/>
        </w:numPr>
      </w:pPr>
      <w:bookmarkStart w:name="_Toc176523208" w:id="10"/>
      <w:r>
        <w:t>Diagrama de Solução</w:t>
      </w:r>
      <w:bookmarkEnd w:id="10"/>
    </w:p>
    <w:p w:rsidR="00553278" w:rsidP="0083255D" w:rsidRDefault="0083255D" w14:paraId="6633659C" w14:textId="785D1EB4">
      <w:pPr>
        <w:ind w:firstLine="708"/>
      </w:pPr>
      <w:r>
        <w:t>Segue abaixo o diagrama de solução proposta pela GateWatch em relação ao funcionamento do sistema ao todo.</w:t>
      </w:r>
    </w:p>
    <w:p w:rsidRPr="007103F4" w:rsidR="007103F4" w:rsidP="007103F4" w:rsidRDefault="007103F4" w14:paraId="16448944" w14:textId="1D53A9EA">
      <w:pPr>
        <w:jc w:val="center"/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>Diagrama de Solução - GateWatch</w:t>
      </w:r>
    </w:p>
    <w:p w:rsidR="00F748D3" w:rsidP="00553278" w:rsidRDefault="005604B8" w14:paraId="1AADF6CB" w14:textId="541DA8D3">
      <w:pPr>
        <w:jc w:val="center"/>
      </w:pPr>
      <w:r w:rsidRPr="005604B8">
        <w:rPr>
          <w:noProof/>
        </w:rPr>
        <w:drawing>
          <wp:inline distT="0" distB="0" distL="0" distR="0" wp14:anchorId="10E29639" wp14:editId="2BE5E093">
            <wp:extent cx="5400040" cy="3040380"/>
            <wp:effectExtent l="0" t="0" r="0" b="7620"/>
            <wp:docPr id="613246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63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103F4" w:rsidR="007103F4" w:rsidP="00553278" w:rsidRDefault="007103F4" w14:paraId="372FFA2C" w14:textId="45ED6815">
      <w:pPr>
        <w:jc w:val="center"/>
        <w:rPr>
          <w:sz w:val="20"/>
          <w:szCs w:val="18"/>
        </w:rPr>
      </w:pPr>
      <w:r>
        <w:rPr>
          <w:sz w:val="20"/>
          <w:szCs w:val="18"/>
        </w:rPr>
        <w:t>Autoria própria</w:t>
      </w:r>
    </w:p>
    <w:p w:rsidR="009D1828" w:rsidP="009D1828" w:rsidRDefault="009D1828" w14:paraId="29D58A61" w14:textId="77777777"/>
    <w:p w:rsidR="00620484" w:rsidP="00BE4BB3" w:rsidRDefault="00AC2370" w14:paraId="7FC76147" w14:textId="31B2E94F">
      <w:pPr>
        <w:pStyle w:val="Heading2"/>
        <w:numPr>
          <w:ilvl w:val="1"/>
          <w:numId w:val="1"/>
        </w:numPr>
      </w:pPr>
      <w:bookmarkStart w:name="_Toc176523209" w:id="11"/>
      <w:r>
        <w:t>Diagrama de Caso de Uso</w:t>
      </w:r>
      <w:bookmarkEnd w:id="11"/>
    </w:p>
    <w:p w:rsidR="000F12EC" w:rsidP="000F12EC" w:rsidRDefault="007F6F54" w14:paraId="192CB7AF" w14:textId="4CDF70B4">
      <w:pPr>
        <w:ind w:firstLine="708"/>
      </w:pPr>
      <w:r>
        <w:t>Toda a funcionalidade do sistema pode ser representada por meio do Diagrama de Caso de Uso</w:t>
      </w:r>
      <w:r w:rsidR="002C550F">
        <w:t xml:space="preserve">, que indica as principais funcionalidades de um projeto e suas relações </w:t>
      </w:r>
      <w:r w:rsidR="008B59DF">
        <w:t xml:space="preserve">com </w:t>
      </w:r>
      <w:r w:rsidR="3AC011BC">
        <w:t>seus</w:t>
      </w:r>
      <w:r w:rsidR="002C550F">
        <w:t xml:space="preserve"> atores (entidades que interagem com o sistema) e </w:t>
      </w:r>
      <w:r w:rsidR="008B59DF">
        <w:t>com outras funcionalidades (casos de uso). Segue abaixo a imagem do diagrama de caso de uso da GateWatch.</w:t>
      </w:r>
    </w:p>
    <w:p w:rsidR="008B59DF" w:rsidP="008B59DF" w:rsidRDefault="001100BC" w14:paraId="01A7BC06" w14:textId="3E027946">
      <w:pPr>
        <w:jc w:val="center"/>
        <w:rPr>
          <w:b/>
          <w:bCs/>
          <w:sz w:val="20"/>
          <w:szCs w:val="20"/>
        </w:rPr>
      </w:pPr>
      <w:r w:rsidRPr="23C1F885">
        <w:rPr>
          <w:b/>
          <w:bCs/>
          <w:sz w:val="20"/>
          <w:szCs w:val="20"/>
        </w:rPr>
        <w:t>Diagrama de Caso de Uso – GateWatch</w:t>
      </w:r>
    </w:p>
    <w:p w:rsidR="000F12EC" w:rsidP="23C1F885" w:rsidRDefault="7F25B558" w14:paraId="6B2C3A79" w14:textId="18B4459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10D78D8" wp14:editId="472F2731">
            <wp:extent cx="5400675" cy="3038475"/>
            <wp:effectExtent l="0" t="0" r="0" b="0"/>
            <wp:docPr id="87562834" name="Picture 87562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C1F885" w:rsidR="000F12EC">
        <w:rPr>
          <w:sz w:val="20"/>
          <w:szCs w:val="20"/>
        </w:rPr>
        <w:t>Autoria própria</w:t>
      </w:r>
    </w:p>
    <w:p w:rsidRPr="000F12EC" w:rsidR="000F12EC" w:rsidP="008B59DF" w:rsidRDefault="000F12EC" w14:paraId="138AA041" w14:textId="77777777">
      <w:pPr>
        <w:jc w:val="center"/>
        <w:rPr>
          <w:sz w:val="20"/>
          <w:szCs w:val="18"/>
        </w:rPr>
      </w:pPr>
    </w:p>
    <w:p w:rsidR="00A302FF" w:rsidP="00A302FF" w:rsidRDefault="00FD185F" w14:paraId="4B81DC79" w14:textId="3630DB00">
      <w:pPr>
        <w:pStyle w:val="Heading2"/>
        <w:numPr>
          <w:ilvl w:val="1"/>
          <w:numId w:val="1"/>
        </w:numPr>
      </w:pPr>
      <w:bookmarkStart w:name="_Toc176523210" w:id="12"/>
      <w:r>
        <w:t xml:space="preserve">Política de Gestão de Acessos </w:t>
      </w:r>
      <w:r w:rsidR="00A302FF">
        <w:t xml:space="preserve">– </w:t>
      </w:r>
      <w:r w:rsidR="00DB6C81">
        <w:t>AWS</w:t>
      </w:r>
      <w:bookmarkEnd w:id="12"/>
    </w:p>
    <w:p w:rsidR="006F5D27" w:rsidP="005132B5" w:rsidRDefault="00953776" w14:paraId="6AD9C6D6" w14:textId="46BA7A4D">
      <w:pPr>
        <w:ind w:firstLine="708"/>
      </w:pPr>
      <w:r>
        <w:t>Para aplicar uma camada de segurança de dados no projeto da GateWatch, foi aplicado um</w:t>
      </w:r>
      <w:r w:rsidR="005132B5">
        <w:t xml:space="preserve">a política de gestão de acessos para limitar quem poderá </w:t>
      </w:r>
      <w:r w:rsidR="00EB2768">
        <w:t xml:space="preserve">acessar </w:t>
      </w:r>
      <w:r w:rsidR="00362B3A">
        <w:t xml:space="preserve">as informações das máquinas da empresa. Segue </w:t>
      </w:r>
      <w:r w:rsidR="00767430">
        <w:t xml:space="preserve">o arquivo da política de gestão de acessos da GateWatch: </w:t>
      </w:r>
      <w:hyperlink w:history="1" r:id="rId18">
        <w:r w:rsidRPr="00767430" w:rsidR="00767430">
          <w:rPr>
            <w:rStyle w:val="Hyperlink"/>
          </w:rPr>
          <w:t>GateWatch - Política de</w:t>
        </w:r>
        <w:bookmarkStart w:name="_Hlt176519933" w:id="13"/>
        <w:r w:rsidRPr="00767430" w:rsidR="00767430">
          <w:rPr>
            <w:rStyle w:val="Hyperlink"/>
          </w:rPr>
          <w:t xml:space="preserve"> </w:t>
        </w:r>
        <w:bookmarkEnd w:id="13"/>
        <w:r w:rsidRPr="00767430" w:rsidR="00767430">
          <w:rPr>
            <w:rStyle w:val="Hyperlink"/>
          </w:rPr>
          <w:t>Gestão de Acessos</w:t>
        </w:r>
      </w:hyperlink>
      <w:r w:rsidR="00767430">
        <w:t>.</w:t>
      </w:r>
    </w:p>
    <w:p w:rsidR="004B35E3" w:rsidP="004B35E3" w:rsidRDefault="004B35E3" w14:paraId="65AA21A1" w14:textId="77777777">
      <w:pPr>
        <w:ind w:left="708"/>
      </w:pPr>
    </w:p>
    <w:p w:rsidR="00744680" w:rsidP="00744680" w:rsidRDefault="00744680" w14:paraId="33EDCAAD" w14:textId="7EEBE8D2">
      <w:pPr>
        <w:pStyle w:val="Heading2"/>
        <w:numPr>
          <w:ilvl w:val="1"/>
          <w:numId w:val="1"/>
        </w:numPr>
      </w:pPr>
      <w:bookmarkStart w:name="_Toc176523211" w:id="14"/>
      <w:r>
        <w:t>Lista de Dados – Banco de Dados</w:t>
      </w:r>
      <w:bookmarkEnd w:id="14"/>
    </w:p>
    <w:p w:rsidR="00744680" w:rsidP="00C5578B" w:rsidRDefault="00C5578B" w14:paraId="7BC108BA" w14:textId="7F302D11">
      <w:pPr>
        <w:ind w:firstLine="708"/>
      </w:pPr>
      <w:r>
        <w:t xml:space="preserve">Para o banco de dados, foi planejado a inserção de diversos dados de </w:t>
      </w:r>
      <w:r w:rsidR="00BA73FC">
        <w:t xml:space="preserve">entidades específicas que tem relação com o sistema </w:t>
      </w:r>
      <w:r w:rsidR="00BC1CDF">
        <w:t xml:space="preserve">da GateWatch. Segue o </w:t>
      </w:r>
      <w:r w:rsidR="00BC1CDF">
        <w:rPr>
          <w:i/>
          <w:iCs/>
        </w:rPr>
        <w:t xml:space="preserve">link </w:t>
      </w:r>
      <w:r w:rsidR="00BC1CDF">
        <w:t>para</w:t>
      </w:r>
      <w:r w:rsidR="002F3095">
        <w:t xml:space="preserve"> a lista de dados da GateWatch: </w:t>
      </w:r>
      <w:hyperlink w:history="1" r:id="rId19">
        <w:r w:rsidRPr="002F3095" w:rsidR="002F3095">
          <w:rPr>
            <w:rStyle w:val="Hyperlink"/>
          </w:rPr>
          <w:t>GateWatch - Lista de Dados</w:t>
        </w:r>
      </w:hyperlink>
      <w:r w:rsidR="002F3095">
        <w:t>.</w:t>
      </w:r>
    </w:p>
    <w:p w:rsidRPr="00BC1CDF" w:rsidR="00EF4F7C" w:rsidP="00C5578B" w:rsidRDefault="00EF4F7C" w14:paraId="47F473C9" w14:textId="77777777">
      <w:pPr>
        <w:ind w:firstLine="708"/>
      </w:pPr>
    </w:p>
    <w:p w:rsidRPr="00FD367B" w:rsidR="0010006F" w:rsidP="0010006F" w:rsidRDefault="0010006F" w14:paraId="2B3F485F" w14:textId="7433ADD8">
      <w:pPr>
        <w:pStyle w:val="Heading1"/>
        <w:numPr>
          <w:ilvl w:val="0"/>
          <w:numId w:val="1"/>
        </w:numPr>
        <w:rPr>
          <w:rFonts w:cs="Arial"/>
        </w:rPr>
      </w:pPr>
      <w:bookmarkStart w:name="_Toc176523212" w:id="15"/>
      <w:r w:rsidRPr="00FD367B">
        <w:rPr>
          <w:rFonts w:cs="Arial"/>
        </w:rPr>
        <w:t>Desenvolvimento</w:t>
      </w:r>
      <w:bookmarkEnd w:id="15"/>
    </w:p>
    <w:p w:rsidR="0039275D" w:rsidP="0039275D" w:rsidRDefault="00246926" w14:paraId="58FB7EF6" w14:textId="3B7262E8">
      <w:pPr>
        <w:pStyle w:val="Heading2"/>
        <w:numPr>
          <w:ilvl w:val="1"/>
          <w:numId w:val="1"/>
        </w:numPr>
        <w:rPr>
          <w:rFonts w:cs="Arial"/>
        </w:rPr>
      </w:pPr>
      <w:bookmarkStart w:name="_Toc176523213" w:id="16"/>
      <w:r>
        <w:rPr>
          <w:rFonts w:cs="Arial"/>
        </w:rPr>
        <w:t>Ferramentas Utilizadas</w:t>
      </w:r>
      <w:bookmarkEnd w:id="16"/>
    </w:p>
    <w:p w:rsidRPr="003E33C9" w:rsidR="003E33C9" w:rsidP="003E33C9" w:rsidRDefault="003E33C9" w14:paraId="479F2A18" w14:textId="213B6540">
      <w:pPr>
        <w:ind w:firstLine="708"/>
      </w:pPr>
      <w:r>
        <w:t xml:space="preserve">Para que a GateWatch desenvolvesse seu projeto, foi necessário a utilização de uma série de ferramentas e </w:t>
      </w:r>
      <w:r>
        <w:rPr>
          <w:i/>
          <w:iCs/>
        </w:rPr>
        <w:t>softwares</w:t>
      </w:r>
      <w:r w:rsidR="00CA0F2A">
        <w:t>.</w:t>
      </w:r>
      <w:r w:rsidR="00B44733">
        <w:t xml:space="preserve"> Dentre as ferramentas utilizadas, estão:</w:t>
      </w:r>
    </w:p>
    <w:p w:rsidR="00A563F6" w:rsidP="00A563F6" w:rsidRDefault="00B140A4" w14:paraId="3F39BB08" w14:textId="6E771DD8">
      <w:pPr>
        <w:pStyle w:val="ListParagraph"/>
        <w:numPr>
          <w:ilvl w:val="0"/>
          <w:numId w:val="6"/>
        </w:numPr>
      </w:pPr>
      <w:r w:rsidRPr="007F5B71">
        <w:rPr>
          <w:b/>
          <w:bCs/>
        </w:rPr>
        <w:t>Microsoft Planner:</w:t>
      </w:r>
      <w:r w:rsidR="009D0388">
        <w:t xml:space="preserve"> </w:t>
      </w:r>
      <w:r w:rsidR="001B2DD1">
        <w:t xml:space="preserve">usado para organizar todos os requisitos do </w:t>
      </w:r>
      <w:r w:rsidR="001B2DD1">
        <w:rPr>
          <w:i/>
          <w:iCs/>
        </w:rPr>
        <w:t xml:space="preserve">Product Backlog </w:t>
      </w:r>
      <w:r w:rsidR="001B2DD1">
        <w:t>solicitados pelo cliente, permitindo a classificação de cada um deles para priorizar</w:t>
      </w:r>
      <w:r w:rsidR="00A563F6">
        <w:t xml:space="preserve"> as funcionalidades mais importantes;</w:t>
      </w:r>
    </w:p>
    <w:p w:rsidR="00B140A4" w:rsidP="00B140A4" w:rsidRDefault="00B140A4" w14:paraId="14927414" w14:textId="0D62B79A">
      <w:pPr>
        <w:pStyle w:val="ListParagraph"/>
        <w:numPr>
          <w:ilvl w:val="0"/>
          <w:numId w:val="6"/>
        </w:numPr>
      </w:pPr>
      <w:r w:rsidRPr="007F5B71">
        <w:rPr>
          <w:b/>
          <w:bCs/>
        </w:rPr>
        <w:t>GitHub:</w:t>
      </w:r>
      <w:r w:rsidR="00A563F6">
        <w:t xml:space="preserve"> utilizado para versionamento do projeto, possibilitando </w:t>
      </w:r>
      <w:r w:rsidR="006C77F9">
        <w:t>a visualização da contribuição de cada um dos membros da equipe</w:t>
      </w:r>
      <w:r w:rsidR="0090150A">
        <w:t>, o andamento do projeto</w:t>
      </w:r>
      <w:r w:rsidR="006C77F9">
        <w:t xml:space="preserve"> e </w:t>
      </w:r>
      <w:r w:rsidR="00A563F6">
        <w:t xml:space="preserve">o retorno de versões antigas </w:t>
      </w:r>
      <w:r w:rsidR="006C77F9">
        <w:t>quando necessário</w:t>
      </w:r>
      <w:r w:rsidR="00064950">
        <w:t xml:space="preserve">. O acesso para o GitHub da GateWatch está disponível em: </w:t>
      </w:r>
      <w:hyperlink w:history="1" r:id="rId20">
        <w:r w:rsidRPr="007865FE" w:rsidR="00064950">
          <w:rPr>
            <w:rStyle w:val="Hyperlink"/>
          </w:rPr>
          <w:t>https://github.com/Gate-Watch/Gate-Watch</w:t>
        </w:r>
      </w:hyperlink>
      <w:r w:rsidR="006C77F9">
        <w:t>;</w:t>
      </w:r>
      <w:r w:rsidR="00064950">
        <w:t xml:space="preserve"> </w:t>
      </w:r>
    </w:p>
    <w:p w:rsidR="00B140A4" w:rsidP="00B140A4" w:rsidRDefault="00B140A4" w14:paraId="468D792B" w14:textId="6CC50E87">
      <w:pPr>
        <w:pStyle w:val="ListParagraph"/>
        <w:numPr>
          <w:ilvl w:val="0"/>
          <w:numId w:val="6"/>
        </w:numPr>
      </w:pPr>
      <w:r w:rsidRPr="007F5B71">
        <w:rPr>
          <w:b/>
          <w:bCs/>
        </w:rPr>
        <w:t>Pacote Office 365</w:t>
      </w:r>
      <w:r w:rsidR="00EC1C82">
        <w:rPr>
          <w:b/>
          <w:bCs/>
        </w:rPr>
        <w:t xml:space="preserve"> – Microsoft</w:t>
      </w:r>
      <w:r w:rsidRPr="007F5B71">
        <w:rPr>
          <w:b/>
          <w:bCs/>
        </w:rPr>
        <w:t>:</w:t>
      </w:r>
      <w:r w:rsidR="00C83618">
        <w:t xml:space="preserve"> </w:t>
      </w:r>
      <w:r w:rsidR="004D6F52">
        <w:t xml:space="preserve">utilizado para </w:t>
      </w:r>
      <w:r w:rsidR="00CA0F2A">
        <w:t>desenvolver</w:t>
      </w:r>
      <w:r w:rsidR="004D6F52">
        <w:t xml:space="preserve"> </w:t>
      </w:r>
      <w:r w:rsidR="00CA0F2A">
        <w:t xml:space="preserve">a </w:t>
      </w:r>
      <w:r w:rsidR="004D6F52">
        <w:t>documentaç</w:t>
      </w:r>
      <w:r w:rsidR="00CA0F2A">
        <w:t>ão</w:t>
      </w:r>
      <w:r w:rsidR="004D6F52">
        <w:t xml:space="preserve">, </w:t>
      </w:r>
      <w:r w:rsidR="00CA0F2A">
        <w:t xml:space="preserve">as </w:t>
      </w:r>
      <w:r w:rsidR="004D6F52">
        <w:t xml:space="preserve">planilhas e apresentações </w:t>
      </w:r>
      <w:r w:rsidR="00CA0F2A">
        <w:t xml:space="preserve">de Sprints </w:t>
      </w:r>
      <w:r w:rsidR="004D6F52">
        <w:t>(Word, Excel e PowerPoint respectivamente);</w:t>
      </w:r>
    </w:p>
    <w:p w:rsidR="00444EAD" w:rsidP="00B140A4" w:rsidRDefault="00444EAD" w14:paraId="3E817401" w14:textId="772E9AF4">
      <w:pPr>
        <w:pStyle w:val="ListParagraph"/>
        <w:numPr>
          <w:ilvl w:val="0"/>
          <w:numId w:val="6"/>
        </w:numPr>
      </w:pPr>
      <w:r w:rsidRPr="007F5B71">
        <w:rPr>
          <w:b/>
          <w:bCs/>
        </w:rPr>
        <w:t>Canva:</w:t>
      </w:r>
      <w:r>
        <w:t xml:space="preserve"> </w:t>
      </w:r>
      <w:r w:rsidR="00FD2A40">
        <w:t xml:space="preserve">usado para </w:t>
      </w:r>
      <w:r w:rsidR="007F5B71">
        <w:t xml:space="preserve">produzir documentos que requerem imagens, como a </w:t>
      </w:r>
      <w:r w:rsidR="005A33C6">
        <w:t xml:space="preserve">  </w:t>
      </w:r>
      <w:r w:rsidR="007F5B71">
        <w:t>prototipação do site institucional da GateWatch;</w:t>
      </w:r>
    </w:p>
    <w:p w:rsidR="001C0D54" w:rsidP="001C0D54" w:rsidRDefault="008C4EFE" w14:paraId="510C88BD" w14:textId="437D96C5">
      <w:pPr>
        <w:pStyle w:val="ListParagraph"/>
        <w:numPr>
          <w:ilvl w:val="0"/>
          <w:numId w:val="6"/>
        </w:numPr>
      </w:pPr>
      <w:r w:rsidRPr="007F5B71">
        <w:rPr>
          <w:b/>
          <w:bCs/>
        </w:rPr>
        <w:t>Visual Studio Code:</w:t>
      </w:r>
      <w:r w:rsidR="00775BCF">
        <w:t xml:space="preserve"> IDE </w:t>
      </w:r>
      <w:r w:rsidR="00AA59A0">
        <w:t>usada para</w:t>
      </w:r>
      <w:r w:rsidR="00291D2E">
        <w:t xml:space="preserve"> desenvolver o site institucional</w:t>
      </w:r>
      <w:r w:rsidR="0037402B">
        <w:t>,</w:t>
      </w:r>
      <w:r w:rsidR="00716364">
        <w:t xml:space="preserve"> o código de coleta de dados de </w:t>
      </w:r>
      <w:r w:rsidR="00716364">
        <w:rPr>
          <w:i/>
          <w:iCs/>
        </w:rPr>
        <w:t>hardware</w:t>
      </w:r>
      <w:r w:rsidR="00716364">
        <w:t xml:space="preserve"> e </w:t>
      </w:r>
      <w:r w:rsidR="004C4AE2">
        <w:t xml:space="preserve">estabelecer a conexão entre </w:t>
      </w:r>
      <w:r w:rsidR="005D5D03">
        <w:t>o site e o banco de dados;</w:t>
      </w:r>
    </w:p>
    <w:p w:rsidR="009B0D15" w:rsidP="00A87166" w:rsidRDefault="008C4EFE" w14:paraId="52C24C26" w14:textId="01E6EC13">
      <w:pPr>
        <w:pStyle w:val="ListParagraph"/>
        <w:numPr>
          <w:ilvl w:val="0"/>
          <w:numId w:val="6"/>
        </w:numPr>
      </w:pPr>
      <w:r w:rsidRPr="007F5B71">
        <w:rPr>
          <w:b/>
          <w:bCs/>
        </w:rPr>
        <w:t>Intel</w:t>
      </w:r>
      <w:r w:rsidRPr="007F5B71" w:rsidR="00444EAD">
        <w:rPr>
          <w:b/>
          <w:bCs/>
        </w:rPr>
        <w:t>l</w:t>
      </w:r>
      <w:r w:rsidRPr="007F5B71">
        <w:rPr>
          <w:b/>
          <w:bCs/>
        </w:rPr>
        <w:t>iJ</w:t>
      </w:r>
      <w:r w:rsidRPr="007F5B71" w:rsidR="00444EAD">
        <w:rPr>
          <w:b/>
          <w:bCs/>
        </w:rPr>
        <w:t xml:space="preserve"> </w:t>
      </w:r>
      <w:r w:rsidRPr="007F5B71" w:rsidR="001C0D54">
        <w:rPr>
          <w:b/>
          <w:bCs/>
        </w:rPr>
        <w:t>–</w:t>
      </w:r>
      <w:r w:rsidRPr="007F5B71" w:rsidR="00444EAD">
        <w:rPr>
          <w:b/>
          <w:bCs/>
        </w:rPr>
        <w:t xml:space="preserve"> </w:t>
      </w:r>
      <w:r w:rsidRPr="007F5B71" w:rsidR="001C0D54">
        <w:rPr>
          <w:b/>
          <w:bCs/>
        </w:rPr>
        <w:t>JetBrains:</w:t>
      </w:r>
      <w:r w:rsidR="00454601">
        <w:t xml:space="preserve"> IDE </w:t>
      </w:r>
      <w:r w:rsidR="00A86ACC">
        <w:t>para Java</w:t>
      </w:r>
      <w:r w:rsidR="00E90246">
        <w:t xml:space="preserve">, utilizado para formatação dos dados capturados </w:t>
      </w:r>
      <w:r w:rsidR="002A38FA">
        <w:t>do banco de dados</w:t>
      </w:r>
      <w:r w:rsidR="00A86ACC">
        <w:t>;</w:t>
      </w:r>
    </w:p>
    <w:p w:rsidRPr="007F5B71" w:rsidR="00A87166" w:rsidP="00A87166" w:rsidRDefault="00A87166" w14:paraId="54B1D569" w14:textId="2E8BFED1">
      <w:pPr>
        <w:pStyle w:val="ListParagraph"/>
        <w:numPr>
          <w:ilvl w:val="0"/>
          <w:numId w:val="6"/>
        </w:numPr>
        <w:rPr>
          <w:b/>
          <w:bCs/>
        </w:rPr>
      </w:pPr>
      <w:r w:rsidRPr="23549BEF">
        <w:rPr>
          <w:b/>
          <w:bCs/>
        </w:rPr>
        <w:t>Serviço em Nuvem AWS:</w:t>
      </w:r>
      <w:r w:rsidRPr="23549BEF" w:rsidR="007F5B71">
        <w:rPr>
          <w:b/>
          <w:bCs/>
        </w:rPr>
        <w:t xml:space="preserve"> </w:t>
      </w:r>
      <w:r w:rsidR="00BE4BB3">
        <w:t>Serviço da Amazon utilizado para armazenar as instâncias,</w:t>
      </w:r>
      <w:r w:rsidR="0223824D">
        <w:t xml:space="preserve"> utilização da EC2,</w:t>
      </w:r>
      <w:r w:rsidR="00BE4BB3">
        <w:t xml:space="preserve"> </w:t>
      </w:r>
      <w:r w:rsidRPr="23549BEF" w:rsidR="00BE4BB3">
        <w:rPr>
          <w:i/>
          <w:iCs/>
        </w:rPr>
        <w:t xml:space="preserve">scripts </w:t>
      </w:r>
      <w:r w:rsidR="00BE4BB3">
        <w:t xml:space="preserve">de Python para captura de dados e </w:t>
      </w:r>
      <w:r w:rsidR="007F28EE">
        <w:t>armazenamento de dados no MySQL Server;</w:t>
      </w:r>
    </w:p>
    <w:p w:rsidR="001C0D54" w:rsidP="008C4EFE" w:rsidRDefault="001C0D54" w14:paraId="2487DFFD" w14:textId="23357CA5">
      <w:pPr>
        <w:pStyle w:val="ListParagraph"/>
        <w:numPr>
          <w:ilvl w:val="0"/>
          <w:numId w:val="6"/>
        </w:numPr>
      </w:pPr>
      <w:r w:rsidRPr="007F5B71">
        <w:rPr>
          <w:b/>
          <w:bCs/>
        </w:rPr>
        <w:t>MySQL Server/Workbench:</w:t>
      </w:r>
      <w:r w:rsidR="00493540">
        <w:t xml:space="preserve"> utilizado para a construção do servidor</w:t>
      </w:r>
      <w:r w:rsidR="001F2B3C">
        <w:t xml:space="preserve"> e da modelagem </w:t>
      </w:r>
      <w:r w:rsidR="00DA3F43">
        <w:t xml:space="preserve">de dados </w:t>
      </w:r>
      <w:r w:rsidR="001F2B3C">
        <w:t>DER</w:t>
      </w:r>
      <w:r w:rsidR="00DA3F43">
        <w:t>.</w:t>
      </w:r>
    </w:p>
    <w:p w:rsidRPr="00B140A4" w:rsidR="008C4EFE" w:rsidP="008C4EFE" w:rsidRDefault="008C4EFE" w14:paraId="0FFDC4FF" w14:textId="77777777"/>
    <w:p w:rsidR="00D42CAC" w:rsidP="00246926" w:rsidRDefault="00D42CAC" w14:paraId="6D7E4D26" w14:textId="6563AF7F">
      <w:pPr>
        <w:pStyle w:val="Heading2"/>
        <w:numPr>
          <w:ilvl w:val="1"/>
          <w:numId w:val="1"/>
        </w:numPr>
      </w:pPr>
      <w:bookmarkStart w:name="_Toc176523214" w:id="17"/>
      <w:r>
        <w:t>Planilha de Riscos</w:t>
      </w:r>
      <w:bookmarkEnd w:id="17"/>
    </w:p>
    <w:p w:rsidR="00CC280D" w:rsidP="00984CE8" w:rsidRDefault="00CC280D" w14:paraId="05727D11" w14:textId="16154CB7">
      <w:pPr>
        <w:ind w:firstLine="708"/>
      </w:pPr>
      <w:r>
        <w:t xml:space="preserve">Para evitar ou mitigar imprevistos que </w:t>
      </w:r>
      <w:r w:rsidR="00984CE8">
        <w:t xml:space="preserve">podem ocorrer com o decorrer do desenvolvimento do projeto GateWatch, a equipe construiu uma planilha com o propósito de organizar </w:t>
      </w:r>
      <w:r w:rsidR="00737D9B">
        <w:t>os possíveis eventos que podem ocorrer e como prev</w:t>
      </w:r>
      <w:r w:rsidR="003E1515">
        <w:t>e</w:t>
      </w:r>
      <w:r w:rsidR="00737D9B">
        <w:t>n</w:t>
      </w:r>
      <w:r w:rsidR="003E1515">
        <w:t>i</w:t>
      </w:r>
      <w:r w:rsidR="00737D9B">
        <w:t>-las</w:t>
      </w:r>
      <w:r w:rsidR="001B0FE4">
        <w:t xml:space="preserve">, detalhando também o impacto geral que cada ocasião pode ter no projeto. A planilha de riscos pode ser encontrada no seguinte link: </w:t>
      </w:r>
      <w:hyperlink w:history="1" r:id="rId21">
        <w:r w:rsidRPr="001B0FE4" w:rsidR="001B0FE4">
          <w:rPr>
            <w:rStyle w:val="Hyperlink"/>
          </w:rPr>
          <w:t>Planilha de Riscos - GateWatch.xlsx</w:t>
        </w:r>
      </w:hyperlink>
      <w:r w:rsidR="00030533">
        <w:t>.</w:t>
      </w:r>
    </w:p>
    <w:p w:rsidRPr="00D42CAC" w:rsidR="00030533" w:rsidP="00984CE8" w:rsidRDefault="00030533" w14:paraId="33781D8E" w14:textId="77777777">
      <w:pPr>
        <w:ind w:firstLine="708"/>
      </w:pPr>
    </w:p>
    <w:p w:rsidRPr="00FD367B" w:rsidR="00FE2345" w:rsidP="00FE2345" w:rsidRDefault="00345CED" w14:paraId="2486ECCF" w14:textId="298800F9">
      <w:pPr>
        <w:pStyle w:val="Heading2"/>
        <w:numPr>
          <w:ilvl w:val="1"/>
          <w:numId w:val="1"/>
        </w:numPr>
        <w:rPr>
          <w:rFonts w:cs="Arial"/>
        </w:rPr>
      </w:pPr>
      <w:bookmarkStart w:name="_Toc176523215" w:id="18"/>
      <w:r w:rsidRPr="00FD367B">
        <w:rPr>
          <w:rFonts w:cs="Arial"/>
        </w:rPr>
        <w:t>Sistema</w:t>
      </w:r>
      <w:r w:rsidRPr="00FD367B" w:rsidR="00D94F26">
        <w:rPr>
          <w:rFonts w:cs="Arial"/>
        </w:rPr>
        <w:t xml:space="preserve"> Funcional</w:t>
      </w:r>
      <w:bookmarkEnd w:id="18"/>
    </w:p>
    <w:p w:rsidRPr="00FD367B" w:rsidR="00665DCA" w:rsidP="00665DCA" w:rsidRDefault="009742C5" w14:paraId="2745A0C3" w14:textId="09CFA0A4">
      <w:pPr>
        <w:pStyle w:val="Heading3"/>
        <w:numPr>
          <w:ilvl w:val="2"/>
          <w:numId w:val="1"/>
        </w:numPr>
        <w:rPr>
          <w:rFonts w:cs="Arial"/>
        </w:rPr>
      </w:pPr>
      <w:bookmarkStart w:name="_Toc176523216" w:id="19"/>
      <w:r w:rsidRPr="00FD367B">
        <w:rPr>
          <w:rFonts w:cs="Arial"/>
        </w:rPr>
        <w:t>Site Institucional</w:t>
      </w:r>
      <w:bookmarkEnd w:id="19"/>
    </w:p>
    <w:p w:rsidR="002575C8" w:rsidP="002575C8" w:rsidRDefault="00B020F3" w14:paraId="5D3D97A7" w14:textId="5763C6F8">
      <w:pPr>
        <w:pStyle w:val="Heading3"/>
        <w:numPr>
          <w:ilvl w:val="2"/>
          <w:numId w:val="1"/>
        </w:numPr>
        <w:rPr>
          <w:rFonts w:cs="Arial"/>
        </w:rPr>
      </w:pPr>
      <w:bookmarkStart w:name="_Toc176523217" w:id="20"/>
      <w:r w:rsidRPr="00FD367B">
        <w:rPr>
          <w:rFonts w:cs="Arial"/>
        </w:rPr>
        <w:t xml:space="preserve">Captura de dados </w:t>
      </w:r>
      <w:r w:rsidRPr="00FD367B" w:rsidR="00386776">
        <w:rPr>
          <w:rFonts w:cs="Arial"/>
        </w:rPr>
        <w:t>do</w:t>
      </w:r>
      <w:r w:rsidRPr="00FD367B" w:rsidR="00386776">
        <w:rPr>
          <w:rFonts w:cs="Arial"/>
          <w:i/>
          <w:iCs/>
        </w:rPr>
        <w:t xml:space="preserve"> </w:t>
      </w:r>
      <w:r w:rsidRPr="00FD367B" w:rsidR="00386776">
        <w:rPr>
          <w:rFonts w:cs="Arial"/>
        </w:rPr>
        <w:t>Hardware</w:t>
      </w:r>
      <w:bookmarkEnd w:id="20"/>
    </w:p>
    <w:p w:rsidRPr="00FD367B" w:rsidR="000A7FA1" w:rsidP="00766F9C" w:rsidRDefault="000A7FA1" w14:paraId="69ABC882" w14:textId="65CEBEAE">
      <w:pPr>
        <w:pStyle w:val="Heading3"/>
        <w:numPr>
          <w:ilvl w:val="2"/>
          <w:numId w:val="1"/>
        </w:numPr>
        <w:rPr>
          <w:rFonts w:cs="Arial"/>
        </w:rPr>
      </w:pPr>
      <w:bookmarkStart w:name="_Toc176523218" w:id="21"/>
      <w:r w:rsidRPr="00FD367B">
        <w:rPr>
          <w:rFonts w:cs="Arial"/>
        </w:rPr>
        <w:t>Integração com o Banco de Dados</w:t>
      </w:r>
      <w:bookmarkEnd w:id="21"/>
    </w:p>
    <w:p w:rsidR="002D50B5" w:rsidP="007614F5" w:rsidRDefault="002D50B5" w14:paraId="13C90216" w14:textId="38B16540">
      <w:pPr>
        <w:ind w:firstLine="708"/>
      </w:pPr>
      <w:r>
        <w:t xml:space="preserve">Através da ferramenta MySQL Workbench, </w:t>
      </w:r>
      <w:r w:rsidR="006D3AF4">
        <w:t xml:space="preserve">juntamente com a API </w:t>
      </w:r>
      <w:r w:rsidR="006D3AF4">
        <w:rPr>
          <w:i/>
          <w:iCs/>
        </w:rPr>
        <w:t xml:space="preserve">Web-Data-Viz </w:t>
      </w:r>
      <w:r w:rsidR="006D3AF4">
        <w:t xml:space="preserve">(disponível em: </w:t>
      </w:r>
      <w:hyperlink w:history="1" r:id="rId22">
        <w:r w:rsidRPr="002375D0" w:rsidR="007614F5">
          <w:rPr>
            <w:rStyle w:val="Hyperlink"/>
          </w:rPr>
          <w:t>https://github.com/BandTec/web-data-viz</w:t>
        </w:r>
      </w:hyperlink>
      <w:r w:rsidR="006D3AF4">
        <w:t>)</w:t>
      </w:r>
      <w:r w:rsidR="007614F5">
        <w:t xml:space="preserve">, foi possível implementar o banco de dados no projeto da GateWatch. A API </w:t>
      </w:r>
      <w:r w:rsidR="001D1313">
        <w:t xml:space="preserve">citada foi utilizada </w:t>
      </w:r>
      <w:r w:rsidR="003165FB">
        <w:t>para conectar o site institucional ao banco de dados no MySQL Server, utilizando o NodeJS</w:t>
      </w:r>
      <w:r w:rsidR="00BD34B8">
        <w:t>. Por fim, todo o armazenamento de dados d</w:t>
      </w:r>
      <w:r w:rsidR="00627E45">
        <w:t xml:space="preserve">as entidades envolvidas no projeto </w:t>
      </w:r>
      <w:r w:rsidR="002C3683">
        <w:t>foi feito utilizando o MySQL</w:t>
      </w:r>
      <w:r w:rsidR="009E3961">
        <w:t>, além da criação e da seleção</w:t>
      </w:r>
      <w:r w:rsidR="00C409D4">
        <w:t xml:space="preserve"> deles.</w:t>
      </w:r>
    </w:p>
    <w:p w:rsidR="00AD64EC" w:rsidP="00AD64EC" w:rsidRDefault="009A538C" w14:paraId="219CE5B8" w14:textId="63228504">
      <w:pPr>
        <w:ind w:firstLine="708"/>
      </w:pPr>
      <w:r>
        <w:t xml:space="preserve">Para a criação das tabelas e de seus campos, </w:t>
      </w:r>
      <w:r w:rsidR="008D1FE6">
        <w:t>foi construído a modelagem de dados DER mostrada abaixo:</w:t>
      </w:r>
    </w:p>
    <w:p w:rsidRPr="00CF0EFE" w:rsidR="00CF0EFE" w:rsidP="00CF0EFE" w:rsidRDefault="00CF0EFE" w14:paraId="5464FEF7" w14:textId="71CAED95">
      <w:pPr>
        <w:jc w:val="center"/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 xml:space="preserve">Modelagem DER – </w:t>
      </w:r>
      <w:r w:rsidR="007103F4">
        <w:rPr>
          <w:b/>
          <w:bCs/>
          <w:sz w:val="20"/>
          <w:szCs w:val="18"/>
        </w:rPr>
        <w:t>GateWatch</w:t>
      </w:r>
    </w:p>
    <w:p w:rsidR="003979CA" w:rsidP="003979CA" w:rsidRDefault="00727B3D" w14:paraId="25D784D6" w14:textId="1F57D466">
      <w:r w:rsidRPr="00727B3D">
        <w:rPr>
          <w:noProof/>
        </w:rPr>
        <w:drawing>
          <wp:inline distT="0" distB="0" distL="0" distR="0" wp14:anchorId="077C08DA" wp14:editId="4BE08B08">
            <wp:extent cx="5448300" cy="2671615"/>
            <wp:effectExtent l="38100" t="38100" r="38100" b="33655"/>
            <wp:docPr id="667737493" name="Imagem 1" descr="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37493" name="Imagem 1" descr="Gráfico de caixa estreit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1053" cy="26729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727B3D" w:rsidR="0033471A" w:rsidP="00727B3D" w:rsidRDefault="00CF0EFE" w14:paraId="2FFCCA17" w14:textId="28189EFE">
      <w:pPr>
        <w:jc w:val="center"/>
        <w:rPr>
          <w:sz w:val="20"/>
          <w:szCs w:val="18"/>
        </w:rPr>
      </w:pPr>
      <w:r>
        <w:rPr>
          <w:sz w:val="20"/>
          <w:szCs w:val="18"/>
        </w:rPr>
        <w:t>Autoria própria</w:t>
      </w:r>
    </w:p>
    <w:sectPr w:rsidRPr="00727B3D" w:rsidR="0033471A" w:rsidSect="00043276">
      <w:headerReference w:type="default" r:id="rId24"/>
      <w:pgSz w:w="11906" w:h="16838" w:orient="portrait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2ADA" w:rsidP="00E6323A" w:rsidRDefault="00A22ADA" w14:paraId="19C65DB5" w14:textId="77777777">
      <w:pPr>
        <w:spacing w:after="0" w:line="240" w:lineRule="auto"/>
      </w:pPr>
      <w:r>
        <w:separator/>
      </w:r>
    </w:p>
  </w:endnote>
  <w:endnote w:type="continuationSeparator" w:id="0">
    <w:p w:rsidR="00A22ADA" w:rsidP="00E6323A" w:rsidRDefault="00A22ADA" w14:paraId="73D73A25" w14:textId="77777777">
      <w:pPr>
        <w:spacing w:after="0" w:line="240" w:lineRule="auto"/>
      </w:pPr>
      <w:r>
        <w:continuationSeparator/>
      </w:r>
    </w:p>
  </w:endnote>
  <w:endnote w:type="continuationNotice" w:id="1">
    <w:p w:rsidR="00A22ADA" w:rsidRDefault="00A22ADA" w14:paraId="525828F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2ADA" w:rsidP="00E6323A" w:rsidRDefault="00A22ADA" w14:paraId="395EF480" w14:textId="77777777">
      <w:pPr>
        <w:spacing w:after="0" w:line="240" w:lineRule="auto"/>
      </w:pPr>
      <w:r>
        <w:separator/>
      </w:r>
    </w:p>
  </w:footnote>
  <w:footnote w:type="continuationSeparator" w:id="0">
    <w:p w:rsidR="00A22ADA" w:rsidP="00E6323A" w:rsidRDefault="00A22ADA" w14:paraId="64E12257" w14:textId="77777777">
      <w:pPr>
        <w:spacing w:after="0" w:line="240" w:lineRule="auto"/>
      </w:pPr>
      <w:r>
        <w:continuationSeparator/>
      </w:r>
    </w:p>
  </w:footnote>
  <w:footnote w:type="continuationNotice" w:id="1">
    <w:p w:rsidR="00A22ADA" w:rsidRDefault="00A22ADA" w14:paraId="18733DC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5574752"/>
      <w:docPartObj>
        <w:docPartGallery w:val="Page Numbers (Top of Page)"/>
        <w:docPartUnique/>
      </w:docPartObj>
    </w:sdtPr>
    <w:sdtContent>
      <w:p w:rsidR="00043276" w:rsidRDefault="00043276" w14:paraId="0B41E306" w14:textId="44B810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6323A" w:rsidRDefault="00E6323A" w14:paraId="118F492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A1941"/>
    <w:multiLevelType w:val="multilevel"/>
    <w:tmpl w:val="C1D0E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C86796"/>
    <w:multiLevelType w:val="hybridMultilevel"/>
    <w:tmpl w:val="51CEB47A"/>
    <w:lvl w:ilvl="0" w:tplc="04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20B3991"/>
    <w:multiLevelType w:val="hybridMultilevel"/>
    <w:tmpl w:val="4FD06E8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F6D1D6E"/>
    <w:multiLevelType w:val="hybridMultilevel"/>
    <w:tmpl w:val="67C0B182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 w15:restartNumberingAfterBreak="0">
    <w:nsid w:val="66214803"/>
    <w:multiLevelType w:val="hybridMultilevel"/>
    <w:tmpl w:val="CD14255E"/>
    <w:lvl w:ilvl="0" w:tplc="04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6B637C"/>
    <w:multiLevelType w:val="hybridMultilevel"/>
    <w:tmpl w:val="2280D38C"/>
    <w:lvl w:ilvl="0" w:tplc="04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9230608">
    <w:abstractNumId w:val="0"/>
  </w:num>
  <w:num w:numId="2" w16cid:durableId="701397976">
    <w:abstractNumId w:val="3"/>
  </w:num>
  <w:num w:numId="3" w16cid:durableId="1482162695">
    <w:abstractNumId w:val="5"/>
  </w:num>
  <w:num w:numId="4" w16cid:durableId="1288506396">
    <w:abstractNumId w:val="1"/>
  </w:num>
  <w:num w:numId="5" w16cid:durableId="124012133">
    <w:abstractNumId w:val="2"/>
  </w:num>
  <w:num w:numId="6" w16cid:durableId="1521508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77"/>
    <w:rsid w:val="000001A6"/>
    <w:rsid w:val="00002602"/>
    <w:rsid w:val="0000446A"/>
    <w:rsid w:val="00004A24"/>
    <w:rsid w:val="000051D0"/>
    <w:rsid w:val="00005725"/>
    <w:rsid w:val="000069EB"/>
    <w:rsid w:val="00010AC9"/>
    <w:rsid w:val="00011230"/>
    <w:rsid w:val="00011461"/>
    <w:rsid w:val="00012294"/>
    <w:rsid w:val="00013C8D"/>
    <w:rsid w:val="000149D3"/>
    <w:rsid w:val="0001518D"/>
    <w:rsid w:val="000170E3"/>
    <w:rsid w:val="00017F7A"/>
    <w:rsid w:val="00020463"/>
    <w:rsid w:val="00021211"/>
    <w:rsid w:val="00022098"/>
    <w:rsid w:val="0002270E"/>
    <w:rsid w:val="0002598A"/>
    <w:rsid w:val="000267EE"/>
    <w:rsid w:val="00027301"/>
    <w:rsid w:val="00030097"/>
    <w:rsid w:val="00030533"/>
    <w:rsid w:val="000312AE"/>
    <w:rsid w:val="0003137E"/>
    <w:rsid w:val="00031870"/>
    <w:rsid w:val="000329C5"/>
    <w:rsid w:val="0003306A"/>
    <w:rsid w:val="000334F8"/>
    <w:rsid w:val="00035548"/>
    <w:rsid w:val="00036819"/>
    <w:rsid w:val="0003712E"/>
    <w:rsid w:val="00037ECD"/>
    <w:rsid w:val="000400F7"/>
    <w:rsid w:val="0004041D"/>
    <w:rsid w:val="00040AE1"/>
    <w:rsid w:val="000415D3"/>
    <w:rsid w:val="00041A97"/>
    <w:rsid w:val="00041BBF"/>
    <w:rsid w:val="0004293D"/>
    <w:rsid w:val="00043276"/>
    <w:rsid w:val="00043E89"/>
    <w:rsid w:val="00044D0A"/>
    <w:rsid w:val="00045117"/>
    <w:rsid w:val="00046EE4"/>
    <w:rsid w:val="0005015E"/>
    <w:rsid w:val="00050439"/>
    <w:rsid w:val="0005289C"/>
    <w:rsid w:val="00053BBC"/>
    <w:rsid w:val="00054C58"/>
    <w:rsid w:val="00054E35"/>
    <w:rsid w:val="00055D07"/>
    <w:rsid w:val="0005696C"/>
    <w:rsid w:val="00057B97"/>
    <w:rsid w:val="0006043B"/>
    <w:rsid w:val="000610AD"/>
    <w:rsid w:val="00062C99"/>
    <w:rsid w:val="00063D38"/>
    <w:rsid w:val="000641A2"/>
    <w:rsid w:val="00064423"/>
    <w:rsid w:val="00064658"/>
    <w:rsid w:val="00064950"/>
    <w:rsid w:val="0006501F"/>
    <w:rsid w:val="000660E9"/>
    <w:rsid w:val="00066ED4"/>
    <w:rsid w:val="0006713E"/>
    <w:rsid w:val="0006782A"/>
    <w:rsid w:val="0007017D"/>
    <w:rsid w:val="000703D8"/>
    <w:rsid w:val="00070C89"/>
    <w:rsid w:val="0007156C"/>
    <w:rsid w:val="00072214"/>
    <w:rsid w:val="00072D40"/>
    <w:rsid w:val="0007315A"/>
    <w:rsid w:val="00073480"/>
    <w:rsid w:val="0007354E"/>
    <w:rsid w:val="00073C97"/>
    <w:rsid w:val="00073F8C"/>
    <w:rsid w:val="00074686"/>
    <w:rsid w:val="00075EF8"/>
    <w:rsid w:val="00076357"/>
    <w:rsid w:val="00077953"/>
    <w:rsid w:val="00077A5D"/>
    <w:rsid w:val="000814D5"/>
    <w:rsid w:val="00081696"/>
    <w:rsid w:val="000816ED"/>
    <w:rsid w:val="000824DB"/>
    <w:rsid w:val="000828BA"/>
    <w:rsid w:val="000845EF"/>
    <w:rsid w:val="00085EF3"/>
    <w:rsid w:val="00086E32"/>
    <w:rsid w:val="00090DCA"/>
    <w:rsid w:val="00092D53"/>
    <w:rsid w:val="00093739"/>
    <w:rsid w:val="00093C74"/>
    <w:rsid w:val="00094657"/>
    <w:rsid w:val="000948A6"/>
    <w:rsid w:val="0009533E"/>
    <w:rsid w:val="00095A7D"/>
    <w:rsid w:val="000A00D9"/>
    <w:rsid w:val="000A1031"/>
    <w:rsid w:val="000A1A3F"/>
    <w:rsid w:val="000A2A08"/>
    <w:rsid w:val="000A2E81"/>
    <w:rsid w:val="000A32D1"/>
    <w:rsid w:val="000A37B7"/>
    <w:rsid w:val="000A3B22"/>
    <w:rsid w:val="000A6100"/>
    <w:rsid w:val="000A7FA1"/>
    <w:rsid w:val="000B0E9C"/>
    <w:rsid w:val="000B0F9B"/>
    <w:rsid w:val="000B2A7E"/>
    <w:rsid w:val="000B496B"/>
    <w:rsid w:val="000B50BC"/>
    <w:rsid w:val="000B6FDA"/>
    <w:rsid w:val="000B7793"/>
    <w:rsid w:val="000B7F95"/>
    <w:rsid w:val="000B7FD3"/>
    <w:rsid w:val="000C08AD"/>
    <w:rsid w:val="000C1C4A"/>
    <w:rsid w:val="000C1C82"/>
    <w:rsid w:val="000C1E4B"/>
    <w:rsid w:val="000C3569"/>
    <w:rsid w:val="000C3CE2"/>
    <w:rsid w:val="000C44EF"/>
    <w:rsid w:val="000D09BB"/>
    <w:rsid w:val="000D18EA"/>
    <w:rsid w:val="000D328F"/>
    <w:rsid w:val="000D391E"/>
    <w:rsid w:val="000D6A76"/>
    <w:rsid w:val="000E0447"/>
    <w:rsid w:val="000E1682"/>
    <w:rsid w:val="000E184F"/>
    <w:rsid w:val="000E25DE"/>
    <w:rsid w:val="000E5BF1"/>
    <w:rsid w:val="000E69BD"/>
    <w:rsid w:val="000E6BE6"/>
    <w:rsid w:val="000E6D26"/>
    <w:rsid w:val="000E7CFF"/>
    <w:rsid w:val="000E7E3F"/>
    <w:rsid w:val="000F0546"/>
    <w:rsid w:val="000F0E0D"/>
    <w:rsid w:val="000F12EC"/>
    <w:rsid w:val="000F2357"/>
    <w:rsid w:val="000F2D10"/>
    <w:rsid w:val="000F3695"/>
    <w:rsid w:val="000F3856"/>
    <w:rsid w:val="000F3B5B"/>
    <w:rsid w:val="000F4768"/>
    <w:rsid w:val="000F4964"/>
    <w:rsid w:val="000F5234"/>
    <w:rsid w:val="000F557C"/>
    <w:rsid w:val="000F6FDD"/>
    <w:rsid w:val="000F74BA"/>
    <w:rsid w:val="0010006F"/>
    <w:rsid w:val="001006B4"/>
    <w:rsid w:val="00102120"/>
    <w:rsid w:val="00105A26"/>
    <w:rsid w:val="00106F1C"/>
    <w:rsid w:val="0010773C"/>
    <w:rsid w:val="001100BC"/>
    <w:rsid w:val="00111303"/>
    <w:rsid w:val="00114511"/>
    <w:rsid w:val="00114C41"/>
    <w:rsid w:val="001151A9"/>
    <w:rsid w:val="00116D26"/>
    <w:rsid w:val="0011789F"/>
    <w:rsid w:val="00117FBA"/>
    <w:rsid w:val="00120420"/>
    <w:rsid w:val="00120791"/>
    <w:rsid w:val="00121042"/>
    <w:rsid w:val="00122611"/>
    <w:rsid w:val="00124722"/>
    <w:rsid w:val="001257F8"/>
    <w:rsid w:val="0012603B"/>
    <w:rsid w:val="00126A1D"/>
    <w:rsid w:val="00127537"/>
    <w:rsid w:val="00127B17"/>
    <w:rsid w:val="001309B5"/>
    <w:rsid w:val="0013101D"/>
    <w:rsid w:val="0013412D"/>
    <w:rsid w:val="00134622"/>
    <w:rsid w:val="001348B9"/>
    <w:rsid w:val="00135B7E"/>
    <w:rsid w:val="00135CD8"/>
    <w:rsid w:val="00136804"/>
    <w:rsid w:val="001368EA"/>
    <w:rsid w:val="00136A42"/>
    <w:rsid w:val="0013771B"/>
    <w:rsid w:val="00137845"/>
    <w:rsid w:val="001400DC"/>
    <w:rsid w:val="00140532"/>
    <w:rsid w:val="001413BD"/>
    <w:rsid w:val="0014224C"/>
    <w:rsid w:val="001430CF"/>
    <w:rsid w:val="00143C2D"/>
    <w:rsid w:val="00143F4C"/>
    <w:rsid w:val="001452EB"/>
    <w:rsid w:val="00145443"/>
    <w:rsid w:val="001454C3"/>
    <w:rsid w:val="00145C2D"/>
    <w:rsid w:val="00146142"/>
    <w:rsid w:val="0014622F"/>
    <w:rsid w:val="00146F11"/>
    <w:rsid w:val="00147661"/>
    <w:rsid w:val="00151070"/>
    <w:rsid w:val="001516B0"/>
    <w:rsid w:val="00151B7A"/>
    <w:rsid w:val="00151D6B"/>
    <w:rsid w:val="00152443"/>
    <w:rsid w:val="00153C4C"/>
    <w:rsid w:val="001545ED"/>
    <w:rsid w:val="00155894"/>
    <w:rsid w:val="0015680F"/>
    <w:rsid w:val="00156EB7"/>
    <w:rsid w:val="001606F5"/>
    <w:rsid w:val="0016152C"/>
    <w:rsid w:val="0016203E"/>
    <w:rsid w:val="001626F3"/>
    <w:rsid w:val="00164068"/>
    <w:rsid w:val="001644CE"/>
    <w:rsid w:val="00164F6E"/>
    <w:rsid w:val="00167811"/>
    <w:rsid w:val="001702DD"/>
    <w:rsid w:val="001708A1"/>
    <w:rsid w:val="00170B82"/>
    <w:rsid w:val="00171238"/>
    <w:rsid w:val="001715F1"/>
    <w:rsid w:val="00173ECA"/>
    <w:rsid w:val="00173EF2"/>
    <w:rsid w:val="00177974"/>
    <w:rsid w:val="001804C0"/>
    <w:rsid w:val="001804FB"/>
    <w:rsid w:val="001807ED"/>
    <w:rsid w:val="00180BA3"/>
    <w:rsid w:val="00180BDA"/>
    <w:rsid w:val="00180C3A"/>
    <w:rsid w:val="00181933"/>
    <w:rsid w:val="00182300"/>
    <w:rsid w:val="001830C6"/>
    <w:rsid w:val="00183372"/>
    <w:rsid w:val="00184241"/>
    <w:rsid w:val="0018427B"/>
    <w:rsid w:val="00185FC5"/>
    <w:rsid w:val="00185FD4"/>
    <w:rsid w:val="0018627C"/>
    <w:rsid w:val="001869A2"/>
    <w:rsid w:val="00186B2A"/>
    <w:rsid w:val="001872CF"/>
    <w:rsid w:val="00190361"/>
    <w:rsid w:val="00190906"/>
    <w:rsid w:val="00191465"/>
    <w:rsid w:val="00191969"/>
    <w:rsid w:val="001923BC"/>
    <w:rsid w:val="00194126"/>
    <w:rsid w:val="00194245"/>
    <w:rsid w:val="001945A0"/>
    <w:rsid w:val="00195675"/>
    <w:rsid w:val="00196433"/>
    <w:rsid w:val="00197979"/>
    <w:rsid w:val="001A084D"/>
    <w:rsid w:val="001A2558"/>
    <w:rsid w:val="001B025B"/>
    <w:rsid w:val="001B043B"/>
    <w:rsid w:val="001B04AF"/>
    <w:rsid w:val="001B0D27"/>
    <w:rsid w:val="001B0FE4"/>
    <w:rsid w:val="001B2D77"/>
    <w:rsid w:val="001B2DD1"/>
    <w:rsid w:val="001B4806"/>
    <w:rsid w:val="001B4EDA"/>
    <w:rsid w:val="001B61BD"/>
    <w:rsid w:val="001B6317"/>
    <w:rsid w:val="001B7DDF"/>
    <w:rsid w:val="001C03B5"/>
    <w:rsid w:val="001C0D54"/>
    <w:rsid w:val="001C1150"/>
    <w:rsid w:val="001C14CD"/>
    <w:rsid w:val="001C17A5"/>
    <w:rsid w:val="001C1F86"/>
    <w:rsid w:val="001C227B"/>
    <w:rsid w:val="001C25E1"/>
    <w:rsid w:val="001C3321"/>
    <w:rsid w:val="001C3FB8"/>
    <w:rsid w:val="001C497A"/>
    <w:rsid w:val="001C4D4F"/>
    <w:rsid w:val="001C5F8A"/>
    <w:rsid w:val="001C6B63"/>
    <w:rsid w:val="001C7432"/>
    <w:rsid w:val="001D04FD"/>
    <w:rsid w:val="001D1313"/>
    <w:rsid w:val="001D2F90"/>
    <w:rsid w:val="001D3725"/>
    <w:rsid w:val="001D4069"/>
    <w:rsid w:val="001D42EF"/>
    <w:rsid w:val="001D4B73"/>
    <w:rsid w:val="001D56DF"/>
    <w:rsid w:val="001D5C07"/>
    <w:rsid w:val="001D6506"/>
    <w:rsid w:val="001E00DA"/>
    <w:rsid w:val="001E065B"/>
    <w:rsid w:val="001E0E8D"/>
    <w:rsid w:val="001E0FEE"/>
    <w:rsid w:val="001E2837"/>
    <w:rsid w:val="001E2EDB"/>
    <w:rsid w:val="001E3563"/>
    <w:rsid w:val="001E3AAD"/>
    <w:rsid w:val="001E5EE4"/>
    <w:rsid w:val="001E6F3E"/>
    <w:rsid w:val="001E7A1C"/>
    <w:rsid w:val="001E7C6F"/>
    <w:rsid w:val="001F0021"/>
    <w:rsid w:val="001F06C1"/>
    <w:rsid w:val="001F09AF"/>
    <w:rsid w:val="001F1049"/>
    <w:rsid w:val="001F2B3C"/>
    <w:rsid w:val="001F2CAA"/>
    <w:rsid w:val="001F5854"/>
    <w:rsid w:val="001F5981"/>
    <w:rsid w:val="001F6B6B"/>
    <w:rsid w:val="00200742"/>
    <w:rsid w:val="00201725"/>
    <w:rsid w:val="00201E0F"/>
    <w:rsid w:val="002044CD"/>
    <w:rsid w:val="0020478E"/>
    <w:rsid w:val="00210569"/>
    <w:rsid w:val="00210C61"/>
    <w:rsid w:val="00211789"/>
    <w:rsid w:val="00211965"/>
    <w:rsid w:val="00211B2D"/>
    <w:rsid w:val="00212982"/>
    <w:rsid w:val="002137AA"/>
    <w:rsid w:val="0021487C"/>
    <w:rsid w:val="002150F8"/>
    <w:rsid w:val="00215FEA"/>
    <w:rsid w:val="00216D3C"/>
    <w:rsid w:val="00217001"/>
    <w:rsid w:val="00217639"/>
    <w:rsid w:val="00220185"/>
    <w:rsid w:val="00220AF3"/>
    <w:rsid w:val="00222EC7"/>
    <w:rsid w:val="002257BA"/>
    <w:rsid w:val="00225A68"/>
    <w:rsid w:val="0022669B"/>
    <w:rsid w:val="00230828"/>
    <w:rsid w:val="00230DD9"/>
    <w:rsid w:val="00230DE7"/>
    <w:rsid w:val="002320AD"/>
    <w:rsid w:val="00232982"/>
    <w:rsid w:val="00232B72"/>
    <w:rsid w:val="00232DB7"/>
    <w:rsid w:val="00232E93"/>
    <w:rsid w:val="00234F31"/>
    <w:rsid w:val="002352A8"/>
    <w:rsid w:val="00237249"/>
    <w:rsid w:val="00240153"/>
    <w:rsid w:val="002405DA"/>
    <w:rsid w:val="00240BED"/>
    <w:rsid w:val="00241283"/>
    <w:rsid w:val="002435FA"/>
    <w:rsid w:val="0024376F"/>
    <w:rsid w:val="00243BD6"/>
    <w:rsid w:val="002445B5"/>
    <w:rsid w:val="0024496A"/>
    <w:rsid w:val="00244D9B"/>
    <w:rsid w:val="0024516E"/>
    <w:rsid w:val="00245901"/>
    <w:rsid w:val="0024676D"/>
    <w:rsid w:val="00246926"/>
    <w:rsid w:val="002473D4"/>
    <w:rsid w:val="00247AA4"/>
    <w:rsid w:val="00250B2C"/>
    <w:rsid w:val="00251BC5"/>
    <w:rsid w:val="0025225F"/>
    <w:rsid w:val="00252729"/>
    <w:rsid w:val="00252EB4"/>
    <w:rsid w:val="00255108"/>
    <w:rsid w:val="002564BB"/>
    <w:rsid w:val="0025722A"/>
    <w:rsid w:val="002572F5"/>
    <w:rsid w:val="002575C8"/>
    <w:rsid w:val="0025768F"/>
    <w:rsid w:val="00260099"/>
    <w:rsid w:val="0026019D"/>
    <w:rsid w:val="002605DF"/>
    <w:rsid w:val="002616E8"/>
    <w:rsid w:val="00261855"/>
    <w:rsid w:val="00262D60"/>
    <w:rsid w:val="00263624"/>
    <w:rsid w:val="0026400A"/>
    <w:rsid w:val="00264FC2"/>
    <w:rsid w:val="002661C0"/>
    <w:rsid w:val="002663A9"/>
    <w:rsid w:val="002670C7"/>
    <w:rsid w:val="00267E89"/>
    <w:rsid w:val="00270092"/>
    <w:rsid w:val="00270F25"/>
    <w:rsid w:val="002710C2"/>
    <w:rsid w:val="00271273"/>
    <w:rsid w:val="00272321"/>
    <w:rsid w:val="00273D46"/>
    <w:rsid w:val="00274263"/>
    <w:rsid w:val="002748F0"/>
    <w:rsid w:val="00276920"/>
    <w:rsid w:val="002807E1"/>
    <w:rsid w:val="00280FE1"/>
    <w:rsid w:val="00281231"/>
    <w:rsid w:val="002820BF"/>
    <w:rsid w:val="00282AFA"/>
    <w:rsid w:val="00283DAD"/>
    <w:rsid w:val="002845E7"/>
    <w:rsid w:val="0028471F"/>
    <w:rsid w:val="0028581F"/>
    <w:rsid w:val="0028667B"/>
    <w:rsid w:val="002879DD"/>
    <w:rsid w:val="00290CDF"/>
    <w:rsid w:val="00291164"/>
    <w:rsid w:val="00291D2E"/>
    <w:rsid w:val="00291E4B"/>
    <w:rsid w:val="00292A72"/>
    <w:rsid w:val="002933B8"/>
    <w:rsid w:val="0029392F"/>
    <w:rsid w:val="002942D1"/>
    <w:rsid w:val="002944EC"/>
    <w:rsid w:val="00295551"/>
    <w:rsid w:val="002968A9"/>
    <w:rsid w:val="002A0E1E"/>
    <w:rsid w:val="002A122D"/>
    <w:rsid w:val="002A1302"/>
    <w:rsid w:val="002A2C24"/>
    <w:rsid w:val="002A2DFE"/>
    <w:rsid w:val="002A38FA"/>
    <w:rsid w:val="002A41C4"/>
    <w:rsid w:val="002A439E"/>
    <w:rsid w:val="002A4CFB"/>
    <w:rsid w:val="002A5031"/>
    <w:rsid w:val="002A644F"/>
    <w:rsid w:val="002A6EFB"/>
    <w:rsid w:val="002B0FE3"/>
    <w:rsid w:val="002B14D4"/>
    <w:rsid w:val="002B2507"/>
    <w:rsid w:val="002B28D6"/>
    <w:rsid w:val="002B33F5"/>
    <w:rsid w:val="002B5728"/>
    <w:rsid w:val="002B5A75"/>
    <w:rsid w:val="002B61FA"/>
    <w:rsid w:val="002B6EA1"/>
    <w:rsid w:val="002B71CC"/>
    <w:rsid w:val="002B71FC"/>
    <w:rsid w:val="002B797C"/>
    <w:rsid w:val="002C0077"/>
    <w:rsid w:val="002C05E3"/>
    <w:rsid w:val="002C0EB8"/>
    <w:rsid w:val="002C1387"/>
    <w:rsid w:val="002C199A"/>
    <w:rsid w:val="002C1C96"/>
    <w:rsid w:val="002C321C"/>
    <w:rsid w:val="002C3683"/>
    <w:rsid w:val="002C3705"/>
    <w:rsid w:val="002C45CC"/>
    <w:rsid w:val="002C53BF"/>
    <w:rsid w:val="002C550F"/>
    <w:rsid w:val="002C6675"/>
    <w:rsid w:val="002C6F53"/>
    <w:rsid w:val="002C70BD"/>
    <w:rsid w:val="002C7BB5"/>
    <w:rsid w:val="002C7F78"/>
    <w:rsid w:val="002D2304"/>
    <w:rsid w:val="002D2C00"/>
    <w:rsid w:val="002D31A8"/>
    <w:rsid w:val="002D3581"/>
    <w:rsid w:val="002D4260"/>
    <w:rsid w:val="002D489A"/>
    <w:rsid w:val="002D4A8A"/>
    <w:rsid w:val="002D50B5"/>
    <w:rsid w:val="002D691C"/>
    <w:rsid w:val="002D79B5"/>
    <w:rsid w:val="002E1781"/>
    <w:rsid w:val="002E1BCF"/>
    <w:rsid w:val="002E1D8B"/>
    <w:rsid w:val="002E320B"/>
    <w:rsid w:val="002E5E01"/>
    <w:rsid w:val="002E7AE5"/>
    <w:rsid w:val="002F0388"/>
    <w:rsid w:val="002F0650"/>
    <w:rsid w:val="002F2030"/>
    <w:rsid w:val="002F3095"/>
    <w:rsid w:val="002F4490"/>
    <w:rsid w:val="002F5ACE"/>
    <w:rsid w:val="002F73D7"/>
    <w:rsid w:val="002F74B4"/>
    <w:rsid w:val="002F78A2"/>
    <w:rsid w:val="002F78B0"/>
    <w:rsid w:val="00300074"/>
    <w:rsid w:val="00301681"/>
    <w:rsid w:val="003016FF"/>
    <w:rsid w:val="003020BE"/>
    <w:rsid w:val="00302F73"/>
    <w:rsid w:val="00303855"/>
    <w:rsid w:val="00303CAA"/>
    <w:rsid w:val="00306EC3"/>
    <w:rsid w:val="003074C1"/>
    <w:rsid w:val="003075EE"/>
    <w:rsid w:val="00310717"/>
    <w:rsid w:val="0031153A"/>
    <w:rsid w:val="00312EEF"/>
    <w:rsid w:val="00312F55"/>
    <w:rsid w:val="00313F68"/>
    <w:rsid w:val="003140B3"/>
    <w:rsid w:val="0031519D"/>
    <w:rsid w:val="00316357"/>
    <w:rsid w:val="003165FB"/>
    <w:rsid w:val="00317355"/>
    <w:rsid w:val="00321C96"/>
    <w:rsid w:val="00321FF9"/>
    <w:rsid w:val="00322B0C"/>
    <w:rsid w:val="003230CF"/>
    <w:rsid w:val="003234E9"/>
    <w:rsid w:val="00324023"/>
    <w:rsid w:val="003270CC"/>
    <w:rsid w:val="0032742A"/>
    <w:rsid w:val="00327DD5"/>
    <w:rsid w:val="003301BC"/>
    <w:rsid w:val="00330E19"/>
    <w:rsid w:val="00330F62"/>
    <w:rsid w:val="00331B46"/>
    <w:rsid w:val="00331FF8"/>
    <w:rsid w:val="00332783"/>
    <w:rsid w:val="0033471A"/>
    <w:rsid w:val="003347A0"/>
    <w:rsid w:val="00334E30"/>
    <w:rsid w:val="0033504D"/>
    <w:rsid w:val="00335141"/>
    <w:rsid w:val="0033766D"/>
    <w:rsid w:val="0034024D"/>
    <w:rsid w:val="003410ED"/>
    <w:rsid w:val="00342438"/>
    <w:rsid w:val="0034249A"/>
    <w:rsid w:val="00342DF5"/>
    <w:rsid w:val="00345283"/>
    <w:rsid w:val="00345CED"/>
    <w:rsid w:val="00347FFC"/>
    <w:rsid w:val="003501E6"/>
    <w:rsid w:val="00350C99"/>
    <w:rsid w:val="00351440"/>
    <w:rsid w:val="00351561"/>
    <w:rsid w:val="00351E27"/>
    <w:rsid w:val="0035229F"/>
    <w:rsid w:val="00354264"/>
    <w:rsid w:val="00356C8A"/>
    <w:rsid w:val="003577B0"/>
    <w:rsid w:val="00362B3A"/>
    <w:rsid w:val="00362CCD"/>
    <w:rsid w:val="00363401"/>
    <w:rsid w:val="00363563"/>
    <w:rsid w:val="0036416E"/>
    <w:rsid w:val="003641BB"/>
    <w:rsid w:val="0036420C"/>
    <w:rsid w:val="00364A5F"/>
    <w:rsid w:val="00366121"/>
    <w:rsid w:val="00366F44"/>
    <w:rsid w:val="003679D3"/>
    <w:rsid w:val="00367D37"/>
    <w:rsid w:val="00371D4A"/>
    <w:rsid w:val="00372515"/>
    <w:rsid w:val="0037335E"/>
    <w:rsid w:val="003738DF"/>
    <w:rsid w:val="003739E7"/>
    <w:rsid w:val="0037402B"/>
    <w:rsid w:val="0037444F"/>
    <w:rsid w:val="003746A0"/>
    <w:rsid w:val="00374AC8"/>
    <w:rsid w:val="00374C01"/>
    <w:rsid w:val="00376A7A"/>
    <w:rsid w:val="00377656"/>
    <w:rsid w:val="00377674"/>
    <w:rsid w:val="00377E13"/>
    <w:rsid w:val="00380727"/>
    <w:rsid w:val="00381188"/>
    <w:rsid w:val="003815AC"/>
    <w:rsid w:val="0038232A"/>
    <w:rsid w:val="00382AD9"/>
    <w:rsid w:val="00383DBA"/>
    <w:rsid w:val="003849DC"/>
    <w:rsid w:val="003850A5"/>
    <w:rsid w:val="00385972"/>
    <w:rsid w:val="003862C2"/>
    <w:rsid w:val="00386776"/>
    <w:rsid w:val="00391BE4"/>
    <w:rsid w:val="0039275D"/>
    <w:rsid w:val="00394434"/>
    <w:rsid w:val="003944BD"/>
    <w:rsid w:val="00395CFF"/>
    <w:rsid w:val="00396E1B"/>
    <w:rsid w:val="003979CA"/>
    <w:rsid w:val="003A0D58"/>
    <w:rsid w:val="003A0D85"/>
    <w:rsid w:val="003A2B6D"/>
    <w:rsid w:val="003A6A0A"/>
    <w:rsid w:val="003A7EF1"/>
    <w:rsid w:val="003B0FFE"/>
    <w:rsid w:val="003B2D0A"/>
    <w:rsid w:val="003B2D89"/>
    <w:rsid w:val="003B30FF"/>
    <w:rsid w:val="003B3E08"/>
    <w:rsid w:val="003B4570"/>
    <w:rsid w:val="003B5201"/>
    <w:rsid w:val="003B56C2"/>
    <w:rsid w:val="003B62D1"/>
    <w:rsid w:val="003B7118"/>
    <w:rsid w:val="003B726D"/>
    <w:rsid w:val="003B7837"/>
    <w:rsid w:val="003C119D"/>
    <w:rsid w:val="003C1CC8"/>
    <w:rsid w:val="003C2B37"/>
    <w:rsid w:val="003C3E55"/>
    <w:rsid w:val="003C47DE"/>
    <w:rsid w:val="003C5E99"/>
    <w:rsid w:val="003C62BC"/>
    <w:rsid w:val="003C7A87"/>
    <w:rsid w:val="003D32BB"/>
    <w:rsid w:val="003D479A"/>
    <w:rsid w:val="003D56A8"/>
    <w:rsid w:val="003D653E"/>
    <w:rsid w:val="003E0C70"/>
    <w:rsid w:val="003E0CB3"/>
    <w:rsid w:val="003E1515"/>
    <w:rsid w:val="003E2077"/>
    <w:rsid w:val="003E23CF"/>
    <w:rsid w:val="003E33C9"/>
    <w:rsid w:val="003E3B81"/>
    <w:rsid w:val="003E41A5"/>
    <w:rsid w:val="003E5358"/>
    <w:rsid w:val="003E5752"/>
    <w:rsid w:val="003E57C5"/>
    <w:rsid w:val="003E6363"/>
    <w:rsid w:val="003E6DD5"/>
    <w:rsid w:val="003E7873"/>
    <w:rsid w:val="003F0554"/>
    <w:rsid w:val="003F0687"/>
    <w:rsid w:val="003F2678"/>
    <w:rsid w:val="003F26E9"/>
    <w:rsid w:val="003F44BA"/>
    <w:rsid w:val="003F4E68"/>
    <w:rsid w:val="003F5B62"/>
    <w:rsid w:val="004001C3"/>
    <w:rsid w:val="00400940"/>
    <w:rsid w:val="004012A9"/>
    <w:rsid w:val="004015D4"/>
    <w:rsid w:val="004020DB"/>
    <w:rsid w:val="00403813"/>
    <w:rsid w:val="00404CBD"/>
    <w:rsid w:val="00405C61"/>
    <w:rsid w:val="00406FF1"/>
    <w:rsid w:val="004071E0"/>
    <w:rsid w:val="00407AD9"/>
    <w:rsid w:val="0041118C"/>
    <w:rsid w:val="00412882"/>
    <w:rsid w:val="00414140"/>
    <w:rsid w:val="004151C8"/>
    <w:rsid w:val="004154D7"/>
    <w:rsid w:val="00415624"/>
    <w:rsid w:val="0041705A"/>
    <w:rsid w:val="00417C64"/>
    <w:rsid w:val="00417F7F"/>
    <w:rsid w:val="004223A5"/>
    <w:rsid w:val="004224BA"/>
    <w:rsid w:val="00422A83"/>
    <w:rsid w:val="0042369C"/>
    <w:rsid w:val="00424DDF"/>
    <w:rsid w:val="0042584E"/>
    <w:rsid w:val="0042733C"/>
    <w:rsid w:val="00430BBC"/>
    <w:rsid w:val="00433C1D"/>
    <w:rsid w:val="00434D8C"/>
    <w:rsid w:val="0043516F"/>
    <w:rsid w:val="00436B81"/>
    <w:rsid w:val="00436E9F"/>
    <w:rsid w:val="004409B3"/>
    <w:rsid w:val="0044194A"/>
    <w:rsid w:val="004422F9"/>
    <w:rsid w:val="0044240F"/>
    <w:rsid w:val="0044301C"/>
    <w:rsid w:val="00443F2A"/>
    <w:rsid w:val="00444504"/>
    <w:rsid w:val="00444A78"/>
    <w:rsid w:val="00444C93"/>
    <w:rsid w:val="00444EAD"/>
    <w:rsid w:val="00445FAD"/>
    <w:rsid w:val="00446414"/>
    <w:rsid w:val="00447BF9"/>
    <w:rsid w:val="004503BA"/>
    <w:rsid w:val="0045154A"/>
    <w:rsid w:val="00453E43"/>
    <w:rsid w:val="00454601"/>
    <w:rsid w:val="00454B95"/>
    <w:rsid w:val="00455C0A"/>
    <w:rsid w:val="0045673E"/>
    <w:rsid w:val="004570D1"/>
    <w:rsid w:val="0046035A"/>
    <w:rsid w:val="00461BE6"/>
    <w:rsid w:val="00461C06"/>
    <w:rsid w:val="00462437"/>
    <w:rsid w:val="0046346D"/>
    <w:rsid w:val="00464A06"/>
    <w:rsid w:val="00465333"/>
    <w:rsid w:val="00465A7B"/>
    <w:rsid w:val="00466A90"/>
    <w:rsid w:val="00467508"/>
    <w:rsid w:val="0047041A"/>
    <w:rsid w:val="00470CBB"/>
    <w:rsid w:val="004717A8"/>
    <w:rsid w:val="00471817"/>
    <w:rsid w:val="00471A24"/>
    <w:rsid w:val="00471A8B"/>
    <w:rsid w:val="00472270"/>
    <w:rsid w:val="0047317D"/>
    <w:rsid w:val="00473BBD"/>
    <w:rsid w:val="00474E27"/>
    <w:rsid w:val="00475D7A"/>
    <w:rsid w:val="00476331"/>
    <w:rsid w:val="0047788B"/>
    <w:rsid w:val="00477C38"/>
    <w:rsid w:val="00480EE6"/>
    <w:rsid w:val="00481351"/>
    <w:rsid w:val="0048344F"/>
    <w:rsid w:val="00483611"/>
    <w:rsid w:val="00483A9A"/>
    <w:rsid w:val="00484E77"/>
    <w:rsid w:val="00484FA3"/>
    <w:rsid w:val="00486248"/>
    <w:rsid w:val="004873A1"/>
    <w:rsid w:val="00490261"/>
    <w:rsid w:val="00490964"/>
    <w:rsid w:val="00493540"/>
    <w:rsid w:val="00494850"/>
    <w:rsid w:val="00496188"/>
    <w:rsid w:val="00496378"/>
    <w:rsid w:val="004A0109"/>
    <w:rsid w:val="004A0857"/>
    <w:rsid w:val="004A248D"/>
    <w:rsid w:val="004A4840"/>
    <w:rsid w:val="004A4F18"/>
    <w:rsid w:val="004A519C"/>
    <w:rsid w:val="004A544C"/>
    <w:rsid w:val="004A587D"/>
    <w:rsid w:val="004B04FB"/>
    <w:rsid w:val="004B0BA0"/>
    <w:rsid w:val="004B0C6C"/>
    <w:rsid w:val="004B0D3D"/>
    <w:rsid w:val="004B1913"/>
    <w:rsid w:val="004B1DE5"/>
    <w:rsid w:val="004B20B9"/>
    <w:rsid w:val="004B25F1"/>
    <w:rsid w:val="004B35E3"/>
    <w:rsid w:val="004B3A05"/>
    <w:rsid w:val="004B736B"/>
    <w:rsid w:val="004B73E6"/>
    <w:rsid w:val="004B77AE"/>
    <w:rsid w:val="004B7835"/>
    <w:rsid w:val="004C00CB"/>
    <w:rsid w:val="004C1ACC"/>
    <w:rsid w:val="004C2580"/>
    <w:rsid w:val="004C3AC5"/>
    <w:rsid w:val="004C3BFF"/>
    <w:rsid w:val="004C4512"/>
    <w:rsid w:val="004C4AE2"/>
    <w:rsid w:val="004C54AA"/>
    <w:rsid w:val="004C6F98"/>
    <w:rsid w:val="004C73F0"/>
    <w:rsid w:val="004C7DAD"/>
    <w:rsid w:val="004D0286"/>
    <w:rsid w:val="004D0DE7"/>
    <w:rsid w:val="004D183C"/>
    <w:rsid w:val="004D30F9"/>
    <w:rsid w:val="004D5334"/>
    <w:rsid w:val="004D58D9"/>
    <w:rsid w:val="004D695D"/>
    <w:rsid w:val="004D6F52"/>
    <w:rsid w:val="004D73CA"/>
    <w:rsid w:val="004E01BF"/>
    <w:rsid w:val="004E06B4"/>
    <w:rsid w:val="004E1127"/>
    <w:rsid w:val="004E11EC"/>
    <w:rsid w:val="004E198A"/>
    <w:rsid w:val="004E245E"/>
    <w:rsid w:val="004E36A5"/>
    <w:rsid w:val="004E5E70"/>
    <w:rsid w:val="004E7B23"/>
    <w:rsid w:val="004F0D99"/>
    <w:rsid w:val="004F2201"/>
    <w:rsid w:val="004F23D8"/>
    <w:rsid w:val="004F2707"/>
    <w:rsid w:val="004F28C2"/>
    <w:rsid w:val="004F3583"/>
    <w:rsid w:val="004F3C91"/>
    <w:rsid w:val="004F576F"/>
    <w:rsid w:val="004F78ED"/>
    <w:rsid w:val="004F7CF0"/>
    <w:rsid w:val="004F7F53"/>
    <w:rsid w:val="0050046A"/>
    <w:rsid w:val="0050185B"/>
    <w:rsid w:val="00502506"/>
    <w:rsid w:val="0050347A"/>
    <w:rsid w:val="00503D99"/>
    <w:rsid w:val="005070BE"/>
    <w:rsid w:val="00510823"/>
    <w:rsid w:val="00511680"/>
    <w:rsid w:val="00511EA0"/>
    <w:rsid w:val="00512A67"/>
    <w:rsid w:val="005132B5"/>
    <w:rsid w:val="0051391E"/>
    <w:rsid w:val="0051414F"/>
    <w:rsid w:val="005152C5"/>
    <w:rsid w:val="005174D3"/>
    <w:rsid w:val="00517AC8"/>
    <w:rsid w:val="00517D1F"/>
    <w:rsid w:val="0051D16D"/>
    <w:rsid w:val="005202A6"/>
    <w:rsid w:val="005220D9"/>
    <w:rsid w:val="00523DA6"/>
    <w:rsid w:val="00530D1C"/>
    <w:rsid w:val="00531312"/>
    <w:rsid w:val="00531DE2"/>
    <w:rsid w:val="00532156"/>
    <w:rsid w:val="0053222B"/>
    <w:rsid w:val="0053243A"/>
    <w:rsid w:val="00532D6A"/>
    <w:rsid w:val="0053435F"/>
    <w:rsid w:val="005345D3"/>
    <w:rsid w:val="00534AB5"/>
    <w:rsid w:val="00536201"/>
    <w:rsid w:val="005372EB"/>
    <w:rsid w:val="00537957"/>
    <w:rsid w:val="0054040A"/>
    <w:rsid w:val="0054359E"/>
    <w:rsid w:val="005450C7"/>
    <w:rsid w:val="00545557"/>
    <w:rsid w:val="0054600F"/>
    <w:rsid w:val="00546611"/>
    <w:rsid w:val="00546CFD"/>
    <w:rsid w:val="00546D0A"/>
    <w:rsid w:val="005524E6"/>
    <w:rsid w:val="00553278"/>
    <w:rsid w:val="0055358F"/>
    <w:rsid w:val="005551F2"/>
    <w:rsid w:val="00555211"/>
    <w:rsid w:val="005556C9"/>
    <w:rsid w:val="00557031"/>
    <w:rsid w:val="0055743C"/>
    <w:rsid w:val="00557FF6"/>
    <w:rsid w:val="005604B8"/>
    <w:rsid w:val="00561CBF"/>
    <w:rsid w:val="00562DE3"/>
    <w:rsid w:val="00563402"/>
    <w:rsid w:val="005635C3"/>
    <w:rsid w:val="005644F6"/>
    <w:rsid w:val="005648A0"/>
    <w:rsid w:val="0056574E"/>
    <w:rsid w:val="00567548"/>
    <w:rsid w:val="0057286D"/>
    <w:rsid w:val="005731B8"/>
    <w:rsid w:val="0057469C"/>
    <w:rsid w:val="005748DF"/>
    <w:rsid w:val="005754F5"/>
    <w:rsid w:val="00576611"/>
    <w:rsid w:val="00577538"/>
    <w:rsid w:val="00577698"/>
    <w:rsid w:val="00577F62"/>
    <w:rsid w:val="0058058F"/>
    <w:rsid w:val="00580772"/>
    <w:rsid w:val="0058263D"/>
    <w:rsid w:val="00583F72"/>
    <w:rsid w:val="00583F96"/>
    <w:rsid w:val="00584BC8"/>
    <w:rsid w:val="00585378"/>
    <w:rsid w:val="00585E1A"/>
    <w:rsid w:val="0058603C"/>
    <w:rsid w:val="005860CE"/>
    <w:rsid w:val="0058671E"/>
    <w:rsid w:val="00590F66"/>
    <w:rsid w:val="00591210"/>
    <w:rsid w:val="00591BAF"/>
    <w:rsid w:val="005921B9"/>
    <w:rsid w:val="00592851"/>
    <w:rsid w:val="00594C65"/>
    <w:rsid w:val="005950A5"/>
    <w:rsid w:val="0059693C"/>
    <w:rsid w:val="00597370"/>
    <w:rsid w:val="005974E3"/>
    <w:rsid w:val="0059751A"/>
    <w:rsid w:val="005A0268"/>
    <w:rsid w:val="005A04A7"/>
    <w:rsid w:val="005A09C7"/>
    <w:rsid w:val="005A2A28"/>
    <w:rsid w:val="005A33C6"/>
    <w:rsid w:val="005A47C3"/>
    <w:rsid w:val="005A6E5E"/>
    <w:rsid w:val="005A7FB3"/>
    <w:rsid w:val="005B2026"/>
    <w:rsid w:val="005B27C6"/>
    <w:rsid w:val="005B2DB7"/>
    <w:rsid w:val="005B3865"/>
    <w:rsid w:val="005B69DE"/>
    <w:rsid w:val="005B6EBC"/>
    <w:rsid w:val="005C0870"/>
    <w:rsid w:val="005C0D40"/>
    <w:rsid w:val="005C2456"/>
    <w:rsid w:val="005C32E9"/>
    <w:rsid w:val="005C4F73"/>
    <w:rsid w:val="005C6024"/>
    <w:rsid w:val="005C721B"/>
    <w:rsid w:val="005C7330"/>
    <w:rsid w:val="005D0008"/>
    <w:rsid w:val="005D09BB"/>
    <w:rsid w:val="005D1457"/>
    <w:rsid w:val="005D1B25"/>
    <w:rsid w:val="005D36F8"/>
    <w:rsid w:val="005D3797"/>
    <w:rsid w:val="005D3C19"/>
    <w:rsid w:val="005D4204"/>
    <w:rsid w:val="005D5B02"/>
    <w:rsid w:val="005D5D03"/>
    <w:rsid w:val="005D7638"/>
    <w:rsid w:val="005D7903"/>
    <w:rsid w:val="005D7B02"/>
    <w:rsid w:val="005E0729"/>
    <w:rsid w:val="005E0C8F"/>
    <w:rsid w:val="005E1350"/>
    <w:rsid w:val="005E256E"/>
    <w:rsid w:val="005E2764"/>
    <w:rsid w:val="005E3529"/>
    <w:rsid w:val="005E3B93"/>
    <w:rsid w:val="005E3E38"/>
    <w:rsid w:val="005E4223"/>
    <w:rsid w:val="005E5731"/>
    <w:rsid w:val="005E61D2"/>
    <w:rsid w:val="005E7FC0"/>
    <w:rsid w:val="005F0858"/>
    <w:rsid w:val="005F207D"/>
    <w:rsid w:val="005F254D"/>
    <w:rsid w:val="005F2625"/>
    <w:rsid w:val="005F2ED1"/>
    <w:rsid w:val="005F38CF"/>
    <w:rsid w:val="005F434A"/>
    <w:rsid w:val="005F50F7"/>
    <w:rsid w:val="005F64B1"/>
    <w:rsid w:val="00600CA3"/>
    <w:rsid w:val="00601E4E"/>
    <w:rsid w:val="00603987"/>
    <w:rsid w:val="00605401"/>
    <w:rsid w:val="00605CEF"/>
    <w:rsid w:val="006071B8"/>
    <w:rsid w:val="0060768E"/>
    <w:rsid w:val="00607E98"/>
    <w:rsid w:val="006102DE"/>
    <w:rsid w:val="00612C91"/>
    <w:rsid w:val="00613164"/>
    <w:rsid w:val="00613E37"/>
    <w:rsid w:val="00613E67"/>
    <w:rsid w:val="00615D24"/>
    <w:rsid w:val="00615D41"/>
    <w:rsid w:val="00616E0E"/>
    <w:rsid w:val="006175F5"/>
    <w:rsid w:val="0061773A"/>
    <w:rsid w:val="00617A7B"/>
    <w:rsid w:val="00620484"/>
    <w:rsid w:val="006221BA"/>
    <w:rsid w:val="006221C5"/>
    <w:rsid w:val="00623059"/>
    <w:rsid w:val="00624E0F"/>
    <w:rsid w:val="00625AD5"/>
    <w:rsid w:val="00627C27"/>
    <w:rsid w:val="00627E45"/>
    <w:rsid w:val="00631506"/>
    <w:rsid w:val="00631E2B"/>
    <w:rsid w:val="0063268D"/>
    <w:rsid w:val="006329AD"/>
    <w:rsid w:val="00632E65"/>
    <w:rsid w:val="00633CCB"/>
    <w:rsid w:val="0063463F"/>
    <w:rsid w:val="006371E4"/>
    <w:rsid w:val="00644239"/>
    <w:rsid w:val="006443FC"/>
    <w:rsid w:val="00644672"/>
    <w:rsid w:val="00644BB9"/>
    <w:rsid w:val="00644D38"/>
    <w:rsid w:val="006455B9"/>
    <w:rsid w:val="00645AF0"/>
    <w:rsid w:val="00645C0A"/>
    <w:rsid w:val="00651CF7"/>
    <w:rsid w:val="0065270D"/>
    <w:rsid w:val="0065299E"/>
    <w:rsid w:val="00652FD3"/>
    <w:rsid w:val="006531E5"/>
    <w:rsid w:val="00656EC8"/>
    <w:rsid w:val="00657968"/>
    <w:rsid w:val="00657FA3"/>
    <w:rsid w:val="006600A8"/>
    <w:rsid w:val="00660D12"/>
    <w:rsid w:val="006611A9"/>
    <w:rsid w:val="00661796"/>
    <w:rsid w:val="00661C8D"/>
    <w:rsid w:val="00664543"/>
    <w:rsid w:val="00664712"/>
    <w:rsid w:val="00664B2F"/>
    <w:rsid w:val="00664F62"/>
    <w:rsid w:val="00665DCA"/>
    <w:rsid w:val="00667920"/>
    <w:rsid w:val="00671ADA"/>
    <w:rsid w:val="006723B1"/>
    <w:rsid w:val="00673148"/>
    <w:rsid w:val="00673473"/>
    <w:rsid w:val="0067389E"/>
    <w:rsid w:val="00673F9A"/>
    <w:rsid w:val="006745B4"/>
    <w:rsid w:val="00675D31"/>
    <w:rsid w:val="00676A95"/>
    <w:rsid w:val="006810E4"/>
    <w:rsid w:val="00681D8C"/>
    <w:rsid w:val="0068372B"/>
    <w:rsid w:val="00683D3A"/>
    <w:rsid w:val="00683E19"/>
    <w:rsid w:val="006842A9"/>
    <w:rsid w:val="00685D8C"/>
    <w:rsid w:val="00685FC3"/>
    <w:rsid w:val="0068606D"/>
    <w:rsid w:val="00686384"/>
    <w:rsid w:val="00686F50"/>
    <w:rsid w:val="006877A5"/>
    <w:rsid w:val="0069087E"/>
    <w:rsid w:val="00691455"/>
    <w:rsid w:val="006951C5"/>
    <w:rsid w:val="00696C56"/>
    <w:rsid w:val="00696EE0"/>
    <w:rsid w:val="006A0685"/>
    <w:rsid w:val="006A213B"/>
    <w:rsid w:val="006A36EC"/>
    <w:rsid w:val="006A40FE"/>
    <w:rsid w:val="006A5AB3"/>
    <w:rsid w:val="006A76A0"/>
    <w:rsid w:val="006A790B"/>
    <w:rsid w:val="006A7C88"/>
    <w:rsid w:val="006B0429"/>
    <w:rsid w:val="006B19E1"/>
    <w:rsid w:val="006B2284"/>
    <w:rsid w:val="006B442F"/>
    <w:rsid w:val="006B4744"/>
    <w:rsid w:val="006B4937"/>
    <w:rsid w:val="006B56B4"/>
    <w:rsid w:val="006B6915"/>
    <w:rsid w:val="006B7F17"/>
    <w:rsid w:val="006C2421"/>
    <w:rsid w:val="006C2F01"/>
    <w:rsid w:val="006C4BAC"/>
    <w:rsid w:val="006C52AC"/>
    <w:rsid w:val="006C53A3"/>
    <w:rsid w:val="006C5E47"/>
    <w:rsid w:val="006C622B"/>
    <w:rsid w:val="006C6AE7"/>
    <w:rsid w:val="006C77F9"/>
    <w:rsid w:val="006C7C42"/>
    <w:rsid w:val="006C7EFA"/>
    <w:rsid w:val="006D23A1"/>
    <w:rsid w:val="006D2AED"/>
    <w:rsid w:val="006D328F"/>
    <w:rsid w:val="006D33D4"/>
    <w:rsid w:val="006D3A22"/>
    <w:rsid w:val="006D3AF4"/>
    <w:rsid w:val="006D3C1D"/>
    <w:rsid w:val="006D4C82"/>
    <w:rsid w:val="006D5078"/>
    <w:rsid w:val="006D6004"/>
    <w:rsid w:val="006D672B"/>
    <w:rsid w:val="006D6C49"/>
    <w:rsid w:val="006D7BE9"/>
    <w:rsid w:val="006E0AB6"/>
    <w:rsid w:val="006E4493"/>
    <w:rsid w:val="006E4C07"/>
    <w:rsid w:val="006E6598"/>
    <w:rsid w:val="006E65B0"/>
    <w:rsid w:val="006E6D99"/>
    <w:rsid w:val="006F04B5"/>
    <w:rsid w:val="006F05B7"/>
    <w:rsid w:val="006F0644"/>
    <w:rsid w:val="006F090D"/>
    <w:rsid w:val="006F19CD"/>
    <w:rsid w:val="006F43A6"/>
    <w:rsid w:val="006F57B1"/>
    <w:rsid w:val="006F5ABA"/>
    <w:rsid w:val="006F5D27"/>
    <w:rsid w:val="006F7F04"/>
    <w:rsid w:val="00700150"/>
    <w:rsid w:val="00701480"/>
    <w:rsid w:val="00702783"/>
    <w:rsid w:val="007028F9"/>
    <w:rsid w:val="007071F7"/>
    <w:rsid w:val="0070724F"/>
    <w:rsid w:val="00707E3B"/>
    <w:rsid w:val="00707ED0"/>
    <w:rsid w:val="007103F4"/>
    <w:rsid w:val="00710C38"/>
    <w:rsid w:val="00711147"/>
    <w:rsid w:val="00714047"/>
    <w:rsid w:val="00716364"/>
    <w:rsid w:val="00716817"/>
    <w:rsid w:val="00716D2A"/>
    <w:rsid w:val="007172C9"/>
    <w:rsid w:val="00717D97"/>
    <w:rsid w:val="007219CE"/>
    <w:rsid w:val="00723009"/>
    <w:rsid w:val="007230DC"/>
    <w:rsid w:val="00723103"/>
    <w:rsid w:val="007238E0"/>
    <w:rsid w:val="00723A8A"/>
    <w:rsid w:val="00723EAE"/>
    <w:rsid w:val="00723F64"/>
    <w:rsid w:val="007240C0"/>
    <w:rsid w:val="007248DE"/>
    <w:rsid w:val="007251AB"/>
    <w:rsid w:val="007269DB"/>
    <w:rsid w:val="00726ACD"/>
    <w:rsid w:val="00726D7F"/>
    <w:rsid w:val="00727596"/>
    <w:rsid w:val="007277D1"/>
    <w:rsid w:val="0072788C"/>
    <w:rsid w:val="00727B3D"/>
    <w:rsid w:val="00727E19"/>
    <w:rsid w:val="0073067C"/>
    <w:rsid w:val="0073500D"/>
    <w:rsid w:val="00735C77"/>
    <w:rsid w:val="0073675D"/>
    <w:rsid w:val="0073758C"/>
    <w:rsid w:val="00737D9B"/>
    <w:rsid w:val="00740BA5"/>
    <w:rsid w:val="00740CF9"/>
    <w:rsid w:val="00741194"/>
    <w:rsid w:val="00742F90"/>
    <w:rsid w:val="00743DB4"/>
    <w:rsid w:val="00744680"/>
    <w:rsid w:val="00744D91"/>
    <w:rsid w:val="00745DC0"/>
    <w:rsid w:val="00746072"/>
    <w:rsid w:val="0074693A"/>
    <w:rsid w:val="00747EFD"/>
    <w:rsid w:val="00750622"/>
    <w:rsid w:val="00750D10"/>
    <w:rsid w:val="00750F26"/>
    <w:rsid w:val="00753335"/>
    <w:rsid w:val="00753E4F"/>
    <w:rsid w:val="00754017"/>
    <w:rsid w:val="007565AB"/>
    <w:rsid w:val="007606BE"/>
    <w:rsid w:val="00760993"/>
    <w:rsid w:val="00760E82"/>
    <w:rsid w:val="007614F5"/>
    <w:rsid w:val="0076167F"/>
    <w:rsid w:val="00761EC5"/>
    <w:rsid w:val="00763966"/>
    <w:rsid w:val="00763A02"/>
    <w:rsid w:val="00766154"/>
    <w:rsid w:val="00766F23"/>
    <w:rsid w:val="00766F9C"/>
    <w:rsid w:val="00767430"/>
    <w:rsid w:val="0077024E"/>
    <w:rsid w:val="007706C5"/>
    <w:rsid w:val="007708AF"/>
    <w:rsid w:val="0077145E"/>
    <w:rsid w:val="00771798"/>
    <w:rsid w:val="007717B2"/>
    <w:rsid w:val="0077199A"/>
    <w:rsid w:val="00774B5A"/>
    <w:rsid w:val="00775BCF"/>
    <w:rsid w:val="007770F8"/>
    <w:rsid w:val="007771ED"/>
    <w:rsid w:val="00781025"/>
    <w:rsid w:val="0078218E"/>
    <w:rsid w:val="007825F9"/>
    <w:rsid w:val="007841A6"/>
    <w:rsid w:val="00785B6B"/>
    <w:rsid w:val="007867BA"/>
    <w:rsid w:val="0078698E"/>
    <w:rsid w:val="00787B79"/>
    <w:rsid w:val="00790423"/>
    <w:rsid w:val="00790629"/>
    <w:rsid w:val="007912ED"/>
    <w:rsid w:val="00791B14"/>
    <w:rsid w:val="007921FB"/>
    <w:rsid w:val="0079307F"/>
    <w:rsid w:val="0079343C"/>
    <w:rsid w:val="00794963"/>
    <w:rsid w:val="00794E78"/>
    <w:rsid w:val="00795FC3"/>
    <w:rsid w:val="007A2426"/>
    <w:rsid w:val="007A30E9"/>
    <w:rsid w:val="007A32F8"/>
    <w:rsid w:val="007A3884"/>
    <w:rsid w:val="007A3CC1"/>
    <w:rsid w:val="007A4650"/>
    <w:rsid w:val="007A4903"/>
    <w:rsid w:val="007A4FB8"/>
    <w:rsid w:val="007A5A10"/>
    <w:rsid w:val="007B131E"/>
    <w:rsid w:val="007B1A8B"/>
    <w:rsid w:val="007B297C"/>
    <w:rsid w:val="007B384B"/>
    <w:rsid w:val="007B5481"/>
    <w:rsid w:val="007B6528"/>
    <w:rsid w:val="007B671D"/>
    <w:rsid w:val="007B68BE"/>
    <w:rsid w:val="007C030E"/>
    <w:rsid w:val="007C11B3"/>
    <w:rsid w:val="007C49CA"/>
    <w:rsid w:val="007C5581"/>
    <w:rsid w:val="007C6376"/>
    <w:rsid w:val="007C73A8"/>
    <w:rsid w:val="007C7CB5"/>
    <w:rsid w:val="007D0301"/>
    <w:rsid w:val="007D0AC2"/>
    <w:rsid w:val="007D0C37"/>
    <w:rsid w:val="007D1029"/>
    <w:rsid w:val="007D1797"/>
    <w:rsid w:val="007D245C"/>
    <w:rsid w:val="007D28FC"/>
    <w:rsid w:val="007D4DA1"/>
    <w:rsid w:val="007D6179"/>
    <w:rsid w:val="007D7CA1"/>
    <w:rsid w:val="007E0709"/>
    <w:rsid w:val="007E08DC"/>
    <w:rsid w:val="007E0DF4"/>
    <w:rsid w:val="007E0F24"/>
    <w:rsid w:val="007E2425"/>
    <w:rsid w:val="007E2919"/>
    <w:rsid w:val="007E39B5"/>
    <w:rsid w:val="007E3B67"/>
    <w:rsid w:val="007E447A"/>
    <w:rsid w:val="007E55B9"/>
    <w:rsid w:val="007E79FA"/>
    <w:rsid w:val="007E7F27"/>
    <w:rsid w:val="007F1283"/>
    <w:rsid w:val="007F28EE"/>
    <w:rsid w:val="007F3127"/>
    <w:rsid w:val="007F5929"/>
    <w:rsid w:val="007F5B71"/>
    <w:rsid w:val="007F6F54"/>
    <w:rsid w:val="008009FE"/>
    <w:rsid w:val="00800B64"/>
    <w:rsid w:val="008020F5"/>
    <w:rsid w:val="008032AF"/>
    <w:rsid w:val="00803311"/>
    <w:rsid w:val="008033F3"/>
    <w:rsid w:val="008035F6"/>
    <w:rsid w:val="008038B3"/>
    <w:rsid w:val="00805D48"/>
    <w:rsid w:val="008066FE"/>
    <w:rsid w:val="00807A89"/>
    <w:rsid w:val="008105BF"/>
    <w:rsid w:val="00811F14"/>
    <w:rsid w:val="008129B8"/>
    <w:rsid w:val="00813073"/>
    <w:rsid w:val="00815038"/>
    <w:rsid w:val="0081538E"/>
    <w:rsid w:val="008155FC"/>
    <w:rsid w:val="008159FE"/>
    <w:rsid w:val="00815D37"/>
    <w:rsid w:val="00815FBE"/>
    <w:rsid w:val="008160E7"/>
    <w:rsid w:val="0081731B"/>
    <w:rsid w:val="008204E4"/>
    <w:rsid w:val="00820BA1"/>
    <w:rsid w:val="00820E6F"/>
    <w:rsid w:val="0082182E"/>
    <w:rsid w:val="00822461"/>
    <w:rsid w:val="008229D1"/>
    <w:rsid w:val="0082316A"/>
    <w:rsid w:val="0082357A"/>
    <w:rsid w:val="00823DDF"/>
    <w:rsid w:val="00824C5E"/>
    <w:rsid w:val="00826CE5"/>
    <w:rsid w:val="008275B3"/>
    <w:rsid w:val="00830399"/>
    <w:rsid w:val="00830A88"/>
    <w:rsid w:val="00831BFB"/>
    <w:rsid w:val="00832558"/>
    <w:rsid w:val="0083255D"/>
    <w:rsid w:val="00834C0E"/>
    <w:rsid w:val="008354DB"/>
    <w:rsid w:val="00835CD8"/>
    <w:rsid w:val="00836C1D"/>
    <w:rsid w:val="00836F97"/>
    <w:rsid w:val="008372DA"/>
    <w:rsid w:val="00837421"/>
    <w:rsid w:val="0084000A"/>
    <w:rsid w:val="0084060D"/>
    <w:rsid w:val="0084146B"/>
    <w:rsid w:val="0084159B"/>
    <w:rsid w:val="00841B4C"/>
    <w:rsid w:val="008428F4"/>
    <w:rsid w:val="00843127"/>
    <w:rsid w:val="00843E02"/>
    <w:rsid w:val="00844242"/>
    <w:rsid w:val="00844B7D"/>
    <w:rsid w:val="00844B94"/>
    <w:rsid w:val="008505A2"/>
    <w:rsid w:val="00850ED1"/>
    <w:rsid w:val="0085299B"/>
    <w:rsid w:val="0085418B"/>
    <w:rsid w:val="0085423F"/>
    <w:rsid w:val="0085437F"/>
    <w:rsid w:val="00854779"/>
    <w:rsid w:val="00854D0C"/>
    <w:rsid w:val="0085577F"/>
    <w:rsid w:val="00856ACA"/>
    <w:rsid w:val="00856C7D"/>
    <w:rsid w:val="00857232"/>
    <w:rsid w:val="00857AF7"/>
    <w:rsid w:val="00860A19"/>
    <w:rsid w:val="00862C0B"/>
    <w:rsid w:val="008648A8"/>
    <w:rsid w:val="00864917"/>
    <w:rsid w:val="0086499D"/>
    <w:rsid w:val="00864E37"/>
    <w:rsid w:val="0086711C"/>
    <w:rsid w:val="00867434"/>
    <w:rsid w:val="00867FC3"/>
    <w:rsid w:val="00870D16"/>
    <w:rsid w:val="00871DE8"/>
    <w:rsid w:val="00872074"/>
    <w:rsid w:val="0087293F"/>
    <w:rsid w:val="00872989"/>
    <w:rsid w:val="00872E4A"/>
    <w:rsid w:val="008742DB"/>
    <w:rsid w:val="0087471B"/>
    <w:rsid w:val="00875F4E"/>
    <w:rsid w:val="00880497"/>
    <w:rsid w:val="00880EB8"/>
    <w:rsid w:val="00881706"/>
    <w:rsid w:val="00881A75"/>
    <w:rsid w:val="008826AC"/>
    <w:rsid w:val="008852CF"/>
    <w:rsid w:val="00886A17"/>
    <w:rsid w:val="00887872"/>
    <w:rsid w:val="00891E57"/>
    <w:rsid w:val="00893B00"/>
    <w:rsid w:val="00893BB2"/>
    <w:rsid w:val="008951AC"/>
    <w:rsid w:val="0089678A"/>
    <w:rsid w:val="00896ED8"/>
    <w:rsid w:val="008977A0"/>
    <w:rsid w:val="008A00A4"/>
    <w:rsid w:val="008A0174"/>
    <w:rsid w:val="008A2162"/>
    <w:rsid w:val="008A2627"/>
    <w:rsid w:val="008A371E"/>
    <w:rsid w:val="008A425A"/>
    <w:rsid w:val="008A4A07"/>
    <w:rsid w:val="008A5A03"/>
    <w:rsid w:val="008A5E17"/>
    <w:rsid w:val="008A654A"/>
    <w:rsid w:val="008A6A5D"/>
    <w:rsid w:val="008A7423"/>
    <w:rsid w:val="008B1AA6"/>
    <w:rsid w:val="008B3CD0"/>
    <w:rsid w:val="008B43DB"/>
    <w:rsid w:val="008B528A"/>
    <w:rsid w:val="008B529D"/>
    <w:rsid w:val="008B58FD"/>
    <w:rsid w:val="008B59DF"/>
    <w:rsid w:val="008B5A29"/>
    <w:rsid w:val="008B6925"/>
    <w:rsid w:val="008C088C"/>
    <w:rsid w:val="008C1418"/>
    <w:rsid w:val="008C1CAA"/>
    <w:rsid w:val="008C253D"/>
    <w:rsid w:val="008C32C8"/>
    <w:rsid w:val="008C34A6"/>
    <w:rsid w:val="008C363C"/>
    <w:rsid w:val="008C3AC3"/>
    <w:rsid w:val="008C419B"/>
    <w:rsid w:val="008C424A"/>
    <w:rsid w:val="008C4EFE"/>
    <w:rsid w:val="008C504D"/>
    <w:rsid w:val="008C54A3"/>
    <w:rsid w:val="008C58A5"/>
    <w:rsid w:val="008C5C16"/>
    <w:rsid w:val="008C5E29"/>
    <w:rsid w:val="008C696A"/>
    <w:rsid w:val="008D07CD"/>
    <w:rsid w:val="008D0E99"/>
    <w:rsid w:val="008D1823"/>
    <w:rsid w:val="008D1FE6"/>
    <w:rsid w:val="008D21D8"/>
    <w:rsid w:val="008D2998"/>
    <w:rsid w:val="008D3937"/>
    <w:rsid w:val="008D4D8A"/>
    <w:rsid w:val="008E16F2"/>
    <w:rsid w:val="008E190E"/>
    <w:rsid w:val="008E1AE3"/>
    <w:rsid w:val="008E2832"/>
    <w:rsid w:val="008E4875"/>
    <w:rsid w:val="008E4E56"/>
    <w:rsid w:val="008E5425"/>
    <w:rsid w:val="008E5BF0"/>
    <w:rsid w:val="008E70CA"/>
    <w:rsid w:val="008E7E44"/>
    <w:rsid w:val="008E7E5C"/>
    <w:rsid w:val="008F01FD"/>
    <w:rsid w:val="008F0460"/>
    <w:rsid w:val="008F15F2"/>
    <w:rsid w:val="008F32DE"/>
    <w:rsid w:val="008F34B1"/>
    <w:rsid w:val="008F519F"/>
    <w:rsid w:val="008F51CE"/>
    <w:rsid w:val="008F5975"/>
    <w:rsid w:val="008F5B8A"/>
    <w:rsid w:val="008F5E48"/>
    <w:rsid w:val="00900A1E"/>
    <w:rsid w:val="00900EDB"/>
    <w:rsid w:val="0090150A"/>
    <w:rsid w:val="00901E68"/>
    <w:rsid w:val="00902A3C"/>
    <w:rsid w:val="009045FD"/>
    <w:rsid w:val="00905177"/>
    <w:rsid w:val="009055E8"/>
    <w:rsid w:val="009069A9"/>
    <w:rsid w:val="00910815"/>
    <w:rsid w:val="00910E80"/>
    <w:rsid w:val="009125D4"/>
    <w:rsid w:val="00913045"/>
    <w:rsid w:val="00913146"/>
    <w:rsid w:val="00915732"/>
    <w:rsid w:val="00915E76"/>
    <w:rsid w:val="009167E4"/>
    <w:rsid w:val="009168C2"/>
    <w:rsid w:val="00916B74"/>
    <w:rsid w:val="00917AF1"/>
    <w:rsid w:val="009236D8"/>
    <w:rsid w:val="0092385F"/>
    <w:rsid w:val="00923911"/>
    <w:rsid w:val="009243A5"/>
    <w:rsid w:val="00924E01"/>
    <w:rsid w:val="00924F16"/>
    <w:rsid w:val="009260AB"/>
    <w:rsid w:val="009261A4"/>
    <w:rsid w:val="0092644B"/>
    <w:rsid w:val="00926BD6"/>
    <w:rsid w:val="00926ECB"/>
    <w:rsid w:val="00927349"/>
    <w:rsid w:val="00927E88"/>
    <w:rsid w:val="00932196"/>
    <w:rsid w:val="00933DA2"/>
    <w:rsid w:val="0093486F"/>
    <w:rsid w:val="00934A75"/>
    <w:rsid w:val="009351ED"/>
    <w:rsid w:val="009377E0"/>
    <w:rsid w:val="009379A3"/>
    <w:rsid w:val="00940404"/>
    <w:rsid w:val="009423E6"/>
    <w:rsid w:val="00942729"/>
    <w:rsid w:val="00943375"/>
    <w:rsid w:val="00946CEF"/>
    <w:rsid w:val="009470C4"/>
    <w:rsid w:val="00947646"/>
    <w:rsid w:val="00950BC3"/>
    <w:rsid w:val="00951B0C"/>
    <w:rsid w:val="00951BAC"/>
    <w:rsid w:val="00952154"/>
    <w:rsid w:val="00952C3C"/>
    <w:rsid w:val="00953776"/>
    <w:rsid w:val="00953FB4"/>
    <w:rsid w:val="00954093"/>
    <w:rsid w:val="0095579A"/>
    <w:rsid w:val="00957FB1"/>
    <w:rsid w:val="0096035B"/>
    <w:rsid w:val="0096178F"/>
    <w:rsid w:val="00961F8F"/>
    <w:rsid w:val="00962A32"/>
    <w:rsid w:val="00962AD9"/>
    <w:rsid w:val="00962C3C"/>
    <w:rsid w:val="00964698"/>
    <w:rsid w:val="00964DE2"/>
    <w:rsid w:val="00965C06"/>
    <w:rsid w:val="00966AF6"/>
    <w:rsid w:val="0096789D"/>
    <w:rsid w:val="009710D4"/>
    <w:rsid w:val="009710EA"/>
    <w:rsid w:val="00971216"/>
    <w:rsid w:val="00971581"/>
    <w:rsid w:val="00971A38"/>
    <w:rsid w:val="00971BFE"/>
    <w:rsid w:val="009729F7"/>
    <w:rsid w:val="009742C5"/>
    <w:rsid w:val="0097448E"/>
    <w:rsid w:val="00974816"/>
    <w:rsid w:val="00976AF6"/>
    <w:rsid w:val="00976DC2"/>
    <w:rsid w:val="0097709B"/>
    <w:rsid w:val="009827AA"/>
    <w:rsid w:val="00982CAF"/>
    <w:rsid w:val="00984157"/>
    <w:rsid w:val="00984C17"/>
    <w:rsid w:val="00984CE8"/>
    <w:rsid w:val="00985D44"/>
    <w:rsid w:val="00986D45"/>
    <w:rsid w:val="00987B7F"/>
    <w:rsid w:val="00991AD0"/>
    <w:rsid w:val="009920AB"/>
    <w:rsid w:val="009921F6"/>
    <w:rsid w:val="009935FA"/>
    <w:rsid w:val="009937D2"/>
    <w:rsid w:val="009941EA"/>
    <w:rsid w:val="0099521D"/>
    <w:rsid w:val="009A0B3F"/>
    <w:rsid w:val="009A0E68"/>
    <w:rsid w:val="009A11AD"/>
    <w:rsid w:val="009A1C32"/>
    <w:rsid w:val="009A21E0"/>
    <w:rsid w:val="009A24E1"/>
    <w:rsid w:val="009A3901"/>
    <w:rsid w:val="009A3F85"/>
    <w:rsid w:val="009A457C"/>
    <w:rsid w:val="009A4C6F"/>
    <w:rsid w:val="009A538C"/>
    <w:rsid w:val="009A577F"/>
    <w:rsid w:val="009A6001"/>
    <w:rsid w:val="009A67BF"/>
    <w:rsid w:val="009A6F49"/>
    <w:rsid w:val="009B04A4"/>
    <w:rsid w:val="009B0D15"/>
    <w:rsid w:val="009B16B9"/>
    <w:rsid w:val="009B34C2"/>
    <w:rsid w:val="009B6531"/>
    <w:rsid w:val="009B684B"/>
    <w:rsid w:val="009B7602"/>
    <w:rsid w:val="009B7E25"/>
    <w:rsid w:val="009C13B9"/>
    <w:rsid w:val="009C19C0"/>
    <w:rsid w:val="009C1E2E"/>
    <w:rsid w:val="009C5119"/>
    <w:rsid w:val="009C5A48"/>
    <w:rsid w:val="009C6E3E"/>
    <w:rsid w:val="009C7339"/>
    <w:rsid w:val="009D0388"/>
    <w:rsid w:val="009D0F85"/>
    <w:rsid w:val="009D1828"/>
    <w:rsid w:val="009D1AC0"/>
    <w:rsid w:val="009D2454"/>
    <w:rsid w:val="009D4A7D"/>
    <w:rsid w:val="009E00AB"/>
    <w:rsid w:val="009E0345"/>
    <w:rsid w:val="009E0B7C"/>
    <w:rsid w:val="009E1473"/>
    <w:rsid w:val="009E1ED3"/>
    <w:rsid w:val="009E22C1"/>
    <w:rsid w:val="009E24D8"/>
    <w:rsid w:val="009E3961"/>
    <w:rsid w:val="009E3A17"/>
    <w:rsid w:val="009E4E21"/>
    <w:rsid w:val="009E58AE"/>
    <w:rsid w:val="009E5B43"/>
    <w:rsid w:val="009E60A5"/>
    <w:rsid w:val="009E63B3"/>
    <w:rsid w:val="009F198C"/>
    <w:rsid w:val="009F2733"/>
    <w:rsid w:val="009F2F90"/>
    <w:rsid w:val="009F3650"/>
    <w:rsid w:val="009F3E08"/>
    <w:rsid w:val="009F4B11"/>
    <w:rsid w:val="009F4C79"/>
    <w:rsid w:val="009F5F61"/>
    <w:rsid w:val="009F6574"/>
    <w:rsid w:val="009F68B2"/>
    <w:rsid w:val="009F74DF"/>
    <w:rsid w:val="009F753B"/>
    <w:rsid w:val="00A004BE"/>
    <w:rsid w:val="00A00EF8"/>
    <w:rsid w:val="00A01216"/>
    <w:rsid w:val="00A01AF5"/>
    <w:rsid w:val="00A01D29"/>
    <w:rsid w:val="00A0215A"/>
    <w:rsid w:val="00A03F26"/>
    <w:rsid w:val="00A060A8"/>
    <w:rsid w:val="00A06420"/>
    <w:rsid w:val="00A06D8F"/>
    <w:rsid w:val="00A10F0D"/>
    <w:rsid w:val="00A10FC4"/>
    <w:rsid w:val="00A15435"/>
    <w:rsid w:val="00A1580E"/>
    <w:rsid w:val="00A16493"/>
    <w:rsid w:val="00A1683D"/>
    <w:rsid w:val="00A1710A"/>
    <w:rsid w:val="00A17654"/>
    <w:rsid w:val="00A22A61"/>
    <w:rsid w:val="00A22ADA"/>
    <w:rsid w:val="00A24507"/>
    <w:rsid w:val="00A24FA2"/>
    <w:rsid w:val="00A263B0"/>
    <w:rsid w:val="00A2657F"/>
    <w:rsid w:val="00A26DCB"/>
    <w:rsid w:val="00A302FF"/>
    <w:rsid w:val="00A31C4C"/>
    <w:rsid w:val="00A31DF4"/>
    <w:rsid w:val="00A32C99"/>
    <w:rsid w:val="00A35C6C"/>
    <w:rsid w:val="00A35DBC"/>
    <w:rsid w:val="00A366CF"/>
    <w:rsid w:val="00A3678A"/>
    <w:rsid w:val="00A3781D"/>
    <w:rsid w:val="00A4160F"/>
    <w:rsid w:val="00A418BE"/>
    <w:rsid w:val="00A42CAD"/>
    <w:rsid w:val="00A42DC9"/>
    <w:rsid w:val="00A4335E"/>
    <w:rsid w:val="00A455C1"/>
    <w:rsid w:val="00A45D93"/>
    <w:rsid w:val="00A46623"/>
    <w:rsid w:val="00A46945"/>
    <w:rsid w:val="00A50070"/>
    <w:rsid w:val="00A507F5"/>
    <w:rsid w:val="00A51990"/>
    <w:rsid w:val="00A51DEC"/>
    <w:rsid w:val="00A53369"/>
    <w:rsid w:val="00A533C3"/>
    <w:rsid w:val="00A54260"/>
    <w:rsid w:val="00A549A1"/>
    <w:rsid w:val="00A563F6"/>
    <w:rsid w:val="00A56744"/>
    <w:rsid w:val="00A56E37"/>
    <w:rsid w:val="00A60D59"/>
    <w:rsid w:val="00A62C84"/>
    <w:rsid w:val="00A653EC"/>
    <w:rsid w:val="00A66E89"/>
    <w:rsid w:val="00A70C45"/>
    <w:rsid w:val="00A70D6F"/>
    <w:rsid w:val="00A7230D"/>
    <w:rsid w:val="00A725FE"/>
    <w:rsid w:val="00A72F2B"/>
    <w:rsid w:val="00A73CC5"/>
    <w:rsid w:val="00A73E44"/>
    <w:rsid w:val="00A7522C"/>
    <w:rsid w:val="00A75F50"/>
    <w:rsid w:val="00A7641E"/>
    <w:rsid w:val="00A76522"/>
    <w:rsid w:val="00A80A47"/>
    <w:rsid w:val="00A80A9F"/>
    <w:rsid w:val="00A8118E"/>
    <w:rsid w:val="00A82146"/>
    <w:rsid w:val="00A85069"/>
    <w:rsid w:val="00A85246"/>
    <w:rsid w:val="00A86ACC"/>
    <w:rsid w:val="00A86EE7"/>
    <w:rsid w:val="00A87166"/>
    <w:rsid w:val="00A873DC"/>
    <w:rsid w:val="00A87EB6"/>
    <w:rsid w:val="00A918DF"/>
    <w:rsid w:val="00A92071"/>
    <w:rsid w:val="00A92C76"/>
    <w:rsid w:val="00A94D52"/>
    <w:rsid w:val="00A96A07"/>
    <w:rsid w:val="00A96FD0"/>
    <w:rsid w:val="00A972C1"/>
    <w:rsid w:val="00A97446"/>
    <w:rsid w:val="00A976C1"/>
    <w:rsid w:val="00AA2462"/>
    <w:rsid w:val="00AA2B65"/>
    <w:rsid w:val="00AA36EB"/>
    <w:rsid w:val="00AA3F73"/>
    <w:rsid w:val="00AA4244"/>
    <w:rsid w:val="00AA59A0"/>
    <w:rsid w:val="00AA5FE5"/>
    <w:rsid w:val="00AA6FB7"/>
    <w:rsid w:val="00AB2E7B"/>
    <w:rsid w:val="00AB3FDA"/>
    <w:rsid w:val="00AB6EC5"/>
    <w:rsid w:val="00AB6F1B"/>
    <w:rsid w:val="00AB7A41"/>
    <w:rsid w:val="00AC12FA"/>
    <w:rsid w:val="00AC1503"/>
    <w:rsid w:val="00AC2308"/>
    <w:rsid w:val="00AC2370"/>
    <w:rsid w:val="00AC46C9"/>
    <w:rsid w:val="00AC4792"/>
    <w:rsid w:val="00AC5CB0"/>
    <w:rsid w:val="00AC6C83"/>
    <w:rsid w:val="00AC6EFB"/>
    <w:rsid w:val="00AC7E35"/>
    <w:rsid w:val="00AD15B6"/>
    <w:rsid w:val="00AD26C1"/>
    <w:rsid w:val="00AD2D92"/>
    <w:rsid w:val="00AD46AD"/>
    <w:rsid w:val="00AD4FFB"/>
    <w:rsid w:val="00AD5892"/>
    <w:rsid w:val="00AD64EC"/>
    <w:rsid w:val="00AE0355"/>
    <w:rsid w:val="00AE0B58"/>
    <w:rsid w:val="00AE0B62"/>
    <w:rsid w:val="00AE1A8A"/>
    <w:rsid w:val="00AE4B76"/>
    <w:rsid w:val="00AE60A5"/>
    <w:rsid w:val="00AF0176"/>
    <w:rsid w:val="00AF02E2"/>
    <w:rsid w:val="00AF1442"/>
    <w:rsid w:val="00AF14E6"/>
    <w:rsid w:val="00AF17EB"/>
    <w:rsid w:val="00AF1BB3"/>
    <w:rsid w:val="00AF1C02"/>
    <w:rsid w:val="00AF294B"/>
    <w:rsid w:val="00AF29E4"/>
    <w:rsid w:val="00AF2C33"/>
    <w:rsid w:val="00AF3DD8"/>
    <w:rsid w:val="00AF48C4"/>
    <w:rsid w:val="00AF5263"/>
    <w:rsid w:val="00AF544D"/>
    <w:rsid w:val="00AF5DD8"/>
    <w:rsid w:val="00AF6545"/>
    <w:rsid w:val="00AF7626"/>
    <w:rsid w:val="00B00395"/>
    <w:rsid w:val="00B00A0D"/>
    <w:rsid w:val="00B00C4B"/>
    <w:rsid w:val="00B01119"/>
    <w:rsid w:val="00B020F3"/>
    <w:rsid w:val="00B02CAD"/>
    <w:rsid w:val="00B02D0C"/>
    <w:rsid w:val="00B03588"/>
    <w:rsid w:val="00B0418F"/>
    <w:rsid w:val="00B041E8"/>
    <w:rsid w:val="00B04800"/>
    <w:rsid w:val="00B0494F"/>
    <w:rsid w:val="00B04A2D"/>
    <w:rsid w:val="00B04E0D"/>
    <w:rsid w:val="00B04F94"/>
    <w:rsid w:val="00B051F9"/>
    <w:rsid w:val="00B0581E"/>
    <w:rsid w:val="00B05B36"/>
    <w:rsid w:val="00B06CA3"/>
    <w:rsid w:val="00B06D93"/>
    <w:rsid w:val="00B072A4"/>
    <w:rsid w:val="00B07E80"/>
    <w:rsid w:val="00B10E3F"/>
    <w:rsid w:val="00B1296D"/>
    <w:rsid w:val="00B12FFA"/>
    <w:rsid w:val="00B140A4"/>
    <w:rsid w:val="00B15033"/>
    <w:rsid w:val="00B1564D"/>
    <w:rsid w:val="00B15C5E"/>
    <w:rsid w:val="00B15E40"/>
    <w:rsid w:val="00B16265"/>
    <w:rsid w:val="00B163D3"/>
    <w:rsid w:val="00B16EF7"/>
    <w:rsid w:val="00B1778D"/>
    <w:rsid w:val="00B20E12"/>
    <w:rsid w:val="00B211FF"/>
    <w:rsid w:val="00B22530"/>
    <w:rsid w:val="00B22BFF"/>
    <w:rsid w:val="00B232FF"/>
    <w:rsid w:val="00B23E40"/>
    <w:rsid w:val="00B25AF7"/>
    <w:rsid w:val="00B30973"/>
    <w:rsid w:val="00B30F78"/>
    <w:rsid w:val="00B31096"/>
    <w:rsid w:val="00B31CE8"/>
    <w:rsid w:val="00B31D3C"/>
    <w:rsid w:val="00B328FA"/>
    <w:rsid w:val="00B32ACC"/>
    <w:rsid w:val="00B34258"/>
    <w:rsid w:val="00B3554A"/>
    <w:rsid w:val="00B36108"/>
    <w:rsid w:val="00B37EA8"/>
    <w:rsid w:val="00B42423"/>
    <w:rsid w:val="00B445B2"/>
    <w:rsid w:val="00B44733"/>
    <w:rsid w:val="00B450D4"/>
    <w:rsid w:val="00B50553"/>
    <w:rsid w:val="00B509E4"/>
    <w:rsid w:val="00B50B8F"/>
    <w:rsid w:val="00B50E7A"/>
    <w:rsid w:val="00B529E8"/>
    <w:rsid w:val="00B5374D"/>
    <w:rsid w:val="00B54363"/>
    <w:rsid w:val="00B54BE9"/>
    <w:rsid w:val="00B54D98"/>
    <w:rsid w:val="00B57982"/>
    <w:rsid w:val="00B57A1A"/>
    <w:rsid w:val="00B60AF5"/>
    <w:rsid w:val="00B60E29"/>
    <w:rsid w:val="00B61906"/>
    <w:rsid w:val="00B665B9"/>
    <w:rsid w:val="00B66DFD"/>
    <w:rsid w:val="00B66E8C"/>
    <w:rsid w:val="00B71426"/>
    <w:rsid w:val="00B7324C"/>
    <w:rsid w:val="00B73ACC"/>
    <w:rsid w:val="00B76D81"/>
    <w:rsid w:val="00B80A5D"/>
    <w:rsid w:val="00B80D6B"/>
    <w:rsid w:val="00B82237"/>
    <w:rsid w:val="00B827EC"/>
    <w:rsid w:val="00B840CD"/>
    <w:rsid w:val="00B84587"/>
    <w:rsid w:val="00B84C05"/>
    <w:rsid w:val="00B85C14"/>
    <w:rsid w:val="00B85FB1"/>
    <w:rsid w:val="00B874C5"/>
    <w:rsid w:val="00B87A99"/>
    <w:rsid w:val="00B90163"/>
    <w:rsid w:val="00B91159"/>
    <w:rsid w:val="00B9394D"/>
    <w:rsid w:val="00B9416C"/>
    <w:rsid w:val="00B96BDC"/>
    <w:rsid w:val="00B97677"/>
    <w:rsid w:val="00BA0058"/>
    <w:rsid w:val="00BA07DA"/>
    <w:rsid w:val="00BA0D80"/>
    <w:rsid w:val="00BA0D82"/>
    <w:rsid w:val="00BA0F05"/>
    <w:rsid w:val="00BA1672"/>
    <w:rsid w:val="00BA3585"/>
    <w:rsid w:val="00BA3F13"/>
    <w:rsid w:val="00BA41A9"/>
    <w:rsid w:val="00BA4FE9"/>
    <w:rsid w:val="00BA73C2"/>
    <w:rsid w:val="00BA73FC"/>
    <w:rsid w:val="00BB1709"/>
    <w:rsid w:val="00BB25B9"/>
    <w:rsid w:val="00BB2ACB"/>
    <w:rsid w:val="00BB3F16"/>
    <w:rsid w:val="00BB564F"/>
    <w:rsid w:val="00BB6871"/>
    <w:rsid w:val="00BB7789"/>
    <w:rsid w:val="00BB7DCE"/>
    <w:rsid w:val="00BC0FA5"/>
    <w:rsid w:val="00BC1520"/>
    <w:rsid w:val="00BC18EC"/>
    <w:rsid w:val="00BC1CDF"/>
    <w:rsid w:val="00BC269A"/>
    <w:rsid w:val="00BC2803"/>
    <w:rsid w:val="00BC29B6"/>
    <w:rsid w:val="00BC365F"/>
    <w:rsid w:val="00BC3670"/>
    <w:rsid w:val="00BC36A7"/>
    <w:rsid w:val="00BC3C60"/>
    <w:rsid w:val="00BC6690"/>
    <w:rsid w:val="00BC757C"/>
    <w:rsid w:val="00BC7AAE"/>
    <w:rsid w:val="00BD0DFE"/>
    <w:rsid w:val="00BD1BF6"/>
    <w:rsid w:val="00BD2055"/>
    <w:rsid w:val="00BD25A5"/>
    <w:rsid w:val="00BD34B8"/>
    <w:rsid w:val="00BD44AE"/>
    <w:rsid w:val="00BD4A10"/>
    <w:rsid w:val="00BD56B1"/>
    <w:rsid w:val="00BD67AB"/>
    <w:rsid w:val="00BD6998"/>
    <w:rsid w:val="00BE02DE"/>
    <w:rsid w:val="00BE1CB2"/>
    <w:rsid w:val="00BE2C46"/>
    <w:rsid w:val="00BE3484"/>
    <w:rsid w:val="00BE4266"/>
    <w:rsid w:val="00BE43F2"/>
    <w:rsid w:val="00BE4BB3"/>
    <w:rsid w:val="00BE7CEB"/>
    <w:rsid w:val="00BF123D"/>
    <w:rsid w:val="00BF1613"/>
    <w:rsid w:val="00BF444B"/>
    <w:rsid w:val="00BF4DF0"/>
    <w:rsid w:val="00BF4F48"/>
    <w:rsid w:val="00BF69F1"/>
    <w:rsid w:val="00BF71A4"/>
    <w:rsid w:val="00BF7E4D"/>
    <w:rsid w:val="00C009C8"/>
    <w:rsid w:val="00C0168A"/>
    <w:rsid w:val="00C02797"/>
    <w:rsid w:val="00C03488"/>
    <w:rsid w:val="00C05972"/>
    <w:rsid w:val="00C11141"/>
    <w:rsid w:val="00C117BA"/>
    <w:rsid w:val="00C12126"/>
    <w:rsid w:val="00C1394E"/>
    <w:rsid w:val="00C14E92"/>
    <w:rsid w:val="00C16490"/>
    <w:rsid w:val="00C17D84"/>
    <w:rsid w:val="00C215E4"/>
    <w:rsid w:val="00C21648"/>
    <w:rsid w:val="00C22124"/>
    <w:rsid w:val="00C22163"/>
    <w:rsid w:val="00C22844"/>
    <w:rsid w:val="00C22BEA"/>
    <w:rsid w:val="00C22CC7"/>
    <w:rsid w:val="00C231CC"/>
    <w:rsid w:val="00C239D0"/>
    <w:rsid w:val="00C25493"/>
    <w:rsid w:val="00C25CFA"/>
    <w:rsid w:val="00C27439"/>
    <w:rsid w:val="00C277A6"/>
    <w:rsid w:val="00C30776"/>
    <w:rsid w:val="00C32633"/>
    <w:rsid w:val="00C35A8F"/>
    <w:rsid w:val="00C372D3"/>
    <w:rsid w:val="00C37A44"/>
    <w:rsid w:val="00C409D4"/>
    <w:rsid w:val="00C4187D"/>
    <w:rsid w:val="00C42162"/>
    <w:rsid w:val="00C43869"/>
    <w:rsid w:val="00C45BAD"/>
    <w:rsid w:val="00C46996"/>
    <w:rsid w:val="00C47CDE"/>
    <w:rsid w:val="00C50C1C"/>
    <w:rsid w:val="00C51913"/>
    <w:rsid w:val="00C51A1B"/>
    <w:rsid w:val="00C537D5"/>
    <w:rsid w:val="00C53A19"/>
    <w:rsid w:val="00C546E0"/>
    <w:rsid w:val="00C550FF"/>
    <w:rsid w:val="00C5578B"/>
    <w:rsid w:val="00C561AD"/>
    <w:rsid w:val="00C56A57"/>
    <w:rsid w:val="00C603F5"/>
    <w:rsid w:val="00C615C6"/>
    <w:rsid w:val="00C621D6"/>
    <w:rsid w:val="00C624A8"/>
    <w:rsid w:val="00C627B7"/>
    <w:rsid w:val="00C627E9"/>
    <w:rsid w:val="00C6317E"/>
    <w:rsid w:val="00C634EE"/>
    <w:rsid w:val="00C64BBE"/>
    <w:rsid w:val="00C657DA"/>
    <w:rsid w:val="00C657E1"/>
    <w:rsid w:val="00C66ABC"/>
    <w:rsid w:val="00C66B8B"/>
    <w:rsid w:val="00C66F49"/>
    <w:rsid w:val="00C67797"/>
    <w:rsid w:val="00C67A70"/>
    <w:rsid w:val="00C70992"/>
    <w:rsid w:val="00C70B02"/>
    <w:rsid w:val="00C70EEF"/>
    <w:rsid w:val="00C72529"/>
    <w:rsid w:val="00C72A74"/>
    <w:rsid w:val="00C72DC1"/>
    <w:rsid w:val="00C73356"/>
    <w:rsid w:val="00C74A5F"/>
    <w:rsid w:val="00C759EB"/>
    <w:rsid w:val="00C76D04"/>
    <w:rsid w:val="00C77019"/>
    <w:rsid w:val="00C81032"/>
    <w:rsid w:val="00C824DC"/>
    <w:rsid w:val="00C83525"/>
    <w:rsid w:val="00C83618"/>
    <w:rsid w:val="00C83999"/>
    <w:rsid w:val="00C84131"/>
    <w:rsid w:val="00C84197"/>
    <w:rsid w:val="00C868F2"/>
    <w:rsid w:val="00C86E84"/>
    <w:rsid w:val="00C877E2"/>
    <w:rsid w:val="00C87C51"/>
    <w:rsid w:val="00C87EEF"/>
    <w:rsid w:val="00C919BA"/>
    <w:rsid w:val="00C92422"/>
    <w:rsid w:val="00C925D0"/>
    <w:rsid w:val="00C93397"/>
    <w:rsid w:val="00C94F55"/>
    <w:rsid w:val="00C951BB"/>
    <w:rsid w:val="00C96BCB"/>
    <w:rsid w:val="00C971D2"/>
    <w:rsid w:val="00CA0649"/>
    <w:rsid w:val="00CA0F2A"/>
    <w:rsid w:val="00CA1484"/>
    <w:rsid w:val="00CA2622"/>
    <w:rsid w:val="00CA2F71"/>
    <w:rsid w:val="00CA3442"/>
    <w:rsid w:val="00CA3A2C"/>
    <w:rsid w:val="00CA3AC3"/>
    <w:rsid w:val="00CA49C2"/>
    <w:rsid w:val="00CA5482"/>
    <w:rsid w:val="00CA618D"/>
    <w:rsid w:val="00CA6FB5"/>
    <w:rsid w:val="00CB0808"/>
    <w:rsid w:val="00CB0E6A"/>
    <w:rsid w:val="00CB2007"/>
    <w:rsid w:val="00CB2463"/>
    <w:rsid w:val="00CC0082"/>
    <w:rsid w:val="00CC14FC"/>
    <w:rsid w:val="00CC19E9"/>
    <w:rsid w:val="00CC1B78"/>
    <w:rsid w:val="00CC280D"/>
    <w:rsid w:val="00CC2951"/>
    <w:rsid w:val="00CC2B33"/>
    <w:rsid w:val="00CC2D03"/>
    <w:rsid w:val="00CC2DAC"/>
    <w:rsid w:val="00CC30C8"/>
    <w:rsid w:val="00CC3C71"/>
    <w:rsid w:val="00CC3D70"/>
    <w:rsid w:val="00CC43EC"/>
    <w:rsid w:val="00CC513E"/>
    <w:rsid w:val="00CC5359"/>
    <w:rsid w:val="00CC77AE"/>
    <w:rsid w:val="00CD22A7"/>
    <w:rsid w:val="00CD23C4"/>
    <w:rsid w:val="00CD2A4D"/>
    <w:rsid w:val="00CD3560"/>
    <w:rsid w:val="00CD4E05"/>
    <w:rsid w:val="00CD5730"/>
    <w:rsid w:val="00CD5E5F"/>
    <w:rsid w:val="00CD6111"/>
    <w:rsid w:val="00CD6ECA"/>
    <w:rsid w:val="00CE0169"/>
    <w:rsid w:val="00CE14A1"/>
    <w:rsid w:val="00CE1A42"/>
    <w:rsid w:val="00CE25B7"/>
    <w:rsid w:val="00CE2B21"/>
    <w:rsid w:val="00CE2DD5"/>
    <w:rsid w:val="00CE33ED"/>
    <w:rsid w:val="00CE35AD"/>
    <w:rsid w:val="00CE3C6F"/>
    <w:rsid w:val="00CE3F1C"/>
    <w:rsid w:val="00CE40D1"/>
    <w:rsid w:val="00CE4D83"/>
    <w:rsid w:val="00CE4FB3"/>
    <w:rsid w:val="00CE577A"/>
    <w:rsid w:val="00CE584A"/>
    <w:rsid w:val="00CE616B"/>
    <w:rsid w:val="00CF0EFE"/>
    <w:rsid w:val="00CF18FF"/>
    <w:rsid w:val="00CF1A05"/>
    <w:rsid w:val="00CF23A9"/>
    <w:rsid w:val="00CF61DD"/>
    <w:rsid w:val="00D00060"/>
    <w:rsid w:val="00D0047C"/>
    <w:rsid w:val="00D01822"/>
    <w:rsid w:val="00D03EB3"/>
    <w:rsid w:val="00D04B80"/>
    <w:rsid w:val="00D06BD4"/>
    <w:rsid w:val="00D077B1"/>
    <w:rsid w:val="00D11B67"/>
    <w:rsid w:val="00D12469"/>
    <w:rsid w:val="00D1402E"/>
    <w:rsid w:val="00D14A77"/>
    <w:rsid w:val="00D152FB"/>
    <w:rsid w:val="00D15EEA"/>
    <w:rsid w:val="00D1740A"/>
    <w:rsid w:val="00D17BA8"/>
    <w:rsid w:val="00D20224"/>
    <w:rsid w:val="00D20E59"/>
    <w:rsid w:val="00D219D6"/>
    <w:rsid w:val="00D21D4B"/>
    <w:rsid w:val="00D23873"/>
    <w:rsid w:val="00D25CE8"/>
    <w:rsid w:val="00D267E7"/>
    <w:rsid w:val="00D26C6E"/>
    <w:rsid w:val="00D26EEA"/>
    <w:rsid w:val="00D304E6"/>
    <w:rsid w:val="00D3230A"/>
    <w:rsid w:val="00D34B43"/>
    <w:rsid w:val="00D35297"/>
    <w:rsid w:val="00D37777"/>
    <w:rsid w:val="00D41F34"/>
    <w:rsid w:val="00D42CAC"/>
    <w:rsid w:val="00D45587"/>
    <w:rsid w:val="00D47643"/>
    <w:rsid w:val="00D501B1"/>
    <w:rsid w:val="00D5055F"/>
    <w:rsid w:val="00D50C3A"/>
    <w:rsid w:val="00D51015"/>
    <w:rsid w:val="00D51B0A"/>
    <w:rsid w:val="00D51D81"/>
    <w:rsid w:val="00D52879"/>
    <w:rsid w:val="00D53CA5"/>
    <w:rsid w:val="00D5657C"/>
    <w:rsid w:val="00D56863"/>
    <w:rsid w:val="00D57527"/>
    <w:rsid w:val="00D60B88"/>
    <w:rsid w:val="00D60EF1"/>
    <w:rsid w:val="00D60FCB"/>
    <w:rsid w:val="00D612B8"/>
    <w:rsid w:val="00D6197C"/>
    <w:rsid w:val="00D619AE"/>
    <w:rsid w:val="00D622F9"/>
    <w:rsid w:val="00D62BAD"/>
    <w:rsid w:val="00D62BDA"/>
    <w:rsid w:val="00D63484"/>
    <w:rsid w:val="00D63AA0"/>
    <w:rsid w:val="00D63E49"/>
    <w:rsid w:val="00D63F5F"/>
    <w:rsid w:val="00D65760"/>
    <w:rsid w:val="00D661DA"/>
    <w:rsid w:val="00D66702"/>
    <w:rsid w:val="00D66EAD"/>
    <w:rsid w:val="00D707B7"/>
    <w:rsid w:val="00D71B89"/>
    <w:rsid w:val="00D71CE0"/>
    <w:rsid w:val="00D7254F"/>
    <w:rsid w:val="00D730B6"/>
    <w:rsid w:val="00D74288"/>
    <w:rsid w:val="00D74787"/>
    <w:rsid w:val="00D74B7F"/>
    <w:rsid w:val="00D74D96"/>
    <w:rsid w:val="00D75FD1"/>
    <w:rsid w:val="00D80B19"/>
    <w:rsid w:val="00D80B50"/>
    <w:rsid w:val="00D834B4"/>
    <w:rsid w:val="00D8385A"/>
    <w:rsid w:val="00D83B75"/>
    <w:rsid w:val="00D844EF"/>
    <w:rsid w:val="00D84A59"/>
    <w:rsid w:val="00D84AF4"/>
    <w:rsid w:val="00D84E50"/>
    <w:rsid w:val="00D84E79"/>
    <w:rsid w:val="00D850A4"/>
    <w:rsid w:val="00D85A02"/>
    <w:rsid w:val="00D85EB8"/>
    <w:rsid w:val="00D87120"/>
    <w:rsid w:val="00D90A1E"/>
    <w:rsid w:val="00D910E3"/>
    <w:rsid w:val="00D92AF9"/>
    <w:rsid w:val="00D937A1"/>
    <w:rsid w:val="00D93E29"/>
    <w:rsid w:val="00D94BB7"/>
    <w:rsid w:val="00D94F26"/>
    <w:rsid w:val="00D960CA"/>
    <w:rsid w:val="00DA1B91"/>
    <w:rsid w:val="00DA398D"/>
    <w:rsid w:val="00DA3F43"/>
    <w:rsid w:val="00DA5D45"/>
    <w:rsid w:val="00DA77B0"/>
    <w:rsid w:val="00DB07A7"/>
    <w:rsid w:val="00DB0823"/>
    <w:rsid w:val="00DB1E4F"/>
    <w:rsid w:val="00DB3794"/>
    <w:rsid w:val="00DB3FE9"/>
    <w:rsid w:val="00DB6C81"/>
    <w:rsid w:val="00DB6FCE"/>
    <w:rsid w:val="00DB7A24"/>
    <w:rsid w:val="00DB7FE8"/>
    <w:rsid w:val="00DC0AFB"/>
    <w:rsid w:val="00DC28D9"/>
    <w:rsid w:val="00DC49F1"/>
    <w:rsid w:val="00DC4AE2"/>
    <w:rsid w:val="00DC77C4"/>
    <w:rsid w:val="00DD0E51"/>
    <w:rsid w:val="00DD285D"/>
    <w:rsid w:val="00DD2A3A"/>
    <w:rsid w:val="00DD2D31"/>
    <w:rsid w:val="00DE0729"/>
    <w:rsid w:val="00DE0CFE"/>
    <w:rsid w:val="00DE0F31"/>
    <w:rsid w:val="00DE110C"/>
    <w:rsid w:val="00DE1807"/>
    <w:rsid w:val="00DE1861"/>
    <w:rsid w:val="00DE22C6"/>
    <w:rsid w:val="00DE347C"/>
    <w:rsid w:val="00DF0196"/>
    <w:rsid w:val="00DF10B9"/>
    <w:rsid w:val="00DF300F"/>
    <w:rsid w:val="00DF3A65"/>
    <w:rsid w:val="00DF3C27"/>
    <w:rsid w:val="00DF5C01"/>
    <w:rsid w:val="00E00EBB"/>
    <w:rsid w:val="00E03F91"/>
    <w:rsid w:val="00E04395"/>
    <w:rsid w:val="00E04E9F"/>
    <w:rsid w:val="00E0559F"/>
    <w:rsid w:val="00E061AB"/>
    <w:rsid w:val="00E076E9"/>
    <w:rsid w:val="00E10349"/>
    <w:rsid w:val="00E12F3D"/>
    <w:rsid w:val="00E1343B"/>
    <w:rsid w:val="00E15E36"/>
    <w:rsid w:val="00E15FB5"/>
    <w:rsid w:val="00E16684"/>
    <w:rsid w:val="00E168FE"/>
    <w:rsid w:val="00E16FD5"/>
    <w:rsid w:val="00E20267"/>
    <w:rsid w:val="00E20921"/>
    <w:rsid w:val="00E21671"/>
    <w:rsid w:val="00E2198C"/>
    <w:rsid w:val="00E23DCC"/>
    <w:rsid w:val="00E24437"/>
    <w:rsid w:val="00E24A46"/>
    <w:rsid w:val="00E24F87"/>
    <w:rsid w:val="00E2565F"/>
    <w:rsid w:val="00E25B10"/>
    <w:rsid w:val="00E30DD8"/>
    <w:rsid w:val="00E318C7"/>
    <w:rsid w:val="00E320AB"/>
    <w:rsid w:val="00E32FE9"/>
    <w:rsid w:val="00E33411"/>
    <w:rsid w:val="00E3372B"/>
    <w:rsid w:val="00E33EA9"/>
    <w:rsid w:val="00E353C3"/>
    <w:rsid w:val="00E35D56"/>
    <w:rsid w:val="00E35DD0"/>
    <w:rsid w:val="00E362AF"/>
    <w:rsid w:val="00E367A2"/>
    <w:rsid w:val="00E40994"/>
    <w:rsid w:val="00E41482"/>
    <w:rsid w:val="00E42E86"/>
    <w:rsid w:val="00E42ED6"/>
    <w:rsid w:val="00E4536C"/>
    <w:rsid w:val="00E45AB0"/>
    <w:rsid w:val="00E45D6E"/>
    <w:rsid w:val="00E464C0"/>
    <w:rsid w:val="00E506A4"/>
    <w:rsid w:val="00E508D4"/>
    <w:rsid w:val="00E5197C"/>
    <w:rsid w:val="00E51D6C"/>
    <w:rsid w:val="00E52168"/>
    <w:rsid w:val="00E52502"/>
    <w:rsid w:val="00E530FC"/>
    <w:rsid w:val="00E5408A"/>
    <w:rsid w:val="00E552CD"/>
    <w:rsid w:val="00E57523"/>
    <w:rsid w:val="00E6323A"/>
    <w:rsid w:val="00E6343A"/>
    <w:rsid w:val="00E64383"/>
    <w:rsid w:val="00E64876"/>
    <w:rsid w:val="00E66D54"/>
    <w:rsid w:val="00E6781D"/>
    <w:rsid w:val="00E702E1"/>
    <w:rsid w:val="00E70453"/>
    <w:rsid w:val="00E70693"/>
    <w:rsid w:val="00E709B3"/>
    <w:rsid w:val="00E70D8C"/>
    <w:rsid w:val="00E71F13"/>
    <w:rsid w:val="00E72680"/>
    <w:rsid w:val="00E72921"/>
    <w:rsid w:val="00E73A83"/>
    <w:rsid w:val="00E73AA0"/>
    <w:rsid w:val="00E76524"/>
    <w:rsid w:val="00E819A1"/>
    <w:rsid w:val="00E82477"/>
    <w:rsid w:val="00E829D1"/>
    <w:rsid w:val="00E82C47"/>
    <w:rsid w:val="00E833DB"/>
    <w:rsid w:val="00E85B69"/>
    <w:rsid w:val="00E85F1B"/>
    <w:rsid w:val="00E90197"/>
    <w:rsid w:val="00E90246"/>
    <w:rsid w:val="00E90FC3"/>
    <w:rsid w:val="00E91126"/>
    <w:rsid w:val="00E9140A"/>
    <w:rsid w:val="00E91D15"/>
    <w:rsid w:val="00E922E2"/>
    <w:rsid w:val="00E925EA"/>
    <w:rsid w:val="00E9279D"/>
    <w:rsid w:val="00E94578"/>
    <w:rsid w:val="00E95020"/>
    <w:rsid w:val="00E95120"/>
    <w:rsid w:val="00E95184"/>
    <w:rsid w:val="00E957B9"/>
    <w:rsid w:val="00E95B60"/>
    <w:rsid w:val="00E96F76"/>
    <w:rsid w:val="00E978D6"/>
    <w:rsid w:val="00EA02D6"/>
    <w:rsid w:val="00EA07BD"/>
    <w:rsid w:val="00EA1C27"/>
    <w:rsid w:val="00EA2666"/>
    <w:rsid w:val="00EA2768"/>
    <w:rsid w:val="00EA36BC"/>
    <w:rsid w:val="00EA4A6E"/>
    <w:rsid w:val="00EA702A"/>
    <w:rsid w:val="00EB1F76"/>
    <w:rsid w:val="00EB2469"/>
    <w:rsid w:val="00EB2768"/>
    <w:rsid w:val="00EB2C74"/>
    <w:rsid w:val="00EB312B"/>
    <w:rsid w:val="00EB35D5"/>
    <w:rsid w:val="00EB4189"/>
    <w:rsid w:val="00EB42A3"/>
    <w:rsid w:val="00EB4E1B"/>
    <w:rsid w:val="00EB6316"/>
    <w:rsid w:val="00EB6684"/>
    <w:rsid w:val="00EB7918"/>
    <w:rsid w:val="00EC0316"/>
    <w:rsid w:val="00EC0321"/>
    <w:rsid w:val="00EC08D8"/>
    <w:rsid w:val="00EC1C82"/>
    <w:rsid w:val="00EC2065"/>
    <w:rsid w:val="00EC2158"/>
    <w:rsid w:val="00EC2AFF"/>
    <w:rsid w:val="00EC2B93"/>
    <w:rsid w:val="00EC70D4"/>
    <w:rsid w:val="00EC7610"/>
    <w:rsid w:val="00ED10DE"/>
    <w:rsid w:val="00ED2956"/>
    <w:rsid w:val="00ED2F07"/>
    <w:rsid w:val="00ED6356"/>
    <w:rsid w:val="00ED6F69"/>
    <w:rsid w:val="00ED6F92"/>
    <w:rsid w:val="00ED7E57"/>
    <w:rsid w:val="00EE2C8D"/>
    <w:rsid w:val="00EE3DF3"/>
    <w:rsid w:val="00EE5837"/>
    <w:rsid w:val="00EE5C0C"/>
    <w:rsid w:val="00EE6BFF"/>
    <w:rsid w:val="00EE75D6"/>
    <w:rsid w:val="00EE7790"/>
    <w:rsid w:val="00EE79F4"/>
    <w:rsid w:val="00EE7AD8"/>
    <w:rsid w:val="00EE7BD7"/>
    <w:rsid w:val="00EF1279"/>
    <w:rsid w:val="00EF2DEC"/>
    <w:rsid w:val="00EF3282"/>
    <w:rsid w:val="00EF35EB"/>
    <w:rsid w:val="00EF4761"/>
    <w:rsid w:val="00EF4F7C"/>
    <w:rsid w:val="00EF570B"/>
    <w:rsid w:val="00EF643A"/>
    <w:rsid w:val="00F02F6D"/>
    <w:rsid w:val="00F05F64"/>
    <w:rsid w:val="00F065B3"/>
    <w:rsid w:val="00F06627"/>
    <w:rsid w:val="00F06807"/>
    <w:rsid w:val="00F10728"/>
    <w:rsid w:val="00F111DB"/>
    <w:rsid w:val="00F112CE"/>
    <w:rsid w:val="00F11FF7"/>
    <w:rsid w:val="00F12437"/>
    <w:rsid w:val="00F12F60"/>
    <w:rsid w:val="00F13BBD"/>
    <w:rsid w:val="00F15B3E"/>
    <w:rsid w:val="00F16058"/>
    <w:rsid w:val="00F17663"/>
    <w:rsid w:val="00F179C3"/>
    <w:rsid w:val="00F203B2"/>
    <w:rsid w:val="00F20437"/>
    <w:rsid w:val="00F20FD2"/>
    <w:rsid w:val="00F21031"/>
    <w:rsid w:val="00F22665"/>
    <w:rsid w:val="00F24356"/>
    <w:rsid w:val="00F2603B"/>
    <w:rsid w:val="00F30BC9"/>
    <w:rsid w:val="00F3114B"/>
    <w:rsid w:val="00F319FE"/>
    <w:rsid w:val="00F350EC"/>
    <w:rsid w:val="00F35D42"/>
    <w:rsid w:val="00F37695"/>
    <w:rsid w:val="00F376D5"/>
    <w:rsid w:val="00F37FAD"/>
    <w:rsid w:val="00F40344"/>
    <w:rsid w:val="00F420EC"/>
    <w:rsid w:val="00F43C89"/>
    <w:rsid w:val="00F43D26"/>
    <w:rsid w:val="00F4443E"/>
    <w:rsid w:val="00F44B7C"/>
    <w:rsid w:val="00F45360"/>
    <w:rsid w:val="00F45FBE"/>
    <w:rsid w:val="00F46409"/>
    <w:rsid w:val="00F46948"/>
    <w:rsid w:val="00F46FCA"/>
    <w:rsid w:val="00F4701A"/>
    <w:rsid w:val="00F4731B"/>
    <w:rsid w:val="00F47B62"/>
    <w:rsid w:val="00F47FDA"/>
    <w:rsid w:val="00F51026"/>
    <w:rsid w:val="00F51B48"/>
    <w:rsid w:val="00F51CE8"/>
    <w:rsid w:val="00F52048"/>
    <w:rsid w:val="00F5286E"/>
    <w:rsid w:val="00F5291A"/>
    <w:rsid w:val="00F53310"/>
    <w:rsid w:val="00F5406F"/>
    <w:rsid w:val="00F568F7"/>
    <w:rsid w:val="00F56BC3"/>
    <w:rsid w:val="00F601EB"/>
    <w:rsid w:val="00F611AD"/>
    <w:rsid w:val="00F619D3"/>
    <w:rsid w:val="00F624C2"/>
    <w:rsid w:val="00F63DC6"/>
    <w:rsid w:val="00F6413B"/>
    <w:rsid w:val="00F646E7"/>
    <w:rsid w:val="00F65139"/>
    <w:rsid w:val="00F66550"/>
    <w:rsid w:val="00F67207"/>
    <w:rsid w:val="00F67326"/>
    <w:rsid w:val="00F707E1"/>
    <w:rsid w:val="00F71AB3"/>
    <w:rsid w:val="00F72436"/>
    <w:rsid w:val="00F73707"/>
    <w:rsid w:val="00F73DCD"/>
    <w:rsid w:val="00F748D3"/>
    <w:rsid w:val="00F74946"/>
    <w:rsid w:val="00F74C01"/>
    <w:rsid w:val="00F752FE"/>
    <w:rsid w:val="00F768E3"/>
    <w:rsid w:val="00F76CE0"/>
    <w:rsid w:val="00F812E7"/>
    <w:rsid w:val="00F813F4"/>
    <w:rsid w:val="00F81B4D"/>
    <w:rsid w:val="00F82592"/>
    <w:rsid w:val="00F82D48"/>
    <w:rsid w:val="00F83B98"/>
    <w:rsid w:val="00F85EB4"/>
    <w:rsid w:val="00F95A6C"/>
    <w:rsid w:val="00F95C8E"/>
    <w:rsid w:val="00FA0B43"/>
    <w:rsid w:val="00FA11B0"/>
    <w:rsid w:val="00FA13C5"/>
    <w:rsid w:val="00FA1718"/>
    <w:rsid w:val="00FA2346"/>
    <w:rsid w:val="00FA385B"/>
    <w:rsid w:val="00FA3C3D"/>
    <w:rsid w:val="00FA3C7A"/>
    <w:rsid w:val="00FA43C6"/>
    <w:rsid w:val="00FA49F9"/>
    <w:rsid w:val="00FA72CF"/>
    <w:rsid w:val="00FA7997"/>
    <w:rsid w:val="00FA79EF"/>
    <w:rsid w:val="00FB1630"/>
    <w:rsid w:val="00FB2204"/>
    <w:rsid w:val="00FB45E6"/>
    <w:rsid w:val="00FB5851"/>
    <w:rsid w:val="00FB5905"/>
    <w:rsid w:val="00FB79DD"/>
    <w:rsid w:val="00FC0C68"/>
    <w:rsid w:val="00FC0E80"/>
    <w:rsid w:val="00FC13C1"/>
    <w:rsid w:val="00FC1F50"/>
    <w:rsid w:val="00FC2FCF"/>
    <w:rsid w:val="00FC4826"/>
    <w:rsid w:val="00FC4979"/>
    <w:rsid w:val="00FC4DF5"/>
    <w:rsid w:val="00FC686F"/>
    <w:rsid w:val="00FC6F31"/>
    <w:rsid w:val="00FC71A7"/>
    <w:rsid w:val="00FC76B7"/>
    <w:rsid w:val="00FC7F3E"/>
    <w:rsid w:val="00FD015E"/>
    <w:rsid w:val="00FD185F"/>
    <w:rsid w:val="00FD2A40"/>
    <w:rsid w:val="00FD367B"/>
    <w:rsid w:val="00FD38AF"/>
    <w:rsid w:val="00FD38E8"/>
    <w:rsid w:val="00FD3C33"/>
    <w:rsid w:val="00FD7618"/>
    <w:rsid w:val="00FD7A9D"/>
    <w:rsid w:val="00FE2345"/>
    <w:rsid w:val="00FE23FE"/>
    <w:rsid w:val="00FE2C9F"/>
    <w:rsid w:val="00FE375C"/>
    <w:rsid w:val="00FE612D"/>
    <w:rsid w:val="00FF00DE"/>
    <w:rsid w:val="00FF1990"/>
    <w:rsid w:val="00FF1BA0"/>
    <w:rsid w:val="00FF21E1"/>
    <w:rsid w:val="00FF23BF"/>
    <w:rsid w:val="00FF429A"/>
    <w:rsid w:val="00FF432B"/>
    <w:rsid w:val="00FF45D9"/>
    <w:rsid w:val="00FF5560"/>
    <w:rsid w:val="00FF575D"/>
    <w:rsid w:val="00FF58E1"/>
    <w:rsid w:val="00FF6B38"/>
    <w:rsid w:val="00FF793C"/>
    <w:rsid w:val="012B1174"/>
    <w:rsid w:val="013B3D77"/>
    <w:rsid w:val="0154B143"/>
    <w:rsid w:val="01B68FA1"/>
    <w:rsid w:val="01B7C3AF"/>
    <w:rsid w:val="01EE8FDD"/>
    <w:rsid w:val="02231A49"/>
    <w:rsid w:val="0223824D"/>
    <w:rsid w:val="024912D6"/>
    <w:rsid w:val="026A4185"/>
    <w:rsid w:val="02EE3721"/>
    <w:rsid w:val="03DD6313"/>
    <w:rsid w:val="040873F8"/>
    <w:rsid w:val="04333135"/>
    <w:rsid w:val="049AE2A1"/>
    <w:rsid w:val="05038426"/>
    <w:rsid w:val="054A3C2E"/>
    <w:rsid w:val="0580C3B1"/>
    <w:rsid w:val="066CA0D0"/>
    <w:rsid w:val="06C04078"/>
    <w:rsid w:val="070B0AF3"/>
    <w:rsid w:val="071D7ED5"/>
    <w:rsid w:val="07D50121"/>
    <w:rsid w:val="08538613"/>
    <w:rsid w:val="08820C40"/>
    <w:rsid w:val="08B55AB4"/>
    <w:rsid w:val="08E8834A"/>
    <w:rsid w:val="09687063"/>
    <w:rsid w:val="097C84E9"/>
    <w:rsid w:val="098BD696"/>
    <w:rsid w:val="0AA7C64C"/>
    <w:rsid w:val="0ACEFBD8"/>
    <w:rsid w:val="0AF83C17"/>
    <w:rsid w:val="0AFD4EE7"/>
    <w:rsid w:val="0B016A2A"/>
    <w:rsid w:val="0B8CB7B2"/>
    <w:rsid w:val="0B9239F8"/>
    <w:rsid w:val="0BC1A409"/>
    <w:rsid w:val="0BC9169F"/>
    <w:rsid w:val="0BE5C389"/>
    <w:rsid w:val="0C12D39B"/>
    <w:rsid w:val="0C82CB94"/>
    <w:rsid w:val="0C92C69D"/>
    <w:rsid w:val="0CB517CD"/>
    <w:rsid w:val="0CC4B7B5"/>
    <w:rsid w:val="0CFA22D2"/>
    <w:rsid w:val="0DACF50B"/>
    <w:rsid w:val="0DFFC94F"/>
    <w:rsid w:val="0E4209C9"/>
    <w:rsid w:val="0EA2C0E3"/>
    <w:rsid w:val="0EA8FBB6"/>
    <w:rsid w:val="0F592915"/>
    <w:rsid w:val="0FB0795E"/>
    <w:rsid w:val="0FFC6392"/>
    <w:rsid w:val="105C6004"/>
    <w:rsid w:val="107D7F4C"/>
    <w:rsid w:val="10A73F71"/>
    <w:rsid w:val="10AF210B"/>
    <w:rsid w:val="10B4DB73"/>
    <w:rsid w:val="10C2C497"/>
    <w:rsid w:val="10E4A8FD"/>
    <w:rsid w:val="11E78889"/>
    <w:rsid w:val="12148DEF"/>
    <w:rsid w:val="12BC8C1B"/>
    <w:rsid w:val="1321236E"/>
    <w:rsid w:val="132DDE86"/>
    <w:rsid w:val="13A03B99"/>
    <w:rsid w:val="142431DF"/>
    <w:rsid w:val="142928A3"/>
    <w:rsid w:val="144BA45D"/>
    <w:rsid w:val="148BC189"/>
    <w:rsid w:val="14DE412B"/>
    <w:rsid w:val="14ECBF43"/>
    <w:rsid w:val="14EFC363"/>
    <w:rsid w:val="14FC27E5"/>
    <w:rsid w:val="1538A42D"/>
    <w:rsid w:val="1593C9D2"/>
    <w:rsid w:val="15A36E3C"/>
    <w:rsid w:val="16274F9A"/>
    <w:rsid w:val="166B9BAD"/>
    <w:rsid w:val="167C12E1"/>
    <w:rsid w:val="179D8CCD"/>
    <w:rsid w:val="17D6A8CE"/>
    <w:rsid w:val="17FF60AB"/>
    <w:rsid w:val="1802DDFD"/>
    <w:rsid w:val="1864D443"/>
    <w:rsid w:val="18E6D3AF"/>
    <w:rsid w:val="19DE3428"/>
    <w:rsid w:val="1A84F6EF"/>
    <w:rsid w:val="1AC6538F"/>
    <w:rsid w:val="1B429204"/>
    <w:rsid w:val="1B4C3D1D"/>
    <w:rsid w:val="1B745B9C"/>
    <w:rsid w:val="1B82AC77"/>
    <w:rsid w:val="1BD928B1"/>
    <w:rsid w:val="1BDDCCD8"/>
    <w:rsid w:val="1C15DC57"/>
    <w:rsid w:val="1C793D9C"/>
    <w:rsid w:val="1CF4E700"/>
    <w:rsid w:val="1D35896F"/>
    <w:rsid w:val="1D48EFAB"/>
    <w:rsid w:val="1D70BCA5"/>
    <w:rsid w:val="1D990D2F"/>
    <w:rsid w:val="1D9D15EC"/>
    <w:rsid w:val="1DF9774C"/>
    <w:rsid w:val="1E57CCB0"/>
    <w:rsid w:val="1E745C3C"/>
    <w:rsid w:val="1EFB0D1D"/>
    <w:rsid w:val="1F184296"/>
    <w:rsid w:val="1F3BC2AC"/>
    <w:rsid w:val="1F966774"/>
    <w:rsid w:val="1FFB2232"/>
    <w:rsid w:val="202C4EAE"/>
    <w:rsid w:val="2033C395"/>
    <w:rsid w:val="217DDF1A"/>
    <w:rsid w:val="2180A6BC"/>
    <w:rsid w:val="221118BA"/>
    <w:rsid w:val="221408D7"/>
    <w:rsid w:val="22FC24E5"/>
    <w:rsid w:val="23549BEF"/>
    <w:rsid w:val="2379630D"/>
    <w:rsid w:val="23B84ABE"/>
    <w:rsid w:val="23C1F885"/>
    <w:rsid w:val="24764680"/>
    <w:rsid w:val="24963DB7"/>
    <w:rsid w:val="256276DB"/>
    <w:rsid w:val="2593C5BF"/>
    <w:rsid w:val="25E45E5A"/>
    <w:rsid w:val="26CF7FE5"/>
    <w:rsid w:val="26DD0839"/>
    <w:rsid w:val="26DEABAE"/>
    <w:rsid w:val="26E1EE85"/>
    <w:rsid w:val="27383252"/>
    <w:rsid w:val="27CC97CC"/>
    <w:rsid w:val="291E5889"/>
    <w:rsid w:val="2947A6DF"/>
    <w:rsid w:val="29ACA49B"/>
    <w:rsid w:val="2A075C5B"/>
    <w:rsid w:val="2B24FC14"/>
    <w:rsid w:val="2B339AAA"/>
    <w:rsid w:val="2B455B90"/>
    <w:rsid w:val="2B5E143F"/>
    <w:rsid w:val="2B88E263"/>
    <w:rsid w:val="2B8DFB14"/>
    <w:rsid w:val="2B915A82"/>
    <w:rsid w:val="2BBA3AB8"/>
    <w:rsid w:val="2BBB4884"/>
    <w:rsid w:val="2D52E694"/>
    <w:rsid w:val="2D541275"/>
    <w:rsid w:val="2D778B8A"/>
    <w:rsid w:val="2D9E4FDC"/>
    <w:rsid w:val="2EB41D74"/>
    <w:rsid w:val="2ECD8D63"/>
    <w:rsid w:val="2EDE3A1B"/>
    <w:rsid w:val="2F1E1D89"/>
    <w:rsid w:val="2F822108"/>
    <w:rsid w:val="2F91B38B"/>
    <w:rsid w:val="2FBEE867"/>
    <w:rsid w:val="3009C74A"/>
    <w:rsid w:val="305EAF73"/>
    <w:rsid w:val="309D3C98"/>
    <w:rsid w:val="30E09011"/>
    <w:rsid w:val="3202F8C0"/>
    <w:rsid w:val="322843B6"/>
    <w:rsid w:val="32D4369B"/>
    <w:rsid w:val="3367390D"/>
    <w:rsid w:val="336F7D94"/>
    <w:rsid w:val="3398AB0D"/>
    <w:rsid w:val="348DD1D7"/>
    <w:rsid w:val="3665DFC0"/>
    <w:rsid w:val="3685D491"/>
    <w:rsid w:val="36C90B46"/>
    <w:rsid w:val="3752B499"/>
    <w:rsid w:val="3784DFA6"/>
    <w:rsid w:val="37C9E7D2"/>
    <w:rsid w:val="3853A0EE"/>
    <w:rsid w:val="385F1BE2"/>
    <w:rsid w:val="3898B6FB"/>
    <w:rsid w:val="38E1DC38"/>
    <w:rsid w:val="39B99DB5"/>
    <w:rsid w:val="39F0CC35"/>
    <w:rsid w:val="3A07BAD7"/>
    <w:rsid w:val="3A8BA947"/>
    <w:rsid w:val="3A97C7DC"/>
    <w:rsid w:val="3A9A9997"/>
    <w:rsid w:val="3AA9AFBA"/>
    <w:rsid w:val="3ABCBB18"/>
    <w:rsid w:val="3AC011BC"/>
    <w:rsid w:val="3AD6C727"/>
    <w:rsid w:val="3B9C0380"/>
    <w:rsid w:val="3BE273F6"/>
    <w:rsid w:val="3C1FF88A"/>
    <w:rsid w:val="3C3C89B1"/>
    <w:rsid w:val="3C3CD266"/>
    <w:rsid w:val="3DF84C87"/>
    <w:rsid w:val="3E173F8E"/>
    <w:rsid w:val="3E37994E"/>
    <w:rsid w:val="3EC98AE9"/>
    <w:rsid w:val="3F33A1CB"/>
    <w:rsid w:val="3FC8DD84"/>
    <w:rsid w:val="3FF36976"/>
    <w:rsid w:val="401E0AFE"/>
    <w:rsid w:val="402B8570"/>
    <w:rsid w:val="40405B28"/>
    <w:rsid w:val="40538DFD"/>
    <w:rsid w:val="40B0E15F"/>
    <w:rsid w:val="41AE54FD"/>
    <w:rsid w:val="4212DEBD"/>
    <w:rsid w:val="427A8619"/>
    <w:rsid w:val="4283A599"/>
    <w:rsid w:val="430CDEF6"/>
    <w:rsid w:val="4317BDFE"/>
    <w:rsid w:val="4375C52F"/>
    <w:rsid w:val="43777D95"/>
    <w:rsid w:val="43891FB2"/>
    <w:rsid w:val="438D7CDB"/>
    <w:rsid w:val="43E2B3F5"/>
    <w:rsid w:val="43E70006"/>
    <w:rsid w:val="43ECF585"/>
    <w:rsid w:val="448C8C65"/>
    <w:rsid w:val="44A06D82"/>
    <w:rsid w:val="44B1C0AC"/>
    <w:rsid w:val="44F8EBD4"/>
    <w:rsid w:val="45094BFB"/>
    <w:rsid w:val="458AEE83"/>
    <w:rsid w:val="45A96995"/>
    <w:rsid w:val="45C22B9C"/>
    <w:rsid w:val="45CE083C"/>
    <w:rsid w:val="45F66191"/>
    <w:rsid w:val="460EED22"/>
    <w:rsid w:val="46221034"/>
    <w:rsid w:val="4697F5B5"/>
    <w:rsid w:val="469FBC61"/>
    <w:rsid w:val="46A75269"/>
    <w:rsid w:val="472507B4"/>
    <w:rsid w:val="47661C6C"/>
    <w:rsid w:val="47A90FF0"/>
    <w:rsid w:val="47CF3B48"/>
    <w:rsid w:val="47D3948C"/>
    <w:rsid w:val="47DD8FEE"/>
    <w:rsid w:val="47F7F29B"/>
    <w:rsid w:val="48068A12"/>
    <w:rsid w:val="49C2E4F1"/>
    <w:rsid w:val="49C6FAA3"/>
    <w:rsid w:val="49E56E10"/>
    <w:rsid w:val="49F6D215"/>
    <w:rsid w:val="4A0DAA5A"/>
    <w:rsid w:val="4A529543"/>
    <w:rsid w:val="4AD72A1E"/>
    <w:rsid w:val="4B9E87A4"/>
    <w:rsid w:val="4BC70D70"/>
    <w:rsid w:val="4C6EADC6"/>
    <w:rsid w:val="4CA65078"/>
    <w:rsid w:val="4CC1D948"/>
    <w:rsid w:val="4CC8509A"/>
    <w:rsid w:val="4D2A602E"/>
    <w:rsid w:val="4DA96481"/>
    <w:rsid w:val="4E0CE6D6"/>
    <w:rsid w:val="4E52CBEB"/>
    <w:rsid w:val="4EA8ED44"/>
    <w:rsid w:val="4F8B881F"/>
    <w:rsid w:val="4F8EB402"/>
    <w:rsid w:val="4F96544C"/>
    <w:rsid w:val="4FD07083"/>
    <w:rsid w:val="500BB9D5"/>
    <w:rsid w:val="501130CD"/>
    <w:rsid w:val="501BEF2D"/>
    <w:rsid w:val="5155C31F"/>
    <w:rsid w:val="51B35F87"/>
    <w:rsid w:val="51B5F734"/>
    <w:rsid w:val="51C28916"/>
    <w:rsid w:val="5242DF7E"/>
    <w:rsid w:val="526622BD"/>
    <w:rsid w:val="529CE253"/>
    <w:rsid w:val="52ACC760"/>
    <w:rsid w:val="52F44B71"/>
    <w:rsid w:val="53267B5D"/>
    <w:rsid w:val="53B2E891"/>
    <w:rsid w:val="53C02AA4"/>
    <w:rsid w:val="53D17E24"/>
    <w:rsid w:val="546157FC"/>
    <w:rsid w:val="54A5DB37"/>
    <w:rsid w:val="54B72A13"/>
    <w:rsid w:val="553D7074"/>
    <w:rsid w:val="554D57F6"/>
    <w:rsid w:val="556CECB6"/>
    <w:rsid w:val="5590B573"/>
    <w:rsid w:val="55E5F931"/>
    <w:rsid w:val="562E4B6E"/>
    <w:rsid w:val="567ED227"/>
    <w:rsid w:val="570C95DA"/>
    <w:rsid w:val="572A7559"/>
    <w:rsid w:val="57A4D3AF"/>
    <w:rsid w:val="5867D53F"/>
    <w:rsid w:val="58CA4A73"/>
    <w:rsid w:val="595A245F"/>
    <w:rsid w:val="5973300F"/>
    <w:rsid w:val="5979B5EF"/>
    <w:rsid w:val="5A1B3B7C"/>
    <w:rsid w:val="5A50CB43"/>
    <w:rsid w:val="5A9FFF0D"/>
    <w:rsid w:val="5AD6021B"/>
    <w:rsid w:val="5AEE2811"/>
    <w:rsid w:val="5B212036"/>
    <w:rsid w:val="5B65DD35"/>
    <w:rsid w:val="5B83225F"/>
    <w:rsid w:val="5C6B51EA"/>
    <w:rsid w:val="5CF30880"/>
    <w:rsid w:val="5DFFD516"/>
    <w:rsid w:val="5F28C5F3"/>
    <w:rsid w:val="5F46F3A1"/>
    <w:rsid w:val="6037953E"/>
    <w:rsid w:val="60ACA1BA"/>
    <w:rsid w:val="60D40034"/>
    <w:rsid w:val="610ED6A6"/>
    <w:rsid w:val="6172834F"/>
    <w:rsid w:val="61961E64"/>
    <w:rsid w:val="61CC474A"/>
    <w:rsid w:val="6217CE9E"/>
    <w:rsid w:val="621F1108"/>
    <w:rsid w:val="62530209"/>
    <w:rsid w:val="627DBE9A"/>
    <w:rsid w:val="6285B8E4"/>
    <w:rsid w:val="62A64F98"/>
    <w:rsid w:val="630E9FED"/>
    <w:rsid w:val="63687F85"/>
    <w:rsid w:val="6376C9A2"/>
    <w:rsid w:val="63DB67A8"/>
    <w:rsid w:val="64113654"/>
    <w:rsid w:val="642C02BB"/>
    <w:rsid w:val="64610667"/>
    <w:rsid w:val="6491B305"/>
    <w:rsid w:val="649B8C73"/>
    <w:rsid w:val="64A46CBD"/>
    <w:rsid w:val="64E11865"/>
    <w:rsid w:val="65A9ED80"/>
    <w:rsid w:val="663DD3DA"/>
    <w:rsid w:val="663FDD92"/>
    <w:rsid w:val="6655880B"/>
    <w:rsid w:val="667DCDB6"/>
    <w:rsid w:val="67229437"/>
    <w:rsid w:val="67AD9FB3"/>
    <w:rsid w:val="68290F44"/>
    <w:rsid w:val="688407EA"/>
    <w:rsid w:val="69018243"/>
    <w:rsid w:val="69F93F9D"/>
    <w:rsid w:val="6A0228D6"/>
    <w:rsid w:val="6A0B8BFD"/>
    <w:rsid w:val="6A2D3BC4"/>
    <w:rsid w:val="6AA7D6FA"/>
    <w:rsid w:val="6AD351F5"/>
    <w:rsid w:val="6ADFF692"/>
    <w:rsid w:val="6AE26AF4"/>
    <w:rsid w:val="6B2F31F6"/>
    <w:rsid w:val="6B797B10"/>
    <w:rsid w:val="6BC1800E"/>
    <w:rsid w:val="6BD8932D"/>
    <w:rsid w:val="6C38BD8E"/>
    <w:rsid w:val="6C3BE796"/>
    <w:rsid w:val="6C3D29DF"/>
    <w:rsid w:val="6C94BDC2"/>
    <w:rsid w:val="6CD8952E"/>
    <w:rsid w:val="6D197EBE"/>
    <w:rsid w:val="6D4AA299"/>
    <w:rsid w:val="6DCBEB84"/>
    <w:rsid w:val="6DFF4F66"/>
    <w:rsid w:val="6E0C66AF"/>
    <w:rsid w:val="6E0FC5A3"/>
    <w:rsid w:val="6E40E8AF"/>
    <w:rsid w:val="6E9BA465"/>
    <w:rsid w:val="6EA674B2"/>
    <w:rsid w:val="6F1C2B7F"/>
    <w:rsid w:val="6F25FBB5"/>
    <w:rsid w:val="6F4B8ECE"/>
    <w:rsid w:val="70712683"/>
    <w:rsid w:val="707493D1"/>
    <w:rsid w:val="70B3EEC0"/>
    <w:rsid w:val="71296EDD"/>
    <w:rsid w:val="71567743"/>
    <w:rsid w:val="715699A2"/>
    <w:rsid w:val="71CAA4F6"/>
    <w:rsid w:val="72D3B526"/>
    <w:rsid w:val="72E9C58E"/>
    <w:rsid w:val="72EBE779"/>
    <w:rsid w:val="73400F05"/>
    <w:rsid w:val="736CE64D"/>
    <w:rsid w:val="73D30D2D"/>
    <w:rsid w:val="7440C5E5"/>
    <w:rsid w:val="74A388D6"/>
    <w:rsid w:val="74CD1BBA"/>
    <w:rsid w:val="754CBDE7"/>
    <w:rsid w:val="7577CB33"/>
    <w:rsid w:val="765AF9DD"/>
    <w:rsid w:val="76B9DBA5"/>
    <w:rsid w:val="77332E68"/>
    <w:rsid w:val="77989A20"/>
    <w:rsid w:val="7799464C"/>
    <w:rsid w:val="77B266A3"/>
    <w:rsid w:val="77B2D8C3"/>
    <w:rsid w:val="77DD3CCD"/>
    <w:rsid w:val="7828D42E"/>
    <w:rsid w:val="78731E9C"/>
    <w:rsid w:val="78756549"/>
    <w:rsid w:val="78D1F4E2"/>
    <w:rsid w:val="79516781"/>
    <w:rsid w:val="796AFA30"/>
    <w:rsid w:val="79793DD2"/>
    <w:rsid w:val="79C89C99"/>
    <w:rsid w:val="7A21A4A1"/>
    <w:rsid w:val="7A93FB3C"/>
    <w:rsid w:val="7ACA491A"/>
    <w:rsid w:val="7B48059A"/>
    <w:rsid w:val="7B6B0989"/>
    <w:rsid w:val="7B70C535"/>
    <w:rsid w:val="7B822C86"/>
    <w:rsid w:val="7BA687D5"/>
    <w:rsid w:val="7C2D5FE5"/>
    <w:rsid w:val="7C4069D3"/>
    <w:rsid w:val="7CAAC4A5"/>
    <w:rsid w:val="7CB0CEA4"/>
    <w:rsid w:val="7EC038CC"/>
    <w:rsid w:val="7EC1B14F"/>
    <w:rsid w:val="7EEF3123"/>
    <w:rsid w:val="7F178330"/>
    <w:rsid w:val="7F25B558"/>
    <w:rsid w:val="7F30C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61EB"/>
  <w15:chartTrackingRefBased/>
  <w15:docId w15:val="{DC0FBB79-9A27-4E52-97E5-ECA09A62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323A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3A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3A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1A8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323A"/>
    <w:rPr>
      <w:rFonts w:ascii="Arial" w:hAnsi="Arial" w:eastAsiaTheme="majorEastAsia" w:cstheme="majorBidi"/>
      <w:b/>
      <w:color w:val="000000" w:themeColor="text1"/>
      <w:sz w:val="24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6323A"/>
    <w:rPr>
      <w:rFonts w:ascii="Arial" w:hAnsi="Arial" w:eastAsiaTheme="majorEastAsia" w:cstheme="majorBidi"/>
      <w:color w:val="000000" w:themeColor="text1"/>
      <w:sz w:val="24"/>
      <w:szCs w:val="32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D31A8"/>
    <w:rPr>
      <w:rFonts w:ascii="Arial" w:hAnsi="Arial" w:eastAsiaTheme="majorEastAsia" w:cstheme="majorBidi"/>
      <w:color w:val="000000" w:themeColor="text1"/>
      <w:sz w:val="24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C007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C007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C007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007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007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0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07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C007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C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07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C0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07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C0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07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323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3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323A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63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323A"/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432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27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327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32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1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DF0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5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B7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7F5B7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B7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F5B7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canva.com/design/DAGOTaX526M/Khiri__1zWPK8a5JydzORg/edit?utm_content=DAGOTaX526M&amp;utm_campaign=designshare&amp;utm_medium=link2&amp;utm_source=sharebutton" TargetMode="External" Id="rId13" /><Relationship Type="http://schemas.openxmlformats.org/officeDocument/2006/relationships/hyperlink" Target="https://bandteccom-my.sharepoint.com/:w:/g/personal/fabricio_ferreira_sptech_school/EYwMQySMAWJKq7D43i0xbzsBki4P7X0wMgnahgImHoZeMg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bandteccom-my.sharepoint.com/:x:/g/personal/fabricio_ferreira_sptech_school/EbvmOyAFcvBCrazsUw_R938B2J4fx1JjzSICh2YRAcshGA?e=hq7XCh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4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hyperlink" Target="https://github.com/Gate-Watch/Gate-Watch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hyperlink" Target="https://www.canva.com/design/DAGNqDzjHPs/RtQdTvyRPjUIZG3zrnc-6A/edit" TargetMode="External" Id="rId15" /><Relationship Type="http://schemas.openxmlformats.org/officeDocument/2006/relationships/image" Target="media/image5.png" Id="rId23" /><Relationship Type="http://schemas.openxmlformats.org/officeDocument/2006/relationships/endnotes" Target="endnotes.xml" Id="rId10" /><Relationship Type="http://schemas.openxmlformats.org/officeDocument/2006/relationships/hyperlink" Target="https://bandteccom-my.sharepoint.com/:w:/g/personal/fabricio_ferreira_sptech_school/ESZh2BnnUZBGuTqzz795SvMBVrd8cBK6jGj3IuLiW7j9hg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bandteccom-my.sharepoint.com/:x:/r/personal/arthur_santos_sptech_school/_layouts/15/doc2.aspx?sourcedoc=%7B5E926993-D166-4AF8-8172-94ED92E3039F%7D&amp;file=Product%20Backlog.xlsx&amp;fromShare=true&amp;action=default&amp;mobileredirect=true" TargetMode="External" Id="rId14" /><Relationship Type="http://schemas.openxmlformats.org/officeDocument/2006/relationships/hyperlink" Target="https://github.com/BandTec/web-data-viz" TargetMode="External" Id="rId22" /><Relationship Type="http://schemas.microsoft.com/office/2020/10/relationships/intelligence" Target="intelligence2.xml" Id="rId2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b5c59c550c9c893d1ef664e53c57ac43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11ce3fffa19f06d02c473e90b22e4fa6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A86351-7FDB-4F23-B8BC-5B98A31009BF}">
  <ds:schemaRefs>
    <ds:schemaRef ds:uri="http://schemas.microsoft.com/office/2006/metadata/properties"/>
    <ds:schemaRef ds:uri="http://www.w3.org/2000/xmlns/"/>
    <ds:schemaRef ds:uri="32844186-265b-4793-912a-671da4ac73b2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EBADDF-459C-44ED-8A0B-E93897363FB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EE4D5F4-203D-4554-8B6E-C9236BD81B3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2844186-265b-4793-912a-671da4ac73b2"/>
    <ds:schemaRef ds:uri="97232348-304c-4ff8-affc-b0d6bfd913f5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7557FF-E3B2-480C-9FAE-8C087486D51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FABRICIO PRUDENTE FERREIRA .</dc:creator>
  <keywords/>
  <dc:description/>
  <lastModifiedBy>JOÃO GABRIEL ZAMPIERI ROSSI .</lastModifiedBy>
  <revision>811</revision>
  <lastPrinted>2024-09-08T20:45:00.0000000Z</lastPrinted>
  <dcterms:created xsi:type="dcterms:W3CDTF">2024-08-09T20:24:00.0000000Z</dcterms:created>
  <dcterms:modified xsi:type="dcterms:W3CDTF">2024-09-17T00:37:12.1895845Z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