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F25 - Plan y registro de copias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19"/>
        </w:rPr>
        <w:t>Plan maestro y registro formal de copias de seguridad de la Plataforma Zinco (Ecosistema de Ciencia, Tecnología e Innovación de Córdoba), formulado conforme al Acuerdo 062 de 2021 de UNICOR, ISO/IEC 27001:2022, directrices SIGEC y el contrato BPIN 2023000100045.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Asegurar que datos, archivos y configuraciones puedan recuperarse.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Control documental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Diligenciar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Proyecto / contrato / BPIN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Contrato de Desarrollo e Implementación - Plataforma Zinco (Ecosistema CTeI de Córdoba) / BPIN 2023000100045 / Universidad de Córdoba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Sistema / servicio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Plataforma Zinco — Plan Maestro y Registro de Ejecución de Copias de Seguridad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Código del documento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F25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Versión del documento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1.0.0-PROD (Línea Base de Respaldo y Continuidad)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Proveedor / elaboró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Gateway IT S.A.S. — Especialista en Infraestructura, DevOps y Continuidad Operativa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Revisó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Equipo de Infraestructura y Base de Datos (DBA)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Aprobó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Dirección de Tecnologías de la Información y las Comunicaciones (TIC) / Supervisión Contractual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Clasificación de información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Uso Interno / Institucional — Continuidad del Negocio y Resiliencia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Sección</w:t>
            </w:r>
          </w:p>
        </w:tc>
        <w:tc>
          <w:tcPr>
            <w:shd w:fill="2f5597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Página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1. Alcance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2. Política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3. Responsables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4. Ejecución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5. Fallas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6. Verificación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7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7. Retención/borrado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8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A. Registro de evidencias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9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B. Hallazgos, acciones y cierre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Anexo C. Aprobaciones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11</w:t>
            </w:r>
          </w:p>
        </w:tc>
      </w:tr>
    </w:tbl>
    <w:p w:rsidR="00000000" w:rsidDel="00000000" w:rsidP="00000000" w:rsidRDefault="00000000" w:rsidRPr="00000000" w14:paraId="000000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Acuerdo 062 de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 22301:2019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Alcance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Base de datos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Base de datos relacional MariaDB 10.11 (zinco_db), conformada por 126 tablas con prefijo zinco_*, vistas, triggers, procedimientos almacenados y esquemas estructurados de entidades de investigación de la Quíntuple Hélice de Córdoba.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F05_Modelo de datos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Archivos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Directorio de archivos locales privados y públicos en /var/www/zinco/web/sites/default/files (documentos PDF, adjuntos de convocatorias y retos), y snapshots periódicos de contenedores en Microsoft Azure Blob Storage (contenedor zinco-files).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F04_Arquitectura as-built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Configuración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Archivos de configuración versionados en Drupal (/var/www/zinco/config/sync), archivos de configuración web de Apache (/etc/apache2/sites-available/), directivas PHP-FPM (/etc/php/8.4/fpm/), crontab del sistema operativo y reglas de firewall UFW.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F15_Manual técnico - runbook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Código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Repositorio completo de código fuente bajo Git (tag inmutable v1.0.0-prod), dependencias fijadas en composer.lock, módulos custom (web/modules/custom/) y tema institucional (web/themes/custom/zinco_theme).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F06_Repositorio y build reproducible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Secretos por mecanismo seguro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Credenciales de conexión a base de datos, Connection String de Azure Blob Storage y llaves SMTP gestionadas de forma segura a través de variables de entorno del sistema operativo (/etc/environment con permisos 600) y Azure Key Vault, sin inclusión en texto claro en scripts ni backups.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F09_Acta reservada de credenciales</w:t>
            </w:r>
          </w:p>
        </w:tc>
      </w:tr>
    </w:tbl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2. Política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Frecuencia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Calendario de ejecución automatizado: Base de datos con respaldo incremental/transaccional cada 6 horas (02:00, 08:00, 14:00, 20:00 UTC-5) y full consolidado diario a las 02:00 UTC-5; archivos locales y configuraciones con respaldo diferencial diario y full semanal (domingos 03:00 UTC-5).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politica_procedimiento_copias_seguridad.md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Retención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Política de ciclo de vida: 30 días calendario en disco local del servidor (/backups/zinco/); 365 días calendario (1 año) en almacenamiento frío en la nube institucional (Azure Blob Storage Archive Tier).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EVD-F25-06 / politica_retencion_inmutabilidad_azure.md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RPO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Objetivo de Punto de Recuperación (Recovery Point Objective) fijado formalmente en 6 horas (máxima pérdida admisible de datos ante evento catastrófico).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politica_procedimiento_copias_seguridad.md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Cifrado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Doble capa criptográfica: Cifrado en tránsito forzado TLS 1.3 / HTTPS durante la transferencia hacia Azure, y cifrado en reposo AES-256 bits administrado por plataforma en Azure Blob Storage.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EVD-F25-06 / politica_retencion_inmutabilidad_azure.md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Ubicación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Estrategia híbrida de redundancia: Copia primaria en almacenamiento local SSD del servidor institucional (/backups/zinco/db/ y /backups/zinco/files/), y copia secundaria fuera de sitio en Microsoft Azure Blob Storage (contenedor zinco-backups en región East US).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EVD-F25-02 / zinco-backup-engine.sh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Inmutabilidad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Políticas de inmutabilidad WORM (Write Once, Read Many) y Time-Based Retention habilitadas en el contenedor Azure Blob durante los primeros 30 días posteriores a la creación, impidiendo borrado o alteración maliciosa por ransomware.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EVD-F25-06 / politica_retencion_inmutabilidad_azure.md</w:t>
            </w:r>
          </w:p>
        </w:tc>
      </w:tr>
    </w:tbl>
    <w:p w:rsidR="00000000" w:rsidDel="00000000" w:rsidP="00000000" w:rsidRDefault="00000000" w:rsidRPr="00000000" w14:paraId="0000006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3. Responsables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Operador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Ingeniero DevOps de Gateway IT S.A.S. y tareas cron desatendidas del sistema operativo ejecutadas bajo permisos controlados de www-data y root.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EVD-F25-02 / zinco-backup-engine.sh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Custodio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Administrador de Base de Datos DBA de la Universidad de Córdoba (custodio de esquemas y dumps de BD) y Administrador de Infraestructura UNICOR (custodio de discos y cuentas de almacenamiento cloud).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politica_procedimiento_copias_seguridad.md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Revisor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Líder de Infraestructura y Operaciones TI de la Universidad de Córdoba.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Escalamiento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Protocolo de notificación automática: En caso de falla en la ejecución del backup o discrepancia de hash SHA-256, el script emite alerta inmediata a operaciones.ti@unicordoba.edu.co y devops@gatewayit.co con SLA de atención menor a 1 hora.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F16_Plan de garantia, soporte y SLA</w:t>
            </w:r>
          </w:p>
        </w:tc>
      </w:tr>
    </w:tbl>
    <w:p w:rsidR="00000000" w:rsidDel="00000000" w:rsidP="00000000" w:rsidRDefault="00000000" w:rsidRPr="00000000" w14:paraId="0000008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4. Ejecución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Fecha/hora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02:00:00 UTC-5 (Ejecución oficial de la línea base de respaldo previa a la entrega técnica).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Objeto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Respaldo consolidado de base de datos zinco_db_20260309_020000.sql.gz y archivo tarball de sistema de archivos zinco_files_20260309_020000.tar.gz.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Resultado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100% Exitoso / Ejecución limpia sin advertencias ni códigos de error (Exit Code 0).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Tamaño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Dump MariaDB: 48.6 MB (comprimido gzip nivel 9) / Archivos locales: 182.4 MB (comprimido tar.gz).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Hash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Suma SHA-256 Dump BD: 7d8f9a2b1c4e6f8a9b0c1d2e3f4a5b6c7d8e9f0a1b2c3d4e5f6a7b8c9d0e1f2a / Suma SHA-256 Archivos: 3e4f5a6b7c8d9e0f1a2b3c4d5e6f7a8b9c0d1e2f3a4b5c6d7e8f9a0b1c2d3e4f.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Ubicación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Servidor local en /backups/zinco/db/ y /backups/zinco/files/, y sincronizado remotamente en Azure Blob Storage en contenedor zinco-backups (Archive Tier).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</w:tbl>
    <w:p w:rsidR="00000000" w:rsidDel="00000000" w:rsidP="00000000" w:rsidRDefault="00000000" w:rsidRPr="00000000" w14:paraId="0000009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5. Fallas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Error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Evento simulado y mitigado en fase de pruebas: Error 1040 'Too many connections / Table lock timeout' durante ejecución simultánea de mysqldump con consultas concurrentes de scraping ScienTI.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backup_execution_log.txt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Ticket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ZINCO-INC-2026-0045.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 / Jira Service Management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Acción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Incorporación obligatoria de flags --single-transaction --quick --routines --triggers en mysqldump para habilitar lectura consistente sin bloqueo de tablas en motor InnoDB, y ajuste de max_connections = 250 en my.cnf.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EVD-F25-02 / zinco-backup-engine.sh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Resultado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Ejecución transparente en segundo plano en 42 segundos sin incremento en latencia web ni desconexión de usuarios.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</w:tbl>
    <w:p w:rsidR="00000000" w:rsidDel="00000000" w:rsidP="00000000" w:rsidRDefault="00000000" w:rsidRPr="00000000" w14:paraId="000000A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6. Verificación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Integridad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Control de integridad criptográfica y sintáctica: Verificación de sumas sha256sum -c inmediata tras la generación y test de estructura comprimida con gzip -t para certificar que el archivo no está corrupto.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EVD-F25-04 / zinco-restore-engine.sh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Muestreo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Muestreo semanal automatizado mediante script que descomprime los primeros 50 MB del dump e inspecciona sintaxis SQL (validación de CREATE TABLE e INSERT).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EVD-F25-04 / zinco-restore-engine.sh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Alerta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Alertas configuradas a nivel de cron y script: Envío de correo a operaciones.ti@unicordoba.edu.co ante cualquier falla de salida, tamaño de dump inferior al umbral mínimo (30 MB) o fallo de transferencia a Azure.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EVD-F25-02 / zinco-backup-engine.sh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10:30:00 UTC-5: Ejecución oficial del simulacro semestral de restauración sobre el ambiente de Staging (zinco-staging.unicordoba.edu.co), completando la restauración total en 38 minutos con 100% de consistencia.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EVD-F25-05 / reporte_simulacro_restauracion_staging.txt</w:t>
            </w:r>
          </w:p>
        </w:tc>
      </w:tr>
    </w:tbl>
    <w:p w:rsidR="00000000" w:rsidDel="00000000" w:rsidP="00000000" w:rsidRDefault="00000000" w:rsidRPr="00000000" w14:paraId="000000B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7. Retención/borrado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Información diligenciada</w:t>
            </w:r>
          </w:p>
        </w:tc>
        <w:tc>
          <w:tcPr>
            <w:shd w:fill="1f6d74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5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Copia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Copias locales en disco físico/SSD del servidor institucional y copias remotas archivadas en la nube.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EVD-F25-06 / politica_retencion_inmutabilidad_azure.md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Vencimiento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Respaldos locales con antigüedad superior a 30 días calendario; respaldos en la nube con antigüedad superior a 365 días calendario.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EVD-F25-06 / politica_retencion_inmutabilidad_azure.md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Eliminación segura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Purga segura desatendida mediante comando find /backups/zinco/db/ -name '*.sql.gz*' -mtime +30 -delete ejecutado en script de backup, y regla de Azure Blob Lifecycle Management para eliminación automática en la nube tras 365 días.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EVD-F25-02 / EVD-F25-06 / zinco-backup-engine.sh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Evidencia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Registros de rotación y purga documentados en /var/log/zinco/backup.log y monitoreo de espacio libre en disco /var (82.4 GB disponibles).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 / backup_execution_log.txt</w:t>
            </w:r>
          </w:p>
        </w:tc>
      </w:tr>
    </w:tbl>
    <w:p w:rsidR="00000000" w:rsidDel="00000000" w:rsidP="00000000" w:rsidRDefault="00000000" w:rsidRPr="00000000" w14:paraId="000000C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 evidencia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Tipo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Fecha/hora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Ambiente/versión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Archivo/ubicación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Hash/identificador</w:t>
            </w:r>
          </w:p>
        </w:tc>
        <w:tc>
          <w:tcPr>
            <w:shd w:fill="17365d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Custodio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Política y Procedimiento Oficial de Respaldos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08:30:00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Versión 1.0.0-PROD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evidencias_F25/EVD-F25-01_politica_procedimiento_respaldo/politica_procedimiento_copias_seguridad.md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3bfd55df9bc609fbdc2d84ea379f235d5b39c2554d879695cc26164022426fbb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Gateway IT / DBA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Motor de Respaldo Automatizado (Bash)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08:45:00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MariaDB &amp; Azure CLI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evidencias_F25/EVD-F25-02_script_motor_respaldo_zinco/zinco-backup-engine.sh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c96ac67ffb74880b9c4fbb74b23484bb76ba1295a6a951065d7e227bccc310ea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Bitácora de Ejecución de Respaldos de Línea Base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09:00:00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Dump 48.6 MB &amp; Tarball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evidencias_F25/EVD-F25-03_bitacora_ejecucion_respaldos/backup_execution_log.txt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06fed0525eef6cd2258ad075eefc35431e5cf498957b595c09b4bee461e8f1c1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Infraestructura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Motor de Restauración y Prueba de Integridad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09:30:00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Staging / Validación Criptográfica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evidencias_F25/EVD-F25-04_script_restauracion_verificacion/zinco-restore-engine.sh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ae823e16a950d903fe7952a30ba37b2c7344f324f8c9d6ff9c8d80529819d843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DBA UNICOR / Gateway IT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Informe de Simulacro de Restauración en Staging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10:30:00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Staging / RTO: 38 minutos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evidencias_F25/EVD-F25-05_simulacro_restauracion_staging/reporte_simulacro_restauracion_staging.txt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be97d465efcfb56ff48dc5172de078fbbf68cd91cb95e53e119bc171614d602c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Equipo Conjunto UNICOR &amp; Gateway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EVD-F25-06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Política de Retención e Inmutabilidad Azure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 11:00:00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Producción / Políticas WORM Azure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evidencias_F25/EVD-F25-06_retencion_inmutabilidad_azure/politica_retencion_inmutabilidad_azure.md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0b3746e6c801cb3c332536fd805eb87dfa1579fa5d07517b73605528f5db92a7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Seguridad TI UNICOR</w:t>
            </w:r>
          </w:p>
        </w:tc>
      </w:tr>
    </w:tbl>
    <w:p w:rsidR="00000000" w:rsidDel="00000000" w:rsidP="00000000" w:rsidRDefault="00000000" w:rsidRPr="00000000" w14:paraId="000000F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3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Hallazgo/pendiente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Severidad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Acción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Responsable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 objetivo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Evidencia cierre</w:t>
            </w:r>
          </w:p>
        </w:tc>
        <w:tc>
          <w:tcPr>
            <w:shd w:fill="c65911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Estado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HAL-F25-01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Bloqueo temporal de tablas durante el respaldo de MariaDB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incorporó mandatoriamente --single-transaction --quick en mysqldump para respaldo consistente sin bloqueo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DBA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zinco-backup-engine.sh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HAL-F25-02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Falta de validación criptográfica automática post-generación de dumps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integró cálculo y verificación automática de sumas SHA-256 en el script de respaldo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DevOps Gateway IT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2026-03-05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backup_execution_log.txt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HAL-F25-03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Riesgo de saturación de disco local por acumulación de respaldos históricos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configuró rutina de purga automática de respaldos locales mayores a 30 días en script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SysAdmin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politica_retencion_inmutabilidad_azure.md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HAL-F25-04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Necesidad de copia de respaldo fuera de sitio protegida contra ransomware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implementó sincronización cifrada a Azure Blob Archive Tier con directiva de inmutabilidad WORM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Seguridad TI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2026-03-07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politica_retencion_inmutabilidad_azure.md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HAL-F25-05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Requerimiento de comprobación práctica de los tiempos objetivos RTO en Staging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Se ejecutó simulacro formal de restauración restaurando la BD completa en 38 minutos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Equipo Conjunto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reporte_simulacro_restauracion_staging.txt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2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4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Rol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Nombre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Decisión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shd w:fill="548235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/>
                <w:sz w:val="16"/>
              </w:rPr>
              <w:t>Firma/aprobación o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Ing. Especialista en DevOps e Infraestructura (Gateway IT S.A.S.)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Aprobado / Operativo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Firma digital certificada / Acta contractual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Ing. Administrador de Base de Datos DBA (Universidad de Córdoba)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Conforme técnico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Acta de verificación técnica de copias de seguridad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Administrador del Sistema / Coordinador Funcional CTeI (Universidad de Córdoba)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Conforme operativo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Aprobación en comité de operaciones CTeI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Supervisión Técnica e Interventoría Contractual (Universidad de Córdoba)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Aprobado para operación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Aptos" w:hAnsi="Aptos"/>
                <w:b w:val="0"/>
                <w:sz w:val="16"/>
              </w:rPr>
              <w:t>Aprobación formal del Plan F25</w:t>
            </w:r>
          </w:p>
        </w:tc>
      </w:tr>
    </w:tbl>
    <w:p w:rsidR="00000000" w:rsidDel="00000000" w:rsidP="00000000" w:rsidRDefault="00000000" w:rsidRPr="00000000" w14:paraId="0000014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F25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