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C6685" w14:textId="34A628BC" w:rsidR="00391416" w:rsidRPr="00391416" w:rsidRDefault="00391416" w:rsidP="00391416">
      <w:pPr>
        <w:shd w:val="clear" w:color="auto" w:fill="FFFFFF"/>
        <w:ind w:right="2250"/>
        <w:outlineLvl w:val="0"/>
        <w:rPr>
          <w:rFonts w:ascii="Segoe UI" w:eastAsia="Times New Roman" w:hAnsi="Segoe UI" w:cs="Segoe UI"/>
          <w:color w:val="24292F"/>
          <w:kern w:val="36"/>
          <w:sz w:val="48"/>
          <w:szCs w:val="48"/>
          <w:lang w:eastAsia="de-DE"/>
        </w:rPr>
      </w:pPr>
      <w:r w:rsidRPr="00391416">
        <w:rPr>
          <w:rFonts w:ascii="Segoe UI" w:eastAsia="Times New Roman" w:hAnsi="Segoe UI" w:cs="Segoe UI"/>
          <w:color w:val="24292F"/>
          <w:kern w:val="36"/>
          <w:sz w:val="48"/>
          <w:szCs w:val="48"/>
          <w:lang w:eastAsia="de-DE"/>
        </w:rPr>
        <w:t>L03_Einkaufsliste_Formular</w:t>
      </w:r>
    </w:p>
    <w:p w14:paraId="6128C518" w14:textId="77777777" w:rsidR="00391416" w:rsidRDefault="00391416" w:rsidP="00391416">
      <w:pPr>
        <w:spacing w:after="240"/>
        <w:rPr>
          <w:rFonts w:ascii="Segoe UI" w:eastAsia="Times New Roman" w:hAnsi="Segoe UI" w:cs="Segoe UI"/>
          <w:color w:val="24292F"/>
          <w:lang w:eastAsia="de-DE"/>
        </w:rPr>
      </w:pPr>
    </w:p>
    <w:p w14:paraId="4A323B30" w14:textId="25F5C8E5" w:rsidR="00391416" w:rsidRPr="00391416" w:rsidRDefault="00391416" w:rsidP="00391416">
      <w:pPr>
        <w:spacing w:after="240"/>
        <w:rPr>
          <w:rFonts w:ascii="Segoe UI" w:eastAsia="Times New Roman" w:hAnsi="Segoe UI" w:cs="Segoe UI"/>
          <w:color w:val="24292F"/>
          <w:lang w:eastAsia="de-DE"/>
        </w:rPr>
      </w:pPr>
      <w:r w:rsidRPr="00391416">
        <w:rPr>
          <w:rFonts w:ascii="Segoe UI" w:eastAsia="Times New Roman" w:hAnsi="Segoe UI" w:cs="Segoe UI"/>
          <w:color w:val="24292F"/>
          <w:lang w:eastAsia="de-DE"/>
        </w:rPr>
        <w:t>In den nächsten Wochen wirst Du eine kleine Web-App konzipieren und entwickeln, mit der ein Haushalt (z.B. eine WG) interaktiv eine Einkaufsliste pflegen kann. Sie kann sowohl im Haushalt selbst genutzt werden, um die Liste zu erstellen, als auch im Laden, um sie abzuarbeiten. Dabei kann die App jederzeit mit den verschiedenen Geräten der Haushaltsmitglieder bedient werden, seien es PCs, Laptops, Tablets und insbesondere Smartphones.</w:t>
      </w:r>
    </w:p>
    <w:p w14:paraId="041589CA" w14:textId="77777777" w:rsidR="00391416" w:rsidRPr="00391416" w:rsidRDefault="00391416" w:rsidP="00391416">
      <w:pPr>
        <w:spacing w:after="240"/>
        <w:rPr>
          <w:rFonts w:ascii="Segoe UI" w:eastAsia="Times New Roman" w:hAnsi="Segoe UI" w:cs="Segoe UI"/>
          <w:color w:val="24292F"/>
          <w:lang w:eastAsia="de-DE"/>
        </w:rPr>
      </w:pPr>
      <w:r w:rsidRPr="00391416">
        <w:rPr>
          <w:rFonts w:ascii="Segoe UI" w:eastAsia="Times New Roman" w:hAnsi="Segoe UI" w:cs="Segoe UI"/>
          <w:color w:val="24292F"/>
          <w:lang w:eastAsia="de-DE"/>
        </w:rPr>
        <w:t xml:space="preserve">Jeder Eintrag in der Liste zeigt </w:t>
      </w:r>
      <w:r w:rsidRPr="00391416">
        <w:rPr>
          <w:rFonts w:ascii="Segoe UI" w:eastAsia="Times New Roman" w:hAnsi="Segoe UI" w:cs="Segoe UI"/>
          <w:color w:val="24292F"/>
          <w:highlight w:val="green"/>
          <w:lang w:eastAsia="de-DE"/>
        </w:rPr>
        <w:t>eine Ware mit Name</w:t>
      </w:r>
      <w:r w:rsidRPr="00391416">
        <w:rPr>
          <w:rFonts w:ascii="Segoe UI" w:eastAsia="Times New Roman" w:hAnsi="Segoe UI" w:cs="Segoe UI"/>
          <w:color w:val="24292F"/>
          <w:lang w:eastAsia="de-DE"/>
        </w:rPr>
        <w:t xml:space="preserve">, der </w:t>
      </w:r>
      <w:r w:rsidRPr="00391416">
        <w:rPr>
          <w:rFonts w:ascii="Segoe UI" w:eastAsia="Times New Roman" w:hAnsi="Segoe UI" w:cs="Segoe UI"/>
          <w:color w:val="24292F"/>
          <w:highlight w:val="green"/>
          <w:lang w:eastAsia="de-DE"/>
        </w:rPr>
        <w:t>gewünschten Menge</w:t>
      </w:r>
      <w:r w:rsidRPr="00391416">
        <w:rPr>
          <w:rFonts w:ascii="Segoe UI" w:eastAsia="Times New Roman" w:hAnsi="Segoe UI" w:cs="Segoe UI"/>
          <w:color w:val="24292F"/>
          <w:lang w:eastAsia="de-DE"/>
        </w:rPr>
        <w:t xml:space="preserve"> als </w:t>
      </w:r>
      <w:r w:rsidRPr="00391416">
        <w:rPr>
          <w:rFonts w:ascii="Segoe UI" w:eastAsia="Times New Roman" w:hAnsi="Segoe UI" w:cs="Segoe UI"/>
          <w:color w:val="24292F"/>
          <w:highlight w:val="green"/>
          <w:lang w:eastAsia="de-DE"/>
        </w:rPr>
        <w:t>einheitslose Zahl, dem Datum</w:t>
      </w:r>
      <w:r w:rsidRPr="00391416">
        <w:rPr>
          <w:rFonts w:ascii="Segoe UI" w:eastAsia="Times New Roman" w:hAnsi="Segoe UI" w:cs="Segoe UI"/>
          <w:color w:val="24292F"/>
          <w:lang w:eastAsia="de-DE"/>
        </w:rPr>
        <w:t xml:space="preserve"> des letzten Kaufs und einem Kommentar z.B. für die </w:t>
      </w:r>
      <w:r w:rsidRPr="00391416">
        <w:rPr>
          <w:rFonts w:ascii="Segoe UI" w:eastAsia="Times New Roman" w:hAnsi="Segoe UI" w:cs="Segoe UI"/>
          <w:color w:val="24292F"/>
          <w:highlight w:val="green"/>
          <w:lang w:eastAsia="de-DE"/>
        </w:rPr>
        <w:t>Marke,</w:t>
      </w:r>
      <w:r w:rsidRPr="00391416">
        <w:rPr>
          <w:rFonts w:ascii="Segoe UI" w:eastAsia="Times New Roman" w:hAnsi="Segoe UI" w:cs="Segoe UI"/>
          <w:color w:val="24292F"/>
          <w:lang w:eastAsia="de-DE"/>
        </w:rPr>
        <w:t xml:space="preserve"> die Einheit </w:t>
      </w:r>
      <w:r w:rsidRPr="00391416">
        <w:rPr>
          <w:rFonts w:ascii="Segoe UI" w:eastAsia="Times New Roman" w:hAnsi="Segoe UI" w:cs="Segoe UI"/>
          <w:color w:val="24292F"/>
          <w:highlight w:val="green"/>
          <w:lang w:eastAsia="de-DE"/>
        </w:rPr>
        <w:t>der Menge oder zusätzliche Angaben wie Farbe etc</w:t>
      </w:r>
      <w:r w:rsidRPr="00391416">
        <w:rPr>
          <w:rFonts w:ascii="Segoe UI" w:eastAsia="Times New Roman" w:hAnsi="Segoe UI" w:cs="Segoe UI"/>
          <w:color w:val="24292F"/>
          <w:lang w:eastAsia="de-DE"/>
        </w:rPr>
        <w:t xml:space="preserve">. Dazu wird angezeigt, ob diese Ware beim nächsten Supermarktbesuch eingekauft werden soll. Ein Haushaltsmitglied, das einkaufen geht, kann folglich im Laden die App aufrufen und darin sehen können, welche Artikel gekauft werden sollen. Sobald es etwas in den Einkaufswagen gelegt hat, und hier ist der reale Einkaufswagen gemeint, kann es in </w:t>
      </w:r>
      <w:r w:rsidRPr="00391416">
        <w:rPr>
          <w:rFonts w:ascii="Segoe UI" w:eastAsia="Times New Roman" w:hAnsi="Segoe UI" w:cs="Segoe UI"/>
          <w:color w:val="24292F"/>
          <w:highlight w:val="green"/>
          <w:lang w:eastAsia="de-DE"/>
        </w:rPr>
        <w:t>der App eine Interaktion ausführen, um die Ware als gekauft zu markieren</w:t>
      </w:r>
      <w:r w:rsidRPr="00391416">
        <w:rPr>
          <w:rFonts w:ascii="Segoe UI" w:eastAsia="Times New Roman" w:hAnsi="Segoe UI" w:cs="Segoe UI"/>
          <w:color w:val="24292F"/>
          <w:lang w:eastAsia="de-DE"/>
        </w:rPr>
        <w:t xml:space="preserve">. Weiterhin </w:t>
      </w:r>
      <w:r w:rsidRPr="00391416">
        <w:rPr>
          <w:rFonts w:ascii="Segoe UI" w:eastAsia="Times New Roman" w:hAnsi="Segoe UI" w:cs="Segoe UI"/>
          <w:color w:val="24292F"/>
          <w:highlight w:val="green"/>
          <w:lang w:eastAsia="de-DE"/>
        </w:rPr>
        <w:t>können jederzeit neue Wareneinträge angelegt</w:t>
      </w:r>
      <w:r w:rsidRPr="00391416">
        <w:rPr>
          <w:rFonts w:ascii="Segoe UI" w:eastAsia="Times New Roman" w:hAnsi="Segoe UI" w:cs="Segoe UI"/>
          <w:color w:val="24292F"/>
          <w:lang w:eastAsia="de-DE"/>
        </w:rPr>
        <w:t xml:space="preserve"> werden oder bestehende, zu Waren die sicher nie mehr eingekauft werden müssen, auch komplett gelöscht. Auch können die Mengenangaben und Kommentare jederzeit verändert werden. Das Datum </w:t>
      </w:r>
      <w:r w:rsidRPr="00391416">
        <w:rPr>
          <w:rFonts w:ascii="Segoe UI" w:eastAsia="Times New Roman" w:hAnsi="Segoe UI" w:cs="Segoe UI"/>
          <w:color w:val="24292F"/>
          <w:highlight w:val="green"/>
          <w:lang w:eastAsia="de-DE"/>
        </w:rPr>
        <w:t>dagegen wird nicht vom Nutzeri eingeben,</w:t>
      </w:r>
      <w:r w:rsidRPr="00391416">
        <w:rPr>
          <w:rFonts w:ascii="Segoe UI" w:eastAsia="Times New Roman" w:hAnsi="Segoe UI" w:cs="Segoe UI"/>
          <w:color w:val="24292F"/>
          <w:lang w:eastAsia="de-DE"/>
        </w:rPr>
        <w:t xml:space="preserve"> sondern </w:t>
      </w:r>
      <w:r w:rsidRPr="00391416">
        <w:rPr>
          <w:rFonts w:ascii="Segoe UI" w:eastAsia="Times New Roman" w:hAnsi="Segoe UI" w:cs="Segoe UI"/>
          <w:color w:val="24292F"/>
          <w:highlight w:val="green"/>
          <w:lang w:eastAsia="de-DE"/>
        </w:rPr>
        <w:t>vom System automatisch</w:t>
      </w:r>
      <w:r w:rsidRPr="00391416">
        <w:rPr>
          <w:rFonts w:ascii="Segoe UI" w:eastAsia="Times New Roman" w:hAnsi="Segoe UI" w:cs="Segoe UI"/>
          <w:color w:val="24292F"/>
          <w:lang w:eastAsia="de-DE"/>
        </w:rPr>
        <w:t xml:space="preserve"> aktualisiert, wenn etwas als gekauft markiert wird.</w:t>
      </w:r>
    </w:p>
    <w:p w14:paraId="4953CCB2" w14:textId="77777777" w:rsidR="00391416" w:rsidRPr="00391416" w:rsidRDefault="00391416" w:rsidP="00391416">
      <w:pPr>
        <w:spacing w:before="360" w:after="240"/>
        <w:outlineLvl w:val="0"/>
        <w:rPr>
          <w:rFonts w:ascii="Segoe UI" w:eastAsia="Times New Roman" w:hAnsi="Segoe UI" w:cs="Segoe UI"/>
          <w:b/>
          <w:bCs/>
          <w:color w:val="24292F"/>
          <w:kern w:val="36"/>
          <w:sz w:val="48"/>
          <w:szCs w:val="48"/>
          <w:lang w:eastAsia="de-DE"/>
        </w:rPr>
      </w:pPr>
      <w:r w:rsidRPr="00391416">
        <w:rPr>
          <w:rFonts w:ascii="Segoe UI" w:eastAsia="Times New Roman" w:hAnsi="Segoe UI" w:cs="Segoe UI"/>
          <w:b/>
          <w:bCs/>
          <w:color w:val="24292F"/>
          <w:kern w:val="36"/>
          <w:sz w:val="48"/>
          <w:szCs w:val="48"/>
          <w:lang w:eastAsia="de-DE"/>
        </w:rPr>
        <w:t>Aufgabe</w:t>
      </w:r>
    </w:p>
    <w:p w14:paraId="2EE098FD" w14:textId="77777777" w:rsidR="00391416" w:rsidRPr="00391416" w:rsidRDefault="00391416" w:rsidP="00391416">
      <w:pPr>
        <w:spacing w:after="240"/>
        <w:rPr>
          <w:rFonts w:ascii="Segoe UI" w:eastAsia="Times New Roman" w:hAnsi="Segoe UI" w:cs="Segoe UI"/>
          <w:color w:val="24292F"/>
          <w:lang w:eastAsia="de-DE"/>
        </w:rPr>
      </w:pPr>
      <w:r w:rsidRPr="00391416">
        <w:rPr>
          <w:rFonts w:ascii="Segoe UI" w:eastAsia="Times New Roman" w:hAnsi="Segoe UI" w:cs="Segoe UI"/>
          <w:color w:val="24292F"/>
          <w:lang w:eastAsia="de-DE"/>
        </w:rPr>
        <w:t>In dieser ersten Teilaufgabe geht es zunächst nur um die Oberfläche. Was im System geschieht, insbesondere damit alle Nutzeris auf die gleiche Liste zugreifen können, wird Gegenstand der weiteren Lektionen sein.</w:t>
      </w:r>
    </w:p>
    <w:p w14:paraId="7959F0F5" w14:textId="77777777" w:rsidR="00391416" w:rsidRPr="00391416" w:rsidRDefault="00391416" w:rsidP="00391416">
      <w:pPr>
        <w:rPr>
          <w:rFonts w:ascii="Segoe UI" w:eastAsia="Times New Roman" w:hAnsi="Segoe UI" w:cs="Segoe UI"/>
          <w:color w:val="24292F"/>
          <w:lang w:eastAsia="de-DE"/>
        </w:rPr>
      </w:pPr>
      <w:r w:rsidRPr="00391416">
        <w:rPr>
          <w:rFonts w:ascii="Segoe UI" w:eastAsia="Times New Roman" w:hAnsi="Segoe UI" w:cs="Segoe UI"/>
          <w:color w:val="24292F"/>
          <w:lang w:eastAsia="de-DE"/>
        </w:rPr>
        <w:t xml:space="preserve">Erstelle </w:t>
      </w:r>
      <w:r w:rsidRPr="00391416">
        <w:rPr>
          <w:rFonts w:ascii="Segoe UI" w:eastAsia="Times New Roman" w:hAnsi="Segoe UI" w:cs="Segoe UI"/>
          <w:color w:val="24292F"/>
          <w:highlight w:val="green"/>
          <w:lang w:eastAsia="de-DE"/>
        </w:rPr>
        <w:t>ein Use-Case-Diagramm</w:t>
      </w:r>
      <w:r w:rsidRPr="00391416">
        <w:rPr>
          <w:rFonts w:ascii="Segoe UI" w:eastAsia="Times New Roman" w:hAnsi="Segoe UI" w:cs="Segoe UI"/>
          <w:color w:val="24292F"/>
          <w:lang w:eastAsia="de-DE"/>
        </w:rPr>
        <w:t xml:space="preserve"> für die Web-App mit der oben angeführte Funktionalität und </w:t>
      </w:r>
      <w:r w:rsidRPr="00391416">
        <w:rPr>
          <w:rFonts w:ascii="Segoe UI" w:eastAsia="Times New Roman" w:hAnsi="Segoe UI" w:cs="Segoe UI"/>
          <w:color w:val="24292F"/>
          <w:highlight w:val="green"/>
          <w:lang w:eastAsia="de-DE"/>
        </w:rPr>
        <w:t>ein Scribble für ein User-Interface</w:t>
      </w:r>
      <w:r w:rsidRPr="00391416">
        <w:rPr>
          <w:rFonts w:ascii="Segoe UI" w:eastAsia="Times New Roman" w:hAnsi="Segoe UI" w:cs="Segoe UI"/>
          <w:color w:val="24292F"/>
          <w:lang w:eastAsia="de-DE"/>
        </w:rPr>
        <w:t xml:space="preserve">, das die Bedienung erlaubt. Produziere dann die Oberfläche vollständig mit </w:t>
      </w:r>
      <w:r w:rsidRPr="00391416">
        <w:rPr>
          <w:rFonts w:ascii="Segoe UI" w:eastAsia="Times New Roman" w:hAnsi="Segoe UI" w:cs="Segoe UI"/>
          <w:color w:val="24292F"/>
          <w:highlight w:val="green"/>
          <w:lang w:eastAsia="de-DE"/>
        </w:rPr>
        <w:t>HTML und CSS</w:t>
      </w:r>
      <w:r w:rsidRPr="00391416">
        <w:rPr>
          <w:rFonts w:ascii="Segoe UI" w:eastAsia="Times New Roman" w:hAnsi="Segoe UI" w:cs="Segoe UI"/>
          <w:color w:val="24292F"/>
          <w:lang w:eastAsia="de-DE"/>
        </w:rPr>
        <w:t>, setze dabei schon einige Waren als Platzhalter zur Demonstration ein. Fange die Ereignisse bei der Interaktion ab und lasse das System mit aussagekräftigen Konsolenausgaben reagieren. Ein Aktivitätsdiagramm ist hierzu nicht erforderlich, da noch keine nennenswerten Algorithmen zum Einsatz kommen.</w:t>
      </w:r>
    </w:p>
    <w:p w14:paraId="33C8285E" w14:textId="77777777" w:rsidR="00F2773B" w:rsidRDefault="00F2773B"/>
    <w:sectPr w:rsidR="00F277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16"/>
    <w:rsid w:val="000079D0"/>
    <w:rsid w:val="00391416"/>
    <w:rsid w:val="004F7C7D"/>
    <w:rsid w:val="006630B1"/>
    <w:rsid w:val="00984FA4"/>
    <w:rsid w:val="00F2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70E4EA3"/>
  <w15:docId w15:val="{F124A97B-4763-4E4E-AE2B-34A3F5D6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Überschrift Neu1"/>
    <w:basedOn w:val="Standard"/>
    <w:next w:val="Inhaltsverzeichnisberschrift"/>
    <w:link w:val="berschrift1Zchn"/>
    <w:autoRedefine/>
    <w:uiPriority w:val="9"/>
    <w:qFormat/>
    <w:rsid w:val="006630B1"/>
    <w:pPr>
      <w:keepNext/>
      <w:keepLines/>
      <w:spacing w:before="480" w:line="276" w:lineRule="auto"/>
      <w:outlineLvl w:val="0"/>
    </w:pPr>
    <w:rPr>
      <w:rFonts w:ascii="Abadi" w:eastAsiaTheme="majorEastAsia" w:hAnsi="Abadi" w:cstheme="majorBidi"/>
      <w:b/>
      <w:bCs/>
      <w:color w:val="538135" w:themeColor="accent6" w:themeShade="BF"/>
      <w:sz w:val="32"/>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Neu1 Zchn"/>
    <w:basedOn w:val="Absatz-Standardschriftart"/>
    <w:link w:val="berschrift1"/>
    <w:uiPriority w:val="9"/>
    <w:rsid w:val="006630B1"/>
    <w:rPr>
      <w:rFonts w:ascii="Abadi" w:eastAsiaTheme="majorEastAsia" w:hAnsi="Abadi" w:cstheme="majorBidi"/>
      <w:b/>
      <w:bCs/>
      <w:color w:val="538135" w:themeColor="accent6" w:themeShade="BF"/>
      <w:sz w:val="32"/>
      <w:szCs w:val="28"/>
      <w:lang w:eastAsia="de-DE"/>
    </w:rPr>
  </w:style>
  <w:style w:type="paragraph" w:styleId="Inhaltsverzeichnisberschrift">
    <w:name w:val="TOC Heading"/>
    <w:basedOn w:val="berschrift1"/>
    <w:next w:val="Standard"/>
    <w:uiPriority w:val="39"/>
    <w:semiHidden/>
    <w:unhideWhenUsed/>
    <w:qFormat/>
    <w:rsid w:val="006630B1"/>
    <w:pPr>
      <w:spacing w:before="240" w:line="240" w:lineRule="auto"/>
      <w:outlineLvl w:val="9"/>
    </w:pPr>
    <w:rPr>
      <w:rFonts w:asciiTheme="majorHAnsi" w:hAnsiTheme="majorHAnsi"/>
      <w:b w:val="0"/>
      <w:bCs w:val="0"/>
      <w:color w:val="2F5496" w:themeColor="accent1" w:themeShade="BF"/>
      <w:szCs w:val="32"/>
      <w:lang w:eastAsia="en-US"/>
    </w:rPr>
  </w:style>
  <w:style w:type="paragraph" w:styleId="StandardWeb">
    <w:name w:val="Normal (Web)"/>
    <w:basedOn w:val="Standard"/>
    <w:uiPriority w:val="99"/>
    <w:semiHidden/>
    <w:unhideWhenUsed/>
    <w:rsid w:val="0039141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007">
      <w:bodyDiv w:val="1"/>
      <w:marLeft w:val="0"/>
      <w:marRight w:val="0"/>
      <w:marTop w:val="0"/>
      <w:marBottom w:val="0"/>
      <w:divBdr>
        <w:top w:val="none" w:sz="0" w:space="0" w:color="auto"/>
        <w:left w:val="none" w:sz="0" w:space="0" w:color="auto"/>
        <w:bottom w:val="none" w:sz="0" w:space="0" w:color="auto"/>
        <w:right w:val="none" w:sz="0" w:space="0" w:color="auto"/>
      </w:divBdr>
    </w:div>
    <w:div w:id="449934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Pils</dc:creator>
  <cp:keywords/>
  <dc:description/>
  <cp:lastModifiedBy>Henning Pils</cp:lastModifiedBy>
  <cp:revision>1</cp:revision>
  <dcterms:created xsi:type="dcterms:W3CDTF">2022-10-26T08:16:00Z</dcterms:created>
  <dcterms:modified xsi:type="dcterms:W3CDTF">2022-11-01T20:13:00Z</dcterms:modified>
</cp:coreProperties>
</file>