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8EA35">
      <w:pPr>
        <w:spacing w:before="0" w:after="0"/>
        <w:jc w:val="center"/>
      </w:pPr>
      <w:bookmarkStart w:id="0" w:name="_GoBack"/>
      <w:bookmarkEnd w:id="0"/>
      <w:r>
        <w:rPr>
          <w:rFonts w:ascii="Times New Roman" w:hAnsi="Times New Roman" w:eastAsia="Times New Roman" w:cs="Times New Roman"/>
          <w:b/>
          <w:bCs/>
          <w:sz w:val="36"/>
          <w:szCs w:val="36"/>
        </w:rPr>
        <w:t>OrthoAssist: A Scalable Macro-Agent Driven AI Framework</w:t>
      </w:r>
    </w:p>
    <w:p w14:paraId="47D7539F">
      <w:pPr>
        <w:spacing w:before="0" w:after="360"/>
        <w:jc w:val="center"/>
      </w:pPr>
      <w:r>
        <w:rPr>
          <w:rFonts w:ascii="Times New Roman" w:hAnsi="Times New Roman" w:eastAsia="Times New Roman" w:cs="Times New Roman"/>
          <w:b/>
          <w:bCs/>
          <w:sz w:val="36"/>
          <w:szCs w:val="36"/>
        </w:rPr>
        <w:t>for Domain Specific Healthcare Diagnostics</w:t>
      </w:r>
    </w:p>
    <w:p w14:paraId="3489C186">
      <w:pPr>
        <w:spacing w:before="0" w:after="0"/>
        <w:jc w:val="center"/>
      </w:pPr>
      <w:r>
        <w:rPr>
          <w:rFonts w:ascii="Times New Roman" w:hAnsi="Times New Roman" w:eastAsia="Times New Roman" w:cs="Times New Roman"/>
          <w:b w:val="0"/>
          <w:bCs w:val="0"/>
          <w:sz w:val="24"/>
          <w:szCs w:val="24"/>
        </w:rPr>
        <w:t>submitted in fulfilment of the requirements for Major Project-2 Sem-VIII</w:t>
      </w:r>
    </w:p>
    <w:p w14:paraId="266F14DB">
      <w:pPr>
        <w:spacing w:before="0" w:after="0"/>
      </w:pPr>
    </w:p>
    <w:p w14:paraId="7B5ACB42">
      <w:pPr>
        <w:spacing w:before="0" w:after="0"/>
        <w:jc w:val="center"/>
      </w:pPr>
      <w:r>
        <w:rPr>
          <w:rFonts w:ascii="Times New Roman" w:hAnsi="Times New Roman" w:eastAsia="Times New Roman" w:cs="Times New Roman"/>
          <w:b/>
          <w:bCs/>
          <w:sz w:val="28"/>
          <w:szCs w:val="28"/>
        </w:rPr>
        <w:t>Bachelor of Engineering</w:t>
      </w:r>
    </w:p>
    <w:p w14:paraId="28627D2A">
      <w:pPr>
        <w:spacing w:before="0" w:after="0"/>
      </w:pPr>
    </w:p>
    <w:p w14:paraId="00A68BAA">
      <w:pPr>
        <w:spacing w:before="0" w:after="200"/>
        <w:jc w:val="center"/>
      </w:pPr>
      <w:r>
        <w:rPr>
          <w:rFonts w:ascii="Times New Roman" w:hAnsi="Times New Roman" w:eastAsia="Times New Roman" w:cs="Times New Roman"/>
          <w:b w:val="0"/>
          <w:bCs w:val="0"/>
          <w:sz w:val="24"/>
          <w:szCs w:val="24"/>
        </w:rPr>
        <w:t>By</w:t>
      </w:r>
    </w:p>
    <w:tbl>
      <w:tblPr>
        <w:tblStyle w:val="9"/>
        <w:tblW w:w="600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2200"/>
      </w:tblGrid>
      <w:tr w14:paraId="055AF89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800" w:type="dxa"/>
            <w:tcBorders>
              <w:top w:val="nil"/>
              <w:left w:val="nil"/>
              <w:bottom w:val="nil"/>
              <w:right w:val="nil"/>
            </w:tcBorders>
          </w:tcPr>
          <w:p w14:paraId="2D577A72">
            <w:pPr>
              <w:spacing w:before="60" w:after="60"/>
              <w:jc w:val="right"/>
            </w:pPr>
            <w:r>
              <w:rPr>
                <w:rFonts w:ascii="Times New Roman" w:hAnsi="Times New Roman" w:eastAsia="Times New Roman" w:cs="Times New Roman"/>
                <w:sz w:val="24"/>
                <w:szCs w:val="24"/>
              </w:rPr>
              <w:t>Mr. Chirag Patil</w:t>
            </w:r>
          </w:p>
        </w:tc>
        <w:tc>
          <w:tcPr>
            <w:tcW w:w="2200" w:type="dxa"/>
            <w:tcBorders>
              <w:top w:val="nil"/>
              <w:left w:val="nil"/>
              <w:bottom w:val="nil"/>
              <w:right w:val="nil"/>
            </w:tcBorders>
          </w:tcPr>
          <w:p w14:paraId="77F5408C">
            <w:pPr>
              <w:spacing w:before="60" w:after="60"/>
              <w:jc w:val="left"/>
            </w:pPr>
            <w:r>
              <w:rPr>
                <w:rFonts w:ascii="Times New Roman" w:hAnsi="Times New Roman" w:eastAsia="Times New Roman" w:cs="Times New Roman"/>
                <w:sz w:val="24"/>
                <w:szCs w:val="24"/>
              </w:rPr>
              <w:t>(Roll No: 45)</w:t>
            </w:r>
          </w:p>
        </w:tc>
      </w:tr>
      <w:tr w14:paraId="0D5A9D6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800" w:type="dxa"/>
            <w:tcBorders>
              <w:top w:val="nil"/>
              <w:left w:val="nil"/>
              <w:bottom w:val="nil"/>
              <w:right w:val="nil"/>
            </w:tcBorders>
          </w:tcPr>
          <w:p w14:paraId="586E3329">
            <w:pPr>
              <w:spacing w:before="60" w:after="60"/>
              <w:jc w:val="right"/>
            </w:pPr>
            <w:r>
              <w:rPr>
                <w:rFonts w:ascii="Times New Roman" w:hAnsi="Times New Roman" w:eastAsia="Times New Roman" w:cs="Times New Roman"/>
                <w:sz w:val="24"/>
                <w:szCs w:val="24"/>
              </w:rPr>
              <w:t>Mr. Gaurav Patil</w:t>
            </w:r>
          </w:p>
        </w:tc>
        <w:tc>
          <w:tcPr>
            <w:tcW w:w="2200" w:type="dxa"/>
            <w:tcBorders>
              <w:top w:val="nil"/>
              <w:left w:val="nil"/>
              <w:bottom w:val="nil"/>
              <w:right w:val="nil"/>
            </w:tcBorders>
          </w:tcPr>
          <w:p w14:paraId="4518BCFA">
            <w:pPr>
              <w:spacing w:before="60" w:after="60"/>
              <w:jc w:val="left"/>
            </w:pPr>
            <w:r>
              <w:rPr>
                <w:rFonts w:ascii="Times New Roman" w:hAnsi="Times New Roman" w:eastAsia="Times New Roman" w:cs="Times New Roman"/>
                <w:sz w:val="24"/>
                <w:szCs w:val="24"/>
              </w:rPr>
              <w:t>(Roll No: 50)</w:t>
            </w:r>
          </w:p>
        </w:tc>
      </w:tr>
      <w:tr w14:paraId="3F2F936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800" w:type="dxa"/>
            <w:tcBorders>
              <w:top w:val="nil"/>
              <w:left w:val="nil"/>
              <w:bottom w:val="nil"/>
              <w:right w:val="nil"/>
            </w:tcBorders>
          </w:tcPr>
          <w:p w14:paraId="7AD944FA">
            <w:pPr>
              <w:spacing w:before="60" w:after="60"/>
              <w:jc w:val="right"/>
            </w:pPr>
            <w:r>
              <w:rPr>
                <w:rFonts w:ascii="Times New Roman" w:hAnsi="Times New Roman" w:eastAsia="Times New Roman" w:cs="Times New Roman"/>
                <w:sz w:val="24"/>
                <w:szCs w:val="24"/>
              </w:rPr>
              <w:t>Mr. Jitendra Prajapati</w:t>
            </w:r>
          </w:p>
        </w:tc>
        <w:tc>
          <w:tcPr>
            <w:tcW w:w="2200" w:type="dxa"/>
            <w:tcBorders>
              <w:top w:val="nil"/>
              <w:left w:val="nil"/>
              <w:bottom w:val="nil"/>
              <w:right w:val="nil"/>
            </w:tcBorders>
          </w:tcPr>
          <w:p w14:paraId="6F1A57D5">
            <w:pPr>
              <w:spacing w:before="60" w:after="60"/>
              <w:jc w:val="left"/>
            </w:pPr>
            <w:r>
              <w:rPr>
                <w:rFonts w:ascii="Times New Roman" w:hAnsi="Times New Roman" w:eastAsia="Times New Roman" w:cs="Times New Roman"/>
                <w:sz w:val="24"/>
                <w:szCs w:val="24"/>
              </w:rPr>
              <w:t>(Roll No: 59)</w:t>
            </w:r>
          </w:p>
        </w:tc>
      </w:tr>
      <w:tr w14:paraId="34927FE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800" w:type="dxa"/>
            <w:tcBorders>
              <w:top w:val="nil"/>
              <w:left w:val="nil"/>
              <w:bottom w:val="nil"/>
              <w:right w:val="nil"/>
            </w:tcBorders>
          </w:tcPr>
          <w:p w14:paraId="09925F4D">
            <w:pPr>
              <w:spacing w:before="60" w:after="60"/>
              <w:jc w:val="right"/>
            </w:pPr>
            <w:r>
              <w:rPr>
                <w:rFonts w:ascii="Times New Roman" w:hAnsi="Times New Roman" w:eastAsia="Times New Roman" w:cs="Times New Roman"/>
                <w:sz w:val="24"/>
                <w:szCs w:val="24"/>
              </w:rPr>
              <w:t>Ms. Tanvi Prabhudesai</w:t>
            </w:r>
          </w:p>
        </w:tc>
        <w:tc>
          <w:tcPr>
            <w:tcW w:w="2200" w:type="dxa"/>
            <w:tcBorders>
              <w:top w:val="nil"/>
              <w:left w:val="nil"/>
              <w:bottom w:val="nil"/>
              <w:right w:val="nil"/>
            </w:tcBorders>
          </w:tcPr>
          <w:p w14:paraId="5F95A637">
            <w:pPr>
              <w:spacing w:before="60" w:after="60"/>
              <w:jc w:val="left"/>
            </w:pPr>
            <w:r>
              <w:rPr>
                <w:rFonts w:ascii="Times New Roman" w:hAnsi="Times New Roman" w:eastAsia="Times New Roman" w:cs="Times New Roman"/>
                <w:sz w:val="24"/>
                <w:szCs w:val="24"/>
              </w:rPr>
              <w:t>(Roll No: 58)</w:t>
            </w:r>
          </w:p>
        </w:tc>
      </w:tr>
    </w:tbl>
    <w:p w14:paraId="1634537B">
      <w:pPr>
        <w:spacing w:before="0" w:after="0"/>
      </w:pPr>
    </w:p>
    <w:p w14:paraId="767497B1">
      <w:pPr>
        <w:spacing w:before="240" w:after="0"/>
        <w:jc w:val="center"/>
      </w:pPr>
      <w:r>
        <w:rPr>
          <w:rFonts w:ascii="Times New Roman" w:hAnsi="Times New Roman" w:eastAsia="Times New Roman" w:cs="Times New Roman"/>
          <w:b w:val="0"/>
          <w:bCs w:val="0"/>
          <w:sz w:val="24"/>
          <w:szCs w:val="24"/>
        </w:rPr>
        <w:t>Under the guidance of</w:t>
      </w:r>
    </w:p>
    <w:p w14:paraId="6BDB2CF3">
      <w:pPr>
        <w:spacing w:before="80" w:after="48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Prof. Vikrant Agaskar</w:t>
      </w:r>
    </w:p>
    <w:p w14:paraId="13D9FD5B">
      <w:pPr>
        <w:spacing w:before="80" w:after="480"/>
        <w:jc w:val="center"/>
        <w:rPr>
          <w:rFonts w:ascii="Times New Roman" w:hAnsi="Times New Roman" w:eastAsia="Times New Roman" w:cs="Times New Roman"/>
          <w:b/>
          <w:bCs/>
          <w:sz w:val="24"/>
          <w:szCs w:val="24"/>
        </w:rPr>
      </w:pPr>
      <w:r>
        <w:drawing>
          <wp:inline distT="0" distB="0" distL="0" distR="0">
            <wp:extent cx="857250" cy="857250"/>
            <wp:effectExtent l="0" t="0" r="11430" b="11430"/>
            <wp:docPr id="1" name="logo" descr="Vidyavardhini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Vidyavardhini College Logo" title="College Logo"/>
                    <pic:cNvPicPr>
                      <a:picLocks noChangeAspect="1" noChangeArrowheads="1"/>
                    </pic:cNvPicPr>
                  </pic:nvPicPr>
                  <pic:blipFill>
                    <a:blip r:embed="rId7"/>
                    <a:srcRect/>
                    <a:stretch>
                      <a:fillRect/>
                    </a:stretch>
                  </pic:blipFill>
                  <pic:spPr>
                    <a:xfrm>
                      <a:off x="0" y="0"/>
                      <a:ext cx="857250" cy="857250"/>
                    </a:xfrm>
                    <a:prstGeom prst="rect">
                      <a:avLst/>
                    </a:prstGeom>
                  </pic:spPr>
                </pic:pic>
              </a:graphicData>
            </a:graphic>
          </wp:inline>
        </w:drawing>
      </w:r>
    </w:p>
    <w:p w14:paraId="518DF30E">
      <w:pPr>
        <w:spacing w:before="0" w:after="0"/>
        <w:jc w:val="center"/>
      </w:pPr>
      <w:r>
        <w:rPr>
          <w:rFonts w:ascii="Times New Roman" w:hAnsi="Times New Roman" w:eastAsia="Times New Roman" w:cs="Times New Roman"/>
          <w:b w:val="0"/>
          <w:bCs w:val="0"/>
          <w:sz w:val="24"/>
          <w:szCs w:val="24"/>
        </w:rPr>
        <w:t>Department of Computer Engineering</w:t>
      </w:r>
    </w:p>
    <w:p w14:paraId="66DC3DB7">
      <w:pPr>
        <w:spacing w:before="120" w:after="0"/>
        <w:jc w:val="center"/>
      </w:pPr>
      <w:r>
        <w:rPr>
          <w:rFonts w:ascii="Times New Roman" w:hAnsi="Times New Roman" w:eastAsia="Times New Roman" w:cs="Times New Roman"/>
          <w:b w:val="0"/>
          <w:bCs w:val="0"/>
          <w:sz w:val="24"/>
          <w:szCs w:val="24"/>
        </w:rPr>
        <w:t>(2025-2026)</w:t>
      </w:r>
    </w:p>
    <w:p w14:paraId="13DC61E0">
      <w:pPr>
        <w:sectPr>
          <w:footerReference r:id="rId3" w:type="default"/>
          <w:pgSz w:w="11906" w:h="16838"/>
          <w:pgMar w:top="1440" w:right="1440" w:bottom="1440" w:left="2160" w:header="708" w:footer="708" w:gutter="0"/>
          <w:cols w:space="720" w:num="1"/>
          <w:docGrid w:linePitch="360" w:charSpace="0"/>
        </w:sectPr>
      </w:pPr>
    </w:p>
    <w:p w14:paraId="7A3F9B54">
      <w:pPr>
        <w:spacing w:before="240" w:after="360"/>
        <w:jc w:val="center"/>
      </w:pPr>
      <w:r>
        <w:rPr>
          <w:rFonts w:ascii="Times New Roman" w:hAnsi="Times New Roman" w:eastAsia="Times New Roman" w:cs="Times New Roman"/>
          <w:b/>
          <w:bCs/>
          <w:sz w:val="36"/>
          <w:szCs w:val="36"/>
        </w:rPr>
        <w:t>CERTIFICATE</w:t>
      </w:r>
    </w:p>
    <w:p w14:paraId="63823B61">
      <w:pPr>
        <w:spacing w:before="80" w:after="80" w:line="360" w:lineRule="auto"/>
        <w:jc w:val="both"/>
      </w:pPr>
      <w:r>
        <w:rPr>
          <w:rFonts w:ascii="Times New Roman" w:hAnsi="Times New Roman" w:eastAsia="Times New Roman" w:cs="Times New Roman"/>
          <w:sz w:val="24"/>
          <w:szCs w:val="24"/>
        </w:rPr>
        <w:t>This is to certify that the project entitled “OrthoAssist: A Scalable Macro-Agent Driven AI Framework for Domain Specific Healthcare Diagnostics” is a bonafide work of “Chirag Patil (Roll No. 45), Gaurav Patil (Roll No. 50), Jitendra Prajapati (Roll No. 59) and Tanvi Prabhudesai (Roll No. 58)” submitted to the University of Mumbai in partial fulfillment of the requirement for the award of the degree of “Bachelor of Engineering” in “Computer Engineering”.</w:t>
      </w:r>
    </w:p>
    <w:p w14:paraId="1CE3527C">
      <w:pPr>
        <w:spacing w:before="0" w:after="0"/>
      </w:pPr>
    </w:p>
    <w:p w14:paraId="3E139ABF">
      <w:pPr>
        <w:spacing w:before="0" w:after="0"/>
      </w:pPr>
    </w:p>
    <w:tbl>
      <w:tblPr>
        <w:tblStyle w:val="9"/>
        <w:tblW w:w="830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153"/>
        <w:gridCol w:w="4153"/>
      </w:tblGrid>
      <w:tr w14:paraId="0E1C971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0ACFDF89">
            <w:pPr>
              <w:spacing w:before="0" w:after="40"/>
            </w:pPr>
            <w:r>
              <w:rPr>
                <w:rFonts w:ascii="Times New Roman" w:hAnsi="Times New Roman" w:eastAsia="Times New Roman" w:cs="Times New Roman"/>
                <w:sz w:val="24"/>
                <w:szCs w:val="24"/>
              </w:rPr>
              <w:t>_________________</w:t>
            </w:r>
          </w:p>
          <w:p w14:paraId="1BF23578">
            <w:pPr>
              <w:spacing w:before="0" w:after="0"/>
            </w:pPr>
            <w:r>
              <w:rPr>
                <w:rFonts w:ascii="Times New Roman" w:hAnsi="Times New Roman" w:eastAsia="Times New Roman" w:cs="Times New Roman"/>
                <w:sz w:val="24"/>
                <w:szCs w:val="24"/>
              </w:rPr>
              <w:t>Prof. Vikrant Agaskar</w:t>
            </w:r>
          </w:p>
          <w:p w14:paraId="0601DBF4">
            <w:pPr>
              <w:spacing w:before="0" w:after="0"/>
            </w:pPr>
            <w:r>
              <w:rPr>
                <w:rFonts w:ascii="Times New Roman" w:hAnsi="Times New Roman" w:eastAsia="Times New Roman" w:cs="Times New Roman"/>
                <w:sz w:val="24"/>
                <w:szCs w:val="24"/>
              </w:rPr>
              <w:t>Guide</w:t>
            </w:r>
          </w:p>
        </w:tc>
        <w:tc>
          <w:tcPr>
            <w:tcW w:w="4153" w:type="dxa"/>
            <w:tcBorders>
              <w:top w:val="nil"/>
              <w:left w:val="nil"/>
              <w:bottom w:val="nil"/>
              <w:right w:val="nil"/>
            </w:tcBorders>
          </w:tcPr>
          <w:p w14:paraId="029BFC8F">
            <w:pPr>
              <w:spacing w:before="0" w:after="0"/>
            </w:pPr>
          </w:p>
        </w:tc>
      </w:tr>
      <w:tr w14:paraId="00964F9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153" w:type="dxa"/>
            <w:tcBorders>
              <w:top w:val="nil"/>
              <w:left w:val="nil"/>
              <w:bottom w:val="nil"/>
              <w:right w:val="nil"/>
            </w:tcBorders>
          </w:tcPr>
          <w:p w14:paraId="07D52B94">
            <w:pPr>
              <w:spacing w:before="360" w:after="40"/>
            </w:pPr>
            <w:r>
              <w:rPr>
                <w:rFonts w:ascii="Times New Roman" w:hAnsi="Times New Roman" w:eastAsia="Times New Roman" w:cs="Times New Roman"/>
                <w:sz w:val="24"/>
                <w:szCs w:val="24"/>
              </w:rPr>
              <w:t>_________________</w:t>
            </w:r>
          </w:p>
          <w:p w14:paraId="7F87E578">
            <w:pPr>
              <w:spacing w:before="0" w:after="0"/>
            </w:pPr>
            <w:r>
              <w:rPr>
                <w:rFonts w:ascii="Times New Roman" w:hAnsi="Times New Roman" w:eastAsia="Times New Roman" w:cs="Times New Roman"/>
                <w:sz w:val="24"/>
                <w:szCs w:val="24"/>
              </w:rPr>
              <w:t>Dr. Megha Trivedi</w:t>
            </w:r>
          </w:p>
          <w:p w14:paraId="6CA784DA">
            <w:pPr>
              <w:spacing w:before="0" w:after="0"/>
            </w:pPr>
            <w:r>
              <w:rPr>
                <w:rFonts w:ascii="Times New Roman" w:hAnsi="Times New Roman" w:eastAsia="Times New Roman" w:cs="Times New Roman"/>
                <w:sz w:val="24"/>
                <w:szCs w:val="24"/>
              </w:rPr>
              <w:t>Head of Department</w:t>
            </w:r>
          </w:p>
        </w:tc>
        <w:tc>
          <w:tcPr>
            <w:tcW w:w="4153" w:type="dxa"/>
            <w:tcBorders>
              <w:top w:val="nil"/>
              <w:left w:val="nil"/>
              <w:bottom w:val="nil"/>
              <w:right w:val="nil"/>
            </w:tcBorders>
          </w:tcPr>
          <w:p w14:paraId="12A27571">
            <w:pPr>
              <w:spacing w:before="360" w:after="40"/>
            </w:pPr>
            <w:r>
              <w:rPr>
                <w:rFonts w:ascii="Times New Roman" w:hAnsi="Times New Roman" w:eastAsia="Times New Roman" w:cs="Times New Roman"/>
                <w:sz w:val="24"/>
                <w:szCs w:val="24"/>
              </w:rPr>
              <w:t>_________________</w:t>
            </w:r>
          </w:p>
          <w:p w14:paraId="5C586690">
            <w:pPr>
              <w:spacing w:before="0" w:after="0"/>
            </w:pPr>
            <w:r>
              <w:rPr>
                <w:rFonts w:ascii="Times New Roman" w:hAnsi="Times New Roman" w:eastAsia="Times New Roman" w:cs="Times New Roman"/>
                <w:sz w:val="24"/>
                <w:szCs w:val="24"/>
              </w:rPr>
              <w:t>Dr. Rakesh Himte</w:t>
            </w:r>
          </w:p>
          <w:p w14:paraId="02356686">
            <w:pPr>
              <w:spacing w:before="0" w:after="0"/>
            </w:pPr>
            <w:r>
              <w:rPr>
                <w:rFonts w:ascii="Times New Roman" w:hAnsi="Times New Roman" w:eastAsia="Times New Roman" w:cs="Times New Roman"/>
                <w:sz w:val="24"/>
                <w:szCs w:val="24"/>
              </w:rPr>
              <w:t>Principal</w:t>
            </w:r>
          </w:p>
        </w:tc>
      </w:tr>
    </w:tbl>
    <w:p w14:paraId="28DBE302">
      <w:r>
        <w:br w:type="page"/>
      </w:r>
    </w:p>
    <w:p w14:paraId="3B37B0D7">
      <w:pPr>
        <w:spacing w:before="240" w:after="360"/>
        <w:jc w:val="center"/>
      </w:pPr>
      <w:r>
        <w:rPr>
          <w:rFonts w:ascii="Times New Roman" w:hAnsi="Times New Roman" w:eastAsia="Times New Roman" w:cs="Times New Roman"/>
          <w:b/>
          <w:bCs/>
          <w:sz w:val="36"/>
          <w:szCs w:val="36"/>
        </w:rPr>
        <w:t>PROJECT REPORT APPROVAL FOR B.E.</w:t>
      </w:r>
    </w:p>
    <w:p w14:paraId="45AA1F45">
      <w:pPr>
        <w:spacing w:before="80" w:after="80" w:line="360" w:lineRule="auto"/>
        <w:jc w:val="both"/>
      </w:pPr>
      <w:r>
        <w:rPr>
          <w:rFonts w:ascii="Times New Roman" w:hAnsi="Times New Roman" w:eastAsia="Times New Roman" w:cs="Times New Roman"/>
          <w:sz w:val="24"/>
          <w:szCs w:val="24"/>
        </w:rPr>
        <w:t>This project report entitled ‘OrthoAssist: A Scalable Macro-Agent Driven AI Framework for Domain Specific Healthcare Diagnostics’ by ‘Chirag Patil, Gaurav Patil, Jitendra Prajapati and Tanvi Prabhudesai’ is approved for the degree of ‘Bachelor of Engineering’ in ‘Computer Engineering’.</w:t>
      </w:r>
    </w:p>
    <w:p w14:paraId="7FA30BAD">
      <w:pPr>
        <w:spacing w:before="0" w:after="0"/>
      </w:pPr>
    </w:p>
    <w:p w14:paraId="6025444E">
      <w:pPr>
        <w:spacing w:before="240" w:after="120"/>
      </w:pPr>
      <w:r>
        <w:rPr>
          <w:rFonts w:ascii="Times New Roman" w:hAnsi="Times New Roman" w:eastAsia="Times New Roman" w:cs="Times New Roman"/>
          <w:sz w:val="24"/>
          <w:szCs w:val="24"/>
        </w:rPr>
        <w:t>Examiners</w:t>
      </w:r>
    </w:p>
    <w:p w14:paraId="40453FFA">
      <w:pPr>
        <w:spacing w:before="40" w:after="40" w:line="360" w:lineRule="auto"/>
        <w:ind w:left="720" w:hanging="360"/>
        <w:jc w:val="both"/>
      </w:pPr>
      <w:r>
        <w:rPr>
          <w:rFonts w:ascii="Times New Roman" w:hAnsi="Times New Roman" w:eastAsia="Times New Roman" w:cs="Times New Roman"/>
          <w:sz w:val="24"/>
          <w:szCs w:val="24"/>
        </w:rPr>
        <w:t>1.  __________________________</w:t>
      </w:r>
    </w:p>
    <w:p w14:paraId="12832DCD">
      <w:pPr>
        <w:spacing w:before="40" w:after="40" w:line="360" w:lineRule="auto"/>
        <w:ind w:left="720" w:hanging="360"/>
        <w:jc w:val="both"/>
      </w:pPr>
      <w:r>
        <w:rPr>
          <w:rFonts w:ascii="Times New Roman" w:hAnsi="Times New Roman" w:eastAsia="Times New Roman" w:cs="Times New Roman"/>
          <w:sz w:val="24"/>
          <w:szCs w:val="24"/>
        </w:rPr>
        <w:t>2.  __________________________</w:t>
      </w:r>
    </w:p>
    <w:p w14:paraId="4F430DBF">
      <w:pPr>
        <w:spacing w:before="0" w:after="0"/>
      </w:pPr>
    </w:p>
    <w:p w14:paraId="116D3DA9">
      <w:pPr>
        <w:spacing w:before="240" w:after="80"/>
      </w:pPr>
      <w:r>
        <w:rPr>
          <w:rFonts w:ascii="Times New Roman" w:hAnsi="Times New Roman" w:eastAsia="Times New Roman" w:cs="Times New Roman"/>
          <w:sz w:val="24"/>
          <w:szCs w:val="24"/>
        </w:rPr>
        <w:t>Date:</w:t>
      </w:r>
    </w:p>
    <w:p w14:paraId="279E0CAF">
      <w:pPr>
        <w:spacing w:before="80" w:after="0"/>
      </w:pPr>
      <w:r>
        <w:rPr>
          <w:rFonts w:ascii="Times New Roman" w:hAnsi="Times New Roman" w:eastAsia="Times New Roman" w:cs="Times New Roman"/>
          <w:sz w:val="24"/>
          <w:szCs w:val="24"/>
        </w:rPr>
        <w:t>Place:</w:t>
      </w:r>
    </w:p>
    <w:p w14:paraId="4F4202FD">
      <w:r>
        <w:br w:type="page"/>
      </w:r>
    </w:p>
    <w:p w14:paraId="430E78D7">
      <w:pPr>
        <w:spacing w:before="240" w:after="360"/>
        <w:jc w:val="center"/>
      </w:pPr>
      <w:r>
        <w:rPr>
          <w:rFonts w:ascii="Times New Roman" w:hAnsi="Times New Roman" w:eastAsia="Times New Roman" w:cs="Times New Roman"/>
          <w:b/>
          <w:bCs/>
          <w:sz w:val="36"/>
          <w:szCs w:val="36"/>
        </w:rPr>
        <w:t>DECLARATION</w:t>
      </w:r>
    </w:p>
    <w:p w14:paraId="44C09B41">
      <w:pPr>
        <w:spacing w:before="80" w:after="80" w:line="360" w:lineRule="auto"/>
        <w:ind w:firstLine="720"/>
        <w:jc w:val="both"/>
      </w:pPr>
      <w:r>
        <w:rPr>
          <w:rFonts w:ascii="Times New Roman" w:hAnsi="Times New Roman" w:eastAsia="Times New Roman" w:cs="Times New Roman"/>
          <w:sz w:val="24"/>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2F67CBB2">
      <w:pPr>
        <w:spacing w:before="0" w:after="0"/>
      </w:pPr>
    </w:p>
    <w:p w14:paraId="7EF3E1FA">
      <w:pPr>
        <w:spacing w:before="320" w:after="0"/>
      </w:pPr>
      <w:r>
        <w:rPr>
          <w:rFonts w:ascii="Times New Roman" w:hAnsi="Times New Roman" w:eastAsia="Times New Roman" w:cs="Times New Roman"/>
          <w:sz w:val="24"/>
          <w:szCs w:val="24"/>
        </w:rPr>
        <w:t>______________________________</w:t>
      </w:r>
    </w:p>
    <w:p w14:paraId="48B4A2AF">
      <w:pPr>
        <w:spacing w:before="0" w:after="0"/>
      </w:pPr>
      <w:r>
        <w:rPr>
          <w:rFonts w:ascii="Times New Roman" w:hAnsi="Times New Roman" w:eastAsia="Times New Roman" w:cs="Times New Roman"/>
          <w:sz w:val="24"/>
          <w:szCs w:val="24"/>
        </w:rPr>
        <w:t>Chirag Patil (45)</w:t>
      </w:r>
    </w:p>
    <w:p w14:paraId="08ABC4FC">
      <w:pPr>
        <w:spacing w:before="320" w:after="0"/>
      </w:pPr>
      <w:r>
        <w:rPr>
          <w:rFonts w:ascii="Times New Roman" w:hAnsi="Times New Roman" w:eastAsia="Times New Roman" w:cs="Times New Roman"/>
          <w:sz w:val="24"/>
          <w:szCs w:val="24"/>
        </w:rPr>
        <w:t>______________________________</w:t>
      </w:r>
    </w:p>
    <w:p w14:paraId="0D8D7E23">
      <w:pPr>
        <w:spacing w:before="0" w:after="0"/>
      </w:pPr>
      <w:r>
        <w:rPr>
          <w:rFonts w:ascii="Times New Roman" w:hAnsi="Times New Roman" w:eastAsia="Times New Roman" w:cs="Times New Roman"/>
          <w:sz w:val="24"/>
          <w:szCs w:val="24"/>
        </w:rPr>
        <w:t>Gaurav Patil (50)</w:t>
      </w:r>
    </w:p>
    <w:p w14:paraId="7470013B">
      <w:pPr>
        <w:spacing w:before="320" w:after="0"/>
      </w:pPr>
      <w:r>
        <w:rPr>
          <w:rFonts w:ascii="Times New Roman" w:hAnsi="Times New Roman" w:eastAsia="Times New Roman" w:cs="Times New Roman"/>
          <w:sz w:val="24"/>
          <w:szCs w:val="24"/>
        </w:rPr>
        <w:t>______________________________</w:t>
      </w:r>
    </w:p>
    <w:p w14:paraId="442B2818">
      <w:pPr>
        <w:spacing w:before="0" w:after="0"/>
      </w:pPr>
      <w:r>
        <w:rPr>
          <w:rFonts w:ascii="Times New Roman" w:hAnsi="Times New Roman" w:eastAsia="Times New Roman" w:cs="Times New Roman"/>
          <w:sz w:val="24"/>
          <w:szCs w:val="24"/>
        </w:rPr>
        <w:t>Jitendra Prajapati (59)</w:t>
      </w:r>
    </w:p>
    <w:p w14:paraId="572445A2">
      <w:pPr>
        <w:spacing w:before="320" w:after="0"/>
      </w:pPr>
      <w:r>
        <w:rPr>
          <w:rFonts w:ascii="Times New Roman" w:hAnsi="Times New Roman" w:eastAsia="Times New Roman" w:cs="Times New Roman"/>
          <w:sz w:val="24"/>
          <w:szCs w:val="24"/>
        </w:rPr>
        <w:t>______________________________</w:t>
      </w:r>
    </w:p>
    <w:p w14:paraId="7F25DD4C">
      <w:pPr>
        <w:spacing w:before="0" w:after="0"/>
      </w:pPr>
      <w:r>
        <w:rPr>
          <w:rFonts w:ascii="Times New Roman" w:hAnsi="Times New Roman" w:eastAsia="Times New Roman" w:cs="Times New Roman"/>
          <w:sz w:val="24"/>
          <w:szCs w:val="24"/>
        </w:rPr>
        <w:t>Tanvi Prabhudesai (58)</w:t>
      </w:r>
    </w:p>
    <w:p w14:paraId="21CA4C08">
      <w:pPr>
        <w:spacing w:before="320" w:after="0"/>
      </w:pPr>
      <w:r>
        <w:rPr>
          <w:rFonts w:ascii="Times New Roman" w:hAnsi="Times New Roman" w:eastAsia="Times New Roman" w:cs="Times New Roman"/>
          <w:sz w:val="24"/>
          <w:szCs w:val="24"/>
        </w:rPr>
        <w:t>Date:</w:t>
      </w:r>
    </w:p>
    <w:p w14:paraId="1796D2D1">
      <w:r>
        <w:br w:type="page"/>
      </w:r>
    </w:p>
    <w:p w14:paraId="15E60833">
      <w:pPr>
        <w:spacing w:before="240" w:after="360"/>
        <w:jc w:val="center"/>
      </w:pPr>
      <w:r>
        <w:rPr>
          <w:rFonts w:ascii="Times New Roman" w:hAnsi="Times New Roman" w:eastAsia="Times New Roman" w:cs="Times New Roman"/>
          <w:b/>
          <w:bCs/>
          <w:sz w:val="36"/>
          <w:szCs w:val="36"/>
        </w:rPr>
        <w:t>ACKNOWLEDGEMENT</w:t>
      </w:r>
    </w:p>
    <w:p w14:paraId="4CA29EB4">
      <w:pPr>
        <w:spacing w:before="80" w:after="80" w:line="360" w:lineRule="auto"/>
        <w:ind w:firstLine="720"/>
        <w:jc w:val="both"/>
      </w:pPr>
      <w:r>
        <w:rPr>
          <w:rFonts w:ascii="Times New Roman" w:hAnsi="Times New Roman" w:eastAsia="Times New Roman" w:cs="Times New Roman"/>
          <w:sz w:val="24"/>
          <w:szCs w:val="24"/>
        </w:rPr>
        <w:t>We express our sincere gratitude to our respected Principal, Dr. Rakesh Himte, and the Management of Vidyavardhini’s College of Engineering &amp; Technology for providing the necessary facilities, encouragement, and continuous support throughout our project journey.</w:t>
      </w:r>
    </w:p>
    <w:p w14:paraId="5FBC69E6">
      <w:pPr>
        <w:spacing w:before="80" w:after="80" w:line="360" w:lineRule="auto"/>
        <w:ind w:firstLine="720"/>
        <w:jc w:val="both"/>
      </w:pPr>
      <w:r>
        <w:rPr>
          <w:rFonts w:ascii="Times New Roman" w:hAnsi="Times New Roman" w:eastAsia="Times New Roman" w:cs="Times New Roman"/>
          <w:sz w:val="24"/>
          <w:szCs w:val="24"/>
        </w:rPr>
        <w:t>We are deeply thankful to our esteemed Head of Department, Dr. Megha Trivedi, for valuable guidance, constant motivation, and for believing in our capabilities.</w:t>
      </w:r>
    </w:p>
    <w:p w14:paraId="77782E5E">
      <w:pPr>
        <w:spacing w:before="80" w:after="80" w:line="360" w:lineRule="auto"/>
        <w:ind w:firstLine="720"/>
        <w:jc w:val="both"/>
      </w:pPr>
      <w:r>
        <w:rPr>
          <w:rFonts w:ascii="Times New Roman" w:hAnsi="Times New Roman" w:eastAsia="Times New Roman" w:cs="Times New Roman"/>
          <w:sz w:val="24"/>
          <w:szCs w:val="24"/>
        </w:rPr>
        <w:t>Our heartfelt appreciation goes to our project guide, Prof. Vikrant Agaskar, whose expert suggestions, patient supervision, and constructive feedback have been instrumental in the successful completion of this work.</w:t>
      </w:r>
    </w:p>
    <w:p w14:paraId="42EFE300">
      <w:pPr>
        <w:spacing w:before="80" w:after="80" w:line="360" w:lineRule="auto"/>
        <w:ind w:firstLine="720"/>
        <w:jc w:val="both"/>
      </w:pPr>
      <w:r>
        <w:rPr>
          <w:rFonts w:ascii="Times New Roman" w:hAnsi="Times New Roman" w:eastAsia="Times New Roman" w:cs="Times New Roman"/>
          <w:sz w:val="24"/>
          <w:szCs w:val="24"/>
        </w:rPr>
        <w:t>We would also like to thank all faculty members and staff of the Computer Engineering Department for their cooperation, inspiration, and academic support. Finally, we extend our gratitude to our college for fostering a vibrant learning environment that encouraged us to explore, innovate, and grow as aspiring engineers.</w:t>
      </w:r>
    </w:p>
    <w:p w14:paraId="4D033C03">
      <w:pPr>
        <w:spacing w:before="0" w:after="0"/>
      </w:pPr>
    </w:p>
    <w:p w14:paraId="4EB49CF5">
      <w:pPr>
        <w:spacing w:before="320" w:after="0"/>
      </w:pPr>
      <w:r>
        <w:rPr>
          <w:rFonts w:ascii="Times New Roman" w:hAnsi="Times New Roman" w:eastAsia="Times New Roman" w:cs="Times New Roman"/>
          <w:sz w:val="24"/>
          <w:szCs w:val="24"/>
        </w:rPr>
        <w:t>______________________________</w:t>
      </w:r>
    </w:p>
    <w:p w14:paraId="177B8529">
      <w:pPr>
        <w:spacing w:before="0" w:after="0"/>
      </w:pPr>
      <w:r>
        <w:rPr>
          <w:rFonts w:ascii="Times New Roman" w:hAnsi="Times New Roman" w:eastAsia="Times New Roman" w:cs="Times New Roman"/>
          <w:sz w:val="24"/>
          <w:szCs w:val="24"/>
        </w:rPr>
        <w:t>Chirag Patil (45)</w:t>
      </w:r>
    </w:p>
    <w:p w14:paraId="601A7085">
      <w:pPr>
        <w:spacing w:before="320" w:after="0"/>
      </w:pPr>
      <w:r>
        <w:rPr>
          <w:rFonts w:ascii="Times New Roman" w:hAnsi="Times New Roman" w:eastAsia="Times New Roman" w:cs="Times New Roman"/>
          <w:sz w:val="24"/>
          <w:szCs w:val="24"/>
        </w:rPr>
        <w:t>______________________________</w:t>
      </w:r>
    </w:p>
    <w:p w14:paraId="0DCAEAFC">
      <w:pPr>
        <w:spacing w:before="0" w:after="0"/>
      </w:pPr>
      <w:r>
        <w:rPr>
          <w:rFonts w:ascii="Times New Roman" w:hAnsi="Times New Roman" w:eastAsia="Times New Roman" w:cs="Times New Roman"/>
          <w:sz w:val="24"/>
          <w:szCs w:val="24"/>
        </w:rPr>
        <w:t>Gaurav Patil (50)</w:t>
      </w:r>
    </w:p>
    <w:p w14:paraId="2C67E3E2">
      <w:pPr>
        <w:spacing w:before="320" w:after="0"/>
      </w:pPr>
      <w:r>
        <w:rPr>
          <w:rFonts w:ascii="Times New Roman" w:hAnsi="Times New Roman" w:eastAsia="Times New Roman" w:cs="Times New Roman"/>
          <w:sz w:val="24"/>
          <w:szCs w:val="24"/>
        </w:rPr>
        <w:t>______________________________</w:t>
      </w:r>
    </w:p>
    <w:p w14:paraId="4BF8C479">
      <w:pPr>
        <w:spacing w:before="0" w:after="0"/>
      </w:pPr>
      <w:r>
        <w:rPr>
          <w:rFonts w:ascii="Times New Roman" w:hAnsi="Times New Roman" w:eastAsia="Times New Roman" w:cs="Times New Roman"/>
          <w:sz w:val="24"/>
          <w:szCs w:val="24"/>
        </w:rPr>
        <w:t>Jitendra Prajapati (59)</w:t>
      </w:r>
    </w:p>
    <w:p w14:paraId="13270F37">
      <w:pPr>
        <w:spacing w:before="320" w:after="0"/>
      </w:pPr>
      <w:r>
        <w:rPr>
          <w:rFonts w:ascii="Times New Roman" w:hAnsi="Times New Roman" w:eastAsia="Times New Roman" w:cs="Times New Roman"/>
          <w:sz w:val="24"/>
          <w:szCs w:val="24"/>
        </w:rPr>
        <w:t>______________________________</w:t>
      </w:r>
    </w:p>
    <w:p w14:paraId="6C4C5F39">
      <w:pPr>
        <w:spacing w:before="0" w:after="0"/>
      </w:pPr>
      <w:r>
        <w:rPr>
          <w:rFonts w:ascii="Times New Roman" w:hAnsi="Times New Roman" w:eastAsia="Times New Roman" w:cs="Times New Roman"/>
          <w:sz w:val="24"/>
          <w:szCs w:val="24"/>
        </w:rPr>
        <w:t>Tanvi Prabhudesai (58)</w:t>
      </w:r>
    </w:p>
    <w:p w14:paraId="0EC5003F">
      <w:pPr>
        <w:spacing w:before="320" w:after="0"/>
      </w:pPr>
      <w:r>
        <w:rPr>
          <w:rFonts w:ascii="Times New Roman" w:hAnsi="Times New Roman" w:eastAsia="Times New Roman" w:cs="Times New Roman"/>
          <w:sz w:val="24"/>
          <w:szCs w:val="24"/>
        </w:rPr>
        <w:t>Date:</w:t>
      </w:r>
    </w:p>
    <w:p w14:paraId="6EF6144D">
      <w:r>
        <w:br w:type="page"/>
      </w:r>
    </w:p>
    <w:p w14:paraId="0CD131DB">
      <w:pPr>
        <w:spacing w:before="240" w:after="360"/>
        <w:jc w:val="center"/>
      </w:pPr>
      <w:r>
        <w:rPr>
          <w:rFonts w:ascii="Times New Roman" w:hAnsi="Times New Roman" w:eastAsia="Times New Roman" w:cs="Times New Roman"/>
          <w:b/>
          <w:bCs/>
          <w:sz w:val="36"/>
          <w:szCs w:val="36"/>
        </w:rPr>
        <w:t>ABSTRACT</w:t>
      </w:r>
    </w:p>
    <w:p w14:paraId="1ACAA635">
      <w:pPr>
        <w:spacing w:before="80" w:after="80" w:line="360" w:lineRule="auto"/>
        <w:ind w:firstLine="720"/>
        <w:jc w:val="both"/>
      </w:pPr>
      <w:r>
        <w:rPr>
          <w:rFonts w:ascii="Times New Roman" w:hAnsi="Times New Roman" w:eastAsia="Times New Roman" w:cs="Times New Roman"/>
          <w:sz w:val="24"/>
          <w:szCs w:val="24"/>
        </w:rPr>
        <w:t>OrthoAssist: A Scalable Macro-Agent Driven AI Framework for Domain Specific Healthcare Diagnostics is an innovative system designed to revolutionize the development and deployment of diagnostic tools within specialized healthcare domains. The framework leverages a macro-agent architecture, enabling the integration of multiple AI models and expert systems to collaboratively analyze medical data, extract relevant insights, and deliver accurate diagnostic recommendations. By focusing on scalability, OrthoAssist ensures adaptability across a range of healthcare disciplines, making it suitable for both large hospital networks and smaller clinical environments.</w:t>
      </w:r>
    </w:p>
    <w:p w14:paraId="36D81124">
      <w:pPr>
        <w:spacing w:before="80" w:after="80" w:line="360" w:lineRule="auto"/>
        <w:ind w:firstLine="720"/>
        <w:jc w:val="both"/>
      </w:pPr>
      <w:r>
        <w:rPr>
          <w:rFonts w:ascii="Times New Roman" w:hAnsi="Times New Roman" w:eastAsia="Times New Roman" w:cs="Times New Roman"/>
          <w:sz w:val="24"/>
          <w:szCs w:val="24"/>
        </w:rPr>
        <w:t>The system is engineered to support seamless data flow between various modules, facilitating efficient preprocessing, feature extraction, and decision-making processes. OrthoAssist incorporates a YOLOv8-based fracture detection engine capable of analyzing musculoskeletal X-rays with greater than 95% validation accuracy, a Groq-accelerated Large Language Model (LLM) for automated report generation, and a Red/Amber/Green triage classification mechanism for priority-based case management. The system achieves end-to-end processing within two minutes per scan and is deployed using a containerized Docker architecture.</w:t>
      </w:r>
    </w:p>
    <w:p w14:paraId="121C5FCC">
      <w:pPr>
        <w:spacing w:before="80" w:after="80" w:line="360" w:lineRule="auto"/>
        <w:ind w:firstLine="720"/>
        <w:jc w:val="both"/>
      </w:pPr>
      <w:r>
        <w:rPr>
          <w:rFonts w:ascii="Times New Roman" w:hAnsi="Times New Roman" w:eastAsia="Times New Roman" w:cs="Times New Roman"/>
          <w:sz w:val="24"/>
          <w:szCs w:val="24"/>
        </w:rPr>
        <w:t>Built with modularity in mind, OrthoAssist allows for easy incorporation of new diagnostic capabilities as medical technologies and datasets evolve. Through its domain-specific approach, the framework addresses the unique challenges faced by healthcare professionals, such as heterogeneous data sources, complex patient histories, and the need for rapid, reliable diagnostics. Ultimately, OrthoAssist empowers clinicians with advanced AI-driven tools, improving patient outcomes and streamlining clinical workflows.</w:t>
      </w:r>
    </w:p>
    <w:p w14:paraId="131D5DEB">
      <w:pPr>
        <w:spacing w:before="0" w:after="0"/>
      </w:pPr>
    </w:p>
    <w:p w14:paraId="6E242D0E">
      <w:pPr>
        <w:spacing w:before="120" w:after="8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Artificial Intelligence, Fracture Detection, YOLOv8, Large Language Model, Macro-Agent Architecture, Orthopedic Diagnostics, Deep Learning, Healthcare AI, MCP Framework, Triage Classification.</w:t>
      </w:r>
    </w:p>
    <w:p w14:paraId="36BD699C">
      <w:r>
        <w:br w:type="page"/>
      </w:r>
    </w:p>
    <w:p w14:paraId="24E27EA8">
      <w:pPr>
        <w:spacing w:before="240" w:after="360"/>
        <w:jc w:val="center"/>
      </w:pPr>
      <w:r>
        <w:rPr>
          <w:rFonts w:ascii="Times New Roman" w:hAnsi="Times New Roman" w:eastAsia="Times New Roman" w:cs="Times New Roman"/>
          <w:b/>
          <w:bCs/>
          <w:sz w:val="36"/>
          <w:szCs w:val="36"/>
        </w:rPr>
        <w:t>INDEX</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706"/>
        <w:gridCol w:w="1400"/>
      </w:tblGrid>
      <w:tr w14:paraId="3FAB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0C4A4EAB">
            <w:pPr>
              <w:spacing w:before="40" w:after="40"/>
              <w:jc w:val="left"/>
            </w:pPr>
            <w:r>
              <w:rPr>
                <w:rFonts w:ascii="Times New Roman" w:hAnsi="Times New Roman" w:eastAsia="Times New Roman" w:cs="Times New Roman"/>
                <w:b/>
                <w:bCs/>
                <w:sz w:val="20"/>
                <w:szCs w:val="20"/>
              </w:rPr>
              <w:t>Chapter No.</w:t>
            </w:r>
          </w:p>
        </w:tc>
        <w:tc>
          <w:tcPr>
            <w:tcW w:w="57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206336B">
            <w:pPr>
              <w:spacing w:before="40" w:after="40"/>
              <w:jc w:val="left"/>
            </w:pPr>
            <w:r>
              <w:rPr>
                <w:rFonts w:ascii="Times New Roman" w:hAnsi="Times New Roman" w:eastAsia="Times New Roman" w:cs="Times New Roman"/>
                <w:b/>
                <w:bCs/>
                <w:sz w:val="20"/>
                <w:szCs w:val="20"/>
              </w:rPr>
              <w:t>Particulars</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4BDEF0D">
            <w:pPr>
              <w:spacing w:before="40" w:after="40"/>
              <w:jc w:val="left"/>
            </w:pPr>
            <w:r>
              <w:rPr>
                <w:rFonts w:ascii="Times New Roman" w:hAnsi="Times New Roman" w:eastAsia="Times New Roman" w:cs="Times New Roman"/>
                <w:b/>
                <w:bCs/>
                <w:sz w:val="20"/>
                <w:szCs w:val="20"/>
              </w:rPr>
              <w:t>Pg. No.</w:t>
            </w:r>
          </w:p>
        </w:tc>
      </w:tr>
      <w:tr w14:paraId="5138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1116FC">
            <w:pPr>
              <w:spacing w:before="40" w:after="40"/>
              <w:jc w:val="left"/>
            </w:pPr>
            <w:r>
              <w:rPr>
                <w:rFonts w:ascii="Times New Roman" w:hAnsi="Times New Roman" w:eastAsia="Times New Roman" w:cs="Times New Roman"/>
                <w:b w:val="0"/>
                <w:bCs w:val="0"/>
                <w:sz w:val="20"/>
                <w:szCs w:val="20"/>
              </w:rPr>
              <w:t>1</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DAC505">
            <w:pPr>
              <w:spacing w:before="40" w:after="40"/>
              <w:jc w:val="left"/>
            </w:pPr>
            <w:r>
              <w:rPr>
                <w:rFonts w:ascii="Times New Roman" w:hAnsi="Times New Roman" w:eastAsia="Times New Roman" w:cs="Times New Roman"/>
                <w:b w:val="0"/>
                <w:bCs w:val="0"/>
                <w:sz w:val="20"/>
                <w:szCs w:val="20"/>
              </w:rPr>
              <w:t>Introduction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CCBDD4">
            <w:pPr>
              <w:spacing w:before="40" w:after="40"/>
              <w:jc w:val="left"/>
            </w:pPr>
            <w:r>
              <w:rPr>
                <w:rFonts w:ascii="Times New Roman" w:hAnsi="Times New Roman" w:eastAsia="Times New Roman" w:cs="Times New Roman"/>
                <w:b w:val="0"/>
                <w:bCs w:val="0"/>
                <w:sz w:val="20"/>
                <w:szCs w:val="20"/>
              </w:rPr>
              <w:t>1</w:t>
            </w:r>
          </w:p>
        </w:tc>
      </w:tr>
      <w:tr w14:paraId="6ABD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4ED93A">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9C2A4E">
            <w:pPr>
              <w:spacing w:before="40" w:after="40"/>
              <w:jc w:val="left"/>
            </w:pPr>
            <w:r>
              <w:rPr>
                <w:rFonts w:ascii="Times New Roman" w:hAnsi="Times New Roman" w:eastAsia="Times New Roman" w:cs="Times New Roman"/>
                <w:b w:val="0"/>
                <w:bCs w:val="0"/>
                <w:sz w:val="20"/>
                <w:szCs w:val="20"/>
              </w:rPr>
              <w:t>1.1 Background</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703E69">
            <w:pPr>
              <w:spacing w:before="40" w:after="40"/>
              <w:jc w:val="left"/>
            </w:pPr>
            <w:r>
              <w:rPr>
                <w:rFonts w:ascii="Times New Roman" w:hAnsi="Times New Roman" w:eastAsia="Times New Roman" w:cs="Times New Roman"/>
                <w:b w:val="0"/>
                <w:bCs w:val="0"/>
                <w:sz w:val="20"/>
                <w:szCs w:val="20"/>
              </w:rPr>
              <w:t>1</w:t>
            </w:r>
          </w:p>
        </w:tc>
      </w:tr>
      <w:tr w14:paraId="71B7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96B19E">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D28E7B">
            <w:pPr>
              <w:spacing w:before="40" w:after="40"/>
              <w:jc w:val="left"/>
            </w:pPr>
            <w:r>
              <w:rPr>
                <w:rFonts w:ascii="Times New Roman" w:hAnsi="Times New Roman" w:eastAsia="Times New Roman" w:cs="Times New Roman"/>
                <w:b w:val="0"/>
                <w:bCs w:val="0"/>
                <w:sz w:val="20"/>
                <w:szCs w:val="20"/>
              </w:rPr>
              <w:t>1.2 Literature Survey</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54C27B">
            <w:pPr>
              <w:spacing w:before="40" w:after="40"/>
              <w:jc w:val="left"/>
            </w:pPr>
            <w:r>
              <w:rPr>
                <w:rFonts w:ascii="Times New Roman" w:hAnsi="Times New Roman" w:eastAsia="Times New Roman" w:cs="Times New Roman"/>
                <w:b w:val="0"/>
                <w:bCs w:val="0"/>
                <w:sz w:val="20"/>
                <w:szCs w:val="20"/>
              </w:rPr>
              <w:t>2</w:t>
            </w:r>
          </w:p>
        </w:tc>
      </w:tr>
      <w:tr w14:paraId="7474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A56ED5">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5C15D7">
            <w:pPr>
              <w:spacing w:before="40" w:after="40"/>
              <w:jc w:val="left"/>
            </w:pPr>
            <w:r>
              <w:rPr>
                <w:rFonts w:ascii="Times New Roman" w:hAnsi="Times New Roman" w:eastAsia="Times New Roman" w:cs="Times New Roman"/>
                <w:b w:val="0"/>
                <w:bCs w:val="0"/>
                <w:sz w:val="20"/>
                <w:szCs w:val="20"/>
              </w:rPr>
              <w:t>1.3 Limitations of the Existing System</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77A8A3">
            <w:pPr>
              <w:spacing w:before="40" w:after="40"/>
              <w:jc w:val="left"/>
            </w:pPr>
            <w:r>
              <w:rPr>
                <w:rFonts w:ascii="Times New Roman" w:hAnsi="Times New Roman" w:eastAsia="Times New Roman" w:cs="Times New Roman"/>
                <w:b w:val="0"/>
                <w:bCs w:val="0"/>
                <w:sz w:val="20"/>
                <w:szCs w:val="20"/>
              </w:rPr>
              <w:t>4</w:t>
            </w:r>
          </w:p>
        </w:tc>
      </w:tr>
      <w:tr w14:paraId="3FFB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89AABC">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2AE94E">
            <w:pPr>
              <w:spacing w:before="40" w:after="40"/>
              <w:jc w:val="left"/>
            </w:pPr>
            <w:r>
              <w:rPr>
                <w:rFonts w:ascii="Times New Roman" w:hAnsi="Times New Roman" w:eastAsia="Times New Roman" w:cs="Times New Roman"/>
                <w:b w:val="0"/>
                <w:bCs w:val="0"/>
                <w:sz w:val="20"/>
                <w:szCs w:val="20"/>
              </w:rPr>
              <w:t>1.4 Problem Statement and Objectives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880B72">
            <w:pPr>
              <w:spacing w:before="40" w:after="40"/>
              <w:jc w:val="left"/>
            </w:pPr>
            <w:r>
              <w:rPr>
                <w:rFonts w:ascii="Times New Roman" w:hAnsi="Times New Roman" w:eastAsia="Times New Roman" w:cs="Times New Roman"/>
                <w:b w:val="0"/>
                <w:bCs w:val="0"/>
                <w:sz w:val="20"/>
                <w:szCs w:val="20"/>
              </w:rPr>
              <w:t>5</w:t>
            </w:r>
          </w:p>
        </w:tc>
      </w:tr>
      <w:tr w14:paraId="6BDD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D5C1CF">
            <w:pPr>
              <w:spacing w:before="40" w:after="40"/>
              <w:jc w:val="left"/>
            </w:pPr>
            <w:r>
              <w:rPr>
                <w:rFonts w:ascii="Times New Roman" w:hAnsi="Times New Roman" w:eastAsia="Times New Roman" w:cs="Times New Roman"/>
                <w:b w:val="0"/>
                <w:bCs w:val="0"/>
                <w:sz w:val="20"/>
                <w:szCs w:val="20"/>
              </w:rPr>
              <w:t>2</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DF79CD">
            <w:pPr>
              <w:spacing w:before="40" w:after="40"/>
              <w:jc w:val="left"/>
            </w:pPr>
            <w:r>
              <w:rPr>
                <w:rFonts w:ascii="Times New Roman" w:hAnsi="Times New Roman" w:eastAsia="Times New Roman" w:cs="Times New Roman"/>
                <w:b w:val="0"/>
                <w:bCs w:val="0"/>
                <w:sz w:val="20"/>
                <w:szCs w:val="20"/>
              </w:rPr>
              <w:t>Proposed System</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9CBCCF">
            <w:pPr>
              <w:spacing w:before="40" w:after="40"/>
              <w:jc w:val="left"/>
            </w:pPr>
            <w:r>
              <w:rPr>
                <w:rFonts w:ascii="Times New Roman" w:hAnsi="Times New Roman" w:eastAsia="Times New Roman" w:cs="Times New Roman"/>
                <w:b w:val="0"/>
                <w:bCs w:val="0"/>
                <w:sz w:val="20"/>
                <w:szCs w:val="20"/>
              </w:rPr>
              <w:t>7</w:t>
            </w:r>
          </w:p>
        </w:tc>
      </w:tr>
      <w:tr w14:paraId="04785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FE4F8E">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D5AA1D">
            <w:pPr>
              <w:spacing w:before="40" w:after="40"/>
              <w:jc w:val="left"/>
            </w:pPr>
            <w:r>
              <w:rPr>
                <w:rFonts w:ascii="Times New Roman" w:hAnsi="Times New Roman" w:eastAsia="Times New Roman" w:cs="Times New Roman"/>
                <w:b w:val="0"/>
                <w:bCs w:val="0"/>
                <w:sz w:val="20"/>
                <w:szCs w:val="20"/>
              </w:rPr>
              <w:t>2.1 Analysis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C4A188">
            <w:pPr>
              <w:spacing w:before="40" w:after="40"/>
              <w:jc w:val="left"/>
            </w:pPr>
            <w:r>
              <w:rPr>
                <w:rFonts w:ascii="Times New Roman" w:hAnsi="Times New Roman" w:eastAsia="Times New Roman" w:cs="Times New Roman"/>
                <w:b w:val="0"/>
                <w:bCs w:val="0"/>
                <w:sz w:val="20"/>
                <w:szCs w:val="20"/>
              </w:rPr>
              <w:t>7</w:t>
            </w:r>
          </w:p>
        </w:tc>
      </w:tr>
      <w:tr w14:paraId="3987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CE9150">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15511A">
            <w:pPr>
              <w:spacing w:before="40" w:after="40"/>
              <w:jc w:val="left"/>
            </w:pPr>
            <w:r>
              <w:rPr>
                <w:rFonts w:ascii="Times New Roman" w:hAnsi="Times New Roman" w:eastAsia="Times New Roman" w:cs="Times New Roman"/>
                <w:b w:val="0"/>
                <w:bCs w:val="0"/>
                <w:sz w:val="20"/>
                <w:szCs w:val="20"/>
              </w:rPr>
              <w:t>2.1.1 H/W and S/W Requirements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0EB08C">
            <w:pPr>
              <w:spacing w:before="40" w:after="40"/>
              <w:jc w:val="left"/>
            </w:pPr>
            <w:r>
              <w:rPr>
                <w:rFonts w:ascii="Times New Roman" w:hAnsi="Times New Roman" w:eastAsia="Times New Roman" w:cs="Times New Roman"/>
                <w:b w:val="0"/>
                <w:bCs w:val="0"/>
                <w:sz w:val="20"/>
                <w:szCs w:val="20"/>
              </w:rPr>
              <w:t>8</w:t>
            </w:r>
          </w:p>
        </w:tc>
      </w:tr>
      <w:tr w14:paraId="4658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38A741">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7AD00C">
            <w:pPr>
              <w:spacing w:before="40" w:after="40"/>
              <w:jc w:val="left"/>
            </w:pPr>
            <w:r>
              <w:rPr>
                <w:rFonts w:ascii="Times New Roman" w:hAnsi="Times New Roman" w:eastAsia="Times New Roman" w:cs="Times New Roman"/>
                <w:b w:val="0"/>
                <w:bCs w:val="0"/>
                <w:sz w:val="20"/>
                <w:szCs w:val="20"/>
              </w:rPr>
              <w:t>2.1.2 Functional Requirements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2DEC3C">
            <w:pPr>
              <w:spacing w:before="40" w:after="40"/>
              <w:jc w:val="left"/>
            </w:pPr>
            <w:r>
              <w:rPr>
                <w:rFonts w:ascii="Times New Roman" w:hAnsi="Times New Roman" w:eastAsia="Times New Roman" w:cs="Times New Roman"/>
                <w:b w:val="0"/>
                <w:bCs w:val="0"/>
                <w:sz w:val="20"/>
                <w:szCs w:val="20"/>
              </w:rPr>
              <w:t>9</w:t>
            </w:r>
          </w:p>
        </w:tc>
      </w:tr>
      <w:tr w14:paraId="11ED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64BE7A">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6E2A87F">
            <w:pPr>
              <w:spacing w:before="40" w:after="40"/>
              <w:jc w:val="left"/>
            </w:pPr>
            <w:r>
              <w:rPr>
                <w:rFonts w:ascii="Times New Roman" w:hAnsi="Times New Roman" w:eastAsia="Times New Roman" w:cs="Times New Roman"/>
                <w:b w:val="0"/>
                <w:bCs w:val="0"/>
                <w:sz w:val="20"/>
                <w:szCs w:val="20"/>
              </w:rPr>
              <w:t>2.1.3 Non-Functional Requirements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EC94D7">
            <w:pPr>
              <w:spacing w:before="40" w:after="40"/>
              <w:jc w:val="left"/>
            </w:pPr>
            <w:r>
              <w:rPr>
                <w:rFonts w:ascii="Times New Roman" w:hAnsi="Times New Roman" w:eastAsia="Times New Roman" w:cs="Times New Roman"/>
                <w:b w:val="0"/>
                <w:bCs w:val="0"/>
                <w:sz w:val="20"/>
                <w:szCs w:val="20"/>
              </w:rPr>
              <w:t>10</w:t>
            </w:r>
          </w:p>
        </w:tc>
      </w:tr>
      <w:tr w14:paraId="5F21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F70D6E">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6C700C">
            <w:pPr>
              <w:spacing w:before="40" w:after="40"/>
              <w:jc w:val="left"/>
            </w:pPr>
            <w:r>
              <w:rPr>
                <w:rFonts w:ascii="Times New Roman" w:hAnsi="Times New Roman" w:eastAsia="Times New Roman" w:cs="Times New Roman"/>
                <w:b w:val="0"/>
                <w:bCs w:val="0"/>
                <w:sz w:val="20"/>
                <w:szCs w:val="20"/>
              </w:rPr>
              <w:t>2.2 Algorithm</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F4659A">
            <w:pPr>
              <w:spacing w:before="40" w:after="40"/>
              <w:jc w:val="left"/>
            </w:pPr>
            <w:r>
              <w:rPr>
                <w:rFonts w:ascii="Times New Roman" w:hAnsi="Times New Roman" w:eastAsia="Times New Roman" w:cs="Times New Roman"/>
                <w:b w:val="0"/>
                <w:bCs w:val="0"/>
                <w:sz w:val="20"/>
                <w:szCs w:val="20"/>
              </w:rPr>
              <w:t>11</w:t>
            </w:r>
          </w:p>
        </w:tc>
      </w:tr>
      <w:tr w14:paraId="135B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5F80C0">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DC8D02">
            <w:pPr>
              <w:spacing w:before="40" w:after="40"/>
              <w:jc w:val="left"/>
            </w:pPr>
            <w:r>
              <w:rPr>
                <w:rFonts w:ascii="Times New Roman" w:hAnsi="Times New Roman" w:eastAsia="Times New Roman" w:cs="Times New Roman"/>
                <w:b w:val="0"/>
                <w:bCs w:val="0"/>
                <w:sz w:val="20"/>
                <w:szCs w:val="20"/>
              </w:rPr>
              <w:t>2.3 Design Details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7B9454">
            <w:pPr>
              <w:spacing w:before="40" w:after="40"/>
              <w:jc w:val="left"/>
            </w:pPr>
            <w:r>
              <w:rPr>
                <w:rFonts w:ascii="Times New Roman" w:hAnsi="Times New Roman" w:eastAsia="Times New Roman" w:cs="Times New Roman"/>
                <w:b w:val="0"/>
                <w:bCs w:val="0"/>
                <w:sz w:val="20"/>
                <w:szCs w:val="20"/>
              </w:rPr>
              <w:t>12</w:t>
            </w:r>
          </w:p>
        </w:tc>
      </w:tr>
      <w:tr w14:paraId="319E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CE7DCA">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69FD27">
            <w:pPr>
              <w:spacing w:before="40" w:after="40"/>
              <w:jc w:val="left"/>
            </w:pPr>
            <w:r>
              <w:rPr>
                <w:rFonts w:ascii="Times New Roman" w:hAnsi="Times New Roman" w:eastAsia="Times New Roman" w:cs="Times New Roman"/>
                <w:b w:val="0"/>
                <w:bCs w:val="0"/>
                <w:sz w:val="20"/>
                <w:szCs w:val="20"/>
              </w:rPr>
              <w:t>2.3.1 System Architecture</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8A127A">
            <w:pPr>
              <w:spacing w:before="40" w:after="40"/>
              <w:jc w:val="left"/>
            </w:pPr>
            <w:r>
              <w:rPr>
                <w:rFonts w:ascii="Times New Roman" w:hAnsi="Times New Roman" w:eastAsia="Times New Roman" w:cs="Times New Roman"/>
                <w:b w:val="0"/>
                <w:bCs w:val="0"/>
                <w:sz w:val="20"/>
                <w:szCs w:val="20"/>
              </w:rPr>
              <w:t>13</w:t>
            </w:r>
          </w:p>
        </w:tc>
      </w:tr>
      <w:tr w14:paraId="657C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4B455F">
            <w:pPr>
              <w:spacing w:before="40" w:after="40"/>
              <w:jc w:val="left"/>
            </w:pPr>
            <w:r>
              <w:rPr>
                <w:rFonts w:ascii="Times New Roman" w:hAnsi="Times New Roman" w:eastAsia="Times New Roman" w:cs="Times New Roman"/>
                <w:b w:val="0"/>
                <w:bCs w:val="0"/>
                <w:sz w:val="20"/>
                <w:szCs w:val="20"/>
              </w:rPr>
              <w:t>3</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1D431F3">
            <w:pPr>
              <w:spacing w:before="40" w:after="40"/>
              <w:jc w:val="left"/>
            </w:pPr>
            <w:r>
              <w:rPr>
                <w:rFonts w:ascii="Times New Roman" w:hAnsi="Times New Roman" w:eastAsia="Times New Roman" w:cs="Times New Roman"/>
                <w:b w:val="0"/>
                <w:bCs w:val="0"/>
                <w:sz w:val="20"/>
                <w:szCs w:val="20"/>
              </w:rPr>
              <w:t>Methodology</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DAE35C">
            <w:pPr>
              <w:spacing w:before="40" w:after="40"/>
              <w:jc w:val="left"/>
            </w:pPr>
            <w:r>
              <w:rPr>
                <w:rFonts w:ascii="Times New Roman" w:hAnsi="Times New Roman" w:eastAsia="Times New Roman" w:cs="Times New Roman"/>
                <w:b w:val="0"/>
                <w:bCs w:val="0"/>
                <w:sz w:val="20"/>
                <w:szCs w:val="20"/>
              </w:rPr>
              <w:t>14</w:t>
            </w:r>
          </w:p>
        </w:tc>
      </w:tr>
      <w:tr w14:paraId="7DA7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79D129">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C1E70D">
            <w:pPr>
              <w:spacing w:before="40" w:after="40"/>
              <w:jc w:val="left"/>
            </w:pPr>
            <w:r>
              <w:rPr>
                <w:rFonts w:ascii="Times New Roman" w:hAnsi="Times New Roman" w:eastAsia="Times New Roman" w:cs="Times New Roman"/>
                <w:b w:val="0"/>
                <w:bCs w:val="0"/>
                <w:sz w:val="20"/>
                <w:szCs w:val="20"/>
              </w:rPr>
              <w:t>3.1 Modules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94ECCB">
            <w:pPr>
              <w:spacing w:before="40" w:after="40"/>
              <w:jc w:val="left"/>
            </w:pPr>
            <w:r>
              <w:rPr>
                <w:rFonts w:ascii="Times New Roman" w:hAnsi="Times New Roman" w:eastAsia="Times New Roman" w:cs="Times New Roman"/>
                <w:b w:val="0"/>
                <w:bCs w:val="0"/>
                <w:sz w:val="20"/>
                <w:szCs w:val="20"/>
              </w:rPr>
              <w:t>14</w:t>
            </w:r>
          </w:p>
        </w:tc>
      </w:tr>
      <w:tr w14:paraId="4604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C07277">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BFD795">
            <w:pPr>
              <w:spacing w:before="40" w:after="40"/>
              <w:jc w:val="left"/>
            </w:pPr>
            <w:r>
              <w:rPr>
                <w:rFonts w:ascii="Times New Roman" w:hAnsi="Times New Roman" w:eastAsia="Times New Roman" w:cs="Times New Roman"/>
                <w:b w:val="0"/>
                <w:bCs w:val="0"/>
                <w:sz w:val="20"/>
                <w:szCs w:val="20"/>
              </w:rPr>
              <w:t>3.2 Layered Architecture</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3DF02B">
            <w:pPr>
              <w:spacing w:before="40" w:after="40"/>
              <w:jc w:val="left"/>
            </w:pPr>
            <w:r>
              <w:rPr>
                <w:rFonts w:ascii="Times New Roman" w:hAnsi="Times New Roman" w:eastAsia="Times New Roman" w:cs="Times New Roman"/>
                <w:b w:val="0"/>
                <w:bCs w:val="0"/>
                <w:sz w:val="20"/>
                <w:szCs w:val="20"/>
              </w:rPr>
              <w:t>15</w:t>
            </w:r>
          </w:p>
        </w:tc>
      </w:tr>
      <w:tr w14:paraId="05E2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2F4676">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76AB8F">
            <w:pPr>
              <w:spacing w:before="40" w:after="40"/>
              <w:jc w:val="left"/>
            </w:pPr>
            <w:r>
              <w:rPr>
                <w:rFonts w:ascii="Times New Roman" w:hAnsi="Times New Roman" w:eastAsia="Times New Roman" w:cs="Times New Roman"/>
                <w:b w:val="0"/>
                <w:bCs w:val="0"/>
                <w:sz w:val="20"/>
                <w:szCs w:val="20"/>
              </w:rPr>
              <w:t>3.3 Workflow Overview</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BD10B0">
            <w:pPr>
              <w:spacing w:before="40" w:after="40"/>
              <w:jc w:val="left"/>
            </w:pPr>
            <w:r>
              <w:rPr>
                <w:rFonts w:ascii="Times New Roman" w:hAnsi="Times New Roman" w:eastAsia="Times New Roman" w:cs="Times New Roman"/>
                <w:b w:val="0"/>
                <w:bCs w:val="0"/>
                <w:sz w:val="20"/>
                <w:szCs w:val="20"/>
              </w:rPr>
              <w:t>16</w:t>
            </w:r>
          </w:p>
        </w:tc>
      </w:tr>
      <w:tr w14:paraId="4A12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C7CE63">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66800B">
            <w:pPr>
              <w:spacing w:before="40" w:after="40"/>
              <w:jc w:val="left"/>
            </w:pPr>
            <w:r>
              <w:rPr>
                <w:rFonts w:ascii="Times New Roman" w:hAnsi="Times New Roman" w:eastAsia="Times New Roman" w:cs="Times New Roman"/>
                <w:b w:val="0"/>
                <w:bCs w:val="0"/>
                <w:sz w:val="20"/>
                <w:szCs w:val="20"/>
              </w:rPr>
              <w:t>3.4 AI Model Integration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9F79E3">
            <w:pPr>
              <w:spacing w:before="40" w:after="40"/>
              <w:jc w:val="left"/>
            </w:pPr>
            <w:r>
              <w:rPr>
                <w:rFonts w:ascii="Times New Roman" w:hAnsi="Times New Roman" w:eastAsia="Times New Roman" w:cs="Times New Roman"/>
                <w:b w:val="0"/>
                <w:bCs w:val="0"/>
                <w:sz w:val="20"/>
                <w:szCs w:val="20"/>
              </w:rPr>
              <w:t>17</w:t>
            </w:r>
          </w:p>
        </w:tc>
      </w:tr>
      <w:tr w14:paraId="3697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D061FC">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5AE031">
            <w:pPr>
              <w:spacing w:before="40" w:after="40"/>
              <w:jc w:val="left"/>
            </w:pPr>
            <w:r>
              <w:rPr>
                <w:rFonts w:ascii="Times New Roman" w:hAnsi="Times New Roman" w:eastAsia="Times New Roman" w:cs="Times New Roman"/>
                <w:b w:val="0"/>
                <w:bCs w:val="0"/>
                <w:sz w:val="20"/>
                <w:szCs w:val="20"/>
              </w:rPr>
              <w:t>3.5 Key Advantages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644596">
            <w:pPr>
              <w:spacing w:before="40" w:after="40"/>
              <w:jc w:val="left"/>
            </w:pPr>
            <w:r>
              <w:rPr>
                <w:rFonts w:ascii="Times New Roman" w:hAnsi="Times New Roman" w:eastAsia="Times New Roman" w:cs="Times New Roman"/>
                <w:b w:val="0"/>
                <w:bCs w:val="0"/>
                <w:sz w:val="20"/>
                <w:szCs w:val="20"/>
              </w:rPr>
              <w:t>18</w:t>
            </w:r>
          </w:p>
        </w:tc>
      </w:tr>
      <w:tr w14:paraId="727B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4ED190">
            <w:pPr>
              <w:spacing w:before="40" w:after="40"/>
              <w:jc w:val="left"/>
            </w:pPr>
            <w:r>
              <w:rPr>
                <w:rFonts w:ascii="Times New Roman" w:hAnsi="Times New Roman" w:eastAsia="Times New Roman" w:cs="Times New Roman"/>
                <w:b w:val="0"/>
                <w:bCs w:val="0"/>
                <w:sz w:val="20"/>
                <w:szCs w:val="20"/>
              </w:rPr>
              <w:t>4</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E2FC29">
            <w:pPr>
              <w:spacing w:before="40" w:after="40"/>
              <w:jc w:val="left"/>
            </w:pPr>
            <w:r>
              <w:rPr>
                <w:rFonts w:ascii="Times New Roman" w:hAnsi="Times New Roman" w:eastAsia="Times New Roman" w:cs="Times New Roman"/>
                <w:b w:val="0"/>
                <w:bCs w:val="0"/>
                <w:sz w:val="20"/>
                <w:szCs w:val="20"/>
              </w:rPr>
              <w:t>Experimental Setup</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4A1F7F">
            <w:pPr>
              <w:spacing w:before="40" w:after="40"/>
              <w:jc w:val="left"/>
            </w:pPr>
            <w:r>
              <w:rPr>
                <w:rFonts w:ascii="Times New Roman" w:hAnsi="Times New Roman" w:eastAsia="Times New Roman" w:cs="Times New Roman"/>
                <w:b w:val="0"/>
                <w:bCs w:val="0"/>
                <w:sz w:val="20"/>
                <w:szCs w:val="20"/>
              </w:rPr>
              <w:t>19</w:t>
            </w:r>
          </w:p>
        </w:tc>
      </w:tr>
      <w:tr w14:paraId="2E0D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64FEF6">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C56AC6">
            <w:pPr>
              <w:spacing w:before="40" w:after="40"/>
              <w:jc w:val="left"/>
            </w:pPr>
            <w:r>
              <w:rPr>
                <w:rFonts w:ascii="Times New Roman" w:hAnsi="Times New Roman" w:eastAsia="Times New Roman" w:cs="Times New Roman"/>
                <w:b w:val="0"/>
                <w:bCs w:val="0"/>
                <w:sz w:val="20"/>
                <w:szCs w:val="20"/>
              </w:rPr>
              <w:t>4.1 Details of Database and Input Data</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BF2AF5">
            <w:pPr>
              <w:spacing w:before="40" w:after="40"/>
              <w:jc w:val="left"/>
            </w:pPr>
            <w:r>
              <w:rPr>
                <w:rFonts w:ascii="Times New Roman" w:hAnsi="Times New Roman" w:eastAsia="Times New Roman" w:cs="Times New Roman"/>
                <w:b w:val="0"/>
                <w:bCs w:val="0"/>
                <w:sz w:val="20"/>
                <w:szCs w:val="20"/>
              </w:rPr>
              <w:t>19</w:t>
            </w:r>
          </w:p>
        </w:tc>
      </w:tr>
      <w:tr w14:paraId="2BC4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4CD820">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162908">
            <w:pPr>
              <w:spacing w:before="40" w:after="40"/>
              <w:jc w:val="left"/>
            </w:pPr>
            <w:r>
              <w:rPr>
                <w:rFonts w:ascii="Times New Roman" w:hAnsi="Times New Roman" w:eastAsia="Times New Roman" w:cs="Times New Roman"/>
                <w:b w:val="0"/>
                <w:bCs w:val="0"/>
                <w:sz w:val="20"/>
                <w:szCs w:val="20"/>
              </w:rPr>
              <w:t>4.2 Performance Evaluation Parameters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6260B1">
            <w:pPr>
              <w:spacing w:before="40" w:after="40"/>
              <w:jc w:val="left"/>
            </w:pPr>
            <w:r>
              <w:rPr>
                <w:rFonts w:ascii="Times New Roman" w:hAnsi="Times New Roman" w:eastAsia="Times New Roman" w:cs="Times New Roman"/>
                <w:b w:val="0"/>
                <w:bCs w:val="0"/>
                <w:sz w:val="20"/>
                <w:szCs w:val="20"/>
              </w:rPr>
              <w:t>21</w:t>
            </w:r>
          </w:p>
        </w:tc>
      </w:tr>
      <w:tr w14:paraId="38FE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15FF60">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37E6A0">
            <w:pPr>
              <w:spacing w:before="40" w:after="40"/>
              <w:jc w:val="left"/>
            </w:pPr>
            <w:r>
              <w:rPr>
                <w:rFonts w:ascii="Times New Roman" w:hAnsi="Times New Roman" w:eastAsia="Times New Roman" w:cs="Times New Roman"/>
                <w:b w:val="0"/>
                <w:bCs w:val="0"/>
                <w:sz w:val="20"/>
                <w:szCs w:val="20"/>
              </w:rPr>
              <w:t>4.3 Software Setup</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A06DF0C">
            <w:pPr>
              <w:spacing w:before="40" w:after="40"/>
              <w:jc w:val="left"/>
            </w:pPr>
            <w:r>
              <w:rPr>
                <w:rFonts w:ascii="Times New Roman" w:hAnsi="Times New Roman" w:eastAsia="Times New Roman" w:cs="Times New Roman"/>
                <w:b w:val="0"/>
                <w:bCs w:val="0"/>
                <w:sz w:val="20"/>
                <w:szCs w:val="20"/>
              </w:rPr>
              <w:t>23</w:t>
            </w:r>
          </w:p>
        </w:tc>
      </w:tr>
      <w:tr w14:paraId="3A4C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67E131">
            <w:pPr>
              <w:spacing w:before="40" w:after="40"/>
              <w:jc w:val="left"/>
            </w:pPr>
            <w:r>
              <w:rPr>
                <w:rFonts w:ascii="Times New Roman" w:hAnsi="Times New Roman" w:eastAsia="Times New Roman" w:cs="Times New Roman"/>
                <w:b w:val="0"/>
                <w:bCs w:val="0"/>
                <w:sz w:val="20"/>
                <w:szCs w:val="20"/>
              </w:rPr>
              <w:t>5</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B7FD54">
            <w:pPr>
              <w:spacing w:before="40" w:after="40"/>
              <w:jc w:val="left"/>
            </w:pPr>
            <w:r>
              <w:rPr>
                <w:rFonts w:ascii="Times New Roman" w:hAnsi="Times New Roman" w:eastAsia="Times New Roman" w:cs="Times New Roman"/>
                <w:b w:val="0"/>
                <w:bCs w:val="0"/>
                <w:sz w:val="20"/>
                <w:szCs w:val="20"/>
              </w:rPr>
              <w:t>Implementation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AAA9D4">
            <w:pPr>
              <w:spacing w:before="40" w:after="40"/>
              <w:jc w:val="left"/>
            </w:pPr>
            <w:r>
              <w:rPr>
                <w:rFonts w:ascii="Times New Roman" w:hAnsi="Times New Roman" w:eastAsia="Times New Roman" w:cs="Times New Roman"/>
                <w:b w:val="0"/>
                <w:bCs w:val="0"/>
                <w:sz w:val="20"/>
                <w:szCs w:val="20"/>
              </w:rPr>
              <w:t>24</w:t>
            </w:r>
          </w:p>
        </w:tc>
      </w:tr>
      <w:tr w14:paraId="239C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3CC7CE">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6976E0">
            <w:pPr>
              <w:spacing w:before="40" w:after="40"/>
              <w:jc w:val="left"/>
            </w:pPr>
            <w:r>
              <w:rPr>
                <w:rFonts w:ascii="Times New Roman" w:hAnsi="Times New Roman" w:eastAsia="Times New Roman" w:cs="Times New Roman"/>
                <w:b w:val="0"/>
                <w:bCs w:val="0"/>
                <w:sz w:val="20"/>
                <w:szCs w:val="20"/>
              </w:rPr>
              <w:t>5.1 Frontend Module Implementation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B4BDB6">
            <w:pPr>
              <w:spacing w:before="40" w:after="40"/>
              <w:jc w:val="left"/>
            </w:pPr>
            <w:r>
              <w:rPr>
                <w:rFonts w:ascii="Times New Roman" w:hAnsi="Times New Roman" w:eastAsia="Times New Roman" w:cs="Times New Roman"/>
                <w:b w:val="0"/>
                <w:bCs w:val="0"/>
                <w:sz w:val="20"/>
                <w:szCs w:val="20"/>
              </w:rPr>
              <w:t>24</w:t>
            </w:r>
          </w:p>
        </w:tc>
      </w:tr>
      <w:tr w14:paraId="018A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B247B0">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BA3326">
            <w:pPr>
              <w:spacing w:before="40" w:after="40"/>
              <w:jc w:val="left"/>
            </w:pPr>
            <w:r>
              <w:rPr>
                <w:rFonts w:ascii="Times New Roman" w:hAnsi="Times New Roman" w:eastAsia="Times New Roman" w:cs="Times New Roman"/>
                <w:b w:val="0"/>
                <w:bCs w:val="0"/>
                <w:sz w:val="20"/>
                <w:szCs w:val="20"/>
              </w:rPr>
              <w:t>5.2 Backend and AI Pipeline Implementation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AC1687">
            <w:pPr>
              <w:spacing w:before="40" w:after="40"/>
              <w:jc w:val="left"/>
            </w:pPr>
            <w:r>
              <w:rPr>
                <w:rFonts w:ascii="Times New Roman" w:hAnsi="Times New Roman" w:eastAsia="Times New Roman" w:cs="Times New Roman"/>
                <w:b w:val="0"/>
                <w:bCs w:val="0"/>
                <w:sz w:val="20"/>
                <w:szCs w:val="20"/>
              </w:rPr>
              <w:t>25</w:t>
            </w:r>
          </w:p>
        </w:tc>
      </w:tr>
      <w:tr w14:paraId="33A8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37F6E6">
            <w:pPr>
              <w:spacing w:before="40" w:after="40"/>
              <w:jc w:val="left"/>
            </w:pP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401F0D">
            <w:pPr>
              <w:spacing w:before="40" w:after="40"/>
              <w:jc w:val="left"/>
            </w:pPr>
            <w:r>
              <w:rPr>
                <w:rFonts w:ascii="Times New Roman" w:hAnsi="Times New Roman" w:eastAsia="Times New Roman" w:cs="Times New Roman"/>
                <w:b w:val="0"/>
                <w:bCs w:val="0"/>
                <w:sz w:val="20"/>
                <w:szCs w:val="20"/>
              </w:rPr>
              <w:t>5.3 Testing and Validation</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EEE38F">
            <w:pPr>
              <w:spacing w:before="40" w:after="40"/>
              <w:jc w:val="left"/>
            </w:pPr>
            <w:r>
              <w:rPr>
                <w:rFonts w:ascii="Times New Roman" w:hAnsi="Times New Roman" w:eastAsia="Times New Roman" w:cs="Times New Roman"/>
                <w:b w:val="0"/>
                <w:bCs w:val="0"/>
                <w:sz w:val="20"/>
                <w:szCs w:val="20"/>
              </w:rPr>
              <w:t>27</w:t>
            </w:r>
          </w:p>
        </w:tc>
      </w:tr>
      <w:tr w14:paraId="2F2A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A3FC6D">
            <w:pPr>
              <w:spacing w:before="40" w:after="40"/>
              <w:jc w:val="left"/>
            </w:pPr>
            <w:r>
              <w:rPr>
                <w:rFonts w:ascii="Times New Roman" w:hAnsi="Times New Roman" w:eastAsia="Times New Roman" w:cs="Times New Roman"/>
                <w:b w:val="0"/>
                <w:bCs w:val="0"/>
                <w:sz w:val="20"/>
                <w:szCs w:val="20"/>
              </w:rPr>
              <w:t>6</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3B3561">
            <w:pPr>
              <w:spacing w:before="40" w:after="40"/>
              <w:jc w:val="left"/>
            </w:pPr>
            <w:r>
              <w:rPr>
                <w:rFonts w:ascii="Times New Roman" w:hAnsi="Times New Roman" w:eastAsia="Times New Roman" w:cs="Times New Roman"/>
                <w:b w:val="0"/>
                <w:bCs w:val="0"/>
                <w:sz w:val="20"/>
                <w:szCs w:val="20"/>
              </w:rPr>
              <w:t>Implementation Results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FDA106">
            <w:pPr>
              <w:spacing w:before="40" w:after="40"/>
              <w:jc w:val="left"/>
            </w:pPr>
            <w:r>
              <w:rPr>
                <w:rFonts w:ascii="Times New Roman" w:hAnsi="Times New Roman" w:eastAsia="Times New Roman" w:cs="Times New Roman"/>
                <w:b w:val="0"/>
                <w:bCs w:val="0"/>
                <w:sz w:val="20"/>
                <w:szCs w:val="20"/>
              </w:rPr>
              <w:t>29</w:t>
            </w:r>
          </w:p>
        </w:tc>
      </w:tr>
      <w:tr w14:paraId="03F9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3E2BB4">
            <w:pPr>
              <w:spacing w:before="40" w:after="40"/>
              <w:jc w:val="left"/>
            </w:pPr>
            <w:r>
              <w:rPr>
                <w:rFonts w:ascii="Times New Roman" w:hAnsi="Times New Roman" w:eastAsia="Times New Roman" w:cs="Times New Roman"/>
                <w:b w:val="0"/>
                <w:bCs w:val="0"/>
                <w:sz w:val="20"/>
                <w:szCs w:val="20"/>
              </w:rPr>
              <w:t>7</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3FF6E8">
            <w:pPr>
              <w:spacing w:before="40" w:after="40"/>
              <w:jc w:val="left"/>
            </w:pPr>
            <w:r>
              <w:rPr>
                <w:rFonts w:ascii="Times New Roman" w:hAnsi="Times New Roman" w:eastAsia="Times New Roman" w:cs="Times New Roman"/>
                <w:b w:val="0"/>
                <w:bCs w:val="0"/>
                <w:sz w:val="20"/>
                <w:szCs w:val="20"/>
              </w:rPr>
              <w:t>Conclusion and Future Work</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9A0D80">
            <w:pPr>
              <w:spacing w:before="40" w:after="40"/>
              <w:jc w:val="left"/>
            </w:pPr>
            <w:r>
              <w:rPr>
                <w:rFonts w:ascii="Times New Roman" w:hAnsi="Times New Roman" w:eastAsia="Times New Roman" w:cs="Times New Roman"/>
                <w:b w:val="0"/>
                <w:bCs w:val="0"/>
                <w:sz w:val="20"/>
                <w:szCs w:val="20"/>
              </w:rPr>
              <w:t>38</w:t>
            </w:r>
          </w:p>
        </w:tc>
      </w:tr>
      <w:tr w14:paraId="189F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137E0DE">
            <w:pPr>
              <w:spacing w:before="40" w:after="40"/>
              <w:jc w:val="left"/>
            </w:pPr>
            <w:r>
              <w:rPr>
                <w:rFonts w:ascii="Times New Roman" w:hAnsi="Times New Roman" w:eastAsia="Times New Roman" w:cs="Times New Roman"/>
                <w:b w:val="0"/>
                <w:bCs w:val="0"/>
                <w:sz w:val="20"/>
                <w:szCs w:val="20"/>
              </w:rPr>
              <w:t>8</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54143A">
            <w:pPr>
              <w:spacing w:before="40" w:after="40"/>
              <w:jc w:val="left"/>
            </w:pPr>
            <w:r>
              <w:rPr>
                <w:rFonts w:ascii="Times New Roman" w:hAnsi="Times New Roman" w:eastAsia="Times New Roman" w:cs="Times New Roman"/>
                <w:b w:val="0"/>
                <w:bCs w:val="0"/>
                <w:sz w:val="20"/>
                <w:szCs w:val="20"/>
              </w:rPr>
              <w:t>References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794290">
            <w:pPr>
              <w:spacing w:before="40" w:after="40"/>
              <w:jc w:val="left"/>
            </w:pPr>
            <w:r>
              <w:rPr>
                <w:rFonts w:ascii="Times New Roman" w:hAnsi="Times New Roman" w:eastAsia="Times New Roman" w:cs="Times New Roman"/>
                <w:b w:val="0"/>
                <w:bCs w:val="0"/>
                <w:sz w:val="20"/>
                <w:szCs w:val="20"/>
              </w:rPr>
              <w:t>40</w:t>
            </w:r>
          </w:p>
        </w:tc>
      </w:tr>
      <w:tr w14:paraId="752F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DE66D9">
            <w:pPr>
              <w:spacing w:before="40" w:after="40"/>
              <w:jc w:val="left"/>
            </w:pPr>
            <w:r>
              <w:rPr>
                <w:rFonts w:ascii="Times New Roman" w:hAnsi="Times New Roman" w:eastAsia="Times New Roman" w:cs="Times New Roman"/>
                <w:b w:val="0"/>
                <w:bCs w:val="0"/>
                <w:sz w:val="20"/>
                <w:szCs w:val="20"/>
              </w:rPr>
              <w:t>9</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FA22B4">
            <w:pPr>
              <w:spacing w:before="40" w:after="40"/>
              <w:jc w:val="left"/>
            </w:pPr>
            <w:r>
              <w:rPr>
                <w:rFonts w:ascii="Times New Roman" w:hAnsi="Times New Roman" w:eastAsia="Times New Roman" w:cs="Times New Roman"/>
                <w:b w:val="0"/>
                <w:bCs w:val="0"/>
                <w:sz w:val="20"/>
                <w:szCs w:val="20"/>
              </w:rPr>
              <w:t>Research Publications</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93E984">
            <w:pPr>
              <w:spacing w:before="40" w:after="40"/>
              <w:jc w:val="left"/>
            </w:pPr>
            <w:r>
              <w:rPr>
                <w:rFonts w:ascii="Times New Roman" w:hAnsi="Times New Roman" w:eastAsia="Times New Roman" w:cs="Times New Roman"/>
                <w:b w:val="0"/>
                <w:bCs w:val="0"/>
                <w:sz w:val="20"/>
                <w:szCs w:val="20"/>
              </w:rPr>
              <w:t>42</w:t>
            </w:r>
          </w:p>
        </w:tc>
      </w:tr>
      <w:tr w14:paraId="667C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C02622">
            <w:pPr>
              <w:spacing w:before="40" w:after="40"/>
              <w:jc w:val="left"/>
            </w:pPr>
            <w:r>
              <w:rPr>
                <w:rFonts w:ascii="Times New Roman" w:hAnsi="Times New Roman" w:eastAsia="Times New Roman" w:cs="Times New Roman"/>
                <w:b w:val="0"/>
                <w:bCs w:val="0"/>
                <w:sz w:val="20"/>
                <w:szCs w:val="20"/>
              </w:rPr>
              <w:t>10</w:t>
            </w:r>
          </w:p>
        </w:tc>
        <w:tc>
          <w:tcPr>
            <w:tcW w:w="5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CAFF10">
            <w:pPr>
              <w:spacing w:before="40" w:after="40"/>
              <w:jc w:val="left"/>
            </w:pPr>
            <w:r>
              <w:rPr>
                <w:rFonts w:ascii="Times New Roman" w:hAnsi="Times New Roman" w:eastAsia="Times New Roman" w:cs="Times New Roman"/>
                <w:b w:val="0"/>
                <w:bCs w:val="0"/>
                <w:sz w:val="20"/>
                <w:szCs w:val="20"/>
              </w:rPr>
              <w:t>Plagiarism Report</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96E8AE">
            <w:pPr>
              <w:spacing w:before="40" w:after="40"/>
              <w:jc w:val="left"/>
            </w:pPr>
            <w:r>
              <w:rPr>
                <w:rFonts w:ascii="Times New Roman" w:hAnsi="Times New Roman" w:eastAsia="Times New Roman" w:cs="Times New Roman"/>
                <w:b w:val="0"/>
                <w:bCs w:val="0"/>
                <w:sz w:val="20"/>
                <w:szCs w:val="20"/>
              </w:rPr>
              <w:t>43</w:t>
            </w:r>
          </w:p>
        </w:tc>
      </w:tr>
    </w:tbl>
    <w:p w14:paraId="63A804E1">
      <w:r>
        <w:br w:type="page"/>
      </w:r>
    </w:p>
    <w:p w14:paraId="44D0C9AD">
      <w:pPr>
        <w:spacing w:before="240" w:after="360"/>
        <w:jc w:val="center"/>
      </w:pPr>
      <w:r>
        <w:rPr>
          <w:rFonts w:ascii="Times New Roman" w:hAnsi="Times New Roman" w:eastAsia="Times New Roman" w:cs="Times New Roman"/>
          <w:b/>
          <w:bCs/>
          <w:sz w:val="36"/>
          <w:szCs w:val="36"/>
        </w:rPr>
        <w:t>LIST OF FIGURES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706"/>
        <w:gridCol w:w="1800"/>
      </w:tblGrid>
      <w:tr w14:paraId="31B1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DAD615A">
            <w:pPr>
              <w:spacing w:before="40" w:after="40"/>
              <w:jc w:val="left"/>
            </w:pPr>
            <w:r>
              <w:rPr>
                <w:rFonts w:ascii="Times New Roman" w:hAnsi="Times New Roman" w:eastAsia="Times New Roman" w:cs="Times New Roman"/>
                <w:b/>
                <w:bCs/>
                <w:sz w:val="20"/>
                <w:szCs w:val="20"/>
              </w:rPr>
              <w:t>Figure Number</w:t>
            </w:r>
          </w:p>
        </w:tc>
        <w:tc>
          <w:tcPr>
            <w:tcW w:w="47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38734888">
            <w:pPr>
              <w:spacing w:before="40" w:after="40"/>
              <w:jc w:val="left"/>
            </w:pPr>
            <w:r>
              <w:rPr>
                <w:rFonts w:ascii="Times New Roman" w:hAnsi="Times New Roman" w:eastAsia="Times New Roman" w:cs="Times New Roman"/>
                <w:b/>
                <w:bCs/>
                <w:sz w:val="20"/>
                <w:szCs w:val="20"/>
              </w:rPr>
              <w:t>Description</w:t>
            </w:r>
          </w:p>
        </w:tc>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4DB99FD">
            <w:pPr>
              <w:spacing w:before="40" w:after="40"/>
              <w:jc w:val="left"/>
            </w:pPr>
            <w:r>
              <w:rPr>
                <w:rFonts w:ascii="Times New Roman" w:hAnsi="Times New Roman" w:eastAsia="Times New Roman" w:cs="Times New Roman"/>
                <w:b/>
                <w:bCs/>
                <w:sz w:val="20"/>
                <w:szCs w:val="20"/>
              </w:rPr>
              <w:t>Page Number</w:t>
            </w:r>
          </w:p>
        </w:tc>
      </w:tr>
      <w:tr w14:paraId="41CC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373E5E">
            <w:pPr>
              <w:spacing w:before="40" w:after="40"/>
              <w:jc w:val="left"/>
            </w:pPr>
            <w:r>
              <w:rPr>
                <w:rFonts w:ascii="Times New Roman" w:hAnsi="Times New Roman" w:eastAsia="Times New Roman" w:cs="Times New Roman"/>
                <w:b w:val="0"/>
                <w:bCs w:val="0"/>
                <w:sz w:val="20"/>
                <w:szCs w:val="20"/>
              </w:rPr>
              <w:t>Fig. 2.2.1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0D4A9A">
            <w:pPr>
              <w:spacing w:before="40" w:after="40"/>
              <w:jc w:val="left"/>
            </w:pPr>
            <w:r>
              <w:rPr>
                <w:rFonts w:ascii="Times New Roman" w:hAnsi="Times New Roman" w:eastAsia="Times New Roman" w:cs="Times New Roman"/>
                <w:b w:val="0"/>
                <w:bCs w:val="0"/>
                <w:sz w:val="20"/>
                <w:szCs w:val="20"/>
              </w:rPr>
              <w:t>Macro-Agent Coordination Algorithm</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8A940C">
            <w:pPr>
              <w:spacing w:before="40" w:after="40"/>
              <w:jc w:val="left"/>
            </w:pPr>
            <w:r>
              <w:rPr>
                <w:rFonts w:ascii="Times New Roman" w:hAnsi="Times New Roman" w:eastAsia="Times New Roman" w:cs="Times New Roman"/>
                <w:b w:val="0"/>
                <w:bCs w:val="0"/>
                <w:sz w:val="20"/>
                <w:szCs w:val="20"/>
              </w:rPr>
              <w:t>11</w:t>
            </w:r>
          </w:p>
        </w:tc>
      </w:tr>
      <w:tr w14:paraId="5A97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3EF356">
            <w:pPr>
              <w:spacing w:before="40" w:after="40"/>
              <w:jc w:val="left"/>
            </w:pPr>
            <w:r>
              <w:rPr>
                <w:rFonts w:ascii="Times New Roman" w:hAnsi="Times New Roman" w:eastAsia="Times New Roman" w:cs="Times New Roman"/>
                <w:b w:val="0"/>
                <w:bCs w:val="0"/>
                <w:sz w:val="20"/>
                <w:szCs w:val="20"/>
              </w:rPr>
              <w:t>Fig. 2.3.1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0E698D">
            <w:pPr>
              <w:spacing w:before="40" w:after="40"/>
              <w:jc w:val="left"/>
            </w:pPr>
            <w:r>
              <w:rPr>
                <w:rFonts w:ascii="Times New Roman" w:hAnsi="Times New Roman" w:eastAsia="Times New Roman" w:cs="Times New Roman"/>
                <w:b w:val="0"/>
                <w:bCs w:val="0"/>
                <w:sz w:val="20"/>
                <w:szCs w:val="20"/>
              </w:rPr>
              <w:t>System Architecture Diagram</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796B28">
            <w:pPr>
              <w:spacing w:before="40" w:after="40"/>
              <w:jc w:val="left"/>
            </w:pPr>
            <w:r>
              <w:rPr>
                <w:rFonts w:ascii="Times New Roman" w:hAnsi="Times New Roman" w:eastAsia="Times New Roman" w:cs="Times New Roman"/>
                <w:b w:val="0"/>
                <w:bCs w:val="0"/>
                <w:sz w:val="20"/>
                <w:szCs w:val="20"/>
              </w:rPr>
              <w:t>13</w:t>
            </w:r>
          </w:p>
        </w:tc>
      </w:tr>
      <w:tr w14:paraId="6244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5F1A5C">
            <w:pPr>
              <w:spacing w:before="40" w:after="40"/>
              <w:jc w:val="left"/>
            </w:pPr>
            <w:r>
              <w:rPr>
                <w:rFonts w:ascii="Times New Roman" w:hAnsi="Times New Roman" w:eastAsia="Times New Roman" w:cs="Times New Roman"/>
                <w:b w:val="0"/>
                <w:bCs w:val="0"/>
                <w:sz w:val="20"/>
                <w:szCs w:val="20"/>
              </w:rPr>
              <w:t>Fig. 5.1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2EC336">
            <w:pPr>
              <w:spacing w:before="40" w:after="40"/>
              <w:jc w:val="left"/>
            </w:pPr>
            <w:r>
              <w:rPr>
                <w:rFonts w:ascii="Times New Roman" w:hAnsi="Times New Roman" w:eastAsia="Times New Roman" w:cs="Times New Roman"/>
                <w:b w:val="0"/>
                <w:bCs w:val="0"/>
                <w:sz w:val="20"/>
                <w:szCs w:val="20"/>
              </w:rPr>
              <w:t>Frontend Component Hierarchy</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1A188F">
            <w:pPr>
              <w:spacing w:before="40" w:after="40"/>
              <w:jc w:val="left"/>
            </w:pPr>
            <w:r>
              <w:rPr>
                <w:rFonts w:ascii="Times New Roman" w:hAnsi="Times New Roman" w:eastAsia="Times New Roman" w:cs="Times New Roman"/>
                <w:b w:val="0"/>
                <w:bCs w:val="0"/>
                <w:sz w:val="20"/>
                <w:szCs w:val="20"/>
              </w:rPr>
              <w:t>24</w:t>
            </w:r>
          </w:p>
        </w:tc>
      </w:tr>
      <w:tr w14:paraId="5648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ACDBA6">
            <w:pPr>
              <w:spacing w:before="40" w:after="40"/>
              <w:jc w:val="left"/>
            </w:pPr>
            <w:r>
              <w:rPr>
                <w:rFonts w:ascii="Times New Roman" w:hAnsi="Times New Roman" w:eastAsia="Times New Roman" w:cs="Times New Roman"/>
                <w:b w:val="0"/>
                <w:bCs w:val="0"/>
                <w:sz w:val="20"/>
                <w:szCs w:val="20"/>
              </w:rPr>
              <w:t>Fig. 5.2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8DE7355">
            <w:pPr>
              <w:spacing w:before="40" w:after="40"/>
              <w:jc w:val="left"/>
            </w:pPr>
            <w:r>
              <w:rPr>
                <w:rFonts w:ascii="Times New Roman" w:hAnsi="Times New Roman" w:eastAsia="Times New Roman" w:cs="Times New Roman"/>
                <w:b w:val="0"/>
                <w:bCs w:val="0"/>
                <w:sz w:val="20"/>
                <w:szCs w:val="20"/>
              </w:rPr>
              <w:t>Backend MCP Agent Pipeline</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617AA0">
            <w:pPr>
              <w:spacing w:before="40" w:after="40"/>
              <w:jc w:val="left"/>
            </w:pPr>
            <w:r>
              <w:rPr>
                <w:rFonts w:ascii="Times New Roman" w:hAnsi="Times New Roman" w:eastAsia="Times New Roman" w:cs="Times New Roman"/>
                <w:b w:val="0"/>
                <w:bCs w:val="0"/>
                <w:sz w:val="20"/>
                <w:szCs w:val="20"/>
              </w:rPr>
              <w:t>25</w:t>
            </w:r>
          </w:p>
        </w:tc>
      </w:tr>
      <w:tr w14:paraId="56F5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193AA3">
            <w:pPr>
              <w:spacing w:before="40" w:after="40"/>
              <w:jc w:val="left"/>
            </w:pPr>
            <w:r>
              <w:rPr>
                <w:rFonts w:ascii="Times New Roman" w:hAnsi="Times New Roman" w:eastAsia="Times New Roman" w:cs="Times New Roman"/>
                <w:b w:val="0"/>
                <w:bCs w:val="0"/>
                <w:sz w:val="20"/>
                <w:szCs w:val="20"/>
              </w:rPr>
              <w:t>Fig. 5.3</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B26155">
            <w:pPr>
              <w:spacing w:before="40" w:after="40"/>
              <w:jc w:val="left"/>
            </w:pPr>
            <w:r>
              <w:rPr>
                <w:rFonts w:ascii="Times New Roman" w:hAnsi="Times New Roman" w:eastAsia="Times New Roman" w:cs="Times New Roman"/>
                <w:b w:val="0"/>
                <w:bCs w:val="0"/>
                <w:sz w:val="20"/>
                <w:szCs w:val="20"/>
              </w:rPr>
              <w:t>YOLO Training Loss Curve</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823202">
            <w:pPr>
              <w:spacing w:before="40" w:after="40"/>
              <w:jc w:val="left"/>
            </w:pPr>
            <w:r>
              <w:rPr>
                <w:rFonts w:ascii="Times New Roman" w:hAnsi="Times New Roman" w:eastAsia="Times New Roman" w:cs="Times New Roman"/>
                <w:b w:val="0"/>
                <w:bCs w:val="0"/>
                <w:sz w:val="20"/>
                <w:szCs w:val="20"/>
              </w:rPr>
              <w:t>27</w:t>
            </w:r>
          </w:p>
        </w:tc>
      </w:tr>
      <w:tr w14:paraId="141A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D44E60">
            <w:pPr>
              <w:spacing w:before="40" w:after="40"/>
              <w:jc w:val="left"/>
            </w:pPr>
            <w:r>
              <w:rPr>
                <w:rFonts w:ascii="Times New Roman" w:hAnsi="Times New Roman" w:eastAsia="Times New Roman" w:cs="Times New Roman"/>
                <w:b w:val="0"/>
                <w:bCs w:val="0"/>
                <w:sz w:val="20"/>
                <w:szCs w:val="20"/>
              </w:rPr>
              <w:t>Fig. 5.4</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514B929">
            <w:pPr>
              <w:spacing w:before="40" w:after="40"/>
              <w:jc w:val="left"/>
            </w:pPr>
            <w:r>
              <w:rPr>
                <w:rFonts w:ascii="Times New Roman" w:hAnsi="Times New Roman" w:eastAsia="Times New Roman" w:cs="Times New Roman"/>
                <w:b w:val="0"/>
                <w:bCs w:val="0"/>
                <w:sz w:val="20"/>
                <w:szCs w:val="20"/>
              </w:rPr>
              <w:t>Confusion Matrix – Fracture Detection</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C7C030">
            <w:pPr>
              <w:spacing w:before="40" w:after="40"/>
              <w:jc w:val="left"/>
            </w:pPr>
            <w:r>
              <w:rPr>
                <w:rFonts w:ascii="Times New Roman" w:hAnsi="Times New Roman" w:eastAsia="Times New Roman" w:cs="Times New Roman"/>
                <w:b w:val="0"/>
                <w:bCs w:val="0"/>
                <w:sz w:val="20"/>
                <w:szCs w:val="20"/>
              </w:rPr>
              <w:t>28</w:t>
            </w:r>
          </w:p>
        </w:tc>
      </w:tr>
      <w:tr w14:paraId="3CE1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AC8462">
            <w:pPr>
              <w:spacing w:before="40" w:after="40"/>
              <w:jc w:val="left"/>
            </w:pPr>
            <w:r>
              <w:rPr>
                <w:rFonts w:ascii="Times New Roman" w:hAnsi="Times New Roman" w:eastAsia="Times New Roman" w:cs="Times New Roman"/>
                <w:b w:val="0"/>
                <w:bCs w:val="0"/>
                <w:sz w:val="20"/>
                <w:szCs w:val="20"/>
              </w:rPr>
              <w:t>Fig. 5.5</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C695AB">
            <w:pPr>
              <w:spacing w:before="40" w:after="40"/>
              <w:jc w:val="left"/>
            </w:pPr>
            <w:r>
              <w:rPr>
                <w:rFonts w:ascii="Times New Roman" w:hAnsi="Times New Roman" w:eastAsia="Times New Roman" w:cs="Times New Roman"/>
                <w:b w:val="0"/>
                <w:bCs w:val="0"/>
                <w:sz w:val="20"/>
                <w:szCs w:val="20"/>
              </w:rPr>
              <w:t>Gantt Chart – Overall Project Timeline</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F04E3D">
            <w:pPr>
              <w:spacing w:before="40" w:after="40"/>
              <w:jc w:val="left"/>
            </w:pPr>
            <w:r>
              <w:rPr>
                <w:rFonts w:ascii="Times New Roman" w:hAnsi="Times New Roman" w:eastAsia="Times New Roman" w:cs="Times New Roman"/>
                <w:b w:val="0"/>
                <w:bCs w:val="0"/>
                <w:sz w:val="20"/>
                <w:szCs w:val="20"/>
              </w:rPr>
              <w:t>28</w:t>
            </w:r>
          </w:p>
        </w:tc>
      </w:tr>
      <w:tr w14:paraId="7CAA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80790D">
            <w:pPr>
              <w:spacing w:before="40" w:after="40"/>
              <w:jc w:val="left"/>
            </w:pPr>
            <w:r>
              <w:rPr>
                <w:rFonts w:ascii="Times New Roman" w:hAnsi="Times New Roman" w:eastAsia="Times New Roman" w:cs="Times New Roman"/>
                <w:b w:val="0"/>
                <w:bCs w:val="0"/>
                <w:sz w:val="20"/>
                <w:szCs w:val="20"/>
              </w:rPr>
              <w:t>Fig. 6.1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A0DA0F">
            <w:pPr>
              <w:spacing w:before="40" w:after="40"/>
              <w:jc w:val="left"/>
            </w:pPr>
            <w:r>
              <w:rPr>
                <w:rFonts w:ascii="Times New Roman" w:hAnsi="Times New Roman" w:eastAsia="Times New Roman" w:cs="Times New Roman"/>
                <w:b w:val="0"/>
                <w:bCs w:val="0"/>
                <w:sz w:val="20"/>
                <w:szCs w:val="20"/>
              </w:rPr>
              <w:t>OrthoAssist Landing Page – AI-Powered Orthopedic Clinical Platform</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D5052C">
            <w:pPr>
              <w:spacing w:before="40" w:after="40"/>
              <w:jc w:val="left"/>
            </w:pPr>
            <w:r>
              <w:rPr>
                <w:rFonts w:ascii="Times New Roman" w:hAnsi="Times New Roman" w:eastAsia="Times New Roman" w:cs="Times New Roman"/>
                <w:b w:val="0"/>
                <w:bCs w:val="0"/>
                <w:sz w:val="20"/>
                <w:szCs w:val="20"/>
              </w:rPr>
              <w:t>29</w:t>
            </w:r>
          </w:p>
        </w:tc>
      </w:tr>
      <w:tr w14:paraId="29D2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5E14E2">
            <w:pPr>
              <w:spacing w:before="40" w:after="40"/>
              <w:jc w:val="left"/>
            </w:pPr>
            <w:r>
              <w:rPr>
                <w:rFonts w:ascii="Times New Roman" w:hAnsi="Times New Roman" w:eastAsia="Times New Roman" w:cs="Times New Roman"/>
                <w:b w:val="0"/>
                <w:bCs w:val="0"/>
                <w:sz w:val="20"/>
                <w:szCs w:val="20"/>
              </w:rPr>
              <w:t>Fig. 6.2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E7B801">
            <w:pPr>
              <w:spacing w:before="40" w:after="40"/>
              <w:jc w:val="left"/>
            </w:pPr>
            <w:r>
              <w:rPr>
                <w:rFonts w:ascii="Times New Roman" w:hAnsi="Times New Roman" w:eastAsia="Times New Roman" w:cs="Times New Roman"/>
                <w:b w:val="0"/>
                <w:bCs w:val="0"/>
                <w:sz w:val="20"/>
                <w:szCs w:val="20"/>
              </w:rPr>
              <w:t>Account Registration – Clerk-Secured Authentication</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244E70">
            <w:pPr>
              <w:spacing w:before="40" w:after="40"/>
              <w:jc w:val="left"/>
            </w:pPr>
            <w:r>
              <w:rPr>
                <w:rFonts w:ascii="Times New Roman" w:hAnsi="Times New Roman" w:eastAsia="Times New Roman" w:cs="Times New Roman"/>
                <w:b w:val="0"/>
                <w:bCs w:val="0"/>
                <w:sz w:val="20"/>
                <w:szCs w:val="20"/>
              </w:rPr>
              <w:t>30</w:t>
            </w:r>
          </w:p>
        </w:tc>
      </w:tr>
      <w:tr w14:paraId="239D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01DC85">
            <w:pPr>
              <w:spacing w:before="40" w:after="40"/>
              <w:jc w:val="left"/>
            </w:pPr>
            <w:r>
              <w:rPr>
                <w:rFonts w:ascii="Times New Roman" w:hAnsi="Times New Roman" w:eastAsia="Times New Roman" w:cs="Times New Roman"/>
                <w:b w:val="0"/>
                <w:bCs w:val="0"/>
                <w:sz w:val="20"/>
                <w:szCs w:val="20"/>
              </w:rPr>
              <w:t>Fig. 6.3</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320301">
            <w:pPr>
              <w:spacing w:before="40" w:after="40"/>
              <w:jc w:val="left"/>
            </w:pPr>
            <w:r>
              <w:rPr>
                <w:rFonts w:ascii="Times New Roman" w:hAnsi="Times New Roman" w:eastAsia="Times New Roman" w:cs="Times New Roman"/>
                <w:b w:val="0"/>
                <w:bCs w:val="0"/>
                <w:sz w:val="20"/>
                <w:szCs w:val="20"/>
              </w:rPr>
              <w:t>Doctor Operations Dashboard – Case Load and Triage Overview</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C031AA">
            <w:pPr>
              <w:spacing w:before="40" w:after="40"/>
              <w:jc w:val="left"/>
            </w:pPr>
            <w:r>
              <w:rPr>
                <w:rFonts w:ascii="Times New Roman" w:hAnsi="Times New Roman" w:eastAsia="Times New Roman" w:cs="Times New Roman"/>
                <w:b w:val="0"/>
                <w:bCs w:val="0"/>
                <w:sz w:val="20"/>
                <w:szCs w:val="20"/>
              </w:rPr>
              <w:t>31</w:t>
            </w:r>
          </w:p>
        </w:tc>
      </w:tr>
      <w:tr w14:paraId="7025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593A55">
            <w:pPr>
              <w:spacing w:before="40" w:after="40"/>
              <w:jc w:val="left"/>
            </w:pPr>
            <w:r>
              <w:rPr>
                <w:rFonts w:ascii="Times New Roman" w:hAnsi="Times New Roman" w:eastAsia="Times New Roman" w:cs="Times New Roman"/>
                <w:b w:val="0"/>
                <w:bCs w:val="0"/>
                <w:sz w:val="20"/>
                <w:szCs w:val="20"/>
              </w:rPr>
              <w:t>Fig. 6.4</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E61F26">
            <w:pPr>
              <w:spacing w:before="40" w:after="40"/>
              <w:jc w:val="left"/>
            </w:pPr>
            <w:r>
              <w:rPr>
                <w:rFonts w:ascii="Times New Roman" w:hAnsi="Times New Roman" w:eastAsia="Times New Roman" w:cs="Times New Roman"/>
                <w:b w:val="0"/>
                <w:bCs w:val="0"/>
                <w:sz w:val="20"/>
                <w:szCs w:val="20"/>
              </w:rPr>
              <w:t>Doctor Assistant Chat – AI Medical Assistant Interface</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B3BA77">
            <w:pPr>
              <w:spacing w:before="40" w:after="40"/>
              <w:jc w:val="left"/>
            </w:pPr>
            <w:r>
              <w:rPr>
                <w:rFonts w:ascii="Times New Roman" w:hAnsi="Times New Roman" w:eastAsia="Times New Roman" w:cs="Times New Roman"/>
                <w:b w:val="0"/>
                <w:bCs w:val="0"/>
                <w:sz w:val="20"/>
                <w:szCs w:val="20"/>
              </w:rPr>
              <w:t>32</w:t>
            </w:r>
          </w:p>
        </w:tc>
      </w:tr>
      <w:tr w14:paraId="6A49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036942">
            <w:pPr>
              <w:spacing w:before="40" w:after="40"/>
              <w:jc w:val="left"/>
            </w:pPr>
            <w:r>
              <w:rPr>
                <w:rFonts w:ascii="Times New Roman" w:hAnsi="Times New Roman" w:eastAsia="Times New Roman" w:cs="Times New Roman"/>
                <w:b w:val="0"/>
                <w:bCs w:val="0"/>
                <w:sz w:val="20"/>
                <w:szCs w:val="20"/>
              </w:rPr>
              <w:t>Fig. 6.5</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447A6B">
            <w:pPr>
              <w:spacing w:before="40" w:after="40"/>
              <w:jc w:val="left"/>
            </w:pPr>
            <w:r>
              <w:rPr>
                <w:rFonts w:ascii="Times New Roman" w:hAnsi="Times New Roman" w:eastAsia="Times New Roman" w:cs="Times New Roman"/>
                <w:b w:val="0"/>
                <w:bCs w:val="0"/>
                <w:sz w:val="20"/>
                <w:szCs w:val="20"/>
              </w:rPr>
              <w:t>Chat Interaction – X-ray Upload with AI Fracture Detection Result</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748668">
            <w:pPr>
              <w:spacing w:before="40" w:after="40"/>
              <w:jc w:val="left"/>
            </w:pPr>
            <w:r>
              <w:rPr>
                <w:rFonts w:ascii="Times New Roman" w:hAnsi="Times New Roman" w:eastAsia="Times New Roman" w:cs="Times New Roman"/>
                <w:b w:val="0"/>
                <w:bCs w:val="0"/>
                <w:sz w:val="20"/>
                <w:szCs w:val="20"/>
              </w:rPr>
              <w:t>33</w:t>
            </w:r>
          </w:p>
        </w:tc>
      </w:tr>
      <w:tr w14:paraId="6E97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3FC1309">
            <w:pPr>
              <w:spacing w:before="40" w:after="40"/>
              <w:jc w:val="left"/>
            </w:pPr>
            <w:r>
              <w:rPr>
                <w:rFonts w:ascii="Times New Roman" w:hAnsi="Times New Roman" w:eastAsia="Times New Roman" w:cs="Times New Roman"/>
                <w:b w:val="0"/>
                <w:bCs w:val="0"/>
                <w:sz w:val="20"/>
                <w:szCs w:val="20"/>
              </w:rPr>
              <w:t>Fig. 6.6</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DB11C9">
            <w:pPr>
              <w:spacing w:before="40" w:after="40"/>
              <w:jc w:val="left"/>
            </w:pPr>
            <w:r>
              <w:rPr>
                <w:rFonts w:ascii="Times New Roman" w:hAnsi="Times New Roman" w:eastAsia="Times New Roman" w:cs="Times New Roman"/>
                <w:b w:val="0"/>
                <w:bCs w:val="0"/>
                <w:sz w:val="20"/>
                <w:szCs w:val="20"/>
              </w:rPr>
              <w:t>AI Triage Assessment Report – Auto-Generated PDF</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279416">
            <w:pPr>
              <w:spacing w:before="40" w:after="40"/>
              <w:jc w:val="left"/>
            </w:pPr>
            <w:r>
              <w:rPr>
                <w:rFonts w:ascii="Times New Roman" w:hAnsi="Times New Roman" w:eastAsia="Times New Roman" w:cs="Times New Roman"/>
                <w:b w:val="0"/>
                <w:bCs w:val="0"/>
                <w:sz w:val="20"/>
                <w:szCs w:val="20"/>
              </w:rPr>
              <w:t>34</w:t>
            </w:r>
          </w:p>
        </w:tc>
      </w:tr>
      <w:tr w14:paraId="7398E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9A0F38">
            <w:pPr>
              <w:spacing w:before="40" w:after="40"/>
              <w:jc w:val="left"/>
            </w:pPr>
            <w:r>
              <w:rPr>
                <w:rFonts w:ascii="Times New Roman" w:hAnsi="Times New Roman" w:eastAsia="Times New Roman" w:cs="Times New Roman"/>
                <w:b w:val="0"/>
                <w:bCs w:val="0"/>
                <w:sz w:val="20"/>
                <w:szCs w:val="20"/>
              </w:rPr>
              <w:t>Fig. 6.7</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F3CBF6">
            <w:pPr>
              <w:spacing w:before="40" w:after="40"/>
              <w:jc w:val="left"/>
            </w:pPr>
            <w:r>
              <w:rPr>
                <w:rFonts w:ascii="Times New Roman" w:hAnsi="Times New Roman" w:eastAsia="Times New Roman" w:cs="Times New Roman"/>
                <w:b w:val="0"/>
                <w:bCs w:val="0"/>
                <w:sz w:val="20"/>
                <w:szCs w:val="20"/>
              </w:rPr>
              <w:t>Patients Module – Active Case Monitoring and Triage Prioritisation</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1F1A1A">
            <w:pPr>
              <w:spacing w:before="40" w:after="40"/>
              <w:jc w:val="left"/>
            </w:pPr>
            <w:r>
              <w:rPr>
                <w:rFonts w:ascii="Times New Roman" w:hAnsi="Times New Roman" w:eastAsia="Times New Roman" w:cs="Times New Roman"/>
                <w:b w:val="0"/>
                <w:bCs w:val="0"/>
                <w:sz w:val="20"/>
                <w:szCs w:val="20"/>
              </w:rPr>
              <w:t>35</w:t>
            </w:r>
          </w:p>
        </w:tc>
      </w:tr>
      <w:tr w14:paraId="001D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0601B1">
            <w:pPr>
              <w:spacing w:before="40" w:after="40"/>
              <w:jc w:val="left"/>
            </w:pPr>
            <w:r>
              <w:rPr>
                <w:rFonts w:ascii="Times New Roman" w:hAnsi="Times New Roman" w:eastAsia="Times New Roman" w:cs="Times New Roman"/>
                <w:b w:val="0"/>
                <w:bCs w:val="0"/>
                <w:sz w:val="20"/>
                <w:szCs w:val="20"/>
              </w:rPr>
              <w:t>Fig. 6.8</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2DEC9B">
            <w:pPr>
              <w:spacing w:before="40" w:after="40"/>
              <w:jc w:val="left"/>
            </w:pPr>
            <w:r>
              <w:rPr>
                <w:rFonts w:ascii="Times New Roman" w:hAnsi="Times New Roman" w:eastAsia="Times New Roman" w:cs="Times New Roman"/>
                <w:b w:val="0"/>
                <w:bCs w:val="0"/>
                <w:sz w:val="20"/>
                <w:szCs w:val="20"/>
              </w:rPr>
              <w:t>Doctor Reports – Report Status and Severity Management</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C3CB34">
            <w:pPr>
              <w:spacing w:before="40" w:after="40"/>
              <w:jc w:val="left"/>
            </w:pPr>
            <w:r>
              <w:rPr>
                <w:rFonts w:ascii="Times New Roman" w:hAnsi="Times New Roman" w:eastAsia="Times New Roman" w:cs="Times New Roman"/>
                <w:b w:val="0"/>
                <w:bCs w:val="0"/>
                <w:sz w:val="20"/>
                <w:szCs w:val="20"/>
              </w:rPr>
              <w:t>36</w:t>
            </w:r>
          </w:p>
        </w:tc>
      </w:tr>
    </w:tbl>
    <w:p w14:paraId="00852127">
      <w:r>
        <w:br w:type="page"/>
      </w:r>
    </w:p>
    <w:p w14:paraId="0D8A299D">
      <w:pPr>
        <w:spacing w:before="240" w:after="360"/>
        <w:jc w:val="center"/>
      </w:pPr>
      <w:r>
        <w:rPr>
          <w:rFonts w:ascii="Times New Roman" w:hAnsi="Times New Roman" w:eastAsia="Times New Roman" w:cs="Times New Roman"/>
          <w:b/>
          <w:bCs/>
          <w:sz w:val="36"/>
          <w:szCs w:val="36"/>
        </w:rPr>
        <w:t>LIST OF TABLES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706"/>
        <w:gridCol w:w="1800"/>
      </w:tblGrid>
      <w:tr w14:paraId="1822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B332565">
            <w:pPr>
              <w:spacing w:before="40" w:after="40"/>
              <w:jc w:val="left"/>
            </w:pPr>
            <w:r>
              <w:rPr>
                <w:rFonts w:ascii="Times New Roman" w:hAnsi="Times New Roman" w:eastAsia="Times New Roman" w:cs="Times New Roman"/>
                <w:b/>
                <w:bCs/>
                <w:sz w:val="20"/>
                <w:szCs w:val="20"/>
              </w:rPr>
              <w:t>Table Number</w:t>
            </w:r>
          </w:p>
        </w:tc>
        <w:tc>
          <w:tcPr>
            <w:tcW w:w="47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07A1E583">
            <w:pPr>
              <w:spacing w:before="40" w:after="40"/>
              <w:jc w:val="left"/>
            </w:pPr>
            <w:r>
              <w:rPr>
                <w:rFonts w:ascii="Times New Roman" w:hAnsi="Times New Roman" w:eastAsia="Times New Roman" w:cs="Times New Roman"/>
                <w:b/>
                <w:bCs/>
                <w:sz w:val="20"/>
                <w:szCs w:val="20"/>
              </w:rPr>
              <w:t>Description</w:t>
            </w:r>
          </w:p>
        </w:tc>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1E9D5309">
            <w:pPr>
              <w:spacing w:before="40" w:after="40"/>
              <w:jc w:val="left"/>
            </w:pPr>
            <w:r>
              <w:rPr>
                <w:rFonts w:ascii="Times New Roman" w:hAnsi="Times New Roman" w:eastAsia="Times New Roman" w:cs="Times New Roman"/>
                <w:b/>
                <w:bCs/>
                <w:sz w:val="20"/>
                <w:szCs w:val="20"/>
              </w:rPr>
              <w:t>Page Number</w:t>
            </w:r>
          </w:p>
        </w:tc>
      </w:tr>
      <w:tr w14:paraId="7AE6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CE210B">
            <w:pPr>
              <w:spacing w:before="40" w:after="40"/>
              <w:jc w:val="left"/>
            </w:pPr>
            <w:r>
              <w:rPr>
                <w:rFonts w:ascii="Times New Roman" w:hAnsi="Times New Roman" w:eastAsia="Times New Roman" w:cs="Times New Roman"/>
                <w:b w:val="0"/>
                <w:bCs w:val="0"/>
                <w:sz w:val="20"/>
                <w:szCs w:val="20"/>
              </w:rPr>
              <w:t>Table 1.2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B4CF90">
            <w:pPr>
              <w:spacing w:before="40" w:after="40"/>
              <w:jc w:val="left"/>
            </w:pPr>
            <w:r>
              <w:rPr>
                <w:rFonts w:ascii="Times New Roman" w:hAnsi="Times New Roman" w:eastAsia="Times New Roman" w:cs="Times New Roman"/>
                <w:b w:val="0"/>
                <w:bCs w:val="0"/>
                <w:sz w:val="20"/>
                <w:szCs w:val="20"/>
              </w:rPr>
              <w:t>Literature Survey</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4814E1">
            <w:pPr>
              <w:spacing w:before="40" w:after="40"/>
              <w:jc w:val="left"/>
            </w:pPr>
            <w:r>
              <w:rPr>
                <w:rFonts w:ascii="Times New Roman" w:hAnsi="Times New Roman" w:eastAsia="Times New Roman" w:cs="Times New Roman"/>
                <w:b w:val="0"/>
                <w:bCs w:val="0"/>
                <w:sz w:val="20"/>
                <w:szCs w:val="20"/>
              </w:rPr>
              <w:t>2</w:t>
            </w:r>
          </w:p>
        </w:tc>
      </w:tr>
      <w:tr w14:paraId="5A59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657F53">
            <w:pPr>
              <w:spacing w:before="40" w:after="40"/>
              <w:jc w:val="left"/>
            </w:pPr>
            <w:r>
              <w:rPr>
                <w:rFonts w:ascii="Times New Roman" w:hAnsi="Times New Roman" w:eastAsia="Times New Roman" w:cs="Times New Roman"/>
                <w:b w:val="0"/>
                <w:bCs w:val="0"/>
                <w:sz w:val="20"/>
                <w:szCs w:val="20"/>
              </w:rPr>
              <w:t>Table 1.3</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CF6D46">
            <w:pPr>
              <w:spacing w:before="40" w:after="40"/>
              <w:jc w:val="left"/>
            </w:pPr>
            <w:r>
              <w:rPr>
                <w:rFonts w:ascii="Times New Roman" w:hAnsi="Times New Roman" w:eastAsia="Times New Roman" w:cs="Times New Roman"/>
                <w:b w:val="0"/>
                <w:bCs w:val="0"/>
                <w:sz w:val="20"/>
                <w:szCs w:val="20"/>
              </w:rPr>
              <w:t>Limitations of Existing Systems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8CE38D">
            <w:pPr>
              <w:spacing w:before="40" w:after="40"/>
              <w:jc w:val="left"/>
            </w:pPr>
            <w:r>
              <w:rPr>
                <w:rFonts w:ascii="Times New Roman" w:hAnsi="Times New Roman" w:eastAsia="Times New Roman" w:cs="Times New Roman"/>
                <w:b w:val="0"/>
                <w:bCs w:val="0"/>
                <w:sz w:val="20"/>
                <w:szCs w:val="20"/>
              </w:rPr>
              <w:t>4</w:t>
            </w:r>
          </w:p>
        </w:tc>
      </w:tr>
      <w:tr w14:paraId="4DF3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82754B">
            <w:pPr>
              <w:spacing w:before="40" w:after="40"/>
              <w:jc w:val="left"/>
            </w:pPr>
            <w:r>
              <w:rPr>
                <w:rFonts w:ascii="Times New Roman" w:hAnsi="Times New Roman" w:eastAsia="Times New Roman" w:cs="Times New Roman"/>
                <w:b w:val="0"/>
                <w:bCs w:val="0"/>
                <w:sz w:val="20"/>
                <w:szCs w:val="20"/>
              </w:rPr>
              <w:t>Table 2.1.1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3317C7">
            <w:pPr>
              <w:spacing w:before="40" w:after="40"/>
              <w:jc w:val="left"/>
            </w:pPr>
            <w:r>
              <w:rPr>
                <w:rFonts w:ascii="Times New Roman" w:hAnsi="Times New Roman" w:eastAsia="Times New Roman" w:cs="Times New Roman"/>
                <w:b w:val="0"/>
                <w:bCs w:val="0"/>
                <w:sz w:val="20"/>
                <w:szCs w:val="20"/>
              </w:rPr>
              <w:t>Hardware Requirements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432D05">
            <w:pPr>
              <w:spacing w:before="40" w:after="40"/>
              <w:jc w:val="left"/>
            </w:pPr>
            <w:r>
              <w:rPr>
                <w:rFonts w:ascii="Times New Roman" w:hAnsi="Times New Roman" w:eastAsia="Times New Roman" w:cs="Times New Roman"/>
                <w:b w:val="0"/>
                <w:bCs w:val="0"/>
                <w:sz w:val="20"/>
                <w:szCs w:val="20"/>
              </w:rPr>
              <w:t>8</w:t>
            </w:r>
          </w:p>
        </w:tc>
      </w:tr>
      <w:tr w14:paraId="37C5E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10EC92">
            <w:pPr>
              <w:spacing w:before="40" w:after="40"/>
              <w:jc w:val="left"/>
            </w:pPr>
            <w:r>
              <w:rPr>
                <w:rFonts w:ascii="Times New Roman" w:hAnsi="Times New Roman" w:eastAsia="Times New Roman" w:cs="Times New Roman"/>
                <w:b w:val="0"/>
                <w:bCs w:val="0"/>
                <w:sz w:val="20"/>
                <w:szCs w:val="20"/>
              </w:rPr>
              <w:t>Table 2.1.2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6BD76B">
            <w:pPr>
              <w:spacing w:before="40" w:after="40"/>
              <w:jc w:val="left"/>
            </w:pPr>
            <w:r>
              <w:rPr>
                <w:rFonts w:ascii="Times New Roman" w:hAnsi="Times New Roman" w:eastAsia="Times New Roman" w:cs="Times New Roman"/>
                <w:b w:val="0"/>
                <w:bCs w:val="0"/>
                <w:sz w:val="20"/>
                <w:szCs w:val="20"/>
              </w:rPr>
              <w:t>Software Requirements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363EB1">
            <w:pPr>
              <w:spacing w:before="40" w:after="40"/>
              <w:jc w:val="left"/>
            </w:pPr>
            <w:r>
              <w:rPr>
                <w:rFonts w:ascii="Times New Roman" w:hAnsi="Times New Roman" w:eastAsia="Times New Roman" w:cs="Times New Roman"/>
                <w:b w:val="0"/>
                <w:bCs w:val="0"/>
                <w:sz w:val="20"/>
                <w:szCs w:val="20"/>
              </w:rPr>
              <w:t>8</w:t>
            </w:r>
          </w:p>
        </w:tc>
      </w:tr>
      <w:tr w14:paraId="2829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1484EE">
            <w:pPr>
              <w:spacing w:before="40" w:after="40"/>
              <w:jc w:val="left"/>
            </w:pPr>
            <w:r>
              <w:rPr>
                <w:rFonts w:ascii="Times New Roman" w:hAnsi="Times New Roman" w:eastAsia="Times New Roman" w:cs="Times New Roman"/>
                <w:b w:val="0"/>
                <w:bCs w:val="0"/>
                <w:sz w:val="20"/>
                <w:szCs w:val="20"/>
              </w:rPr>
              <w:t>Table 4.1.1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2097C7">
            <w:pPr>
              <w:spacing w:before="40" w:after="40"/>
              <w:jc w:val="left"/>
            </w:pPr>
            <w:r>
              <w:rPr>
                <w:rFonts w:ascii="Times New Roman" w:hAnsi="Times New Roman" w:eastAsia="Times New Roman" w:cs="Times New Roman"/>
                <w:b w:val="0"/>
                <w:bCs w:val="0"/>
                <w:sz w:val="20"/>
                <w:szCs w:val="20"/>
              </w:rPr>
              <w:t>Dataset Composition</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3942D3">
            <w:pPr>
              <w:spacing w:before="40" w:after="40"/>
              <w:jc w:val="left"/>
            </w:pPr>
            <w:r>
              <w:rPr>
                <w:rFonts w:ascii="Times New Roman" w:hAnsi="Times New Roman" w:eastAsia="Times New Roman" w:cs="Times New Roman"/>
                <w:b w:val="0"/>
                <w:bCs w:val="0"/>
                <w:sz w:val="20"/>
                <w:szCs w:val="20"/>
              </w:rPr>
              <w:t>20</w:t>
            </w:r>
          </w:p>
        </w:tc>
      </w:tr>
      <w:tr w14:paraId="0CDC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156BC6">
            <w:pPr>
              <w:spacing w:before="40" w:after="40"/>
              <w:jc w:val="left"/>
            </w:pPr>
            <w:r>
              <w:rPr>
                <w:rFonts w:ascii="Times New Roman" w:hAnsi="Times New Roman" w:eastAsia="Times New Roman" w:cs="Times New Roman"/>
                <w:b w:val="0"/>
                <w:bCs w:val="0"/>
                <w:sz w:val="20"/>
                <w:szCs w:val="20"/>
              </w:rPr>
              <w:t>Table 4.2.1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B1779D">
            <w:pPr>
              <w:spacing w:before="40" w:after="40"/>
              <w:jc w:val="left"/>
            </w:pPr>
            <w:r>
              <w:rPr>
                <w:rFonts w:ascii="Times New Roman" w:hAnsi="Times New Roman" w:eastAsia="Times New Roman" w:cs="Times New Roman"/>
                <w:b w:val="0"/>
                <w:bCs w:val="0"/>
                <w:sz w:val="20"/>
                <w:szCs w:val="20"/>
              </w:rPr>
              <w:t>Model Evaluation Metrics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8CFF755">
            <w:pPr>
              <w:spacing w:before="40" w:after="40"/>
              <w:jc w:val="left"/>
            </w:pPr>
            <w:r>
              <w:rPr>
                <w:rFonts w:ascii="Times New Roman" w:hAnsi="Times New Roman" w:eastAsia="Times New Roman" w:cs="Times New Roman"/>
                <w:b w:val="0"/>
                <w:bCs w:val="0"/>
                <w:sz w:val="20"/>
                <w:szCs w:val="20"/>
              </w:rPr>
              <w:t>21</w:t>
            </w:r>
          </w:p>
        </w:tc>
      </w:tr>
      <w:tr w14:paraId="3A62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452A79">
            <w:pPr>
              <w:spacing w:before="40" w:after="40"/>
              <w:jc w:val="left"/>
            </w:pPr>
            <w:r>
              <w:rPr>
                <w:rFonts w:ascii="Times New Roman" w:hAnsi="Times New Roman" w:eastAsia="Times New Roman" w:cs="Times New Roman"/>
                <w:b w:val="0"/>
                <w:bCs w:val="0"/>
                <w:sz w:val="20"/>
                <w:szCs w:val="20"/>
              </w:rPr>
              <w:t>Table 4.2.2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88BA9C">
            <w:pPr>
              <w:spacing w:before="40" w:after="40"/>
              <w:jc w:val="left"/>
            </w:pPr>
            <w:r>
              <w:rPr>
                <w:rFonts w:ascii="Times New Roman" w:hAnsi="Times New Roman" w:eastAsia="Times New Roman" w:cs="Times New Roman"/>
                <w:b w:val="0"/>
                <w:bCs w:val="0"/>
                <w:sz w:val="20"/>
                <w:szCs w:val="20"/>
              </w:rPr>
              <w:t>System-Level Parameters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2BDC4A">
            <w:pPr>
              <w:spacing w:before="40" w:after="40"/>
              <w:jc w:val="left"/>
            </w:pPr>
            <w:r>
              <w:rPr>
                <w:rFonts w:ascii="Times New Roman" w:hAnsi="Times New Roman" w:eastAsia="Times New Roman" w:cs="Times New Roman"/>
                <w:b w:val="0"/>
                <w:bCs w:val="0"/>
                <w:sz w:val="20"/>
                <w:szCs w:val="20"/>
              </w:rPr>
              <w:t>22</w:t>
            </w:r>
          </w:p>
        </w:tc>
      </w:tr>
      <w:tr w14:paraId="269F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426720">
            <w:pPr>
              <w:spacing w:before="40" w:after="40"/>
              <w:jc w:val="left"/>
            </w:pPr>
            <w:r>
              <w:rPr>
                <w:rFonts w:ascii="Times New Roman" w:hAnsi="Times New Roman" w:eastAsia="Times New Roman" w:cs="Times New Roman"/>
                <w:b w:val="0"/>
                <w:bCs w:val="0"/>
                <w:sz w:val="20"/>
                <w:szCs w:val="20"/>
              </w:rPr>
              <w:t>Table 4.3</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31EBA8">
            <w:pPr>
              <w:spacing w:before="40" w:after="40"/>
              <w:jc w:val="left"/>
            </w:pPr>
            <w:r>
              <w:rPr>
                <w:rFonts w:ascii="Times New Roman" w:hAnsi="Times New Roman" w:eastAsia="Times New Roman" w:cs="Times New Roman"/>
                <w:b w:val="0"/>
                <w:bCs w:val="0"/>
                <w:sz w:val="20"/>
                <w:szCs w:val="20"/>
              </w:rPr>
              <w:t>Software Setup</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BA8258">
            <w:pPr>
              <w:spacing w:before="40" w:after="40"/>
              <w:jc w:val="left"/>
            </w:pPr>
            <w:r>
              <w:rPr>
                <w:rFonts w:ascii="Times New Roman" w:hAnsi="Times New Roman" w:eastAsia="Times New Roman" w:cs="Times New Roman"/>
                <w:b w:val="0"/>
                <w:bCs w:val="0"/>
                <w:sz w:val="20"/>
                <w:szCs w:val="20"/>
              </w:rPr>
              <w:t>23</w:t>
            </w:r>
          </w:p>
        </w:tc>
      </w:tr>
      <w:tr w14:paraId="7F23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FFFD58">
            <w:pPr>
              <w:spacing w:before="40" w:after="40"/>
              <w:jc w:val="left"/>
            </w:pPr>
            <w:r>
              <w:rPr>
                <w:rFonts w:ascii="Times New Roman" w:hAnsi="Times New Roman" w:eastAsia="Times New Roman" w:cs="Times New Roman"/>
                <w:b w:val="0"/>
                <w:bCs w:val="0"/>
                <w:sz w:val="20"/>
                <w:szCs w:val="20"/>
              </w:rPr>
              <w:t>Table 5.1</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1689AC8">
            <w:pPr>
              <w:spacing w:before="40" w:after="40"/>
              <w:jc w:val="left"/>
            </w:pPr>
            <w:r>
              <w:rPr>
                <w:rFonts w:ascii="Times New Roman" w:hAnsi="Times New Roman" w:eastAsia="Times New Roman" w:cs="Times New Roman"/>
                <w:b w:val="0"/>
                <w:bCs w:val="0"/>
                <w:sz w:val="20"/>
                <w:szCs w:val="20"/>
              </w:rPr>
              <w:t>Phase-wise Implementation Plan</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CA89F4">
            <w:pPr>
              <w:spacing w:before="40" w:after="40"/>
              <w:jc w:val="left"/>
            </w:pPr>
            <w:r>
              <w:rPr>
                <w:rFonts w:ascii="Times New Roman" w:hAnsi="Times New Roman" w:eastAsia="Times New Roman" w:cs="Times New Roman"/>
                <w:b w:val="0"/>
                <w:bCs w:val="0"/>
                <w:sz w:val="20"/>
                <w:szCs w:val="20"/>
              </w:rPr>
              <w:t>24</w:t>
            </w:r>
          </w:p>
        </w:tc>
      </w:tr>
      <w:tr w14:paraId="1B54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CC11E0">
            <w:pPr>
              <w:spacing w:before="40" w:after="40"/>
              <w:jc w:val="left"/>
            </w:pPr>
            <w:r>
              <w:rPr>
                <w:rFonts w:ascii="Times New Roman" w:hAnsi="Times New Roman" w:eastAsia="Times New Roman" w:cs="Times New Roman"/>
                <w:b w:val="0"/>
                <w:bCs w:val="0"/>
                <w:sz w:val="20"/>
                <w:szCs w:val="20"/>
              </w:rPr>
              <w:t>Table 5.2</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412104">
            <w:pPr>
              <w:spacing w:before="40" w:after="40"/>
              <w:jc w:val="left"/>
            </w:pPr>
            <w:r>
              <w:rPr>
                <w:rFonts w:ascii="Times New Roman" w:hAnsi="Times New Roman" w:eastAsia="Times New Roman" w:cs="Times New Roman"/>
                <w:b w:val="0"/>
                <w:bCs w:val="0"/>
                <w:sz w:val="20"/>
                <w:szCs w:val="20"/>
              </w:rPr>
              <w:t>Week-wise Implementation Plan (Semester VIII)</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BD63F3">
            <w:pPr>
              <w:spacing w:before="40" w:after="40"/>
              <w:jc w:val="left"/>
            </w:pPr>
            <w:r>
              <w:rPr>
                <w:rFonts w:ascii="Times New Roman" w:hAnsi="Times New Roman" w:eastAsia="Times New Roman" w:cs="Times New Roman"/>
                <w:b w:val="0"/>
                <w:bCs w:val="0"/>
                <w:sz w:val="20"/>
                <w:szCs w:val="20"/>
              </w:rPr>
              <w:t>26</w:t>
            </w:r>
          </w:p>
        </w:tc>
      </w:tr>
      <w:tr w14:paraId="6CD6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C928D4">
            <w:pPr>
              <w:spacing w:before="40" w:after="40"/>
              <w:jc w:val="left"/>
            </w:pPr>
            <w:r>
              <w:rPr>
                <w:rFonts w:ascii="Times New Roman" w:hAnsi="Times New Roman" w:eastAsia="Times New Roman" w:cs="Times New Roman"/>
                <w:b w:val="0"/>
                <w:bCs w:val="0"/>
                <w:sz w:val="20"/>
                <w:szCs w:val="20"/>
              </w:rPr>
              <w:t>Table 5.3</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864F91">
            <w:pPr>
              <w:spacing w:before="40" w:after="40"/>
              <w:jc w:val="left"/>
            </w:pPr>
            <w:r>
              <w:rPr>
                <w:rFonts w:ascii="Times New Roman" w:hAnsi="Times New Roman" w:eastAsia="Times New Roman" w:cs="Times New Roman"/>
                <w:b w:val="0"/>
                <w:bCs w:val="0"/>
                <w:sz w:val="20"/>
                <w:szCs w:val="20"/>
              </w:rPr>
              <w:t>Model Performance Metrics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0690BD">
            <w:pPr>
              <w:spacing w:before="40" w:after="40"/>
              <w:jc w:val="left"/>
            </w:pPr>
            <w:r>
              <w:rPr>
                <w:rFonts w:ascii="Times New Roman" w:hAnsi="Times New Roman" w:eastAsia="Times New Roman" w:cs="Times New Roman"/>
                <w:b w:val="0"/>
                <w:bCs w:val="0"/>
                <w:sz w:val="20"/>
                <w:szCs w:val="20"/>
              </w:rPr>
              <w:t>27</w:t>
            </w:r>
          </w:p>
        </w:tc>
      </w:tr>
      <w:tr w14:paraId="4CA2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2AAD2A">
            <w:pPr>
              <w:spacing w:before="40" w:after="40"/>
              <w:jc w:val="left"/>
            </w:pPr>
            <w:r>
              <w:rPr>
                <w:rFonts w:ascii="Times New Roman" w:hAnsi="Times New Roman" w:eastAsia="Times New Roman" w:cs="Times New Roman"/>
                <w:b w:val="0"/>
                <w:bCs w:val="0"/>
                <w:sz w:val="20"/>
                <w:szCs w:val="20"/>
              </w:rPr>
              <w:t>Table 5.4</w:t>
            </w:r>
          </w:p>
        </w:tc>
        <w:tc>
          <w:tcPr>
            <w:tcW w:w="47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7A864C">
            <w:pPr>
              <w:spacing w:before="40" w:after="40"/>
              <w:jc w:val="left"/>
            </w:pPr>
            <w:r>
              <w:rPr>
                <w:rFonts w:ascii="Times New Roman" w:hAnsi="Times New Roman" w:eastAsia="Times New Roman" w:cs="Times New Roman"/>
                <w:b w:val="0"/>
                <w:bCs w:val="0"/>
                <w:sz w:val="20"/>
                <w:szCs w:val="20"/>
              </w:rPr>
              <w:t>Comparison with Existing Systems</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BACF5A">
            <w:pPr>
              <w:spacing w:before="40" w:after="40"/>
              <w:jc w:val="left"/>
            </w:pPr>
            <w:r>
              <w:rPr>
                <w:rFonts w:ascii="Times New Roman" w:hAnsi="Times New Roman" w:eastAsia="Times New Roman" w:cs="Times New Roman"/>
                <w:b w:val="0"/>
                <w:bCs w:val="0"/>
                <w:sz w:val="20"/>
                <w:szCs w:val="20"/>
              </w:rPr>
              <w:t>28</w:t>
            </w:r>
          </w:p>
        </w:tc>
      </w:tr>
    </w:tbl>
    <w:p w14:paraId="1FB0E953">
      <w:r>
        <w:br w:type="page"/>
      </w:r>
    </w:p>
    <w:p w14:paraId="77C55AFA">
      <w:pPr>
        <w:spacing w:before="240" w:after="360"/>
        <w:jc w:val="center"/>
      </w:pPr>
      <w:r>
        <w:rPr>
          <w:rFonts w:ascii="Times New Roman" w:hAnsi="Times New Roman" w:eastAsia="Times New Roman" w:cs="Times New Roman"/>
          <w:b/>
          <w:bCs/>
          <w:sz w:val="36"/>
          <w:szCs w:val="36"/>
        </w:rPr>
        <w:t>LIST OF ABBREVIATIONS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6306"/>
      </w:tblGrid>
      <w:tr w14:paraId="11A8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07346DBA">
            <w:pPr>
              <w:spacing w:before="40" w:after="40"/>
              <w:jc w:val="left"/>
            </w:pPr>
            <w:r>
              <w:rPr>
                <w:rFonts w:ascii="Times New Roman" w:hAnsi="Times New Roman" w:eastAsia="Times New Roman" w:cs="Times New Roman"/>
                <w:b/>
                <w:bCs/>
                <w:sz w:val="20"/>
                <w:szCs w:val="20"/>
              </w:rPr>
              <w:t>Abbreviation</w:t>
            </w:r>
          </w:p>
        </w:tc>
        <w:tc>
          <w:tcPr>
            <w:tcW w:w="63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71EF797">
            <w:pPr>
              <w:spacing w:before="40" w:after="40"/>
              <w:jc w:val="left"/>
            </w:pPr>
            <w:r>
              <w:rPr>
                <w:rFonts w:ascii="Times New Roman" w:hAnsi="Times New Roman" w:eastAsia="Times New Roman" w:cs="Times New Roman"/>
                <w:b/>
                <w:bCs/>
                <w:sz w:val="20"/>
                <w:szCs w:val="20"/>
              </w:rPr>
              <w:t>Full Form</w:t>
            </w:r>
          </w:p>
        </w:tc>
      </w:tr>
      <w:tr w14:paraId="6735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C56414">
            <w:pPr>
              <w:spacing w:before="40" w:after="40"/>
              <w:jc w:val="left"/>
            </w:pPr>
            <w:r>
              <w:rPr>
                <w:rFonts w:ascii="Times New Roman" w:hAnsi="Times New Roman" w:eastAsia="Times New Roman" w:cs="Times New Roman"/>
                <w:b w:val="0"/>
                <w:bCs w:val="0"/>
                <w:sz w:val="20"/>
                <w:szCs w:val="20"/>
              </w:rPr>
              <w:t>AI</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877909">
            <w:pPr>
              <w:spacing w:before="40" w:after="40"/>
              <w:jc w:val="left"/>
            </w:pPr>
            <w:r>
              <w:rPr>
                <w:rFonts w:ascii="Times New Roman" w:hAnsi="Times New Roman" w:eastAsia="Times New Roman" w:cs="Times New Roman"/>
                <w:b w:val="0"/>
                <w:bCs w:val="0"/>
                <w:sz w:val="20"/>
                <w:szCs w:val="20"/>
              </w:rPr>
              <w:t>Artificial Intelligence</w:t>
            </w:r>
          </w:p>
        </w:tc>
      </w:tr>
      <w:tr w14:paraId="6DC0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44C8A9">
            <w:pPr>
              <w:spacing w:before="40" w:after="40"/>
              <w:jc w:val="left"/>
            </w:pPr>
            <w:r>
              <w:rPr>
                <w:rFonts w:ascii="Times New Roman" w:hAnsi="Times New Roman" w:eastAsia="Times New Roman" w:cs="Times New Roman"/>
                <w:b w:val="0"/>
                <w:bCs w:val="0"/>
                <w:sz w:val="20"/>
                <w:szCs w:val="20"/>
              </w:rPr>
              <w:t>API</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3E6A48">
            <w:pPr>
              <w:spacing w:before="40" w:after="40"/>
              <w:jc w:val="left"/>
            </w:pPr>
            <w:r>
              <w:rPr>
                <w:rFonts w:ascii="Times New Roman" w:hAnsi="Times New Roman" w:eastAsia="Times New Roman" w:cs="Times New Roman"/>
                <w:b w:val="0"/>
                <w:bCs w:val="0"/>
                <w:sz w:val="20"/>
                <w:szCs w:val="20"/>
              </w:rPr>
              <w:t>Application Programming Interface</w:t>
            </w:r>
          </w:p>
        </w:tc>
      </w:tr>
      <w:tr w14:paraId="1CE5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523AB7">
            <w:pPr>
              <w:spacing w:before="40" w:after="40"/>
              <w:jc w:val="left"/>
            </w:pPr>
            <w:r>
              <w:rPr>
                <w:rFonts w:ascii="Times New Roman" w:hAnsi="Times New Roman" w:eastAsia="Times New Roman" w:cs="Times New Roman"/>
                <w:b w:val="0"/>
                <w:bCs w:val="0"/>
                <w:sz w:val="20"/>
                <w:szCs w:val="20"/>
              </w:rPr>
              <w:t>CNN</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87C561">
            <w:pPr>
              <w:spacing w:before="40" w:after="40"/>
              <w:jc w:val="left"/>
            </w:pPr>
            <w:r>
              <w:rPr>
                <w:rFonts w:ascii="Times New Roman" w:hAnsi="Times New Roman" w:eastAsia="Times New Roman" w:cs="Times New Roman"/>
                <w:b w:val="0"/>
                <w:bCs w:val="0"/>
                <w:sz w:val="20"/>
                <w:szCs w:val="20"/>
              </w:rPr>
              <w:t>Convolutional Neural Network</w:t>
            </w:r>
          </w:p>
        </w:tc>
      </w:tr>
      <w:tr w14:paraId="79EF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11ECD5">
            <w:pPr>
              <w:spacing w:before="40" w:after="40"/>
              <w:jc w:val="left"/>
            </w:pPr>
            <w:r>
              <w:rPr>
                <w:rFonts w:ascii="Times New Roman" w:hAnsi="Times New Roman" w:eastAsia="Times New Roman" w:cs="Times New Roman"/>
                <w:b w:val="0"/>
                <w:bCs w:val="0"/>
                <w:sz w:val="20"/>
                <w:szCs w:val="20"/>
              </w:rPr>
              <w:t>CT</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2DAB54">
            <w:pPr>
              <w:spacing w:before="40" w:after="40"/>
              <w:jc w:val="left"/>
            </w:pPr>
            <w:r>
              <w:rPr>
                <w:rFonts w:ascii="Times New Roman" w:hAnsi="Times New Roman" w:eastAsia="Times New Roman" w:cs="Times New Roman"/>
                <w:b w:val="0"/>
                <w:bCs w:val="0"/>
                <w:sz w:val="20"/>
                <w:szCs w:val="20"/>
              </w:rPr>
              <w:t>Computed Tomography</w:t>
            </w:r>
          </w:p>
        </w:tc>
      </w:tr>
      <w:tr w14:paraId="4B25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4598BB">
            <w:pPr>
              <w:spacing w:before="40" w:after="40"/>
              <w:jc w:val="left"/>
            </w:pPr>
            <w:r>
              <w:rPr>
                <w:rFonts w:ascii="Times New Roman" w:hAnsi="Times New Roman" w:eastAsia="Times New Roman" w:cs="Times New Roman"/>
                <w:b w:val="0"/>
                <w:bCs w:val="0"/>
                <w:sz w:val="20"/>
                <w:szCs w:val="20"/>
              </w:rPr>
              <w:t>DICOM</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0952CD">
            <w:pPr>
              <w:spacing w:before="40" w:after="40"/>
              <w:jc w:val="left"/>
            </w:pPr>
            <w:r>
              <w:rPr>
                <w:rFonts w:ascii="Times New Roman" w:hAnsi="Times New Roman" w:eastAsia="Times New Roman" w:cs="Times New Roman"/>
                <w:b w:val="0"/>
                <w:bCs w:val="0"/>
                <w:sz w:val="20"/>
                <w:szCs w:val="20"/>
              </w:rPr>
              <w:t>Digital Imaging and Communications in Medicine</w:t>
            </w:r>
          </w:p>
        </w:tc>
      </w:tr>
      <w:tr w14:paraId="15C6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7855EC">
            <w:pPr>
              <w:spacing w:before="40" w:after="40"/>
              <w:jc w:val="left"/>
            </w:pPr>
            <w:r>
              <w:rPr>
                <w:rFonts w:ascii="Times New Roman" w:hAnsi="Times New Roman" w:eastAsia="Times New Roman" w:cs="Times New Roman"/>
                <w:b w:val="0"/>
                <w:bCs w:val="0"/>
                <w:sz w:val="20"/>
                <w:szCs w:val="20"/>
              </w:rPr>
              <w:t>DL</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10FBF2">
            <w:pPr>
              <w:spacing w:before="40" w:after="40"/>
              <w:jc w:val="left"/>
            </w:pPr>
            <w:r>
              <w:rPr>
                <w:rFonts w:ascii="Times New Roman" w:hAnsi="Times New Roman" w:eastAsia="Times New Roman" w:cs="Times New Roman"/>
                <w:b w:val="0"/>
                <w:bCs w:val="0"/>
                <w:sz w:val="20"/>
                <w:szCs w:val="20"/>
              </w:rPr>
              <w:t>Deep Learning</w:t>
            </w:r>
          </w:p>
        </w:tc>
      </w:tr>
      <w:tr w14:paraId="5295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E45D20">
            <w:pPr>
              <w:spacing w:before="40" w:after="40"/>
              <w:jc w:val="left"/>
            </w:pPr>
            <w:r>
              <w:rPr>
                <w:rFonts w:ascii="Times New Roman" w:hAnsi="Times New Roman" w:eastAsia="Times New Roman" w:cs="Times New Roman"/>
                <w:b w:val="0"/>
                <w:bCs w:val="0"/>
                <w:sz w:val="20"/>
                <w:szCs w:val="20"/>
              </w:rPr>
              <w:t>FHIR</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96F815B">
            <w:pPr>
              <w:spacing w:before="40" w:after="40"/>
              <w:jc w:val="left"/>
            </w:pPr>
            <w:r>
              <w:rPr>
                <w:rFonts w:ascii="Times New Roman" w:hAnsi="Times New Roman" w:eastAsia="Times New Roman" w:cs="Times New Roman"/>
                <w:b w:val="0"/>
                <w:bCs w:val="0"/>
                <w:sz w:val="20"/>
                <w:szCs w:val="20"/>
              </w:rPr>
              <w:t>Fast Healthcare Interoperability Resources</w:t>
            </w:r>
          </w:p>
        </w:tc>
      </w:tr>
      <w:tr w14:paraId="56CE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AB7D9B">
            <w:pPr>
              <w:spacing w:before="40" w:after="40"/>
              <w:jc w:val="left"/>
            </w:pPr>
            <w:r>
              <w:rPr>
                <w:rFonts w:ascii="Times New Roman" w:hAnsi="Times New Roman" w:eastAsia="Times New Roman" w:cs="Times New Roman"/>
                <w:b w:val="0"/>
                <w:bCs w:val="0"/>
                <w:sz w:val="20"/>
                <w:szCs w:val="20"/>
              </w:rPr>
              <w:t>GPU</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FE8B91">
            <w:pPr>
              <w:spacing w:before="40" w:after="40"/>
              <w:jc w:val="left"/>
            </w:pPr>
            <w:r>
              <w:rPr>
                <w:rFonts w:ascii="Times New Roman" w:hAnsi="Times New Roman" w:eastAsia="Times New Roman" w:cs="Times New Roman"/>
                <w:b w:val="0"/>
                <w:bCs w:val="0"/>
                <w:sz w:val="20"/>
                <w:szCs w:val="20"/>
              </w:rPr>
              <w:t>Graphics Processing Unit</w:t>
            </w:r>
          </w:p>
        </w:tc>
      </w:tr>
      <w:tr w14:paraId="1A4B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585758">
            <w:pPr>
              <w:spacing w:before="40" w:after="40"/>
              <w:jc w:val="left"/>
            </w:pPr>
            <w:r>
              <w:rPr>
                <w:rFonts w:ascii="Times New Roman" w:hAnsi="Times New Roman" w:eastAsia="Times New Roman" w:cs="Times New Roman"/>
                <w:b w:val="0"/>
                <w:bCs w:val="0"/>
                <w:sz w:val="20"/>
                <w:szCs w:val="20"/>
              </w:rPr>
              <w:t>HIS</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F0FD3F">
            <w:pPr>
              <w:spacing w:before="40" w:after="40"/>
              <w:jc w:val="left"/>
            </w:pPr>
            <w:r>
              <w:rPr>
                <w:rFonts w:ascii="Times New Roman" w:hAnsi="Times New Roman" w:eastAsia="Times New Roman" w:cs="Times New Roman"/>
                <w:b w:val="0"/>
                <w:bCs w:val="0"/>
                <w:sz w:val="20"/>
                <w:szCs w:val="20"/>
              </w:rPr>
              <w:t>Hospital Information System</w:t>
            </w:r>
          </w:p>
        </w:tc>
      </w:tr>
      <w:tr w14:paraId="7C6D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9CA867">
            <w:pPr>
              <w:spacing w:before="40" w:after="40"/>
              <w:jc w:val="left"/>
            </w:pPr>
            <w:r>
              <w:rPr>
                <w:rFonts w:ascii="Times New Roman" w:hAnsi="Times New Roman" w:eastAsia="Times New Roman" w:cs="Times New Roman"/>
                <w:b w:val="0"/>
                <w:bCs w:val="0"/>
                <w:sz w:val="20"/>
                <w:szCs w:val="20"/>
              </w:rPr>
              <w:t>HIPAA</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0A8718">
            <w:pPr>
              <w:spacing w:before="40" w:after="40"/>
              <w:jc w:val="left"/>
            </w:pPr>
            <w:r>
              <w:rPr>
                <w:rFonts w:ascii="Times New Roman" w:hAnsi="Times New Roman" w:eastAsia="Times New Roman" w:cs="Times New Roman"/>
                <w:b w:val="0"/>
                <w:bCs w:val="0"/>
                <w:sz w:val="20"/>
                <w:szCs w:val="20"/>
              </w:rPr>
              <w:t>Health Insurance Portability and Accountability Act</w:t>
            </w:r>
          </w:p>
        </w:tc>
      </w:tr>
      <w:tr w14:paraId="2BD8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9022E5">
            <w:pPr>
              <w:spacing w:before="40" w:after="40"/>
              <w:jc w:val="left"/>
            </w:pPr>
            <w:r>
              <w:rPr>
                <w:rFonts w:ascii="Times New Roman" w:hAnsi="Times New Roman" w:eastAsia="Times New Roman" w:cs="Times New Roman"/>
                <w:b w:val="0"/>
                <w:bCs w:val="0"/>
                <w:sz w:val="20"/>
                <w:szCs w:val="20"/>
              </w:rPr>
              <w:t>HL7</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5DABC6">
            <w:pPr>
              <w:spacing w:before="40" w:after="40"/>
              <w:jc w:val="left"/>
            </w:pPr>
            <w:r>
              <w:rPr>
                <w:rFonts w:ascii="Times New Roman" w:hAnsi="Times New Roman" w:eastAsia="Times New Roman" w:cs="Times New Roman"/>
                <w:b w:val="0"/>
                <w:bCs w:val="0"/>
                <w:sz w:val="20"/>
                <w:szCs w:val="20"/>
              </w:rPr>
              <w:t>Health Level Seven</w:t>
            </w:r>
          </w:p>
        </w:tc>
      </w:tr>
      <w:tr w14:paraId="7580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B589AB">
            <w:pPr>
              <w:spacing w:before="40" w:after="40"/>
              <w:jc w:val="left"/>
            </w:pPr>
            <w:r>
              <w:rPr>
                <w:rFonts w:ascii="Times New Roman" w:hAnsi="Times New Roman" w:eastAsia="Times New Roman" w:cs="Times New Roman"/>
                <w:b w:val="0"/>
                <w:bCs w:val="0"/>
                <w:sz w:val="20"/>
                <w:szCs w:val="20"/>
              </w:rPr>
              <w:t>HTTP</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508846">
            <w:pPr>
              <w:spacing w:before="40" w:after="40"/>
              <w:jc w:val="left"/>
            </w:pPr>
            <w:r>
              <w:rPr>
                <w:rFonts w:ascii="Times New Roman" w:hAnsi="Times New Roman" w:eastAsia="Times New Roman" w:cs="Times New Roman"/>
                <w:b w:val="0"/>
                <w:bCs w:val="0"/>
                <w:sz w:val="20"/>
                <w:szCs w:val="20"/>
              </w:rPr>
              <w:t>Hypertext Transfer Protocol</w:t>
            </w:r>
          </w:p>
        </w:tc>
      </w:tr>
      <w:tr w14:paraId="7D90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7618697">
            <w:pPr>
              <w:spacing w:before="40" w:after="40"/>
              <w:jc w:val="left"/>
            </w:pPr>
            <w:r>
              <w:rPr>
                <w:rFonts w:ascii="Times New Roman" w:hAnsi="Times New Roman" w:eastAsia="Times New Roman" w:cs="Times New Roman"/>
                <w:b w:val="0"/>
                <w:bCs w:val="0"/>
                <w:sz w:val="20"/>
                <w:szCs w:val="20"/>
              </w:rPr>
              <w:t>JWT</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D5E11E">
            <w:pPr>
              <w:spacing w:before="40" w:after="40"/>
              <w:jc w:val="left"/>
            </w:pPr>
            <w:r>
              <w:rPr>
                <w:rFonts w:ascii="Times New Roman" w:hAnsi="Times New Roman" w:eastAsia="Times New Roman" w:cs="Times New Roman"/>
                <w:b w:val="0"/>
                <w:bCs w:val="0"/>
                <w:sz w:val="20"/>
                <w:szCs w:val="20"/>
              </w:rPr>
              <w:t>JSON Web Token</w:t>
            </w:r>
          </w:p>
        </w:tc>
      </w:tr>
      <w:tr w14:paraId="48FA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94F036">
            <w:pPr>
              <w:spacing w:before="40" w:after="40"/>
              <w:jc w:val="left"/>
            </w:pPr>
            <w:r>
              <w:rPr>
                <w:rFonts w:ascii="Times New Roman" w:hAnsi="Times New Roman" w:eastAsia="Times New Roman" w:cs="Times New Roman"/>
                <w:b w:val="0"/>
                <w:bCs w:val="0"/>
                <w:sz w:val="20"/>
                <w:szCs w:val="20"/>
              </w:rPr>
              <w:t>LLM</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5A5C80">
            <w:pPr>
              <w:spacing w:before="40" w:after="40"/>
              <w:jc w:val="left"/>
            </w:pPr>
            <w:r>
              <w:rPr>
                <w:rFonts w:ascii="Times New Roman" w:hAnsi="Times New Roman" w:eastAsia="Times New Roman" w:cs="Times New Roman"/>
                <w:b w:val="0"/>
                <w:bCs w:val="0"/>
                <w:sz w:val="20"/>
                <w:szCs w:val="20"/>
              </w:rPr>
              <w:t>Large Language Model</w:t>
            </w:r>
          </w:p>
        </w:tc>
      </w:tr>
      <w:tr w14:paraId="66DC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FC9592">
            <w:pPr>
              <w:spacing w:before="40" w:after="40"/>
              <w:jc w:val="left"/>
            </w:pPr>
            <w:r>
              <w:rPr>
                <w:rFonts w:ascii="Times New Roman" w:hAnsi="Times New Roman" w:eastAsia="Times New Roman" w:cs="Times New Roman"/>
                <w:b w:val="0"/>
                <w:bCs w:val="0"/>
                <w:sz w:val="20"/>
                <w:szCs w:val="20"/>
              </w:rPr>
              <w:t>mAP</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8D5524">
            <w:pPr>
              <w:spacing w:before="40" w:after="40"/>
              <w:jc w:val="left"/>
            </w:pPr>
            <w:r>
              <w:rPr>
                <w:rFonts w:ascii="Times New Roman" w:hAnsi="Times New Roman" w:eastAsia="Times New Roman" w:cs="Times New Roman"/>
                <w:b w:val="0"/>
                <w:bCs w:val="0"/>
                <w:sz w:val="20"/>
                <w:szCs w:val="20"/>
              </w:rPr>
              <w:t>Mean Average Precision</w:t>
            </w:r>
          </w:p>
        </w:tc>
      </w:tr>
      <w:tr w14:paraId="4070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35D35BD">
            <w:pPr>
              <w:spacing w:before="40" w:after="40"/>
              <w:jc w:val="left"/>
            </w:pPr>
            <w:r>
              <w:rPr>
                <w:rFonts w:ascii="Times New Roman" w:hAnsi="Times New Roman" w:eastAsia="Times New Roman" w:cs="Times New Roman"/>
                <w:b w:val="0"/>
                <w:bCs w:val="0"/>
                <w:sz w:val="20"/>
                <w:szCs w:val="20"/>
              </w:rPr>
              <w:t>MCP</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B19047">
            <w:pPr>
              <w:spacing w:before="40" w:after="40"/>
              <w:jc w:val="left"/>
            </w:pPr>
            <w:r>
              <w:rPr>
                <w:rFonts w:ascii="Times New Roman" w:hAnsi="Times New Roman" w:eastAsia="Times New Roman" w:cs="Times New Roman"/>
                <w:b w:val="0"/>
                <w:bCs w:val="0"/>
                <w:sz w:val="20"/>
                <w:szCs w:val="20"/>
              </w:rPr>
              <w:t>Model Context Protocol</w:t>
            </w:r>
          </w:p>
        </w:tc>
      </w:tr>
      <w:tr w14:paraId="5537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A1DC4F">
            <w:pPr>
              <w:spacing w:before="40" w:after="40"/>
              <w:jc w:val="left"/>
            </w:pPr>
            <w:r>
              <w:rPr>
                <w:rFonts w:ascii="Times New Roman" w:hAnsi="Times New Roman" w:eastAsia="Times New Roman" w:cs="Times New Roman"/>
                <w:b w:val="0"/>
                <w:bCs w:val="0"/>
                <w:sz w:val="20"/>
                <w:szCs w:val="20"/>
              </w:rPr>
              <w:t>ML</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CAC4E6">
            <w:pPr>
              <w:spacing w:before="40" w:after="40"/>
              <w:jc w:val="left"/>
            </w:pPr>
            <w:r>
              <w:rPr>
                <w:rFonts w:ascii="Times New Roman" w:hAnsi="Times New Roman" w:eastAsia="Times New Roman" w:cs="Times New Roman"/>
                <w:b w:val="0"/>
                <w:bCs w:val="0"/>
                <w:sz w:val="20"/>
                <w:szCs w:val="20"/>
              </w:rPr>
              <w:t>Machine Learning</w:t>
            </w:r>
          </w:p>
        </w:tc>
      </w:tr>
      <w:tr w14:paraId="1395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D19DEB">
            <w:pPr>
              <w:spacing w:before="40" w:after="40"/>
              <w:jc w:val="left"/>
            </w:pPr>
            <w:r>
              <w:rPr>
                <w:rFonts w:ascii="Times New Roman" w:hAnsi="Times New Roman" w:eastAsia="Times New Roman" w:cs="Times New Roman"/>
                <w:b w:val="0"/>
                <w:bCs w:val="0"/>
                <w:sz w:val="20"/>
                <w:szCs w:val="20"/>
              </w:rPr>
              <w:t>MRI</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47BCF1">
            <w:pPr>
              <w:spacing w:before="40" w:after="40"/>
              <w:jc w:val="left"/>
            </w:pPr>
            <w:r>
              <w:rPr>
                <w:rFonts w:ascii="Times New Roman" w:hAnsi="Times New Roman" w:eastAsia="Times New Roman" w:cs="Times New Roman"/>
                <w:b w:val="0"/>
                <w:bCs w:val="0"/>
                <w:sz w:val="20"/>
                <w:szCs w:val="20"/>
              </w:rPr>
              <w:t>Magnetic Resonance Imaging</w:t>
            </w:r>
          </w:p>
        </w:tc>
      </w:tr>
      <w:tr w14:paraId="38E0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72542B">
            <w:pPr>
              <w:spacing w:before="40" w:after="40"/>
              <w:jc w:val="left"/>
            </w:pPr>
            <w:r>
              <w:rPr>
                <w:rFonts w:ascii="Times New Roman" w:hAnsi="Times New Roman" w:eastAsia="Times New Roman" w:cs="Times New Roman"/>
                <w:b w:val="0"/>
                <w:bCs w:val="0"/>
                <w:sz w:val="20"/>
                <w:szCs w:val="20"/>
              </w:rPr>
              <w:t>MURA</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D54E73">
            <w:pPr>
              <w:spacing w:before="40" w:after="40"/>
              <w:jc w:val="left"/>
            </w:pPr>
            <w:r>
              <w:rPr>
                <w:rFonts w:ascii="Times New Roman" w:hAnsi="Times New Roman" w:eastAsia="Times New Roman" w:cs="Times New Roman"/>
                <w:b w:val="0"/>
                <w:bCs w:val="0"/>
                <w:sz w:val="20"/>
                <w:szCs w:val="20"/>
              </w:rPr>
              <w:t>Musculoskeletal Radiographs (Stanford University Dataset)</w:t>
            </w:r>
          </w:p>
        </w:tc>
      </w:tr>
      <w:tr w14:paraId="6760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AA1133">
            <w:pPr>
              <w:spacing w:before="40" w:after="40"/>
              <w:jc w:val="left"/>
            </w:pPr>
            <w:r>
              <w:rPr>
                <w:rFonts w:ascii="Times New Roman" w:hAnsi="Times New Roman" w:eastAsia="Times New Roman" w:cs="Times New Roman"/>
                <w:b w:val="0"/>
                <w:bCs w:val="0"/>
                <w:sz w:val="20"/>
                <w:szCs w:val="20"/>
              </w:rPr>
              <w:t>NLP</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E15000">
            <w:pPr>
              <w:spacing w:before="40" w:after="40"/>
              <w:jc w:val="left"/>
            </w:pPr>
            <w:r>
              <w:rPr>
                <w:rFonts w:ascii="Times New Roman" w:hAnsi="Times New Roman" w:eastAsia="Times New Roman" w:cs="Times New Roman"/>
                <w:b w:val="0"/>
                <w:bCs w:val="0"/>
                <w:sz w:val="20"/>
                <w:szCs w:val="20"/>
              </w:rPr>
              <w:t>Natural Language Processing</w:t>
            </w:r>
          </w:p>
        </w:tc>
      </w:tr>
      <w:tr w14:paraId="3487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A11B4A">
            <w:pPr>
              <w:spacing w:before="40" w:after="40"/>
              <w:jc w:val="left"/>
            </w:pPr>
            <w:r>
              <w:rPr>
                <w:rFonts w:ascii="Times New Roman" w:hAnsi="Times New Roman" w:eastAsia="Times New Roman" w:cs="Times New Roman"/>
                <w:b w:val="0"/>
                <w:bCs w:val="0"/>
                <w:sz w:val="20"/>
                <w:szCs w:val="20"/>
              </w:rPr>
              <w:t>PDF</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8A06E9">
            <w:pPr>
              <w:spacing w:before="40" w:after="40"/>
              <w:jc w:val="left"/>
            </w:pPr>
            <w:r>
              <w:rPr>
                <w:rFonts w:ascii="Times New Roman" w:hAnsi="Times New Roman" w:eastAsia="Times New Roman" w:cs="Times New Roman"/>
                <w:b w:val="0"/>
                <w:bCs w:val="0"/>
                <w:sz w:val="20"/>
                <w:szCs w:val="20"/>
              </w:rPr>
              <w:t>Portable Document Format</w:t>
            </w:r>
          </w:p>
        </w:tc>
      </w:tr>
      <w:tr w14:paraId="7B61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3F20EF">
            <w:pPr>
              <w:spacing w:before="40" w:after="40"/>
              <w:jc w:val="left"/>
            </w:pPr>
            <w:r>
              <w:rPr>
                <w:rFonts w:ascii="Times New Roman" w:hAnsi="Times New Roman" w:eastAsia="Times New Roman" w:cs="Times New Roman"/>
                <w:b w:val="0"/>
                <w:bCs w:val="0"/>
                <w:sz w:val="20"/>
                <w:szCs w:val="20"/>
              </w:rPr>
              <w:t>RAM</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FE5096">
            <w:pPr>
              <w:spacing w:before="40" w:after="40"/>
              <w:jc w:val="left"/>
            </w:pPr>
            <w:r>
              <w:rPr>
                <w:rFonts w:ascii="Times New Roman" w:hAnsi="Times New Roman" w:eastAsia="Times New Roman" w:cs="Times New Roman"/>
                <w:b w:val="0"/>
                <w:bCs w:val="0"/>
                <w:sz w:val="20"/>
                <w:szCs w:val="20"/>
              </w:rPr>
              <w:t>Random Access Memory</w:t>
            </w:r>
          </w:p>
        </w:tc>
      </w:tr>
      <w:tr w14:paraId="1A37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B745DC">
            <w:pPr>
              <w:spacing w:before="40" w:after="40"/>
              <w:jc w:val="left"/>
            </w:pPr>
            <w:r>
              <w:rPr>
                <w:rFonts w:ascii="Times New Roman" w:hAnsi="Times New Roman" w:eastAsia="Times New Roman" w:cs="Times New Roman"/>
                <w:b w:val="0"/>
                <w:bCs w:val="0"/>
                <w:sz w:val="20"/>
                <w:szCs w:val="20"/>
              </w:rPr>
              <w:t>REST</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F7F088">
            <w:pPr>
              <w:spacing w:before="40" w:after="40"/>
              <w:jc w:val="left"/>
            </w:pPr>
            <w:r>
              <w:rPr>
                <w:rFonts w:ascii="Times New Roman" w:hAnsi="Times New Roman" w:eastAsia="Times New Roman" w:cs="Times New Roman"/>
                <w:b w:val="0"/>
                <w:bCs w:val="0"/>
                <w:sz w:val="20"/>
                <w:szCs w:val="20"/>
              </w:rPr>
              <w:t>Representational State Transfer</w:t>
            </w:r>
          </w:p>
        </w:tc>
      </w:tr>
      <w:tr w14:paraId="5B61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E9C2EC7">
            <w:pPr>
              <w:spacing w:before="40" w:after="40"/>
              <w:jc w:val="left"/>
            </w:pPr>
            <w:r>
              <w:rPr>
                <w:rFonts w:ascii="Times New Roman" w:hAnsi="Times New Roman" w:eastAsia="Times New Roman" w:cs="Times New Roman"/>
                <w:b w:val="0"/>
                <w:bCs w:val="0"/>
                <w:sz w:val="20"/>
                <w:szCs w:val="20"/>
              </w:rPr>
              <w:t>SSD</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7D83A8">
            <w:pPr>
              <w:spacing w:before="40" w:after="40"/>
              <w:jc w:val="left"/>
            </w:pPr>
            <w:r>
              <w:rPr>
                <w:rFonts w:ascii="Times New Roman" w:hAnsi="Times New Roman" w:eastAsia="Times New Roman" w:cs="Times New Roman"/>
                <w:b w:val="0"/>
                <w:bCs w:val="0"/>
                <w:sz w:val="20"/>
                <w:szCs w:val="20"/>
              </w:rPr>
              <w:t>Solid State Drive</w:t>
            </w:r>
          </w:p>
        </w:tc>
      </w:tr>
      <w:tr w14:paraId="646B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E0A14A">
            <w:pPr>
              <w:spacing w:before="40" w:after="40"/>
              <w:jc w:val="left"/>
            </w:pPr>
            <w:r>
              <w:rPr>
                <w:rFonts w:ascii="Times New Roman" w:hAnsi="Times New Roman" w:eastAsia="Times New Roman" w:cs="Times New Roman"/>
                <w:b w:val="0"/>
                <w:bCs w:val="0"/>
                <w:sz w:val="20"/>
                <w:szCs w:val="20"/>
              </w:rPr>
              <w:t>UI</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B80EC9">
            <w:pPr>
              <w:spacing w:before="40" w:after="40"/>
              <w:jc w:val="left"/>
            </w:pPr>
            <w:r>
              <w:rPr>
                <w:rFonts w:ascii="Times New Roman" w:hAnsi="Times New Roman" w:eastAsia="Times New Roman" w:cs="Times New Roman"/>
                <w:b w:val="0"/>
                <w:bCs w:val="0"/>
                <w:sz w:val="20"/>
                <w:szCs w:val="20"/>
              </w:rPr>
              <w:t>User Interface</w:t>
            </w:r>
          </w:p>
        </w:tc>
      </w:tr>
      <w:tr w14:paraId="2DEC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DD674F">
            <w:pPr>
              <w:spacing w:before="40" w:after="40"/>
              <w:jc w:val="left"/>
            </w:pPr>
            <w:r>
              <w:rPr>
                <w:rFonts w:ascii="Times New Roman" w:hAnsi="Times New Roman" w:eastAsia="Times New Roman" w:cs="Times New Roman"/>
                <w:b w:val="0"/>
                <w:bCs w:val="0"/>
                <w:sz w:val="20"/>
                <w:szCs w:val="20"/>
              </w:rPr>
              <w:t>UML</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B5AEB4">
            <w:pPr>
              <w:spacing w:before="40" w:after="40"/>
              <w:jc w:val="left"/>
            </w:pPr>
            <w:r>
              <w:rPr>
                <w:rFonts w:ascii="Times New Roman" w:hAnsi="Times New Roman" w:eastAsia="Times New Roman" w:cs="Times New Roman"/>
                <w:b w:val="0"/>
                <w:bCs w:val="0"/>
                <w:sz w:val="20"/>
                <w:szCs w:val="20"/>
              </w:rPr>
              <w:t>Unified Modeling Language</w:t>
            </w:r>
          </w:p>
        </w:tc>
      </w:tr>
      <w:tr w14:paraId="0DE4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4646AB">
            <w:pPr>
              <w:spacing w:before="40" w:after="40"/>
              <w:jc w:val="left"/>
            </w:pPr>
            <w:r>
              <w:rPr>
                <w:rFonts w:ascii="Times New Roman" w:hAnsi="Times New Roman" w:eastAsia="Times New Roman" w:cs="Times New Roman"/>
                <w:b w:val="0"/>
                <w:bCs w:val="0"/>
                <w:sz w:val="20"/>
                <w:szCs w:val="20"/>
              </w:rPr>
              <w:t>YOLO</w:t>
            </w:r>
          </w:p>
        </w:tc>
        <w:tc>
          <w:tcPr>
            <w:tcW w:w="6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61469B">
            <w:pPr>
              <w:spacing w:before="40" w:after="40"/>
              <w:jc w:val="left"/>
            </w:pPr>
            <w:r>
              <w:rPr>
                <w:rFonts w:ascii="Times New Roman" w:hAnsi="Times New Roman" w:eastAsia="Times New Roman" w:cs="Times New Roman"/>
                <w:b w:val="0"/>
                <w:bCs w:val="0"/>
                <w:sz w:val="20"/>
                <w:szCs w:val="20"/>
              </w:rPr>
              <w:t>You Only Look Once</w:t>
            </w:r>
          </w:p>
        </w:tc>
      </w:tr>
    </w:tbl>
    <w:p w14:paraId="45D9300B">
      <w:pPr>
        <w:sectPr>
          <w:footerReference r:id="rId4" w:type="default"/>
          <w:pgSz w:w="11906" w:h="16838"/>
          <w:pgMar w:top="1440" w:right="1440" w:bottom="1440" w:left="2160" w:header="708" w:footer="708" w:gutter="0"/>
          <w:pgNumType w:fmt="lowerRoman" w:start="1"/>
          <w:cols w:space="720" w:num="1"/>
          <w:docGrid w:linePitch="360" w:charSpace="0"/>
        </w:sectPr>
      </w:pPr>
    </w:p>
    <w:p w14:paraId="6EE2D7EC">
      <w:pPr>
        <w:spacing w:before="240" w:after="360"/>
        <w:jc w:val="center"/>
      </w:pPr>
      <w:r>
        <w:rPr>
          <w:rFonts w:ascii="Times New Roman" w:hAnsi="Times New Roman" w:eastAsia="Times New Roman" w:cs="Times New Roman"/>
          <w:b/>
          <w:bCs/>
          <w:sz w:val="36"/>
          <w:szCs w:val="36"/>
        </w:rPr>
        <w:t>CHAPTER 1</w:t>
      </w:r>
    </w:p>
    <w:p w14:paraId="242D0F1F">
      <w:pPr>
        <w:spacing w:before="0" w:after="360"/>
        <w:jc w:val="center"/>
      </w:pPr>
      <w:r>
        <w:rPr>
          <w:rFonts w:ascii="Times New Roman" w:hAnsi="Times New Roman" w:eastAsia="Times New Roman" w:cs="Times New Roman"/>
          <w:b/>
          <w:bCs/>
          <w:sz w:val="32"/>
          <w:szCs w:val="32"/>
        </w:rPr>
        <w:t>INTRODUCTION</w:t>
      </w:r>
    </w:p>
    <w:p w14:paraId="5D8A05E4">
      <w:pPr>
        <w:spacing w:before="240" w:after="120"/>
      </w:pPr>
      <w:r>
        <w:rPr>
          <w:rFonts w:ascii="Times New Roman" w:hAnsi="Times New Roman" w:eastAsia="Times New Roman" w:cs="Times New Roman"/>
          <w:b/>
          <w:bCs/>
          <w:sz w:val="32"/>
          <w:szCs w:val="32"/>
        </w:rPr>
        <w:t>1.1 Background</w:t>
      </w:r>
    </w:p>
    <w:p w14:paraId="34A70D22">
      <w:pPr>
        <w:spacing w:before="80" w:after="80" w:line="360" w:lineRule="auto"/>
        <w:ind w:firstLine="720"/>
        <w:jc w:val="both"/>
      </w:pPr>
      <w:r>
        <w:rPr>
          <w:rFonts w:ascii="Times New Roman" w:hAnsi="Times New Roman" w:eastAsia="Times New Roman" w:cs="Times New Roman"/>
          <w:sz w:val="24"/>
          <w:szCs w:val="24"/>
        </w:rPr>
        <w:t>The healthcare industry faces unprecedented challenges in delivering timely and accurate diagnostics, particularly in specialized domains such as orthopedics. Traditional diagnostic methods often rely heavily on manual interpretation of medical imaging, patient history, and clinical examinations, which can be time-consuming and subject to human error. With the exponential growth of medical data and the increasing complexity of patient cases, there is a critical need for intelligent systems that can augment clinical decision-making.</w:t>
      </w:r>
    </w:p>
    <w:p w14:paraId="07EB3E95">
      <w:pPr>
        <w:spacing w:before="80" w:after="80" w:line="360" w:lineRule="auto"/>
        <w:ind w:firstLine="720"/>
        <w:jc w:val="both"/>
      </w:pPr>
      <w:r>
        <w:rPr>
          <w:rFonts w:ascii="Times New Roman" w:hAnsi="Times New Roman" w:eastAsia="Times New Roman" w:cs="Times New Roman"/>
          <w:sz w:val="24"/>
          <w:szCs w:val="24"/>
        </w:rPr>
        <w:t>Artificial Intelligence has emerged as a transformative force in healthcare, offering the potential to analyze vast amounts of data, identify patterns, and provide diagnostic recommendations with remarkable accuracy. Object detection models such as YOLO (You Only Look Once) have demonstrated state-of-the-art performance in medical image analysis, while Large Language Models (LLMs) have shown the capability to generate clinically coherent textual summaries from structured data. The convergence of these technologies presents a unique opportunity to develop next-generation diagnostic systems.</w:t>
      </w:r>
    </w:p>
    <w:p w14:paraId="449AAD1E">
      <w:pPr>
        <w:spacing w:before="80" w:after="80" w:line="360" w:lineRule="auto"/>
        <w:ind w:firstLine="720"/>
        <w:jc w:val="both"/>
      </w:pPr>
      <w:r>
        <w:rPr>
          <w:rFonts w:ascii="Times New Roman" w:hAnsi="Times New Roman" w:eastAsia="Times New Roman" w:cs="Times New Roman"/>
          <w:sz w:val="24"/>
          <w:szCs w:val="24"/>
        </w:rPr>
        <w:t>OrthoAssist addresses this critical need by proposing a macro-agent driven AI framework specifically designed for domain-specific healthcare diagnostics, focusing initially on orthopedics. This innovative framework combines the strengths of multiple specialized AI agents, each designed to handle a particular aspect of the diagnostic process. One agent specializes in image analysis (X-rays), another processes patient history and clinical symptoms, while yet another integrates and synthesizes results for report generation. By orchestrating these individual agents within a cohesive macro-agent framework, OrthoAssist delivers comprehensive and reliable diagnostic support that surpasses the capabilities of any single AI model or traditional manual approach.</w:t>
      </w:r>
    </w:p>
    <w:p w14:paraId="6EB53FAA">
      <w:pPr>
        <w:spacing w:before="240" w:after="120"/>
      </w:pPr>
      <w:r>
        <w:rPr>
          <w:rFonts w:ascii="Times New Roman" w:hAnsi="Times New Roman" w:eastAsia="Times New Roman" w:cs="Times New Roman"/>
          <w:b/>
          <w:bCs/>
          <w:sz w:val="32"/>
          <w:szCs w:val="32"/>
        </w:rPr>
        <w:t>1.2 Literature Survey</w:t>
      </w:r>
    </w:p>
    <w:p w14:paraId="5081480F">
      <w:pPr>
        <w:spacing w:before="80" w:after="80" w:line="360" w:lineRule="auto"/>
        <w:jc w:val="both"/>
      </w:pPr>
      <w:r>
        <w:rPr>
          <w:rFonts w:ascii="Times New Roman" w:hAnsi="Times New Roman" w:eastAsia="Times New Roman" w:cs="Times New Roman"/>
          <w:sz w:val="24"/>
          <w:szCs w:val="24"/>
        </w:rPr>
        <w:t>Various researchers have proposed methods to enhance fracture detection and orthopaedic diagnostic support using AI and deep learning approaches. The following table summarizes key published works that have been studied during the research phase of this project.</w:t>
      </w:r>
    </w:p>
    <w:p w14:paraId="4802E60B">
      <w:pPr>
        <w:spacing w:before="0" w:after="0"/>
      </w:pPr>
    </w:p>
    <w:p w14:paraId="461E0632">
      <w:pPr>
        <w:spacing w:before="120" w:after="40"/>
        <w:jc w:val="center"/>
      </w:pPr>
      <w:r>
        <w:rPr>
          <w:rFonts w:ascii="Times New Roman" w:hAnsi="Times New Roman" w:eastAsia="Times New Roman" w:cs="Times New Roman"/>
          <w:sz w:val="20"/>
          <w:szCs w:val="20"/>
        </w:rPr>
        <w:t>Table 1.2 Literature Survey</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1368"/>
        <w:gridCol w:w="1961"/>
        <w:gridCol w:w="1587"/>
        <w:gridCol w:w="2694"/>
      </w:tblGrid>
      <w:tr w14:paraId="6B7A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1EDAC0C2">
            <w:pPr>
              <w:spacing w:before="40" w:after="40"/>
              <w:jc w:val="left"/>
            </w:pPr>
            <w:r>
              <w:rPr>
                <w:rFonts w:ascii="Times New Roman" w:hAnsi="Times New Roman" w:eastAsia="Times New Roman" w:cs="Times New Roman"/>
                <w:b/>
                <w:bCs/>
                <w:sz w:val="20"/>
                <w:szCs w:val="20"/>
              </w:rPr>
              <w:t>S.No.</w:t>
            </w:r>
          </w:p>
        </w:tc>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75ACA88C">
            <w:pPr>
              <w:spacing w:before="40" w:after="40"/>
              <w:jc w:val="left"/>
            </w:pPr>
            <w:r>
              <w:rPr>
                <w:rFonts w:ascii="Times New Roman" w:hAnsi="Times New Roman" w:eastAsia="Times New Roman" w:cs="Times New Roman"/>
                <w:b/>
                <w:bCs/>
                <w:sz w:val="20"/>
                <w:szCs w:val="20"/>
              </w:rPr>
              <w:t>Author / Year</w:t>
            </w:r>
          </w:p>
        </w:tc>
        <w:tc>
          <w:tcPr>
            <w:tcW w:w="2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032BE62">
            <w:pPr>
              <w:spacing w:before="40" w:after="40"/>
              <w:jc w:val="left"/>
            </w:pPr>
            <w:r>
              <w:rPr>
                <w:rFonts w:ascii="Times New Roman" w:hAnsi="Times New Roman" w:eastAsia="Times New Roman" w:cs="Times New Roman"/>
                <w:b/>
                <w:bCs/>
                <w:sz w:val="20"/>
                <w:szCs w:val="20"/>
              </w:rPr>
              <w:t>Title / System</w:t>
            </w:r>
          </w:p>
        </w:tc>
        <w:tc>
          <w:tcPr>
            <w:tcW w:w="16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18CB52CE">
            <w:pPr>
              <w:spacing w:before="40" w:after="40"/>
              <w:jc w:val="left"/>
            </w:pPr>
            <w:r>
              <w:rPr>
                <w:rFonts w:ascii="Times New Roman" w:hAnsi="Times New Roman" w:eastAsia="Times New Roman" w:cs="Times New Roman"/>
                <w:b/>
                <w:bCs/>
                <w:sz w:val="20"/>
                <w:szCs w:val="20"/>
              </w:rPr>
              <w:t>Technique Used</w:t>
            </w:r>
          </w:p>
        </w:tc>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C55F4F4">
            <w:pPr>
              <w:spacing w:before="40" w:after="40"/>
              <w:jc w:val="left"/>
            </w:pPr>
            <w:r>
              <w:rPr>
                <w:rFonts w:ascii="Times New Roman" w:hAnsi="Times New Roman" w:eastAsia="Times New Roman" w:cs="Times New Roman"/>
                <w:b/>
                <w:bCs/>
                <w:sz w:val="20"/>
                <w:szCs w:val="20"/>
              </w:rPr>
              <w:t>Limitations</w:t>
            </w:r>
          </w:p>
        </w:tc>
      </w:tr>
      <w:tr w14:paraId="7128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01CFDA">
            <w:pPr>
              <w:spacing w:before="40" w:after="40"/>
              <w:jc w:val="left"/>
            </w:pPr>
            <w:r>
              <w:rPr>
                <w:rFonts w:ascii="Times New Roman" w:hAnsi="Times New Roman" w:eastAsia="Times New Roman" w:cs="Times New Roman"/>
                <w:b w:val="0"/>
                <w:bCs w:val="0"/>
                <w:sz w:val="20"/>
                <w:szCs w:val="20"/>
              </w:rPr>
              <w:t>1</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5AE34E">
            <w:pPr>
              <w:spacing w:before="40" w:after="40"/>
              <w:jc w:val="left"/>
            </w:pPr>
            <w:r>
              <w:rPr>
                <w:rFonts w:ascii="Times New Roman" w:hAnsi="Times New Roman" w:eastAsia="Times New Roman" w:cs="Times New Roman"/>
                <w:b w:val="0"/>
                <w:bCs w:val="0"/>
                <w:sz w:val="20"/>
                <w:szCs w:val="20"/>
              </w:rPr>
              <w:t>Rajpurkar et al. (2017)</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C9972C">
            <w:pPr>
              <w:spacing w:before="40" w:after="40"/>
              <w:jc w:val="left"/>
            </w:pPr>
            <w:r>
              <w:rPr>
                <w:rFonts w:ascii="Times New Roman" w:hAnsi="Times New Roman" w:eastAsia="Times New Roman" w:cs="Times New Roman"/>
                <w:b w:val="0"/>
                <w:bCs w:val="0"/>
                <w:sz w:val="20"/>
                <w:szCs w:val="20"/>
              </w:rPr>
              <w:t>MURA: Musculoskeletal Radiographs Dataset</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ED3D46">
            <w:pPr>
              <w:spacing w:before="40" w:after="40"/>
              <w:jc w:val="left"/>
            </w:pPr>
            <w:r>
              <w:rPr>
                <w:rFonts w:ascii="Times New Roman" w:hAnsi="Times New Roman" w:eastAsia="Times New Roman" w:cs="Times New Roman"/>
                <w:b w:val="0"/>
                <w:bCs w:val="0"/>
                <w:sz w:val="20"/>
                <w:szCs w:val="20"/>
              </w:rPr>
              <w:t>CNN-based abnormality detection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62EA3E">
            <w:pPr>
              <w:spacing w:before="40" w:after="40"/>
              <w:jc w:val="left"/>
            </w:pPr>
            <w:r>
              <w:rPr>
                <w:rFonts w:ascii="Times New Roman" w:hAnsi="Times New Roman" w:eastAsia="Times New Roman" w:cs="Times New Roman"/>
                <w:b w:val="0"/>
                <w:bCs w:val="0"/>
                <w:sz w:val="20"/>
                <w:szCs w:val="20"/>
              </w:rPr>
              <w:t>Lacks fracture classification and localization</w:t>
            </w:r>
          </w:p>
        </w:tc>
      </w:tr>
      <w:tr w14:paraId="13D6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ACC220">
            <w:pPr>
              <w:spacing w:before="40" w:after="40"/>
              <w:jc w:val="left"/>
            </w:pPr>
            <w:r>
              <w:rPr>
                <w:rFonts w:ascii="Times New Roman" w:hAnsi="Times New Roman" w:eastAsia="Times New Roman" w:cs="Times New Roman"/>
                <w:b w:val="0"/>
                <w:bCs w:val="0"/>
                <w:sz w:val="20"/>
                <w:szCs w:val="20"/>
              </w:rPr>
              <w:t>2</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F3FBD2">
            <w:pPr>
              <w:spacing w:before="40" w:after="40"/>
              <w:jc w:val="left"/>
            </w:pPr>
            <w:r>
              <w:rPr>
                <w:rFonts w:ascii="Times New Roman" w:hAnsi="Times New Roman" w:eastAsia="Times New Roman" w:cs="Times New Roman"/>
                <w:b w:val="0"/>
                <w:bCs w:val="0"/>
                <w:sz w:val="20"/>
                <w:szCs w:val="20"/>
              </w:rPr>
              <w:t>Lindsey et al. (2018)</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366D06">
            <w:pPr>
              <w:spacing w:before="40" w:after="40"/>
              <w:jc w:val="left"/>
            </w:pPr>
            <w:r>
              <w:rPr>
                <w:rFonts w:ascii="Times New Roman" w:hAnsi="Times New Roman" w:eastAsia="Times New Roman" w:cs="Times New Roman"/>
                <w:b w:val="0"/>
                <w:bCs w:val="0"/>
                <w:sz w:val="20"/>
                <w:szCs w:val="20"/>
              </w:rPr>
              <w:t>Deep Learning for Fracture Detection in X-rays</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8BC9D9F">
            <w:pPr>
              <w:spacing w:before="40" w:after="40"/>
              <w:jc w:val="left"/>
            </w:pPr>
            <w:r>
              <w:rPr>
                <w:rFonts w:ascii="Times New Roman" w:hAnsi="Times New Roman" w:eastAsia="Times New Roman" w:cs="Times New Roman"/>
                <w:b w:val="0"/>
                <w:bCs w:val="0"/>
                <w:sz w:val="20"/>
                <w:szCs w:val="20"/>
              </w:rPr>
              <w:t>CNN + Transfer Learning</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44E43CD">
            <w:pPr>
              <w:spacing w:before="40" w:after="40"/>
              <w:jc w:val="left"/>
            </w:pPr>
            <w:r>
              <w:rPr>
                <w:rFonts w:ascii="Times New Roman" w:hAnsi="Times New Roman" w:eastAsia="Times New Roman" w:cs="Times New Roman"/>
                <w:b w:val="0"/>
                <w:bCs w:val="0"/>
                <w:sz w:val="20"/>
                <w:szCs w:val="20"/>
              </w:rPr>
              <w:t>Requires high-quality labeled data</w:t>
            </w:r>
          </w:p>
        </w:tc>
      </w:tr>
      <w:tr w14:paraId="284A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A3C72F">
            <w:pPr>
              <w:spacing w:before="40" w:after="40"/>
              <w:jc w:val="left"/>
            </w:pPr>
            <w:r>
              <w:rPr>
                <w:rFonts w:ascii="Times New Roman" w:hAnsi="Times New Roman" w:eastAsia="Times New Roman" w:cs="Times New Roman"/>
                <w:b w:val="0"/>
                <w:bCs w:val="0"/>
                <w:sz w:val="20"/>
                <w:szCs w:val="20"/>
              </w:rPr>
              <w:t>3</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36FD57">
            <w:pPr>
              <w:spacing w:before="40" w:after="40"/>
              <w:jc w:val="left"/>
            </w:pPr>
            <w:r>
              <w:rPr>
                <w:rFonts w:ascii="Times New Roman" w:hAnsi="Times New Roman" w:eastAsia="Times New Roman" w:cs="Times New Roman"/>
                <w:b w:val="0"/>
                <w:bCs w:val="0"/>
                <w:sz w:val="20"/>
                <w:szCs w:val="20"/>
              </w:rPr>
              <w:t>Chung et al. (2019)</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9ED664">
            <w:pPr>
              <w:spacing w:before="40" w:after="40"/>
              <w:jc w:val="left"/>
            </w:pPr>
            <w:r>
              <w:rPr>
                <w:rFonts w:ascii="Times New Roman" w:hAnsi="Times New Roman" w:eastAsia="Times New Roman" w:cs="Times New Roman"/>
                <w:b w:val="0"/>
                <w:bCs w:val="0"/>
                <w:sz w:val="20"/>
                <w:szCs w:val="20"/>
              </w:rPr>
              <w:t>AI Radiology for Musculoskeletal Imaging</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208C70">
            <w:pPr>
              <w:spacing w:before="40" w:after="40"/>
              <w:jc w:val="left"/>
            </w:pPr>
            <w:r>
              <w:rPr>
                <w:rFonts w:ascii="Times New Roman" w:hAnsi="Times New Roman" w:eastAsia="Times New Roman" w:cs="Times New Roman"/>
                <w:b w:val="0"/>
                <w:bCs w:val="0"/>
                <w:sz w:val="20"/>
                <w:szCs w:val="20"/>
              </w:rPr>
              <w:t>DenseNet Architecture</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169EC7">
            <w:pPr>
              <w:spacing w:before="40" w:after="40"/>
              <w:jc w:val="left"/>
            </w:pPr>
            <w:r>
              <w:rPr>
                <w:rFonts w:ascii="Times New Roman" w:hAnsi="Times New Roman" w:eastAsia="Times New Roman" w:cs="Times New Roman"/>
                <w:b w:val="0"/>
                <w:bCs w:val="0"/>
                <w:sz w:val="20"/>
                <w:szCs w:val="20"/>
              </w:rPr>
              <w:t>No severity or triage categorization</w:t>
            </w:r>
          </w:p>
        </w:tc>
      </w:tr>
      <w:tr w14:paraId="55F3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C26045">
            <w:pPr>
              <w:spacing w:before="40" w:after="40"/>
              <w:jc w:val="left"/>
            </w:pPr>
            <w:r>
              <w:rPr>
                <w:rFonts w:ascii="Times New Roman" w:hAnsi="Times New Roman" w:eastAsia="Times New Roman" w:cs="Times New Roman"/>
                <w:b w:val="0"/>
                <w:bCs w:val="0"/>
                <w:sz w:val="20"/>
                <w:szCs w:val="20"/>
              </w:rPr>
              <w:t>4</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9C3C3A">
            <w:pPr>
              <w:spacing w:before="40" w:after="40"/>
              <w:jc w:val="left"/>
            </w:pPr>
            <w:r>
              <w:rPr>
                <w:rFonts w:ascii="Times New Roman" w:hAnsi="Times New Roman" w:eastAsia="Times New Roman" w:cs="Times New Roman"/>
                <w:b w:val="0"/>
                <w:bCs w:val="0"/>
                <w:sz w:val="20"/>
                <w:szCs w:val="20"/>
              </w:rPr>
              <w:t>Chouhan et al. (2019)</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EDC92F">
            <w:pPr>
              <w:spacing w:before="40" w:after="40"/>
              <w:jc w:val="left"/>
            </w:pPr>
            <w:r>
              <w:rPr>
                <w:rFonts w:ascii="Times New Roman" w:hAnsi="Times New Roman" w:eastAsia="Times New Roman" w:cs="Times New Roman"/>
                <w:b w:val="0"/>
                <w:bCs w:val="0"/>
                <w:sz w:val="20"/>
                <w:szCs w:val="20"/>
              </w:rPr>
              <w:t>Fracture Detection using Deep CNN</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8DFCE7">
            <w:pPr>
              <w:spacing w:before="40" w:after="40"/>
              <w:jc w:val="left"/>
            </w:pPr>
            <w:r>
              <w:rPr>
                <w:rFonts w:ascii="Times New Roman" w:hAnsi="Times New Roman" w:eastAsia="Times New Roman" w:cs="Times New Roman"/>
                <w:b w:val="0"/>
                <w:bCs w:val="0"/>
                <w:sz w:val="20"/>
                <w:szCs w:val="20"/>
              </w:rPr>
              <w:t>CNN with Image Augmentation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479AB6">
            <w:pPr>
              <w:spacing w:before="40" w:after="40"/>
              <w:jc w:val="left"/>
            </w:pPr>
            <w:r>
              <w:rPr>
                <w:rFonts w:ascii="Times New Roman" w:hAnsi="Times New Roman" w:eastAsia="Times New Roman" w:cs="Times New Roman"/>
                <w:b w:val="0"/>
                <w:bCs w:val="0"/>
                <w:sz w:val="20"/>
                <w:szCs w:val="20"/>
              </w:rPr>
              <w:t>Not real-time; lacks explainability</w:t>
            </w:r>
          </w:p>
        </w:tc>
      </w:tr>
      <w:tr w14:paraId="1807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F2785CD">
            <w:pPr>
              <w:spacing w:before="40" w:after="40"/>
              <w:jc w:val="left"/>
            </w:pPr>
            <w:r>
              <w:rPr>
                <w:rFonts w:ascii="Times New Roman" w:hAnsi="Times New Roman" w:eastAsia="Times New Roman" w:cs="Times New Roman"/>
                <w:b w:val="0"/>
                <w:bCs w:val="0"/>
                <w:sz w:val="20"/>
                <w:szCs w:val="20"/>
              </w:rPr>
              <w:t>5</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F81717">
            <w:pPr>
              <w:spacing w:before="40" w:after="40"/>
              <w:jc w:val="left"/>
            </w:pPr>
            <w:r>
              <w:rPr>
                <w:rFonts w:ascii="Times New Roman" w:hAnsi="Times New Roman" w:eastAsia="Times New Roman" w:cs="Times New Roman"/>
                <w:b w:val="0"/>
                <w:bCs w:val="0"/>
                <w:sz w:val="20"/>
                <w:szCs w:val="20"/>
              </w:rPr>
              <w:t>Kazi et al. (2020)</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E5655C">
            <w:pPr>
              <w:spacing w:before="40" w:after="40"/>
              <w:jc w:val="left"/>
            </w:pPr>
            <w:r>
              <w:rPr>
                <w:rFonts w:ascii="Times New Roman" w:hAnsi="Times New Roman" w:eastAsia="Times New Roman" w:cs="Times New Roman"/>
                <w:b w:val="0"/>
                <w:bCs w:val="0"/>
                <w:sz w:val="20"/>
                <w:szCs w:val="20"/>
              </w:rPr>
              <w:t>FracNet: Deep Learning Bone Fracture Detection</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146262">
            <w:pPr>
              <w:spacing w:before="40" w:after="40"/>
              <w:jc w:val="left"/>
            </w:pPr>
            <w:r>
              <w:rPr>
                <w:rFonts w:ascii="Times New Roman" w:hAnsi="Times New Roman" w:eastAsia="Times New Roman" w:cs="Times New Roman"/>
                <w:b w:val="0"/>
                <w:bCs w:val="0"/>
                <w:sz w:val="20"/>
                <w:szCs w:val="20"/>
              </w:rPr>
              <w:t>ResNet + Faster R-CNN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62E3D7">
            <w:pPr>
              <w:spacing w:before="40" w:after="40"/>
              <w:jc w:val="left"/>
            </w:pPr>
            <w:r>
              <w:rPr>
                <w:rFonts w:ascii="Times New Roman" w:hAnsi="Times New Roman" w:eastAsia="Times New Roman" w:cs="Times New Roman"/>
                <w:b w:val="0"/>
                <w:bCs w:val="0"/>
                <w:sz w:val="20"/>
                <w:szCs w:val="20"/>
              </w:rPr>
              <w:t>Poor performance on complex fractures</w:t>
            </w:r>
          </w:p>
        </w:tc>
      </w:tr>
      <w:tr w14:paraId="247E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67C291">
            <w:pPr>
              <w:spacing w:before="40" w:after="40"/>
              <w:jc w:val="left"/>
            </w:pPr>
            <w:r>
              <w:rPr>
                <w:rFonts w:ascii="Times New Roman" w:hAnsi="Times New Roman" w:eastAsia="Times New Roman" w:cs="Times New Roman"/>
                <w:b w:val="0"/>
                <w:bCs w:val="0"/>
                <w:sz w:val="20"/>
                <w:szCs w:val="20"/>
              </w:rPr>
              <w:t>6</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D571E1">
            <w:pPr>
              <w:spacing w:before="40" w:after="40"/>
              <w:jc w:val="left"/>
            </w:pPr>
            <w:r>
              <w:rPr>
                <w:rFonts w:ascii="Times New Roman" w:hAnsi="Times New Roman" w:eastAsia="Times New Roman" w:cs="Times New Roman"/>
                <w:b w:val="0"/>
                <w:bCs w:val="0"/>
                <w:sz w:val="20"/>
                <w:szCs w:val="20"/>
              </w:rPr>
              <w:t>Pranav et al. (2020)</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2623FB">
            <w:pPr>
              <w:spacing w:before="40" w:after="40"/>
              <w:jc w:val="left"/>
            </w:pPr>
            <w:r>
              <w:rPr>
                <w:rFonts w:ascii="Times New Roman" w:hAnsi="Times New Roman" w:eastAsia="Times New Roman" w:cs="Times New Roman"/>
                <w:b w:val="0"/>
                <w:bCs w:val="0"/>
                <w:sz w:val="20"/>
                <w:szCs w:val="20"/>
              </w:rPr>
              <w:t>AI-based X-ray Screening System</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3BF0F8B">
            <w:pPr>
              <w:spacing w:before="40" w:after="40"/>
              <w:jc w:val="left"/>
            </w:pPr>
            <w:r>
              <w:rPr>
                <w:rFonts w:ascii="Times New Roman" w:hAnsi="Times New Roman" w:eastAsia="Times New Roman" w:cs="Times New Roman"/>
                <w:b w:val="0"/>
                <w:bCs w:val="0"/>
                <w:sz w:val="20"/>
                <w:szCs w:val="20"/>
              </w:rPr>
              <w:t>YOLOv3 Object Detection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576E2A">
            <w:pPr>
              <w:spacing w:before="40" w:after="40"/>
              <w:jc w:val="left"/>
            </w:pPr>
            <w:r>
              <w:rPr>
                <w:rFonts w:ascii="Times New Roman" w:hAnsi="Times New Roman" w:eastAsia="Times New Roman" w:cs="Times New Roman"/>
                <w:b w:val="0"/>
                <w:bCs w:val="0"/>
                <w:sz w:val="20"/>
                <w:szCs w:val="20"/>
              </w:rPr>
              <w:t>Limited body part coverage</w:t>
            </w:r>
          </w:p>
        </w:tc>
      </w:tr>
      <w:tr w14:paraId="2334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C334D1">
            <w:pPr>
              <w:spacing w:before="40" w:after="40"/>
              <w:jc w:val="left"/>
            </w:pPr>
            <w:r>
              <w:rPr>
                <w:rFonts w:ascii="Times New Roman" w:hAnsi="Times New Roman" w:eastAsia="Times New Roman" w:cs="Times New Roman"/>
                <w:b w:val="0"/>
                <w:bCs w:val="0"/>
                <w:sz w:val="20"/>
                <w:szCs w:val="20"/>
              </w:rPr>
              <w:t>7</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29EDBD">
            <w:pPr>
              <w:spacing w:before="40" w:after="40"/>
              <w:jc w:val="left"/>
            </w:pPr>
            <w:r>
              <w:rPr>
                <w:rFonts w:ascii="Times New Roman" w:hAnsi="Times New Roman" w:eastAsia="Times New Roman" w:cs="Times New Roman"/>
                <w:b w:val="0"/>
                <w:bCs w:val="0"/>
                <w:sz w:val="20"/>
                <w:szCs w:val="20"/>
              </w:rPr>
              <w:t>Chen et al. (2021)</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8C4EDB">
            <w:pPr>
              <w:spacing w:before="40" w:after="40"/>
              <w:jc w:val="left"/>
            </w:pPr>
            <w:r>
              <w:rPr>
                <w:rFonts w:ascii="Times New Roman" w:hAnsi="Times New Roman" w:eastAsia="Times New Roman" w:cs="Times New Roman"/>
                <w:b w:val="0"/>
                <w:bCs w:val="0"/>
                <w:sz w:val="20"/>
                <w:szCs w:val="20"/>
              </w:rPr>
              <w:t>YOLOv5 in Medical Imaging</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1B6F5A">
            <w:pPr>
              <w:spacing w:before="40" w:after="40"/>
              <w:jc w:val="left"/>
            </w:pPr>
            <w:r>
              <w:rPr>
                <w:rFonts w:ascii="Times New Roman" w:hAnsi="Times New Roman" w:eastAsia="Times New Roman" w:cs="Times New Roman"/>
                <w:b w:val="0"/>
                <w:bCs w:val="0"/>
                <w:sz w:val="20"/>
                <w:szCs w:val="20"/>
              </w:rPr>
              <w:t>YOLOv5 + Custom Dataset</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3860BF">
            <w:pPr>
              <w:spacing w:before="40" w:after="40"/>
              <w:jc w:val="left"/>
            </w:pPr>
            <w:r>
              <w:rPr>
                <w:rFonts w:ascii="Times New Roman" w:hAnsi="Times New Roman" w:eastAsia="Times New Roman" w:cs="Times New Roman"/>
                <w:b w:val="0"/>
                <w:bCs w:val="0"/>
                <w:sz w:val="20"/>
                <w:szCs w:val="20"/>
              </w:rPr>
              <w:t>No report generation or triage scoring</w:t>
            </w:r>
          </w:p>
        </w:tc>
      </w:tr>
      <w:tr w14:paraId="2259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EC5807">
            <w:pPr>
              <w:spacing w:before="40" w:after="40"/>
              <w:jc w:val="left"/>
            </w:pPr>
            <w:r>
              <w:rPr>
                <w:rFonts w:ascii="Times New Roman" w:hAnsi="Times New Roman" w:eastAsia="Times New Roman" w:cs="Times New Roman"/>
                <w:b w:val="0"/>
                <w:bCs w:val="0"/>
                <w:sz w:val="20"/>
                <w:szCs w:val="20"/>
              </w:rPr>
              <w:t>8</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CCDD69">
            <w:pPr>
              <w:spacing w:before="40" w:after="40"/>
              <w:jc w:val="left"/>
            </w:pPr>
            <w:r>
              <w:rPr>
                <w:rFonts w:ascii="Times New Roman" w:hAnsi="Times New Roman" w:eastAsia="Times New Roman" w:cs="Times New Roman"/>
                <w:b w:val="0"/>
                <w:bCs w:val="0"/>
                <w:sz w:val="20"/>
                <w:szCs w:val="20"/>
              </w:rPr>
              <w:t>Alqahtani et al. (2021)</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E3AA78C">
            <w:pPr>
              <w:spacing w:before="40" w:after="40"/>
              <w:jc w:val="left"/>
            </w:pPr>
            <w:r>
              <w:rPr>
                <w:rFonts w:ascii="Times New Roman" w:hAnsi="Times New Roman" w:eastAsia="Times New Roman" w:cs="Times New Roman"/>
                <w:b w:val="0"/>
                <w:bCs w:val="0"/>
                <w:sz w:val="20"/>
                <w:szCs w:val="20"/>
              </w:rPr>
              <w:t>Automatic Detection of Bone Fractures</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4B7529">
            <w:pPr>
              <w:spacing w:before="40" w:after="40"/>
              <w:jc w:val="left"/>
            </w:pPr>
            <w:r>
              <w:rPr>
                <w:rFonts w:ascii="Times New Roman" w:hAnsi="Times New Roman" w:eastAsia="Times New Roman" w:cs="Times New Roman"/>
                <w:b w:val="0"/>
                <w:bCs w:val="0"/>
                <w:sz w:val="20"/>
                <w:szCs w:val="20"/>
              </w:rPr>
              <w:t>VGG-16 + SVM Hybrid</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09FB216">
            <w:pPr>
              <w:spacing w:before="40" w:after="40"/>
              <w:jc w:val="left"/>
            </w:pPr>
            <w:r>
              <w:rPr>
                <w:rFonts w:ascii="Times New Roman" w:hAnsi="Times New Roman" w:eastAsia="Times New Roman" w:cs="Times New Roman"/>
                <w:b w:val="0"/>
                <w:bCs w:val="0"/>
                <w:sz w:val="20"/>
                <w:szCs w:val="20"/>
              </w:rPr>
              <w:t>Requires manual preprocessing</w:t>
            </w:r>
          </w:p>
        </w:tc>
      </w:tr>
      <w:tr w14:paraId="4B03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B76B3C">
            <w:pPr>
              <w:spacing w:before="40" w:after="40"/>
              <w:jc w:val="left"/>
            </w:pPr>
            <w:r>
              <w:rPr>
                <w:rFonts w:ascii="Times New Roman" w:hAnsi="Times New Roman" w:eastAsia="Times New Roman" w:cs="Times New Roman"/>
                <w:b w:val="0"/>
                <w:bCs w:val="0"/>
                <w:sz w:val="20"/>
                <w:szCs w:val="20"/>
              </w:rPr>
              <w:t>9</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04A039">
            <w:pPr>
              <w:spacing w:before="40" w:after="40"/>
              <w:jc w:val="left"/>
            </w:pPr>
            <w:r>
              <w:rPr>
                <w:rFonts w:ascii="Times New Roman" w:hAnsi="Times New Roman" w:eastAsia="Times New Roman" w:cs="Times New Roman"/>
                <w:b w:val="0"/>
                <w:bCs w:val="0"/>
                <w:sz w:val="20"/>
                <w:szCs w:val="20"/>
              </w:rPr>
              <w:t>Gupta et al. (2022)</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F915C7">
            <w:pPr>
              <w:spacing w:before="40" w:after="40"/>
              <w:jc w:val="left"/>
            </w:pPr>
            <w:r>
              <w:rPr>
                <w:rFonts w:ascii="Times New Roman" w:hAnsi="Times New Roman" w:eastAsia="Times New Roman" w:cs="Times New Roman"/>
                <w:b w:val="0"/>
                <w:bCs w:val="0"/>
                <w:sz w:val="20"/>
                <w:szCs w:val="20"/>
              </w:rPr>
              <w:t>Fracture Diagnosis using Transfer Learning</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699292">
            <w:pPr>
              <w:spacing w:before="40" w:after="40"/>
              <w:jc w:val="left"/>
            </w:pPr>
            <w:r>
              <w:rPr>
                <w:rFonts w:ascii="Times New Roman" w:hAnsi="Times New Roman" w:eastAsia="Times New Roman" w:cs="Times New Roman"/>
                <w:b w:val="0"/>
                <w:bCs w:val="0"/>
                <w:sz w:val="20"/>
                <w:szCs w:val="20"/>
              </w:rPr>
              <w:t>MobileNetV2</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0C6D5B4">
            <w:pPr>
              <w:spacing w:before="40" w:after="40"/>
              <w:jc w:val="left"/>
            </w:pPr>
            <w:r>
              <w:rPr>
                <w:rFonts w:ascii="Times New Roman" w:hAnsi="Times New Roman" w:eastAsia="Times New Roman" w:cs="Times New Roman"/>
                <w:b w:val="0"/>
                <w:bCs w:val="0"/>
                <w:sz w:val="20"/>
                <w:szCs w:val="20"/>
              </w:rPr>
              <w:t>Lower accuracy compared to YOLO models</w:t>
            </w:r>
          </w:p>
        </w:tc>
      </w:tr>
      <w:tr w14:paraId="19B9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DC19A3">
            <w:pPr>
              <w:spacing w:before="40" w:after="40"/>
              <w:jc w:val="left"/>
            </w:pPr>
            <w:r>
              <w:rPr>
                <w:rFonts w:ascii="Times New Roman" w:hAnsi="Times New Roman" w:eastAsia="Times New Roman" w:cs="Times New Roman"/>
                <w:b w:val="0"/>
                <w:bCs w:val="0"/>
                <w:sz w:val="20"/>
                <w:szCs w:val="20"/>
              </w:rPr>
              <w:t>10</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39DEC07">
            <w:pPr>
              <w:spacing w:before="40" w:after="40"/>
              <w:jc w:val="left"/>
            </w:pPr>
            <w:r>
              <w:rPr>
                <w:rFonts w:ascii="Times New Roman" w:hAnsi="Times New Roman" w:eastAsia="Times New Roman" w:cs="Times New Roman"/>
                <w:b w:val="0"/>
                <w:bCs w:val="0"/>
                <w:sz w:val="20"/>
                <w:szCs w:val="20"/>
              </w:rPr>
              <w:t>Hasan et al. (2022)</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91FA15">
            <w:pPr>
              <w:spacing w:before="40" w:after="40"/>
              <w:jc w:val="left"/>
            </w:pPr>
            <w:r>
              <w:rPr>
                <w:rFonts w:ascii="Times New Roman" w:hAnsi="Times New Roman" w:eastAsia="Times New Roman" w:cs="Times New Roman"/>
                <w:b w:val="0"/>
                <w:bCs w:val="0"/>
                <w:sz w:val="20"/>
                <w:szCs w:val="20"/>
              </w:rPr>
              <w:t>Fracture Localization using U-Net Segmentation</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D96122C">
            <w:pPr>
              <w:spacing w:before="40" w:after="40"/>
              <w:jc w:val="left"/>
            </w:pPr>
            <w:r>
              <w:rPr>
                <w:rFonts w:ascii="Times New Roman" w:hAnsi="Times New Roman" w:eastAsia="Times New Roman" w:cs="Times New Roman"/>
                <w:b w:val="0"/>
                <w:bCs w:val="0"/>
                <w:sz w:val="20"/>
                <w:szCs w:val="20"/>
              </w:rPr>
              <w:t>U-Net + Thresholding</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4BD9B9">
            <w:pPr>
              <w:spacing w:before="40" w:after="40"/>
              <w:jc w:val="left"/>
            </w:pPr>
            <w:r>
              <w:rPr>
                <w:rFonts w:ascii="Times New Roman" w:hAnsi="Times New Roman" w:eastAsia="Times New Roman" w:cs="Times New Roman"/>
                <w:b w:val="0"/>
                <w:bCs w:val="0"/>
                <w:sz w:val="20"/>
                <w:szCs w:val="20"/>
              </w:rPr>
              <w:t>Computationally expensive</w:t>
            </w:r>
          </w:p>
        </w:tc>
      </w:tr>
      <w:tr w14:paraId="62BD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A50E60">
            <w:pPr>
              <w:spacing w:before="40" w:after="40"/>
              <w:jc w:val="left"/>
            </w:pPr>
            <w:r>
              <w:rPr>
                <w:rFonts w:ascii="Times New Roman" w:hAnsi="Times New Roman" w:eastAsia="Times New Roman" w:cs="Times New Roman"/>
                <w:b w:val="0"/>
                <w:bCs w:val="0"/>
                <w:sz w:val="20"/>
                <w:szCs w:val="20"/>
              </w:rPr>
              <w:t>11</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DBC0FC">
            <w:pPr>
              <w:spacing w:before="40" w:after="40"/>
              <w:jc w:val="left"/>
            </w:pPr>
            <w:r>
              <w:rPr>
                <w:rFonts w:ascii="Times New Roman" w:hAnsi="Times New Roman" w:eastAsia="Times New Roman" w:cs="Times New Roman"/>
                <w:b w:val="0"/>
                <w:bCs w:val="0"/>
                <w:sz w:val="20"/>
                <w:szCs w:val="20"/>
              </w:rPr>
              <w:t>Lin et al. (2023)</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AF0981">
            <w:pPr>
              <w:spacing w:before="40" w:after="40"/>
              <w:jc w:val="left"/>
            </w:pPr>
            <w:r>
              <w:rPr>
                <w:rFonts w:ascii="Times New Roman" w:hAnsi="Times New Roman" w:eastAsia="Times New Roman" w:cs="Times New Roman"/>
                <w:b w:val="0"/>
                <w:bCs w:val="0"/>
                <w:sz w:val="20"/>
                <w:szCs w:val="20"/>
              </w:rPr>
              <w:t>Multi-Stage CNN for Limb Fracture Analysis</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AFD6B3">
            <w:pPr>
              <w:spacing w:before="40" w:after="40"/>
              <w:jc w:val="left"/>
            </w:pPr>
            <w:r>
              <w:rPr>
                <w:rFonts w:ascii="Times New Roman" w:hAnsi="Times New Roman" w:eastAsia="Times New Roman" w:cs="Times New Roman"/>
                <w:b w:val="0"/>
                <w:bCs w:val="0"/>
                <w:sz w:val="20"/>
                <w:szCs w:val="20"/>
              </w:rPr>
              <w:t>Cascaded CNN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0EE77D">
            <w:pPr>
              <w:spacing w:before="40" w:after="40"/>
              <w:jc w:val="left"/>
            </w:pPr>
            <w:r>
              <w:rPr>
                <w:rFonts w:ascii="Times New Roman" w:hAnsi="Times New Roman" w:eastAsia="Times New Roman" w:cs="Times New Roman"/>
                <w:b w:val="0"/>
                <w:bCs w:val="0"/>
                <w:sz w:val="20"/>
                <w:szCs w:val="20"/>
              </w:rPr>
              <w:t>No NLP-based diagnostic explanation</w:t>
            </w:r>
          </w:p>
        </w:tc>
      </w:tr>
      <w:tr w14:paraId="1D7E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D6B0B3">
            <w:pPr>
              <w:spacing w:before="40" w:after="40"/>
              <w:jc w:val="left"/>
            </w:pPr>
            <w:r>
              <w:rPr>
                <w:rFonts w:ascii="Times New Roman" w:hAnsi="Times New Roman" w:eastAsia="Times New Roman" w:cs="Times New Roman"/>
                <w:b w:val="0"/>
                <w:bCs w:val="0"/>
                <w:sz w:val="20"/>
                <w:szCs w:val="20"/>
              </w:rPr>
              <w:t>12</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7976A9">
            <w:pPr>
              <w:spacing w:before="40" w:after="40"/>
              <w:jc w:val="left"/>
            </w:pPr>
            <w:r>
              <w:rPr>
                <w:rFonts w:ascii="Times New Roman" w:hAnsi="Times New Roman" w:eastAsia="Times New Roman" w:cs="Times New Roman"/>
                <w:b w:val="0"/>
                <w:bCs w:val="0"/>
                <w:sz w:val="20"/>
                <w:szCs w:val="20"/>
              </w:rPr>
              <w:t>Lee et al. (2023)</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2A1E07">
            <w:pPr>
              <w:spacing w:before="40" w:after="40"/>
              <w:jc w:val="left"/>
            </w:pPr>
            <w:r>
              <w:rPr>
                <w:rFonts w:ascii="Times New Roman" w:hAnsi="Times New Roman" w:eastAsia="Times New Roman" w:cs="Times New Roman"/>
                <w:b w:val="0"/>
                <w:bCs w:val="0"/>
                <w:sz w:val="20"/>
                <w:szCs w:val="20"/>
              </w:rPr>
              <w:t>AI-Powered Clinical Decision Support</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8AE208F">
            <w:pPr>
              <w:spacing w:before="40" w:after="40"/>
              <w:jc w:val="left"/>
            </w:pPr>
            <w:r>
              <w:rPr>
                <w:rFonts w:ascii="Times New Roman" w:hAnsi="Times New Roman" w:eastAsia="Times New Roman" w:cs="Times New Roman"/>
                <w:b w:val="0"/>
                <w:bCs w:val="0"/>
                <w:sz w:val="20"/>
                <w:szCs w:val="20"/>
              </w:rPr>
              <w:t>CNN + NLP Integration</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E96C5B">
            <w:pPr>
              <w:spacing w:before="40" w:after="40"/>
              <w:jc w:val="left"/>
            </w:pPr>
            <w:r>
              <w:rPr>
                <w:rFonts w:ascii="Times New Roman" w:hAnsi="Times New Roman" w:eastAsia="Times New Roman" w:cs="Times New Roman"/>
                <w:b w:val="0"/>
                <w:bCs w:val="0"/>
                <w:sz w:val="20"/>
                <w:szCs w:val="20"/>
              </w:rPr>
              <w:t>Limited orthopedic domain coverage</w:t>
            </w:r>
          </w:p>
        </w:tc>
      </w:tr>
      <w:tr w14:paraId="7FEB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D56E5E">
            <w:pPr>
              <w:spacing w:before="40" w:after="40"/>
              <w:jc w:val="left"/>
            </w:pPr>
            <w:r>
              <w:rPr>
                <w:rFonts w:ascii="Times New Roman" w:hAnsi="Times New Roman" w:eastAsia="Times New Roman" w:cs="Times New Roman"/>
                <w:b w:val="0"/>
                <w:bCs w:val="0"/>
                <w:sz w:val="20"/>
                <w:szCs w:val="20"/>
              </w:rPr>
              <w:t>13</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1F6E67">
            <w:pPr>
              <w:spacing w:before="40" w:after="40"/>
              <w:jc w:val="left"/>
            </w:pPr>
            <w:r>
              <w:rPr>
                <w:rFonts w:ascii="Times New Roman" w:hAnsi="Times New Roman" w:eastAsia="Times New Roman" w:cs="Times New Roman"/>
                <w:b w:val="0"/>
                <w:bCs w:val="0"/>
                <w:sz w:val="20"/>
                <w:szCs w:val="20"/>
              </w:rPr>
              <w:t>Tan et al. (2024)</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45433E1">
            <w:pPr>
              <w:spacing w:before="40" w:after="40"/>
              <w:jc w:val="left"/>
            </w:pPr>
            <w:r>
              <w:rPr>
                <w:rFonts w:ascii="Times New Roman" w:hAnsi="Times New Roman" w:eastAsia="Times New Roman" w:cs="Times New Roman"/>
                <w:b w:val="0"/>
                <w:bCs w:val="0"/>
                <w:sz w:val="20"/>
                <w:szCs w:val="20"/>
              </w:rPr>
              <w:t>Groq-Powered Medical LLM Integration</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0EB7A3">
            <w:pPr>
              <w:spacing w:before="40" w:after="40"/>
              <w:jc w:val="left"/>
            </w:pPr>
            <w:r>
              <w:rPr>
                <w:rFonts w:ascii="Times New Roman" w:hAnsi="Times New Roman" w:eastAsia="Times New Roman" w:cs="Times New Roman"/>
                <w:b w:val="0"/>
                <w:bCs w:val="0"/>
                <w:sz w:val="20"/>
                <w:szCs w:val="20"/>
              </w:rPr>
              <w:t>LLM + Vision Model</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71CCDC">
            <w:pPr>
              <w:spacing w:before="40" w:after="40"/>
              <w:jc w:val="left"/>
            </w:pPr>
            <w:r>
              <w:rPr>
                <w:rFonts w:ascii="Times New Roman" w:hAnsi="Times New Roman" w:eastAsia="Times New Roman" w:cs="Times New Roman"/>
                <w:b w:val="0"/>
                <w:bCs w:val="0"/>
                <w:sz w:val="20"/>
                <w:szCs w:val="20"/>
              </w:rPr>
              <w:t>No embedded image validation</w:t>
            </w:r>
          </w:p>
        </w:tc>
      </w:tr>
      <w:tr w14:paraId="1834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FD0676">
            <w:pPr>
              <w:spacing w:before="40" w:after="40"/>
              <w:jc w:val="left"/>
            </w:pPr>
            <w:r>
              <w:rPr>
                <w:rFonts w:ascii="Times New Roman" w:hAnsi="Times New Roman" w:eastAsia="Times New Roman" w:cs="Times New Roman"/>
                <w:b w:val="0"/>
                <w:bCs w:val="0"/>
                <w:sz w:val="20"/>
                <w:szCs w:val="20"/>
              </w:rPr>
              <w:t>14</w:t>
            </w:r>
          </w:p>
        </w:tc>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9E16606">
            <w:pPr>
              <w:spacing w:before="40" w:after="40"/>
              <w:jc w:val="left"/>
            </w:pPr>
            <w:r>
              <w:rPr>
                <w:rFonts w:ascii="Times New Roman" w:hAnsi="Times New Roman" w:eastAsia="Times New Roman" w:cs="Times New Roman"/>
                <w:b w:val="0"/>
                <w:bCs w:val="0"/>
                <w:sz w:val="20"/>
                <w:szCs w:val="20"/>
              </w:rPr>
              <w:t>Zhang et al. (2024)</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65F696">
            <w:pPr>
              <w:spacing w:before="40" w:after="40"/>
              <w:jc w:val="left"/>
            </w:pPr>
            <w:r>
              <w:rPr>
                <w:rFonts w:ascii="Times New Roman" w:hAnsi="Times New Roman" w:eastAsia="Times New Roman" w:cs="Times New Roman"/>
                <w:b w:val="0"/>
                <w:bCs w:val="0"/>
                <w:sz w:val="20"/>
                <w:szCs w:val="20"/>
              </w:rPr>
              <w:t>Edge-AI for Rural Healthcare Imaging</w:t>
            </w:r>
          </w:p>
        </w:tc>
        <w:tc>
          <w:tcPr>
            <w:tcW w:w="1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78C44D">
            <w:pPr>
              <w:spacing w:before="40" w:after="40"/>
              <w:jc w:val="left"/>
            </w:pPr>
            <w:r>
              <w:rPr>
                <w:rFonts w:ascii="Times New Roman" w:hAnsi="Times New Roman" w:eastAsia="Times New Roman" w:cs="Times New Roman"/>
                <w:b w:val="0"/>
                <w:bCs w:val="0"/>
                <w:sz w:val="20"/>
                <w:szCs w:val="20"/>
              </w:rPr>
              <w:t>TinyYOLO + Mobile Edge</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7E832D">
            <w:pPr>
              <w:spacing w:before="40" w:after="40"/>
              <w:jc w:val="left"/>
            </w:pPr>
            <w:r>
              <w:rPr>
                <w:rFonts w:ascii="Times New Roman" w:hAnsi="Times New Roman" w:eastAsia="Times New Roman" w:cs="Times New Roman"/>
                <w:b w:val="0"/>
                <w:bCs w:val="0"/>
                <w:sz w:val="20"/>
                <w:szCs w:val="20"/>
              </w:rPr>
              <w:t>Limited accuracy and triage capability</w:t>
            </w:r>
          </w:p>
        </w:tc>
      </w:tr>
    </w:tbl>
    <w:p w14:paraId="65996571">
      <w:pPr>
        <w:spacing w:before="0" w:after="0"/>
      </w:pPr>
    </w:p>
    <w:p w14:paraId="14F9511B">
      <w:pPr>
        <w:spacing w:before="80" w:after="80" w:line="360" w:lineRule="auto"/>
        <w:ind w:firstLine="720"/>
        <w:jc w:val="both"/>
      </w:pPr>
      <w:r>
        <w:rPr>
          <w:rFonts w:ascii="Times New Roman" w:hAnsi="Times New Roman" w:eastAsia="Times New Roman" w:cs="Times New Roman"/>
          <w:sz w:val="24"/>
          <w:szCs w:val="24"/>
        </w:rPr>
        <w:t>The review reveals a consistent gap in existing systems: no single solution integrates real-time fracture detection, intelligent triage classification, and automated LLM-driven report generation within a unified, scalable, agentic framework. OrthoAssist is designed specifically to bridge this gap.</w:t>
      </w:r>
    </w:p>
    <w:p w14:paraId="4DAE034E">
      <w:pPr>
        <w:spacing w:before="240" w:after="120"/>
      </w:pPr>
      <w:r>
        <w:rPr>
          <w:rFonts w:ascii="Times New Roman" w:hAnsi="Times New Roman" w:eastAsia="Times New Roman" w:cs="Times New Roman"/>
          <w:b/>
          <w:bCs/>
          <w:sz w:val="32"/>
          <w:szCs w:val="32"/>
        </w:rPr>
        <w:t>1.3 Limitations of the Existing Systems</w:t>
      </w:r>
    </w:p>
    <w:p w14:paraId="3310FF0D">
      <w:pPr>
        <w:spacing w:before="80" w:after="80" w:line="360" w:lineRule="auto"/>
        <w:jc w:val="both"/>
      </w:pPr>
      <w:r>
        <w:rPr>
          <w:rFonts w:ascii="Times New Roman" w:hAnsi="Times New Roman" w:eastAsia="Times New Roman" w:cs="Times New Roman"/>
          <w:sz w:val="24"/>
          <w:szCs w:val="24"/>
        </w:rPr>
        <w:t>Despite rapid progress in AI and deep learning for medical imaging, existing fracture detection and orthopaedic diagnostic systems exhibit significant limitations that restrict their scalability and clinical adoption, as summarized in Table 1.3 below.</w:t>
      </w:r>
    </w:p>
    <w:p w14:paraId="6927AE44">
      <w:pPr>
        <w:spacing w:before="0" w:after="0"/>
      </w:pPr>
    </w:p>
    <w:p w14:paraId="3B9A7023">
      <w:pPr>
        <w:spacing w:before="120" w:after="40"/>
        <w:jc w:val="center"/>
      </w:pPr>
      <w:r>
        <w:rPr>
          <w:rFonts w:ascii="Times New Roman" w:hAnsi="Times New Roman" w:eastAsia="Times New Roman" w:cs="Times New Roman"/>
          <w:sz w:val="20"/>
          <w:szCs w:val="20"/>
        </w:rPr>
        <w:t>Table 1.3 Limitations of Existing Systems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2171"/>
        <w:gridCol w:w="5439"/>
      </w:tblGrid>
      <w:tr w14:paraId="3576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01AB1669">
            <w:pPr>
              <w:spacing w:before="40" w:after="40"/>
              <w:jc w:val="left"/>
            </w:pPr>
            <w:r>
              <w:rPr>
                <w:rFonts w:ascii="Times New Roman" w:hAnsi="Times New Roman" w:eastAsia="Times New Roman" w:cs="Times New Roman"/>
                <w:b/>
                <w:bCs/>
                <w:sz w:val="20"/>
                <w:szCs w:val="20"/>
              </w:rPr>
              <w:t>S.No.</w:t>
            </w:r>
          </w:p>
        </w:tc>
        <w:tc>
          <w:tcPr>
            <w:tcW w:w="2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33DF610">
            <w:pPr>
              <w:spacing w:before="40" w:after="40"/>
              <w:jc w:val="left"/>
            </w:pPr>
            <w:r>
              <w:rPr>
                <w:rFonts w:ascii="Times New Roman" w:hAnsi="Times New Roman" w:eastAsia="Times New Roman" w:cs="Times New Roman"/>
                <w:b/>
                <w:bCs/>
                <w:sz w:val="20"/>
                <w:szCs w:val="20"/>
              </w:rPr>
              <w:t>Limitation</w:t>
            </w:r>
          </w:p>
        </w:tc>
        <w:tc>
          <w:tcPr>
            <w:tcW w:w="56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AB8C814">
            <w:pPr>
              <w:spacing w:before="40" w:after="40"/>
              <w:jc w:val="left"/>
            </w:pPr>
            <w:r>
              <w:rPr>
                <w:rFonts w:ascii="Times New Roman" w:hAnsi="Times New Roman" w:eastAsia="Times New Roman" w:cs="Times New Roman"/>
                <w:b/>
                <w:bCs/>
                <w:sz w:val="20"/>
                <w:szCs w:val="20"/>
              </w:rPr>
              <w:t>Description / Impact</w:t>
            </w:r>
          </w:p>
        </w:tc>
      </w:tr>
      <w:tr w14:paraId="369B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ACE6EA">
            <w:pPr>
              <w:spacing w:before="40" w:after="40"/>
              <w:jc w:val="left"/>
            </w:pPr>
            <w:r>
              <w:rPr>
                <w:rFonts w:ascii="Times New Roman" w:hAnsi="Times New Roman" w:eastAsia="Times New Roman" w:cs="Times New Roman"/>
                <w:b w:val="0"/>
                <w:bCs w:val="0"/>
                <w:sz w:val="20"/>
                <w:szCs w:val="20"/>
              </w:rPr>
              <w:t>1</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EEA082">
            <w:pPr>
              <w:spacing w:before="40" w:after="40"/>
              <w:jc w:val="left"/>
            </w:pPr>
            <w:r>
              <w:rPr>
                <w:rFonts w:ascii="Times New Roman" w:hAnsi="Times New Roman" w:eastAsia="Times New Roman" w:cs="Times New Roman"/>
                <w:b w:val="0"/>
                <w:bCs w:val="0"/>
                <w:sz w:val="20"/>
                <w:szCs w:val="20"/>
              </w:rPr>
              <w:t>No Real-Time Processing</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281D83">
            <w:pPr>
              <w:spacing w:before="40" w:after="40"/>
              <w:jc w:val="left"/>
            </w:pPr>
            <w:r>
              <w:rPr>
                <w:rFonts w:ascii="Times New Roman" w:hAnsi="Times New Roman" w:eastAsia="Times New Roman" w:cs="Times New Roman"/>
                <w:b w:val="0"/>
                <w:bCs w:val="0"/>
                <w:sz w:val="20"/>
                <w:szCs w:val="20"/>
              </w:rPr>
              <w:t>Many AI models are computationally heavy and cannot analyze X-rays instantly for emergency triage.</w:t>
            </w:r>
          </w:p>
        </w:tc>
      </w:tr>
      <w:tr w14:paraId="4414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F6C0253">
            <w:pPr>
              <w:spacing w:before="40" w:after="40"/>
              <w:jc w:val="left"/>
            </w:pPr>
            <w:r>
              <w:rPr>
                <w:rFonts w:ascii="Times New Roman" w:hAnsi="Times New Roman" w:eastAsia="Times New Roman" w:cs="Times New Roman"/>
                <w:b w:val="0"/>
                <w:bCs w:val="0"/>
                <w:sz w:val="20"/>
                <w:szCs w:val="20"/>
              </w:rPr>
              <w:t>2</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1B179A">
            <w:pPr>
              <w:spacing w:before="40" w:after="40"/>
              <w:jc w:val="left"/>
            </w:pPr>
            <w:r>
              <w:rPr>
                <w:rFonts w:ascii="Times New Roman" w:hAnsi="Times New Roman" w:eastAsia="Times New Roman" w:cs="Times New Roman"/>
                <w:b w:val="0"/>
                <w:bCs w:val="0"/>
                <w:sz w:val="20"/>
                <w:szCs w:val="20"/>
              </w:rPr>
              <w:t>Limited Body Part Coverage</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D1AD16A">
            <w:pPr>
              <w:spacing w:before="40" w:after="40"/>
              <w:jc w:val="left"/>
            </w:pPr>
            <w:r>
              <w:rPr>
                <w:rFonts w:ascii="Times New Roman" w:hAnsi="Times New Roman" w:eastAsia="Times New Roman" w:cs="Times New Roman"/>
                <w:b w:val="0"/>
                <w:bCs w:val="0"/>
                <w:sz w:val="20"/>
                <w:szCs w:val="20"/>
              </w:rPr>
              <w:t>Most systems are trained for specific anatomical regions only (e.g., hands or legs separately).</w:t>
            </w:r>
          </w:p>
        </w:tc>
      </w:tr>
      <w:tr w14:paraId="1F28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7C2A1D">
            <w:pPr>
              <w:spacing w:before="40" w:after="40"/>
              <w:jc w:val="left"/>
            </w:pPr>
            <w:r>
              <w:rPr>
                <w:rFonts w:ascii="Times New Roman" w:hAnsi="Times New Roman" w:eastAsia="Times New Roman" w:cs="Times New Roman"/>
                <w:b w:val="0"/>
                <w:bCs w:val="0"/>
                <w:sz w:val="20"/>
                <w:szCs w:val="20"/>
              </w:rPr>
              <w:t>3</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29C800">
            <w:pPr>
              <w:spacing w:before="40" w:after="40"/>
              <w:jc w:val="left"/>
            </w:pPr>
            <w:r>
              <w:rPr>
                <w:rFonts w:ascii="Times New Roman" w:hAnsi="Times New Roman" w:eastAsia="Times New Roman" w:cs="Times New Roman"/>
                <w:b w:val="0"/>
                <w:bCs w:val="0"/>
                <w:sz w:val="20"/>
                <w:szCs w:val="20"/>
              </w:rPr>
              <w:t>Lack of Integrated Reporting</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31D4D8">
            <w:pPr>
              <w:spacing w:before="40" w:after="40"/>
              <w:jc w:val="left"/>
            </w:pPr>
            <w:r>
              <w:rPr>
                <w:rFonts w:ascii="Times New Roman" w:hAnsi="Times New Roman" w:eastAsia="Times New Roman" w:cs="Times New Roman"/>
                <w:b w:val="0"/>
                <w:bCs w:val="0"/>
                <w:sz w:val="20"/>
                <w:szCs w:val="20"/>
              </w:rPr>
              <w:t>Systems usually stop at detection and do not generate patient-friendly diagnostic summaries.</w:t>
            </w:r>
          </w:p>
        </w:tc>
      </w:tr>
      <w:tr w14:paraId="51D8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E110CA">
            <w:pPr>
              <w:spacing w:before="40" w:after="40"/>
              <w:jc w:val="left"/>
            </w:pPr>
            <w:r>
              <w:rPr>
                <w:rFonts w:ascii="Times New Roman" w:hAnsi="Times New Roman" w:eastAsia="Times New Roman" w:cs="Times New Roman"/>
                <w:b w:val="0"/>
                <w:bCs w:val="0"/>
                <w:sz w:val="20"/>
                <w:szCs w:val="20"/>
              </w:rPr>
              <w:t>4</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21F3CB">
            <w:pPr>
              <w:spacing w:before="40" w:after="40"/>
              <w:jc w:val="left"/>
            </w:pPr>
            <w:r>
              <w:rPr>
                <w:rFonts w:ascii="Times New Roman" w:hAnsi="Times New Roman" w:eastAsia="Times New Roman" w:cs="Times New Roman"/>
                <w:b w:val="0"/>
                <w:bCs w:val="0"/>
                <w:sz w:val="20"/>
                <w:szCs w:val="20"/>
              </w:rPr>
              <w:t>Absence of Triage Classification</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2257308">
            <w:pPr>
              <w:spacing w:before="40" w:after="40"/>
              <w:jc w:val="left"/>
            </w:pPr>
            <w:r>
              <w:rPr>
                <w:rFonts w:ascii="Times New Roman" w:hAnsi="Times New Roman" w:eastAsia="Times New Roman" w:cs="Times New Roman"/>
                <w:b w:val="0"/>
                <w:bCs w:val="0"/>
                <w:sz w:val="20"/>
                <w:szCs w:val="20"/>
              </w:rPr>
              <w:t>No mechanism to classify severity (minor, moderate, severe) or prioritise cases.</w:t>
            </w:r>
          </w:p>
        </w:tc>
      </w:tr>
      <w:tr w14:paraId="7E6C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127244">
            <w:pPr>
              <w:spacing w:before="40" w:after="40"/>
              <w:jc w:val="left"/>
            </w:pPr>
            <w:r>
              <w:rPr>
                <w:rFonts w:ascii="Times New Roman" w:hAnsi="Times New Roman" w:eastAsia="Times New Roman" w:cs="Times New Roman"/>
                <w:b w:val="0"/>
                <w:bCs w:val="0"/>
                <w:sz w:val="20"/>
                <w:szCs w:val="20"/>
              </w:rPr>
              <w:t>5</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3A7299">
            <w:pPr>
              <w:spacing w:before="40" w:after="40"/>
              <w:jc w:val="left"/>
            </w:pPr>
            <w:r>
              <w:rPr>
                <w:rFonts w:ascii="Times New Roman" w:hAnsi="Times New Roman" w:eastAsia="Times New Roman" w:cs="Times New Roman"/>
                <w:b w:val="0"/>
                <w:bCs w:val="0"/>
                <w:sz w:val="20"/>
                <w:szCs w:val="20"/>
              </w:rPr>
              <w:t>High Hardware Dependency</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95A621">
            <w:pPr>
              <w:spacing w:before="40" w:after="40"/>
              <w:jc w:val="left"/>
            </w:pPr>
            <w:r>
              <w:rPr>
                <w:rFonts w:ascii="Times New Roman" w:hAnsi="Times New Roman" w:eastAsia="Times New Roman" w:cs="Times New Roman"/>
                <w:b w:val="0"/>
                <w:bCs w:val="0"/>
                <w:sz w:val="20"/>
                <w:szCs w:val="20"/>
              </w:rPr>
              <w:t>Cloud-only or GPU-intensive setups make deployment costly in rural hospitals.</w:t>
            </w:r>
          </w:p>
        </w:tc>
      </w:tr>
      <w:tr w14:paraId="2990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047E6F">
            <w:pPr>
              <w:spacing w:before="40" w:after="40"/>
              <w:jc w:val="left"/>
            </w:pPr>
            <w:r>
              <w:rPr>
                <w:rFonts w:ascii="Times New Roman" w:hAnsi="Times New Roman" w:eastAsia="Times New Roman" w:cs="Times New Roman"/>
                <w:b w:val="0"/>
                <w:bCs w:val="0"/>
                <w:sz w:val="20"/>
                <w:szCs w:val="20"/>
              </w:rPr>
              <w:t>6</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18DF86B">
            <w:pPr>
              <w:spacing w:before="40" w:after="40"/>
              <w:jc w:val="left"/>
            </w:pPr>
            <w:r>
              <w:rPr>
                <w:rFonts w:ascii="Times New Roman" w:hAnsi="Times New Roman" w:eastAsia="Times New Roman" w:cs="Times New Roman"/>
                <w:b w:val="0"/>
                <w:bCs w:val="0"/>
                <w:sz w:val="20"/>
                <w:szCs w:val="20"/>
              </w:rPr>
              <w:t>Data Privacy Concerns</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7EF863">
            <w:pPr>
              <w:spacing w:before="40" w:after="40"/>
              <w:jc w:val="left"/>
            </w:pPr>
            <w:r>
              <w:rPr>
                <w:rFonts w:ascii="Times New Roman" w:hAnsi="Times New Roman" w:eastAsia="Times New Roman" w:cs="Times New Roman"/>
                <w:b w:val="0"/>
                <w:bCs w:val="0"/>
                <w:sz w:val="20"/>
                <w:szCs w:val="20"/>
              </w:rPr>
              <w:t>Inadequate encryption or anonymisation during data transmission and storage.</w:t>
            </w:r>
          </w:p>
        </w:tc>
      </w:tr>
      <w:tr w14:paraId="1E8C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B7A3F73">
            <w:pPr>
              <w:spacing w:before="40" w:after="40"/>
              <w:jc w:val="left"/>
            </w:pPr>
            <w:r>
              <w:rPr>
                <w:rFonts w:ascii="Times New Roman" w:hAnsi="Times New Roman" w:eastAsia="Times New Roman" w:cs="Times New Roman"/>
                <w:b w:val="0"/>
                <w:bCs w:val="0"/>
                <w:sz w:val="20"/>
                <w:szCs w:val="20"/>
              </w:rPr>
              <w:t>7</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53FD30A">
            <w:pPr>
              <w:spacing w:before="40" w:after="40"/>
              <w:jc w:val="left"/>
            </w:pPr>
            <w:r>
              <w:rPr>
                <w:rFonts w:ascii="Times New Roman" w:hAnsi="Times New Roman" w:eastAsia="Times New Roman" w:cs="Times New Roman"/>
                <w:b w:val="0"/>
                <w:bCs w:val="0"/>
                <w:sz w:val="20"/>
                <w:szCs w:val="20"/>
              </w:rPr>
              <w:t>Poor Explainability</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483281">
            <w:pPr>
              <w:spacing w:before="40" w:after="40"/>
              <w:jc w:val="left"/>
            </w:pPr>
            <w:r>
              <w:rPr>
                <w:rFonts w:ascii="Times New Roman" w:hAnsi="Times New Roman" w:eastAsia="Times New Roman" w:cs="Times New Roman"/>
                <w:b w:val="0"/>
                <w:bCs w:val="0"/>
                <w:sz w:val="20"/>
                <w:szCs w:val="20"/>
              </w:rPr>
              <w:t>AI models act as "black boxes" without visual or linguistic explanation for predictions.</w:t>
            </w:r>
          </w:p>
        </w:tc>
      </w:tr>
      <w:tr w14:paraId="5408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C8A263">
            <w:pPr>
              <w:spacing w:before="40" w:after="40"/>
              <w:jc w:val="left"/>
            </w:pPr>
            <w:r>
              <w:rPr>
                <w:rFonts w:ascii="Times New Roman" w:hAnsi="Times New Roman" w:eastAsia="Times New Roman" w:cs="Times New Roman"/>
                <w:b w:val="0"/>
                <w:bCs w:val="0"/>
                <w:sz w:val="20"/>
                <w:szCs w:val="20"/>
              </w:rPr>
              <w:t>8</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EFD44CB">
            <w:pPr>
              <w:spacing w:before="40" w:after="40"/>
              <w:jc w:val="left"/>
            </w:pPr>
            <w:r>
              <w:rPr>
                <w:rFonts w:ascii="Times New Roman" w:hAnsi="Times New Roman" w:eastAsia="Times New Roman" w:cs="Times New Roman"/>
                <w:b w:val="0"/>
                <w:bCs w:val="0"/>
                <w:sz w:val="20"/>
                <w:szCs w:val="20"/>
              </w:rPr>
              <w:t>No Agent-Based Collaboration</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5A959F">
            <w:pPr>
              <w:spacing w:before="40" w:after="40"/>
              <w:jc w:val="left"/>
            </w:pPr>
            <w:r>
              <w:rPr>
                <w:rFonts w:ascii="Times New Roman" w:hAnsi="Times New Roman" w:eastAsia="Times New Roman" w:cs="Times New Roman"/>
                <w:b w:val="0"/>
                <w:bCs w:val="0"/>
                <w:sz w:val="20"/>
                <w:szCs w:val="20"/>
              </w:rPr>
              <w:t>Single-model systems cannot dynamically assign tasks like validation, routing, or summarisation.</w:t>
            </w:r>
          </w:p>
        </w:tc>
      </w:tr>
      <w:tr w14:paraId="046C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2D47A2">
            <w:pPr>
              <w:spacing w:before="40" w:after="40"/>
              <w:jc w:val="left"/>
            </w:pPr>
            <w:r>
              <w:rPr>
                <w:rFonts w:ascii="Times New Roman" w:hAnsi="Times New Roman" w:eastAsia="Times New Roman" w:cs="Times New Roman"/>
                <w:b w:val="0"/>
                <w:bCs w:val="0"/>
                <w:sz w:val="20"/>
                <w:szCs w:val="20"/>
              </w:rPr>
              <w:t>9</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8D7F2F">
            <w:pPr>
              <w:spacing w:before="40" w:after="40"/>
              <w:jc w:val="left"/>
            </w:pPr>
            <w:r>
              <w:rPr>
                <w:rFonts w:ascii="Times New Roman" w:hAnsi="Times New Roman" w:eastAsia="Times New Roman" w:cs="Times New Roman"/>
                <w:b w:val="0"/>
                <w:bCs w:val="0"/>
                <w:sz w:val="20"/>
                <w:szCs w:val="20"/>
              </w:rPr>
              <w:t>Limited Interoperability</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D5F336">
            <w:pPr>
              <w:spacing w:before="40" w:after="40"/>
              <w:jc w:val="left"/>
            </w:pPr>
            <w:r>
              <w:rPr>
                <w:rFonts w:ascii="Times New Roman" w:hAnsi="Times New Roman" w:eastAsia="Times New Roman" w:cs="Times New Roman"/>
                <w:b w:val="0"/>
                <w:bCs w:val="0"/>
                <w:sz w:val="20"/>
                <w:szCs w:val="20"/>
              </w:rPr>
              <w:t>Most models are not designed to integrate with hospital information systems (HIS).</w:t>
            </w:r>
          </w:p>
        </w:tc>
      </w:tr>
      <w:tr w14:paraId="7127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EA76B0">
            <w:pPr>
              <w:spacing w:before="40" w:after="40"/>
              <w:jc w:val="left"/>
            </w:pPr>
            <w:r>
              <w:rPr>
                <w:rFonts w:ascii="Times New Roman" w:hAnsi="Times New Roman" w:eastAsia="Times New Roman" w:cs="Times New Roman"/>
                <w:b w:val="0"/>
                <w:bCs w:val="0"/>
                <w:sz w:val="20"/>
                <w:szCs w:val="20"/>
              </w:rPr>
              <w:t>10</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22E856">
            <w:pPr>
              <w:spacing w:before="40" w:after="40"/>
              <w:jc w:val="left"/>
            </w:pPr>
            <w:r>
              <w:rPr>
                <w:rFonts w:ascii="Times New Roman" w:hAnsi="Times New Roman" w:eastAsia="Times New Roman" w:cs="Times New Roman"/>
                <w:b w:val="0"/>
                <w:bCs w:val="0"/>
                <w:sz w:val="20"/>
                <w:szCs w:val="20"/>
              </w:rPr>
              <w:t>Manual Preprocessing Required</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262D84">
            <w:pPr>
              <w:spacing w:before="40" w:after="40"/>
              <w:jc w:val="left"/>
            </w:pPr>
            <w:r>
              <w:rPr>
                <w:rFonts w:ascii="Times New Roman" w:hAnsi="Times New Roman" w:eastAsia="Times New Roman" w:cs="Times New Roman"/>
                <w:b w:val="0"/>
                <w:bCs w:val="0"/>
                <w:sz w:val="20"/>
                <w:szCs w:val="20"/>
              </w:rPr>
              <w:t>Input X-rays often need manual resizing or labelling before inference.</w:t>
            </w:r>
          </w:p>
        </w:tc>
      </w:tr>
      <w:tr w14:paraId="251A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9692A9">
            <w:pPr>
              <w:spacing w:before="40" w:after="40"/>
              <w:jc w:val="left"/>
            </w:pPr>
            <w:r>
              <w:rPr>
                <w:rFonts w:ascii="Times New Roman" w:hAnsi="Times New Roman" w:eastAsia="Times New Roman" w:cs="Times New Roman"/>
                <w:b w:val="0"/>
                <w:bCs w:val="0"/>
                <w:sz w:val="20"/>
                <w:szCs w:val="20"/>
              </w:rPr>
              <w:t>11</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209401">
            <w:pPr>
              <w:spacing w:before="40" w:after="40"/>
              <w:jc w:val="left"/>
            </w:pPr>
            <w:r>
              <w:rPr>
                <w:rFonts w:ascii="Times New Roman" w:hAnsi="Times New Roman" w:eastAsia="Times New Roman" w:cs="Times New Roman"/>
                <w:b w:val="0"/>
                <w:bCs w:val="0"/>
                <w:sz w:val="20"/>
                <w:szCs w:val="20"/>
              </w:rPr>
              <w:t>Low Generalization</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69C93A">
            <w:pPr>
              <w:spacing w:before="40" w:after="40"/>
              <w:jc w:val="left"/>
            </w:pPr>
            <w:r>
              <w:rPr>
                <w:rFonts w:ascii="Times New Roman" w:hAnsi="Times New Roman" w:eastAsia="Times New Roman" w:cs="Times New Roman"/>
                <w:b w:val="0"/>
                <w:bCs w:val="0"/>
                <w:sz w:val="20"/>
                <w:szCs w:val="20"/>
              </w:rPr>
              <w:t>Models trained on one dataset perform poorly on unseen or real-world data.</w:t>
            </w:r>
          </w:p>
        </w:tc>
      </w:tr>
      <w:tr w14:paraId="7AFF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0B2552">
            <w:pPr>
              <w:spacing w:before="40" w:after="40"/>
              <w:jc w:val="left"/>
            </w:pPr>
            <w:r>
              <w:rPr>
                <w:rFonts w:ascii="Times New Roman" w:hAnsi="Times New Roman" w:eastAsia="Times New Roman" w:cs="Times New Roman"/>
                <w:b w:val="0"/>
                <w:bCs w:val="0"/>
                <w:sz w:val="20"/>
                <w:szCs w:val="20"/>
              </w:rPr>
              <w:t>12</w:t>
            </w:r>
          </w:p>
        </w:tc>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0DC0AB">
            <w:pPr>
              <w:spacing w:before="40" w:after="40"/>
              <w:jc w:val="left"/>
            </w:pPr>
            <w:r>
              <w:rPr>
                <w:rFonts w:ascii="Times New Roman" w:hAnsi="Times New Roman" w:eastAsia="Times New Roman" w:cs="Times New Roman"/>
                <w:b w:val="0"/>
                <w:bCs w:val="0"/>
                <w:sz w:val="20"/>
                <w:szCs w:val="20"/>
              </w:rPr>
              <w:t>Inconsistent Report Formatting</w:t>
            </w:r>
          </w:p>
        </w:tc>
        <w:tc>
          <w:tcPr>
            <w:tcW w:w="56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4C62DD">
            <w:pPr>
              <w:spacing w:before="40" w:after="40"/>
              <w:jc w:val="left"/>
            </w:pPr>
            <w:r>
              <w:rPr>
                <w:rFonts w:ascii="Times New Roman" w:hAnsi="Times New Roman" w:eastAsia="Times New Roman" w:cs="Times New Roman"/>
                <w:b w:val="0"/>
                <w:bCs w:val="0"/>
                <w:sz w:val="20"/>
                <w:szCs w:val="20"/>
              </w:rPr>
              <w:t>Outputs are not standardised for medico-legal or hospital documentation.</w:t>
            </w:r>
          </w:p>
        </w:tc>
      </w:tr>
    </w:tbl>
    <w:p w14:paraId="20AE5F76">
      <w:pPr>
        <w:spacing w:before="240" w:after="120"/>
      </w:pPr>
      <w:r>
        <w:rPr>
          <w:rFonts w:ascii="Times New Roman" w:hAnsi="Times New Roman" w:eastAsia="Times New Roman" w:cs="Times New Roman"/>
          <w:b/>
          <w:bCs/>
          <w:sz w:val="32"/>
          <w:szCs w:val="32"/>
        </w:rPr>
        <w:t>1.4 Problem Statement and Objectives</w:t>
      </w:r>
    </w:p>
    <w:p w14:paraId="10713910">
      <w:pPr>
        <w:spacing w:before="200" w:after="80"/>
      </w:pPr>
      <w:r>
        <w:rPr>
          <w:rFonts w:ascii="Times New Roman" w:hAnsi="Times New Roman" w:eastAsia="Times New Roman" w:cs="Times New Roman"/>
          <w:b/>
          <w:bCs/>
          <w:sz w:val="28"/>
          <w:szCs w:val="28"/>
        </w:rPr>
        <w:t>Problem Statement:</w:t>
      </w:r>
    </w:p>
    <w:p w14:paraId="36A798A3">
      <w:pPr>
        <w:spacing w:before="80" w:after="80" w:line="360" w:lineRule="auto"/>
        <w:ind w:firstLine="720"/>
        <w:jc w:val="both"/>
      </w:pPr>
      <w:r>
        <w:rPr>
          <w:rFonts w:ascii="Times New Roman" w:hAnsi="Times New Roman" w:eastAsia="Times New Roman" w:cs="Times New Roman"/>
          <w:sz w:val="24"/>
          <w:szCs w:val="24"/>
        </w:rPr>
        <w:t>Healthcare professionals in specialised domains, particularly orthopaedics, require an intelligent, scalable, and comprehensive diagnostic support system that can integrate multiple data sources, provide accurate diagnostic recommendations, and seamlessly adapt to diverse clinical workflows. Existing AI solutions fail to adequately address the complexity, scalability, and domain-specific requirements of modern healthcare diagnostics. There is a pressing need for a system that combines real-time fracture detection, explainable AI, automated reporting, and triage classification within a single deployable platform accessible to both specialist and non-specialist medical staff.</w:t>
      </w:r>
    </w:p>
    <w:p w14:paraId="376382B5">
      <w:pPr>
        <w:spacing w:before="200" w:after="80"/>
      </w:pPr>
      <w:r>
        <w:rPr>
          <w:rFonts w:ascii="Times New Roman" w:hAnsi="Times New Roman" w:eastAsia="Times New Roman" w:cs="Times New Roman"/>
          <w:b/>
          <w:bCs/>
          <w:sz w:val="28"/>
          <w:szCs w:val="28"/>
        </w:rPr>
        <w:t>Objectives:</w:t>
      </w:r>
    </w:p>
    <w:p w14:paraId="67ED8ECF">
      <w:pPr>
        <w:spacing w:before="40" w:after="40" w:line="360" w:lineRule="auto"/>
        <w:ind w:left="720" w:hanging="360"/>
        <w:jc w:val="both"/>
      </w:pPr>
      <w:r>
        <w:rPr>
          <w:rFonts w:ascii="Times New Roman" w:hAnsi="Times New Roman" w:eastAsia="Times New Roman" w:cs="Times New Roman"/>
          <w:sz w:val="24"/>
          <w:szCs w:val="24"/>
        </w:rPr>
        <w:t>1.  To design and develop a scalable macro-agent-driven AI framework specifically tailored for orthopaedic diagnostics.</w:t>
      </w:r>
    </w:p>
    <w:p w14:paraId="26C7B61A">
      <w:pPr>
        <w:spacing w:before="40" w:after="40" w:line="360" w:lineRule="auto"/>
        <w:ind w:left="720" w:hanging="360"/>
        <w:jc w:val="both"/>
      </w:pPr>
      <w:r>
        <w:rPr>
          <w:rFonts w:ascii="Times New Roman" w:hAnsi="Times New Roman" w:eastAsia="Times New Roman" w:cs="Times New Roman"/>
          <w:sz w:val="24"/>
          <w:szCs w:val="24"/>
        </w:rPr>
        <w:t>2.  To enable seamless integration of multiple AI models and expert systems for collaborative diagnostic analysis.</w:t>
      </w:r>
    </w:p>
    <w:p w14:paraId="013C0A40">
      <w:pPr>
        <w:spacing w:before="40" w:after="40" w:line="360" w:lineRule="auto"/>
        <w:ind w:left="720" w:hanging="360"/>
        <w:jc w:val="both"/>
      </w:pPr>
      <w:r>
        <w:rPr>
          <w:rFonts w:ascii="Times New Roman" w:hAnsi="Times New Roman" w:eastAsia="Times New Roman" w:cs="Times New Roman"/>
          <w:sz w:val="24"/>
          <w:szCs w:val="24"/>
        </w:rPr>
        <w:t>3.  To implement efficient data processing pipelines capable of handling heterogeneous medical data sources (DICOM, JPEG, PNG).</w:t>
      </w:r>
    </w:p>
    <w:p w14:paraId="5E31FCBE">
      <w:pPr>
        <w:spacing w:before="40" w:after="40" w:line="360" w:lineRule="auto"/>
        <w:ind w:left="720" w:hanging="360"/>
        <w:jc w:val="both"/>
      </w:pPr>
      <w:r>
        <w:rPr>
          <w:rFonts w:ascii="Times New Roman" w:hAnsi="Times New Roman" w:eastAsia="Times New Roman" w:cs="Times New Roman"/>
          <w:sz w:val="24"/>
          <w:szCs w:val="24"/>
        </w:rPr>
        <w:t>4.  To provide explainable and transparent diagnostic recommendations that support clinical decision-making.</w:t>
      </w:r>
    </w:p>
    <w:p w14:paraId="549D0EDD">
      <w:pPr>
        <w:spacing w:before="40" w:after="40" w:line="360" w:lineRule="auto"/>
        <w:ind w:left="720" w:hanging="360"/>
        <w:jc w:val="both"/>
      </w:pPr>
      <w:r>
        <w:rPr>
          <w:rFonts w:ascii="Times New Roman" w:hAnsi="Times New Roman" w:eastAsia="Times New Roman" w:cs="Times New Roman"/>
          <w:sz w:val="24"/>
          <w:szCs w:val="24"/>
        </w:rPr>
        <w:t>5.  To ensure modularity and extensibility, allowing for easy incorporation of new diagnostic capabilities.</w:t>
      </w:r>
    </w:p>
    <w:p w14:paraId="4D2D1095">
      <w:pPr>
        <w:spacing w:before="40" w:after="40" w:line="360" w:lineRule="auto"/>
        <w:ind w:left="720" w:hanging="360"/>
        <w:jc w:val="both"/>
      </w:pPr>
      <w:r>
        <w:rPr>
          <w:rFonts w:ascii="Times New Roman" w:hAnsi="Times New Roman" w:eastAsia="Times New Roman" w:cs="Times New Roman"/>
          <w:sz w:val="24"/>
          <w:szCs w:val="24"/>
        </w:rPr>
        <w:t>6.  To achieve high diagnostic accuracy (minimum 90%) while maintaining computational efficiency suitable for real-world deployment.</w:t>
      </w:r>
    </w:p>
    <w:p w14:paraId="6B5ED2CF">
      <w:pPr>
        <w:spacing w:before="40" w:after="40" w:line="360" w:lineRule="auto"/>
        <w:ind w:left="720" w:hanging="360"/>
        <w:jc w:val="both"/>
      </w:pPr>
      <w:r>
        <w:rPr>
          <w:rFonts w:ascii="Times New Roman" w:hAnsi="Times New Roman" w:eastAsia="Times New Roman" w:cs="Times New Roman"/>
          <w:sz w:val="24"/>
          <w:szCs w:val="24"/>
        </w:rPr>
        <w:t>7.  To develop a user-friendly interface that facilitates interaction between healthcare professionals and the AI system.</w:t>
      </w:r>
    </w:p>
    <w:p w14:paraId="582865D5">
      <w:pPr>
        <w:spacing w:before="40" w:after="40" w:line="360" w:lineRule="auto"/>
        <w:ind w:left="720" w:hanging="360"/>
        <w:jc w:val="both"/>
      </w:pPr>
      <w:r>
        <w:rPr>
          <w:rFonts w:ascii="Times New Roman" w:hAnsi="Times New Roman" w:eastAsia="Times New Roman" w:cs="Times New Roman"/>
          <w:sz w:val="24"/>
          <w:szCs w:val="24"/>
        </w:rPr>
        <w:t>8.  To implement a Red/Amber/Green triage classification mechanism for rapid prioritisation of critical cases.</w:t>
      </w:r>
    </w:p>
    <w:p w14:paraId="13B397E8">
      <w:r>
        <w:br w:type="page"/>
      </w:r>
    </w:p>
    <w:p w14:paraId="297BE413">
      <w:pPr>
        <w:spacing w:before="240" w:after="360"/>
        <w:jc w:val="center"/>
      </w:pPr>
      <w:r>
        <w:rPr>
          <w:rFonts w:ascii="Times New Roman" w:hAnsi="Times New Roman" w:eastAsia="Times New Roman" w:cs="Times New Roman"/>
          <w:b/>
          <w:bCs/>
          <w:sz w:val="36"/>
          <w:szCs w:val="36"/>
        </w:rPr>
        <w:t>CHAPTER 2</w:t>
      </w:r>
    </w:p>
    <w:p w14:paraId="4BBE3C8B">
      <w:pPr>
        <w:spacing w:before="0" w:after="360"/>
        <w:jc w:val="center"/>
      </w:pPr>
      <w:r>
        <w:rPr>
          <w:rFonts w:ascii="Times New Roman" w:hAnsi="Times New Roman" w:eastAsia="Times New Roman" w:cs="Times New Roman"/>
          <w:b/>
          <w:bCs/>
          <w:sz w:val="32"/>
          <w:szCs w:val="32"/>
        </w:rPr>
        <w:t>PROPOSED SYSTEM</w:t>
      </w:r>
    </w:p>
    <w:p w14:paraId="1E1EF7FC">
      <w:pPr>
        <w:spacing w:before="240" w:after="120"/>
      </w:pPr>
      <w:r>
        <w:rPr>
          <w:rFonts w:ascii="Times New Roman" w:hAnsi="Times New Roman" w:eastAsia="Times New Roman" w:cs="Times New Roman"/>
          <w:b/>
          <w:bCs/>
          <w:sz w:val="32"/>
          <w:szCs w:val="32"/>
        </w:rPr>
        <w:t>2.1 Analysis</w:t>
      </w:r>
    </w:p>
    <w:p w14:paraId="39797E59">
      <w:pPr>
        <w:spacing w:before="80" w:after="80" w:line="360" w:lineRule="auto"/>
        <w:ind w:firstLine="720"/>
        <w:jc w:val="both"/>
      </w:pPr>
      <w:r>
        <w:rPr>
          <w:rFonts w:ascii="Times New Roman" w:hAnsi="Times New Roman" w:eastAsia="Times New Roman" w:cs="Times New Roman"/>
          <w:sz w:val="24"/>
          <w:szCs w:val="24"/>
        </w:rPr>
        <w:t>The OrthoAssist framework is designed as a comprehensive macro-agent system that orchestrates multiple specialized AI agents to perform domain-specific diagnostic tasks. System analysis reveals three critical components: data ingestion and preprocessing, intelligent agent coordination, and diagnostic recommendation generation. The framework employs a hierarchical architecture where a central coordinator agent manages task distribution among specialized agents, each responsible for specific diagnostic functions such as image analysis, pattern recognition, clinical data interpretation, and knowledge retrieval.</w:t>
      </w:r>
    </w:p>
    <w:p w14:paraId="1967849E">
      <w:pPr>
        <w:spacing w:before="80" w:after="80" w:line="360" w:lineRule="auto"/>
        <w:ind w:firstLine="720"/>
        <w:jc w:val="both"/>
      </w:pPr>
      <w:r>
        <w:rPr>
          <w:rFonts w:ascii="Times New Roman" w:hAnsi="Times New Roman" w:eastAsia="Times New Roman" w:cs="Times New Roman"/>
          <w:sz w:val="24"/>
          <w:szCs w:val="24"/>
        </w:rPr>
        <w:t>System requirements analysis indicates the need for robust data handling capabilities, real-time processing for time-critical diagnostics, secure patient data management complying with healthcare regulations, and scalable infrastructure to accommodate growing data volumes and user demands. The proposed system is implemented using a three-tier architecture comprising a Next.js frontend, a FastAPI backend with MCP-based agent orchestration, and a cloud-based storage and AI inference layer.</w:t>
      </w:r>
    </w:p>
    <w:p w14:paraId="639CE990">
      <w:pPr>
        <w:spacing w:before="200" w:after="80"/>
      </w:pPr>
      <w:r>
        <w:rPr>
          <w:rFonts w:ascii="Times New Roman" w:hAnsi="Times New Roman" w:eastAsia="Times New Roman" w:cs="Times New Roman"/>
          <w:b/>
          <w:bCs/>
          <w:sz w:val="28"/>
          <w:szCs w:val="28"/>
        </w:rPr>
        <w:t>2.1.1 H/W and S/W Requirements</w:t>
      </w:r>
    </w:p>
    <w:p w14:paraId="2464C98B">
      <w:pPr>
        <w:spacing w:before="120" w:after="40"/>
        <w:jc w:val="center"/>
      </w:pPr>
      <w:r>
        <w:rPr>
          <w:rFonts w:ascii="Times New Roman" w:hAnsi="Times New Roman" w:eastAsia="Times New Roman" w:cs="Times New Roman"/>
          <w:sz w:val="20"/>
          <w:szCs w:val="20"/>
        </w:rPr>
        <w:t>Table 2.1.1 Hardware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506"/>
      </w:tblGrid>
      <w:tr w14:paraId="02F5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14538A28">
            <w:pPr>
              <w:spacing w:before="40" w:after="40"/>
              <w:jc w:val="left"/>
            </w:pPr>
            <w:r>
              <w:rPr>
                <w:rFonts w:ascii="Times New Roman" w:hAnsi="Times New Roman" w:eastAsia="Times New Roman" w:cs="Times New Roman"/>
                <w:b/>
                <w:bCs/>
                <w:sz w:val="20"/>
                <w:szCs w:val="20"/>
              </w:rPr>
              <w:t>Component</w:t>
            </w:r>
          </w:p>
        </w:tc>
        <w:tc>
          <w:tcPr>
            <w:tcW w:w="55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3F3F593E">
            <w:pPr>
              <w:spacing w:before="40" w:after="40"/>
              <w:jc w:val="left"/>
            </w:pPr>
            <w:r>
              <w:rPr>
                <w:rFonts w:ascii="Times New Roman" w:hAnsi="Times New Roman" w:eastAsia="Times New Roman" w:cs="Times New Roman"/>
                <w:b/>
                <w:bCs/>
                <w:sz w:val="20"/>
                <w:szCs w:val="20"/>
              </w:rPr>
              <w:t>Specification</w:t>
            </w:r>
          </w:p>
        </w:tc>
      </w:tr>
      <w:tr w14:paraId="3E78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50AD4E1">
            <w:pPr>
              <w:spacing w:before="40" w:after="40"/>
              <w:jc w:val="left"/>
            </w:pPr>
            <w:r>
              <w:rPr>
                <w:rFonts w:ascii="Times New Roman" w:hAnsi="Times New Roman" w:eastAsia="Times New Roman" w:cs="Times New Roman"/>
                <w:b w:val="0"/>
                <w:bCs w:val="0"/>
                <w:sz w:val="20"/>
                <w:szCs w:val="20"/>
              </w:rPr>
              <w:t>Processor (CPU)</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778782">
            <w:pPr>
              <w:spacing w:before="40" w:after="40"/>
              <w:jc w:val="left"/>
            </w:pPr>
            <w:r>
              <w:rPr>
                <w:rFonts w:ascii="Times New Roman" w:hAnsi="Times New Roman" w:eastAsia="Times New Roman" w:cs="Times New Roman"/>
                <w:b w:val="0"/>
                <w:bCs w:val="0"/>
                <w:sz w:val="20"/>
                <w:szCs w:val="20"/>
              </w:rPr>
              <w:t>Multi-core CPU (Intel Xeon or AMD EPYC) with minimum 16 cores</w:t>
            </w:r>
          </w:p>
        </w:tc>
      </w:tr>
      <w:tr w14:paraId="526B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E2A0C3">
            <w:pPr>
              <w:spacing w:before="40" w:after="40"/>
              <w:jc w:val="left"/>
            </w:pPr>
            <w:r>
              <w:rPr>
                <w:rFonts w:ascii="Times New Roman" w:hAnsi="Times New Roman" w:eastAsia="Times New Roman" w:cs="Times New Roman"/>
                <w:b w:val="0"/>
                <w:bCs w:val="0"/>
                <w:sz w:val="20"/>
                <w:szCs w:val="20"/>
              </w:rPr>
              <w:t>GPU</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28C441">
            <w:pPr>
              <w:spacing w:before="40" w:after="40"/>
              <w:jc w:val="left"/>
            </w:pPr>
            <w:r>
              <w:rPr>
                <w:rFonts w:ascii="Times New Roman" w:hAnsi="Times New Roman" w:eastAsia="Times New Roman" w:cs="Times New Roman"/>
                <w:b w:val="0"/>
                <w:bCs w:val="0"/>
                <w:sz w:val="20"/>
                <w:szCs w:val="20"/>
              </w:rPr>
              <w:t>NVIDIA GPU with minimum 16 GB VRAM (e.g., RTX 3090 or higher) for deep learning inference</w:t>
            </w:r>
          </w:p>
        </w:tc>
      </w:tr>
      <w:tr w14:paraId="4AAA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7E2B82">
            <w:pPr>
              <w:spacing w:before="40" w:after="40"/>
              <w:jc w:val="left"/>
            </w:pPr>
            <w:r>
              <w:rPr>
                <w:rFonts w:ascii="Times New Roman" w:hAnsi="Times New Roman" w:eastAsia="Times New Roman" w:cs="Times New Roman"/>
                <w:b w:val="0"/>
                <w:bCs w:val="0"/>
                <w:sz w:val="20"/>
                <w:szCs w:val="20"/>
              </w:rPr>
              <w:t>RAM</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CF3895">
            <w:pPr>
              <w:spacing w:before="40" w:after="40"/>
              <w:jc w:val="left"/>
            </w:pPr>
            <w:r>
              <w:rPr>
                <w:rFonts w:ascii="Times New Roman" w:hAnsi="Times New Roman" w:eastAsia="Times New Roman" w:cs="Times New Roman"/>
                <w:b w:val="0"/>
                <w:bCs w:val="0"/>
                <w:sz w:val="20"/>
                <w:szCs w:val="20"/>
              </w:rPr>
              <w:t>Minimum 64 GB DDR4 for efficient data processing</w:t>
            </w:r>
          </w:p>
        </w:tc>
      </w:tr>
      <w:tr w14:paraId="0CA2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E2E65D">
            <w:pPr>
              <w:spacing w:before="40" w:after="40"/>
              <w:jc w:val="left"/>
            </w:pPr>
            <w:r>
              <w:rPr>
                <w:rFonts w:ascii="Times New Roman" w:hAnsi="Times New Roman" w:eastAsia="Times New Roman" w:cs="Times New Roman"/>
                <w:b w:val="0"/>
                <w:bCs w:val="0"/>
                <w:sz w:val="20"/>
                <w:szCs w:val="20"/>
              </w:rPr>
              <w:t>Storage</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B662C0">
            <w:pPr>
              <w:spacing w:before="40" w:after="40"/>
              <w:jc w:val="left"/>
            </w:pPr>
            <w:r>
              <w:rPr>
                <w:rFonts w:ascii="Times New Roman" w:hAnsi="Times New Roman" w:eastAsia="Times New Roman" w:cs="Times New Roman"/>
                <w:b w:val="0"/>
                <w:bCs w:val="0"/>
                <w:sz w:val="20"/>
                <w:szCs w:val="20"/>
              </w:rPr>
              <w:t>2 TB SSD for OS and model storage, expandable storage for medical imaging data</w:t>
            </w:r>
          </w:p>
        </w:tc>
      </w:tr>
      <w:tr w14:paraId="7210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37C328">
            <w:pPr>
              <w:spacing w:before="40" w:after="40"/>
              <w:jc w:val="left"/>
            </w:pPr>
            <w:r>
              <w:rPr>
                <w:rFonts w:ascii="Times New Roman" w:hAnsi="Times New Roman" w:eastAsia="Times New Roman" w:cs="Times New Roman"/>
                <w:b w:val="0"/>
                <w:bCs w:val="0"/>
                <w:sz w:val="20"/>
                <w:szCs w:val="20"/>
              </w:rPr>
              <w:t>Network Interface</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A95F27">
            <w:pPr>
              <w:spacing w:before="40" w:after="40"/>
              <w:jc w:val="left"/>
            </w:pPr>
            <w:r>
              <w:rPr>
                <w:rFonts w:ascii="Times New Roman" w:hAnsi="Times New Roman" w:eastAsia="Times New Roman" w:cs="Times New Roman"/>
                <w:b w:val="0"/>
                <w:bCs w:val="0"/>
                <w:sz w:val="20"/>
                <w:szCs w:val="20"/>
              </w:rPr>
              <w:t>High-speed 10 Gbps network for data transfer and cloud connectivity</w:t>
            </w:r>
          </w:p>
        </w:tc>
      </w:tr>
    </w:tbl>
    <w:p w14:paraId="7ADB548A">
      <w:pPr>
        <w:spacing w:before="0" w:after="0"/>
      </w:pPr>
    </w:p>
    <w:p w14:paraId="675A98EA">
      <w:pPr>
        <w:spacing w:before="120" w:after="40"/>
        <w:jc w:val="center"/>
      </w:pPr>
      <w:r>
        <w:rPr>
          <w:rFonts w:ascii="Times New Roman" w:hAnsi="Times New Roman" w:eastAsia="Times New Roman" w:cs="Times New Roman"/>
          <w:sz w:val="20"/>
          <w:szCs w:val="20"/>
        </w:rPr>
        <w:t>Table 2.1.2 Software Requirements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506"/>
      </w:tblGrid>
      <w:tr w14:paraId="7D1A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31F06EE9">
            <w:pPr>
              <w:spacing w:before="40" w:after="40"/>
              <w:jc w:val="left"/>
            </w:pPr>
            <w:r>
              <w:rPr>
                <w:rFonts w:ascii="Times New Roman" w:hAnsi="Times New Roman" w:eastAsia="Times New Roman" w:cs="Times New Roman"/>
                <w:b/>
                <w:bCs/>
                <w:sz w:val="20"/>
                <w:szCs w:val="20"/>
              </w:rPr>
              <w:t>Category</w:t>
            </w:r>
          </w:p>
        </w:tc>
        <w:tc>
          <w:tcPr>
            <w:tcW w:w="55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324C77BA">
            <w:pPr>
              <w:spacing w:before="40" w:after="40"/>
              <w:jc w:val="left"/>
            </w:pPr>
            <w:r>
              <w:rPr>
                <w:rFonts w:ascii="Times New Roman" w:hAnsi="Times New Roman" w:eastAsia="Times New Roman" w:cs="Times New Roman"/>
                <w:b/>
                <w:bCs/>
                <w:sz w:val="20"/>
                <w:szCs w:val="20"/>
              </w:rPr>
              <w:t>Specification</w:t>
            </w:r>
          </w:p>
        </w:tc>
      </w:tr>
      <w:tr w14:paraId="34FA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636382">
            <w:pPr>
              <w:spacing w:before="40" w:after="40"/>
              <w:jc w:val="left"/>
            </w:pPr>
            <w:r>
              <w:rPr>
                <w:rFonts w:ascii="Times New Roman" w:hAnsi="Times New Roman" w:eastAsia="Times New Roman" w:cs="Times New Roman"/>
                <w:b w:val="0"/>
                <w:bCs w:val="0"/>
                <w:sz w:val="20"/>
                <w:szCs w:val="20"/>
              </w:rPr>
              <w:t>Operating System</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1852EEB">
            <w:pPr>
              <w:spacing w:before="40" w:after="40"/>
              <w:jc w:val="left"/>
            </w:pPr>
            <w:r>
              <w:rPr>
                <w:rFonts w:ascii="Times New Roman" w:hAnsi="Times New Roman" w:eastAsia="Times New Roman" w:cs="Times New Roman"/>
                <w:b w:val="0"/>
                <w:bCs w:val="0"/>
                <w:sz w:val="20"/>
                <w:szCs w:val="20"/>
              </w:rPr>
              <w:t>Ubuntu 20.04 LTS or Windows Server 2019</w:t>
            </w:r>
          </w:p>
        </w:tc>
      </w:tr>
      <w:tr w14:paraId="04A6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134FC9">
            <w:pPr>
              <w:spacing w:before="40" w:after="40"/>
              <w:jc w:val="left"/>
            </w:pPr>
            <w:r>
              <w:rPr>
                <w:rFonts w:ascii="Times New Roman" w:hAnsi="Times New Roman" w:eastAsia="Times New Roman" w:cs="Times New Roman"/>
                <w:b w:val="0"/>
                <w:bCs w:val="0"/>
                <w:sz w:val="20"/>
                <w:szCs w:val="20"/>
              </w:rPr>
              <w:t>Programming Languages</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7716DE5">
            <w:pPr>
              <w:spacing w:before="40" w:after="40"/>
              <w:jc w:val="left"/>
            </w:pPr>
            <w:r>
              <w:rPr>
                <w:rFonts w:ascii="Times New Roman" w:hAnsi="Times New Roman" w:eastAsia="Times New Roman" w:cs="Times New Roman"/>
                <w:b w:val="0"/>
                <w:bCs w:val="0"/>
                <w:sz w:val="20"/>
                <w:szCs w:val="20"/>
              </w:rPr>
              <w:t>Python 3.8+, JavaScript / TypeScript (Frontend)</w:t>
            </w:r>
          </w:p>
        </w:tc>
      </w:tr>
      <w:tr w14:paraId="12C0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964CB60">
            <w:pPr>
              <w:spacing w:before="40" w:after="40"/>
              <w:jc w:val="left"/>
            </w:pPr>
            <w:r>
              <w:rPr>
                <w:rFonts w:ascii="Times New Roman" w:hAnsi="Times New Roman" w:eastAsia="Times New Roman" w:cs="Times New Roman"/>
                <w:b w:val="0"/>
                <w:bCs w:val="0"/>
                <w:sz w:val="20"/>
                <w:szCs w:val="20"/>
              </w:rPr>
              <w:t>Deep Learning Frameworks</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835858">
            <w:pPr>
              <w:spacing w:before="40" w:after="40"/>
              <w:jc w:val="left"/>
            </w:pPr>
            <w:r>
              <w:rPr>
                <w:rFonts w:ascii="Times New Roman" w:hAnsi="Times New Roman" w:eastAsia="Times New Roman" w:cs="Times New Roman"/>
                <w:b w:val="0"/>
                <w:bCs w:val="0"/>
                <w:sz w:val="20"/>
                <w:szCs w:val="20"/>
              </w:rPr>
              <w:t>TensorFlow 2.x, PyTorch 1.x</w:t>
            </w:r>
          </w:p>
        </w:tc>
      </w:tr>
      <w:tr w14:paraId="1CDE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5BB0FFE">
            <w:pPr>
              <w:spacing w:before="40" w:after="40"/>
              <w:jc w:val="left"/>
            </w:pPr>
            <w:r>
              <w:rPr>
                <w:rFonts w:ascii="Times New Roman" w:hAnsi="Times New Roman" w:eastAsia="Times New Roman" w:cs="Times New Roman"/>
                <w:b w:val="0"/>
                <w:bCs w:val="0"/>
                <w:sz w:val="20"/>
                <w:szCs w:val="20"/>
              </w:rPr>
              <w:t>Database</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29129A">
            <w:pPr>
              <w:spacing w:before="40" w:after="40"/>
              <w:jc w:val="left"/>
            </w:pPr>
            <w:r>
              <w:rPr>
                <w:rFonts w:ascii="Times New Roman" w:hAnsi="Times New Roman" w:eastAsia="Times New Roman" w:cs="Times New Roman"/>
                <w:b w:val="0"/>
                <w:bCs w:val="0"/>
                <w:sz w:val="20"/>
                <w:szCs w:val="20"/>
              </w:rPr>
              <w:t>PostgreSQL for structured data, MongoDB for unstructured data</w:t>
            </w:r>
          </w:p>
        </w:tc>
      </w:tr>
      <w:tr w14:paraId="7B88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E11510">
            <w:pPr>
              <w:spacing w:before="40" w:after="40"/>
              <w:jc w:val="left"/>
            </w:pPr>
            <w:r>
              <w:rPr>
                <w:rFonts w:ascii="Times New Roman" w:hAnsi="Times New Roman" w:eastAsia="Times New Roman" w:cs="Times New Roman"/>
                <w:b w:val="0"/>
                <w:bCs w:val="0"/>
                <w:sz w:val="20"/>
                <w:szCs w:val="20"/>
              </w:rPr>
              <w:t>Backend Web Framework</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6DF883">
            <w:pPr>
              <w:spacing w:before="40" w:after="40"/>
              <w:jc w:val="left"/>
            </w:pPr>
            <w:r>
              <w:rPr>
                <w:rFonts w:ascii="Times New Roman" w:hAnsi="Times New Roman" w:eastAsia="Times New Roman" w:cs="Times New Roman"/>
                <w:b w:val="0"/>
                <w:bCs w:val="0"/>
                <w:sz w:val="20"/>
                <w:szCs w:val="20"/>
              </w:rPr>
              <w:t>FastAPI for API development</w:t>
            </w:r>
          </w:p>
        </w:tc>
      </w:tr>
      <w:tr w14:paraId="6D4D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354F4D">
            <w:pPr>
              <w:spacing w:before="40" w:after="40"/>
              <w:jc w:val="left"/>
            </w:pPr>
            <w:r>
              <w:rPr>
                <w:rFonts w:ascii="Times New Roman" w:hAnsi="Times New Roman" w:eastAsia="Times New Roman" w:cs="Times New Roman"/>
                <w:b w:val="0"/>
                <w:bCs w:val="0"/>
                <w:sz w:val="20"/>
                <w:szCs w:val="20"/>
              </w:rPr>
              <w:t>Agent Framework</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501AD6">
            <w:pPr>
              <w:spacing w:before="40" w:after="40"/>
              <w:jc w:val="left"/>
            </w:pPr>
            <w:r>
              <w:rPr>
                <w:rFonts w:ascii="Times New Roman" w:hAnsi="Times New Roman" w:eastAsia="Times New Roman" w:cs="Times New Roman"/>
                <w:b w:val="0"/>
                <w:bCs w:val="0"/>
                <w:sz w:val="20"/>
                <w:szCs w:val="20"/>
              </w:rPr>
              <w:t>Custom macro-agent orchestration system (MCP)</w:t>
            </w:r>
          </w:p>
        </w:tc>
      </w:tr>
      <w:tr w14:paraId="5FFC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5D05AE">
            <w:pPr>
              <w:spacing w:before="40" w:after="40"/>
              <w:jc w:val="left"/>
            </w:pPr>
            <w:r>
              <w:rPr>
                <w:rFonts w:ascii="Times New Roman" w:hAnsi="Times New Roman" w:eastAsia="Times New Roman" w:cs="Times New Roman"/>
                <w:b w:val="0"/>
                <w:bCs w:val="0"/>
                <w:sz w:val="20"/>
                <w:szCs w:val="20"/>
              </w:rPr>
              <w:t>Medical Imaging Libraries</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55F90C">
            <w:pPr>
              <w:spacing w:before="40" w:after="40"/>
              <w:jc w:val="left"/>
            </w:pPr>
            <w:r>
              <w:rPr>
                <w:rFonts w:ascii="Times New Roman" w:hAnsi="Times New Roman" w:eastAsia="Times New Roman" w:cs="Times New Roman"/>
                <w:b w:val="0"/>
                <w:bCs w:val="0"/>
                <w:sz w:val="20"/>
                <w:szCs w:val="20"/>
              </w:rPr>
              <w:t>PyDICOM, SimpleITK, OpenCV</w:t>
            </w:r>
          </w:p>
        </w:tc>
      </w:tr>
      <w:tr w14:paraId="1AA5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4B13CA">
            <w:pPr>
              <w:spacing w:before="40" w:after="40"/>
              <w:jc w:val="left"/>
            </w:pPr>
            <w:r>
              <w:rPr>
                <w:rFonts w:ascii="Times New Roman" w:hAnsi="Times New Roman" w:eastAsia="Times New Roman" w:cs="Times New Roman"/>
                <w:b w:val="0"/>
                <w:bCs w:val="0"/>
                <w:sz w:val="20"/>
                <w:szCs w:val="20"/>
              </w:rPr>
              <w:t>Development &amp; Deployment Tools</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F306A6">
            <w:pPr>
              <w:spacing w:before="40" w:after="40"/>
              <w:jc w:val="left"/>
            </w:pPr>
            <w:r>
              <w:rPr>
                <w:rFonts w:ascii="Times New Roman" w:hAnsi="Times New Roman" w:eastAsia="Times New Roman" w:cs="Times New Roman"/>
                <w:b w:val="0"/>
                <w:bCs w:val="0"/>
                <w:sz w:val="20"/>
                <w:szCs w:val="20"/>
              </w:rPr>
              <w:t>Docker for containerization, Kubernetes for orchestration</w:t>
            </w:r>
          </w:p>
        </w:tc>
      </w:tr>
    </w:tbl>
    <w:p w14:paraId="6B33166C">
      <w:pPr>
        <w:spacing w:before="200" w:after="80"/>
      </w:pPr>
      <w:r>
        <w:rPr>
          <w:rFonts w:ascii="Times New Roman" w:hAnsi="Times New Roman" w:eastAsia="Times New Roman" w:cs="Times New Roman"/>
          <w:b/>
          <w:bCs/>
          <w:sz w:val="28"/>
          <w:szCs w:val="28"/>
        </w:rPr>
        <w:t>2.1.2 Functional Requirements</w:t>
      </w:r>
    </w:p>
    <w:p w14:paraId="759F74DC">
      <w:pPr>
        <w:spacing w:before="40" w:after="40" w:line="360" w:lineRule="auto"/>
        <w:ind w:left="720" w:hanging="360"/>
        <w:jc w:val="both"/>
      </w:pPr>
      <w:r>
        <w:rPr>
          <w:rFonts w:ascii="Times New Roman" w:hAnsi="Times New Roman" w:eastAsia="Times New Roman" w:cs="Times New Roman"/>
          <w:sz w:val="24"/>
          <w:szCs w:val="24"/>
        </w:rPr>
        <w:t>1.  Medical Image Processing: The system shall accept and process various medical imaging formats (DICOM, PNG, JPEG) including X-rays, MRIs, and CT scans.</w:t>
      </w:r>
    </w:p>
    <w:p w14:paraId="55B21C4C">
      <w:pPr>
        <w:spacing w:before="40" w:after="40" w:line="360" w:lineRule="auto"/>
        <w:ind w:left="720" w:hanging="360"/>
        <w:jc w:val="both"/>
      </w:pPr>
      <w:r>
        <w:rPr>
          <w:rFonts w:ascii="Times New Roman" w:hAnsi="Times New Roman" w:eastAsia="Times New Roman" w:cs="Times New Roman"/>
          <w:sz w:val="24"/>
          <w:szCs w:val="24"/>
        </w:rPr>
        <w:t>2.  Multi-Agent Coordination: The macro-agent shall effectively distribute tasks among specialized agents and aggregate their outputs.</w:t>
      </w:r>
    </w:p>
    <w:p w14:paraId="49A1AB90">
      <w:pPr>
        <w:spacing w:before="40" w:after="40" w:line="360" w:lineRule="auto"/>
        <w:ind w:left="720" w:hanging="360"/>
        <w:jc w:val="both"/>
      </w:pPr>
      <w:r>
        <w:rPr>
          <w:rFonts w:ascii="Times New Roman" w:hAnsi="Times New Roman" w:eastAsia="Times New Roman" w:cs="Times New Roman"/>
          <w:sz w:val="24"/>
          <w:szCs w:val="24"/>
        </w:rPr>
        <w:t>3.  Diagnostic Recommendation: The system shall generate comprehensive diagnostic reports with confidence scores and supporting evidence.</w:t>
      </w:r>
    </w:p>
    <w:p w14:paraId="2B886C1A">
      <w:pPr>
        <w:spacing w:before="40" w:after="40" w:line="360" w:lineRule="auto"/>
        <w:ind w:left="720" w:hanging="360"/>
        <w:jc w:val="both"/>
      </w:pPr>
      <w:r>
        <w:rPr>
          <w:rFonts w:ascii="Times New Roman" w:hAnsi="Times New Roman" w:eastAsia="Times New Roman" w:cs="Times New Roman"/>
          <w:sz w:val="24"/>
          <w:szCs w:val="24"/>
        </w:rPr>
        <w:t>4.  Patient Data Management: Secure storage and retrieval of patient information, medical history, and diagnostic records.</w:t>
      </w:r>
    </w:p>
    <w:p w14:paraId="77C12F4D">
      <w:pPr>
        <w:spacing w:before="40" w:after="40" w:line="360" w:lineRule="auto"/>
        <w:ind w:left="720" w:hanging="360"/>
        <w:jc w:val="both"/>
      </w:pPr>
      <w:r>
        <w:rPr>
          <w:rFonts w:ascii="Times New Roman" w:hAnsi="Times New Roman" w:eastAsia="Times New Roman" w:cs="Times New Roman"/>
          <w:sz w:val="24"/>
          <w:szCs w:val="24"/>
        </w:rPr>
        <w:t>5.  Real-time Analysis: The system shall process and analyze medical data with minimal latency for urgent cases.</w:t>
      </w:r>
    </w:p>
    <w:p w14:paraId="3EA19784">
      <w:pPr>
        <w:spacing w:before="40" w:after="40" w:line="360" w:lineRule="auto"/>
        <w:ind w:left="720" w:hanging="360"/>
        <w:jc w:val="both"/>
      </w:pPr>
      <w:r>
        <w:rPr>
          <w:rFonts w:ascii="Times New Roman" w:hAnsi="Times New Roman" w:eastAsia="Times New Roman" w:cs="Times New Roman"/>
          <w:sz w:val="24"/>
          <w:szCs w:val="24"/>
        </w:rPr>
        <w:t>6.  Explainability Module: Provide visual and textual explanations for diagnostic recommendations.</w:t>
      </w:r>
    </w:p>
    <w:p w14:paraId="329B51C6">
      <w:pPr>
        <w:spacing w:before="40" w:after="40" w:line="360" w:lineRule="auto"/>
        <w:ind w:left="720" w:hanging="360"/>
        <w:jc w:val="both"/>
      </w:pPr>
      <w:r>
        <w:rPr>
          <w:rFonts w:ascii="Times New Roman" w:hAnsi="Times New Roman" w:eastAsia="Times New Roman" w:cs="Times New Roman"/>
          <w:sz w:val="24"/>
          <w:szCs w:val="24"/>
        </w:rPr>
        <w:t>7.  Integration Capabilities: APIs for integration with existing hospital information systems and PACS.</w:t>
      </w:r>
    </w:p>
    <w:p w14:paraId="7D4170E4">
      <w:pPr>
        <w:spacing w:before="40" w:after="40" w:line="360" w:lineRule="auto"/>
        <w:ind w:left="720" w:hanging="360"/>
        <w:jc w:val="both"/>
      </w:pPr>
      <w:r>
        <w:rPr>
          <w:rFonts w:ascii="Times New Roman" w:hAnsi="Times New Roman" w:eastAsia="Times New Roman" w:cs="Times New Roman"/>
          <w:sz w:val="24"/>
          <w:szCs w:val="24"/>
        </w:rPr>
        <w:t>8.  User Authentication: Secure multi-level authentication for healthcare professionals using Clerk API.</w:t>
      </w:r>
    </w:p>
    <w:p w14:paraId="3C0CC1D8">
      <w:pPr>
        <w:spacing w:before="40" w:after="40" w:line="360" w:lineRule="auto"/>
        <w:ind w:left="720" w:hanging="360"/>
        <w:jc w:val="both"/>
      </w:pPr>
      <w:r>
        <w:rPr>
          <w:rFonts w:ascii="Times New Roman" w:hAnsi="Times New Roman" w:eastAsia="Times New Roman" w:cs="Times New Roman"/>
          <w:sz w:val="24"/>
          <w:szCs w:val="24"/>
        </w:rPr>
        <w:t>9.  Report Generation: Automated generation of structured diagnostic reports in standard PDF format.</w:t>
      </w:r>
    </w:p>
    <w:p w14:paraId="27C5DDA2">
      <w:pPr>
        <w:spacing w:before="40" w:after="40" w:line="360" w:lineRule="auto"/>
        <w:ind w:left="720" w:hanging="360"/>
        <w:jc w:val="both"/>
      </w:pPr>
      <w:r>
        <w:rPr>
          <w:rFonts w:ascii="Times New Roman" w:hAnsi="Times New Roman" w:eastAsia="Times New Roman" w:cs="Times New Roman"/>
          <w:sz w:val="24"/>
          <w:szCs w:val="24"/>
        </w:rPr>
        <w:t>10.  Continuous Learning: Capability to improve diagnostic accuracy through feedback and model updates.</w:t>
      </w:r>
    </w:p>
    <w:p w14:paraId="65323E6D">
      <w:pPr>
        <w:spacing w:before="200" w:after="80"/>
      </w:pPr>
      <w:r>
        <w:rPr>
          <w:rFonts w:ascii="Times New Roman" w:hAnsi="Times New Roman" w:eastAsia="Times New Roman" w:cs="Times New Roman"/>
          <w:b/>
          <w:bCs/>
          <w:sz w:val="28"/>
          <w:szCs w:val="28"/>
        </w:rPr>
        <w:t>2.1.3 Non-Functional Requirements</w:t>
      </w:r>
    </w:p>
    <w:p w14:paraId="4F627FE3">
      <w:pPr>
        <w:spacing w:before="40" w:after="40" w:line="360" w:lineRule="auto"/>
        <w:ind w:left="720" w:hanging="360"/>
        <w:jc w:val="both"/>
      </w:pPr>
      <w:r>
        <w:rPr>
          <w:rFonts w:ascii="Times New Roman" w:hAnsi="Times New Roman" w:eastAsia="Times New Roman" w:cs="Times New Roman"/>
          <w:sz w:val="24"/>
          <w:szCs w:val="24"/>
        </w:rPr>
        <w:t>1.  Performance: System response time shall not exceed 30 seconds for standard diagnostic queries.</w:t>
      </w:r>
    </w:p>
    <w:p w14:paraId="1E840926">
      <w:pPr>
        <w:spacing w:before="40" w:after="40" w:line="360" w:lineRule="auto"/>
        <w:ind w:left="720" w:hanging="360"/>
        <w:jc w:val="both"/>
      </w:pPr>
      <w:r>
        <w:rPr>
          <w:rFonts w:ascii="Times New Roman" w:hAnsi="Times New Roman" w:eastAsia="Times New Roman" w:cs="Times New Roman"/>
          <w:sz w:val="24"/>
          <w:szCs w:val="24"/>
        </w:rPr>
        <w:t>2.  Scalability: Architecture shall support horizontal scaling to handle increased user load and data volume.</w:t>
      </w:r>
    </w:p>
    <w:p w14:paraId="61E05444">
      <w:pPr>
        <w:spacing w:before="40" w:after="40" w:line="360" w:lineRule="auto"/>
        <w:ind w:left="720" w:hanging="360"/>
        <w:jc w:val="both"/>
      </w:pPr>
      <w:r>
        <w:rPr>
          <w:rFonts w:ascii="Times New Roman" w:hAnsi="Times New Roman" w:eastAsia="Times New Roman" w:cs="Times New Roman"/>
          <w:sz w:val="24"/>
          <w:szCs w:val="24"/>
        </w:rPr>
        <w:t>3.  Reliability: System uptime of 99.9% with robust error handling and recovery mechanisms.</w:t>
      </w:r>
    </w:p>
    <w:p w14:paraId="067BD6A6">
      <w:pPr>
        <w:spacing w:before="40" w:after="40" w:line="360" w:lineRule="auto"/>
        <w:ind w:left="720" w:hanging="360"/>
        <w:jc w:val="both"/>
      </w:pPr>
      <w:r>
        <w:rPr>
          <w:rFonts w:ascii="Times New Roman" w:hAnsi="Times New Roman" w:eastAsia="Times New Roman" w:cs="Times New Roman"/>
          <w:sz w:val="24"/>
          <w:szCs w:val="24"/>
        </w:rPr>
        <w:t>4.  Security: HIPAA compliance, end-to-end encryption, and secure data transmission protocols.</w:t>
      </w:r>
    </w:p>
    <w:p w14:paraId="2DC9F1D2">
      <w:pPr>
        <w:spacing w:before="40" w:after="40" w:line="360" w:lineRule="auto"/>
        <w:ind w:left="720" w:hanging="360"/>
        <w:jc w:val="both"/>
      </w:pPr>
      <w:r>
        <w:rPr>
          <w:rFonts w:ascii="Times New Roman" w:hAnsi="Times New Roman" w:eastAsia="Times New Roman" w:cs="Times New Roman"/>
          <w:sz w:val="24"/>
          <w:szCs w:val="24"/>
        </w:rPr>
        <w:t>5.  Usability: Intuitive user interface requiring minimal training for healthcare professionals.</w:t>
      </w:r>
    </w:p>
    <w:p w14:paraId="6A209C13">
      <w:pPr>
        <w:spacing w:before="40" w:after="40" w:line="360" w:lineRule="auto"/>
        <w:ind w:left="720" w:hanging="360"/>
        <w:jc w:val="both"/>
      </w:pPr>
      <w:r>
        <w:rPr>
          <w:rFonts w:ascii="Times New Roman" w:hAnsi="Times New Roman" w:eastAsia="Times New Roman" w:cs="Times New Roman"/>
          <w:sz w:val="24"/>
          <w:szCs w:val="24"/>
        </w:rPr>
        <w:t>6.  Maintainability: Modular design enabling easy updates and addition of new diagnostic capabilities.</w:t>
      </w:r>
    </w:p>
    <w:p w14:paraId="17C70035">
      <w:pPr>
        <w:spacing w:before="40" w:after="40" w:line="360" w:lineRule="auto"/>
        <w:ind w:left="720" w:hanging="360"/>
        <w:jc w:val="both"/>
      </w:pPr>
      <w:r>
        <w:rPr>
          <w:rFonts w:ascii="Times New Roman" w:hAnsi="Times New Roman" w:eastAsia="Times New Roman" w:cs="Times New Roman"/>
          <w:sz w:val="24"/>
          <w:szCs w:val="24"/>
        </w:rPr>
        <w:t>7.  Interoperability: Compliance with HL7 and FHIR standards for healthcare data exchange.</w:t>
      </w:r>
    </w:p>
    <w:p w14:paraId="58386496">
      <w:pPr>
        <w:spacing w:before="40" w:after="40" w:line="360" w:lineRule="auto"/>
        <w:ind w:left="720" w:hanging="360"/>
        <w:jc w:val="both"/>
      </w:pPr>
      <w:r>
        <w:rPr>
          <w:rFonts w:ascii="Times New Roman" w:hAnsi="Times New Roman" w:eastAsia="Times New Roman" w:cs="Times New Roman"/>
          <w:sz w:val="24"/>
          <w:szCs w:val="24"/>
        </w:rPr>
        <w:t>8.  Accuracy: Minimum diagnostic accuracy of 90% validated against expert annotations.</w:t>
      </w:r>
    </w:p>
    <w:p w14:paraId="5641BCEB">
      <w:pPr>
        <w:spacing w:before="40" w:after="40" w:line="360" w:lineRule="auto"/>
        <w:ind w:left="720" w:hanging="360"/>
        <w:jc w:val="both"/>
      </w:pPr>
      <w:r>
        <w:rPr>
          <w:rFonts w:ascii="Times New Roman" w:hAnsi="Times New Roman" w:eastAsia="Times New Roman" w:cs="Times New Roman"/>
          <w:sz w:val="24"/>
          <w:szCs w:val="24"/>
        </w:rPr>
        <w:t>9.  Auditability: Comprehensive logging of all system activities and diagnostic decisions.</w:t>
      </w:r>
    </w:p>
    <w:p w14:paraId="1FA8A9AB">
      <w:pPr>
        <w:spacing w:before="40" w:after="40" w:line="360" w:lineRule="auto"/>
        <w:ind w:left="720" w:hanging="360"/>
        <w:jc w:val="both"/>
      </w:pPr>
      <w:r>
        <w:rPr>
          <w:rFonts w:ascii="Times New Roman" w:hAnsi="Times New Roman" w:eastAsia="Times New Roman" w:cs="Times New Roman"/>
          <w:sz w:val="24"/>
          <w:szCs w:val="24"/>
        </w:rPr>
        <w:t>10.  Portability: Containerised deployment supporting various cloud and on-premise environments.</w:t>
      </w:r>
    </w:p>
    <w:p w14:paraId="001FBB62">
      <w:pPr>
        <w:spacing w:before="240" w:after="120"/>
      </w:pPr>
      <w:r>
        <w:rPr>
          <w:rFonts w:ascii="Times New Roman" w:hAnsi="Times New Roman" w:eastAsia="Times New Roman" w:cs="Times New Roman"/>
          <w:b/>
          <w:bCs/>
          <w:sz w:val="32"/>
          <w:szCs w:val="32"/>
        </w:rPr>
        <w:t>2.2 Algorithm</w:t>
      </w:r>
    </w:p>
    <w:p w14:paraId="0087C430">
      <w:pPr>
        <w:spacing w:before="80" w:after="80" w:line="360" w:lineRule="auto"/>
        <w:ind w:firstLine="720"/>
        <w:jc w:val="both"/>
      </w:pPr>
      <w:r>
        <w:rPr>
          <w:rFonts w:ascii="Times New Roman" w:hAnsi="Times New Roman" w:eastAsia="Times New Roman" w:cs="Times New Roman"/>
          <w:sz w:val="24"/>
          <w:szCs w:val="24"/>
        </w:rPr>
        <w:t>The OrthoAssist pipeline treats each diagnostic request as an orchestrated sequence of discrete sub-tasks, each owned by a dedicated MCP agent. The sequence begins when a diagnostic request arrives: the Central Coordinator Agent is initialised and immediately forwards the image to the Validation Agent, which checks resolution, format (DICOM, JPEG, PNG), and pixel quality. Valid images are passed to the Router Agent, which uses aspect ratio heuristics and a lightweight body-part classifier to determine whether the scan is of a hand or a leg.</w:t>
      </w:r>
    </w:p>
    <w:p w14:paraId="3E9A0251">
      <w:pPr>
        <w:spacing w:before="80" w:after="80" w:line="360" w:lineRule="auto"/>
        <w:ind w:firstLine="720"/>
        <w:jc w:val="both"/>
      </w:pPr>
      <w:r>
        <w:rPr>
          <w:rFonts w:ascii="Times New Roman" w:hAnsi="Times New Roman" w:eastAsia="Times New Roman" w:cs="Times New Roman"/>
          <w:sz w:val="24"/>
          <w:szCs w:val="24"/>
        </w:rPr>
        <w:t>Once the body part is confirmed, the Detection Agent — running either the hand-trained or leg-trained YOLOv8 model — performs inference and returns bounding-box coordinates, class labels, and per-detection confidence scores. The Triage Agent then applies a rule-based scoring matrix (RED for displaced or comminuted fractures above a severity threshold, AMBER for hairline or avulsion findings, GREEN for no detected pathology) and bundles the results with any clinician-entered symptom notes. Finally, the Report Agent feeds this structured context to the Groq LLM, which generates a clinician-ready textual summary that is rendered into a PDF and stored in Cloudinary. Figure 2.2.1 illustrates the full agent interaction sequence.</w:t>
      </w:r>
    </w:p>
    <w:p w14:paraId="7EE23A95">
      <w:pPr>
        <w:spacing w:before="0" w:after="0"/>
      </w:pPr>
    </w:p>
    <w:p w14:paraId="2F44FDB8">
      <w:pPr>
        <w:spacing w:before="120" w:after="40"/>
        <w:jc w:val="center"/>
      </w:pPr>
      <w:r>
        <w:drawing>
          <wp:inline distT="0" distB="0" distL="0" distR="0">
            <wp:extent cx="4762500" cy="2286000"/>
            <wp:effectExtent l="0" t="0" r="0" b="0"/>
            <wp:docPr id="2" name="Fig. 2.2.1 OrthoAssist System Workflow" descr="Fig. 2.2.1 OrthoAssist System Workflow" title="Fig. 2.2.1 OrthoAssist Syste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2.1 OrthoAssist System Workflow" descr="Fig. 2.2.1 OrthoAssist System Workflow" title="Fig. 2.2.1 OrthoAssist System Workflow"/>
                    <pic:cNvPicPr>
                      <a:picLocks noChangeAspect="1" noChangeArrowheads="1"/>
                    </pic:cNvPicPr>
                  </pic:nvPicPr>
                  <pic:blipFill>
                    <a:blip r:embed="rId8"/>
                    <a:srcRect/>
                    <a:stretch>
                      <a:fillRect/>
                    </a:stretch>
                  </pic:blipFill>
                  <pic:spPr>
                    <a:xfrm>
                      <a:off x="0" y="0"/>
                      <a:ext cx="4762500" cy="2286000"/>
                    </a:xfrm>
                    <a:prstGeom prst="rect">
                      <a:avLst/>
                    </a:prstGeom>
                  </pic:spPr>
                </pic:pic>
              </a:graphicData>
            </a:graphic>
          </wp:inline>
        </w:drawing>
      </w:r>
    </w:p>
    <w:p w14:paraId="6F92873D">
      <w:pPr>
        <w:spacing w:before="40" w:after="160"/>
        <w:jc w:val="center"/>
      </w:pPr>
      <w:r>
        <w:rPr>
          <w:rFonts w:ascii="Times New Roman" w:hAnsi="Times New Roman" w:eastAsia="Times New Roman" w:cs="Times New Roman"/>
          <w:b/>
          <w:bCs/>
          <w:sz w:val="20"/>
          <w:szCs w:val="20"/>
        </w:rPr>
        <w:t>Fig. 2.2.1 OrthoAssist System Workflow</w:t>
      </w:r>
    </w:p>
    <w:p w14:paraId="76ABB61B">
      <w:pPr>
        <w:spacing w:before="240" w:after="120"/>
      </w:pPr>
      <w:r>
        <w:rPr>
          <w:rFonts w:ascii="Times New Roman" w:hAnsi="Times New Roman" w:eastAsia="Times New Roman" w:cs="Times New Roman"/>
          <w:b/>
          <w:bCs/>
          <w:sz w:val="32"/>
          <w:szCs w:val="32"/>
        </w:rPr>
        <w:t>2.3 Design Details</w:t>
      </w:r>
    </w:p>
    <w:p w14:paraId="01A01894">
      <w:pPr>
        <w:spacing w:before="80" w:after="80" w:line="360" w:lineRule="auto"/>
        <w:ind w:firstLine="720"/>
        <w:jc w:val="both"/>
      </w:pPr>
      <w:r>
        <w:rPr>
          <w:rFonts w:ascii="Times New Roman" w:hAnsi="Times New Roman" w:eastAsia="Times New Roman" w:cs="Times New Roman"/>
          <w:sz w:val="24"/>
          <w:szCs w:val="24"/>
        </w:rPr>
        <w:t>The OrthoAssist architecture follows a layered design pattern consisting of five primary layers:</w:t>
      </w:r>
    </w:p>
    <w:p w14:paraId="40BAF731">
      <w:pPr>
        <w:spacing w:before="40" w:after="40" w:line="360" w:lineRule="auto"/>
        <w:ind w:left="720" w:hanging="360"/>
        <w:jc w:val="both"/>
      </w:pPr>
      <w:r>
        <w:rPr>
          <w:rFonts w:ascii="Times New Roman" w:hAnsi="Times New Roman" w:eastAsia="Times New Roman" w:cs="Times New Roman"/>
          <w:sz w:val="24"/>
          <w:szCs w:val="24"/>
        </w:rPr>
        <w:t>1.  Presentation Layer: Web-based interface for healthcare professionals built with Next.js 14, Shadcn/UI, and Tailwind CSS; mobile-responsive dashboard for diagnostic results and system analytics.</w:t>
      </w:r>
    </w:p>
    <w:p w14:paraId="75015E93">
      <w:pPr>
        <w:spacing w:before="40" w:after="40" w:line="360" w:lineRule="auto"/>
        <w:ind w:left="720" w:hanging="360"/>
        <w:jc w:val="both"/>
      </w:pPr>
      <w:r>
        <w:rPr>
          <w:rFonts w:ascii="Times New Roman" w:hAnsi="Times New Roman" w:eastAsia="Times New Roman" w:cs="Times New Roman"/>
          <w:sz w:val="24"/>
          <w:szCs w:val="24"/>
        </w:rPr>
        <w:t>2.  Application Layer: RESTful API services powered by FastAPI, macro-agent orchestration engine using MCP (Model Context Protocol), session management via Clerk, and intelligent request routing.</w:t>
      </w:r>
    </w:p>
    <w:p w14:paraId="7C07F86F">
      <w:pPr>
        <w:spacing w:before="40" w:after="40" w:line="360" w:lineRule="auto"/>
        <w:ind w:left="720" w:hanging="360"/>
        <w:jc w:val="both"/>
      </w:pPr>
      <w:r>
        <w:rPr>
          <w:rFonts w:ascii="Times New Roman" w:hAnsi="Times New Roman" w:eastAsia="Times New Roman" w:cs="Times New Roman"/>
          <w:sz w:val="24"/>
          <w:szCs w:val="24"/>
        </w:rPr>
        <w:t>3.  Agent Layer: Central coordinator agent, specialised diagnostic agents (Image Analyser, Pattern Recogniser, Clinical Interpreter, Knowledge Retriever), agent communication protocols using stdio transport, and result aggregation mechanisms.</w:t>
      </w:r>
    </w:p>
    <w:p w14:paraId="6312BBC2">
      <w:pPr>
        <w:spacing w:before="40" w:after="40" w:line="360" w:lineRule="auto"/>
        <w:ind w:left="720" w:hanging="360"/>
        <w:jc w:val="both"/>
      </w:pPr>
      <w:r>
        <w:rPr>
          <w:rFonts w:ascii="Times New Roman" w:hAnsi="Times New Roman" w:eastAsia="Times New Roman" w:cs="Times New Roman"/>
          <w:sz w:val="24"/>
          <w:szCs w:val="24"/>
        </w:rPr>
        <w:t>4.  Processing Layer: Deep learning inference engines (YOLOv8), image preprocessing pipelines (OpenCV), NLP processing for clinical text using Groq LLM, data validation and sanitisation, and explainability generation modules.</w:t>
      </w:r>
    </w:p>
    <w:p w14:paraId="74921A0A">
      <w:pPr>
        <w:spacing w:before="40" w:after="40" w:line="360" w:lineRule="auto"/>
        <w:ind w:left="720" w:hanging="360"/>
        <w:jc w:val="both"/>
      </w:pPr>
      <w:r>
        <w:rPr>
          <w:rFonts w:ascii="Times New Roman" w:hAnsi="Times New Roman" w:eastAsia="Times New Roman" w:cs="Times New Roman"/>
          <w:sz w:val="24"/>
          <w:szCs w:val="24"/>
        </w:rPr>
        <w:t>5.  Data Layer: MongoDB for structured patient data and case logs, Cloudinary for secure medical image storage, ReportLab for PDF generation, caching layer for frequently accessed data, and backup and disaster recovery systems.</w:t>
      </w:r>
    </w:p>
    <w:p w14:paraId="6D311D68">
      <w:pPr>
        <w:spacing w:before="80" w:after="80" w:line="360" w:lineRule="auto"/>
        <w:ind w:firstLine="720"/>
        <w:jc w:val="both"/>
      </w:pPr>
      <w:r>
        <w:rPr>
          <w:rFonts w:ascii="Times New Roman" w:hAnsi="Times New Roman" w:eastAsia="Times New Roman" w:cs="Times New Roman"/>
          <w:sz w:val="24"/>
          <w:szCs w:val="24"/>
        </w:rPr>
        <w:t>The system employs microservices architecture principles, enabling independent scaling and deployment of individual components. Communication between agents utilises message queuing systems for asynchronous processing, ensuring system responsiveness and fault tolerance.</w:t>
      </w:r>
    </w:p>
    <w:p w14:paraId="0D053708">
      <w:pPr>
        <w:spacing w:before="200" w:after="80"/>
      </w:pPr>
      <w:r>
        <w:rPr>
          <w:rFonts w:ascii="Times New Roman" w:hAnsi="Times New Roman" w:eastAsia="Times New Roman" w:cs="Times New Roman"/>
          <w:b/>
          <w:bCs/>
          <w:sz w:val="28"/>
          <w:szCs w:val="28"/>
        </w:rPr>
        <w:t>2.3.1 System Architecture</w:t>
      </w:r>
    </w:p>
    <w:p w14:paraId="239C13D0">
      <w:pPr>
        <w:spacing w:before="80" w:after="80" w:line="360" w:lineRule="auto"/>
        <w:ind w:firstLine="720"/>
        <w:jc w:val="both"/>
      </w:pPr>
      <w:r>
        <w:rPr>
          <w:rFonts w:ascii="Times New Roman" w:hAnsi="Times New Roman" w:eastAsia="Times New Roman" w:cs="Times New Roman"/>
          <w:sz w:val="24"/>
          <w:szCs w:val="24"/>
        </w:rPr>
        <w:t>The architecture diagram represents the complete workflow and interaction between various components of the OrthoAssist system. The structure is divided into three major parts — Frontend, Backend, and LLM Agentic Backend — all communicating seamlessly to provide real-time analysis and report generation. The frontend communicates with the FastAPI backend over REST APIs; the backend orchestrates MCP agents over stdio transport; and the LLM Agentic Backend interfaces with the Groq inference API for language model calls.</w:t>
      </w:r>
    </w:p>
    <w:p w14:paraId="04A81C57">
      <w:pPr>
        <w:spacing w:before="0" w:after="0"/>
      </w:pPr>
    </w:p>
    <w:p w14:paraId="5EB41607">
      <w:pPr>
        <w:spacing w:before="120" w:after="40"/>
        <w:jc w:val="center"/>
      </w:pPr>
      <w:r>
        <w:drawing>
          <wp:inline distT="0" distB="0" distL="0" distR="0">
            <wp:extent cx="4953000" cy="2762250"/>
            <wp:effectExtent l="0" t="0" r="0" b="0"/>
            <wp:docPr id="3" name="Fig. 2.3.1 OrthoAssist System Architecture – Three-Tier Design" descr="Fig. 2.3.1 OrthoAssist System Architecture – Three-Tier Design" title="Fig. 2.3.1 OrthoAssist System Architecture – Three-Ti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2.3.1 OrthoAssist System Architecture – Three-Tier Design" descr="Fig. 2.3.1 OrthoAssist System Architecture – Three-Tier Design" title="Fig. 2.3.1 OrthoAssist System Architecture – Three-Tier Design"/>
                    <pic:cNvPicPr>
                      <a:picLocks noChangeAspect="1" noChangeArrowheads="1"/>
                    </pic:cNvPicPr>
                  </pic:nvPicPr>
                  <pic:blipFill>
                    <a:blip r:embed="rId9"/>
                    <a:srcRect/>
                    <a:stretch>
                      <a:fillRect/>
                    </a:stretch>
                  </pic:blipFill>
                  <pic:spPr>
                    <a:xfrm>
                      <a:off x="0" y="0"/>
                      <a:ext cx="4953000" cy="2762250"/>
                    </a:xfrm>
                    <a:prstGeom prst="rect">
                      <a:avLst/>
                    </a:prstGeom>
                  </pic:spPr>
                </pic:pic>
              </a:graphicData>
            </a:graphic>
          </wp:inline>
        </w:drawing>
      </w:r>
    </w:p>
    <w:p w14:paraId="2D18ADA2">
      <w:pPr>
        <w:spacing w:before="40" w:after="160"/>
        <w:jc w:val="center"/>
      </w:pPr>
      <w:r>
        <w:rPr>
          <w:rFonts w:ascii="Times New Roman" w:hAnsi="Times New Roman" w:eastAsia="Times New Roman" w:cs="Times New Roman"/>
          <w:b/>
          <w:bCs/>
          <w:sz w:val="20"/>
          <w:szCs w:val="20"/>
        </w:rPr>
        <w:t>Fig. 2.3.1 OrthoAssist System Architecture – Three-Tier Design</w:t>
      </w:r>
    </w:p>
    <w:p w14:paraId="1A675469">
      <w:r>
        <w:br w:type="page"/>
      </w:r>
    </w:p>
    <w:p w14:paraId="4387EA2D">
      <w:pPr>
        <w:spacing w:before="240" w:after="360"/>
        <w:jc w:val="center"/>
      </w:pPr>
      <w:r>
        <w:rPr>
          <w:rFonts w:ascii="Times New Roman" w:hAnsi="Times New Roman" w:eastAsia="Times New Roman" w:cs="Times New Roman"/>
          <w:b/>
          <w:bCs/>
          <w:sz w:val="36"/>
          <w:szCs w:val="36"/>
        </w:rPr>
        <w:t>CHAPTER 3</w:t>
      </w:r>
    </w:p>
    <w:p w14:paraId="1E4767C8">
      <w:pPr>
        <w:spacing w:before="0" w:after="360"/>
        <w:jc w:val="center"/>
      </w:pPr>
      <w:r>
        <w:rPr>
          <w:rFonts w:ascii="Times New Roman" w:hAnsi="Times New Roman" w:eastAsia="Times New Roman" w:cs="Times New Roman"/>
          <w:b/>
          <w:bCs/>
          <w:sz w:val="32"/>
          <w:szCs w:val="32"/>
        </w:rPr>
        <w:t>METHODOLOGY</w:t>
      </w:r>
    </w:p>
    <w:p w14:paraId="1481C406">
      <w:pPr>
        <w:spacing w:before="80" w:after="80" w:line="360" w:lineRule="auto"/>
        <w:ind w:firstLine="720"/>
        <w:jc w:val="both"/>
      </w:pPr>
      <w:r>
        <w:rPr>
          <w:rFonts w:ascii="Times New Roman" w:hAnsi="Times New Roman" w:eastAsia="Times New Roman" w:cs="Times New Roman"/>
          <w:sz w:val="24"/>
          <w:szCs w:val="24"/>
        </w:rPr>
        <w:t>The OrthoAssist system follows a modular design strategy to ensure that it remains easy to scale, update, and maintain over time. Each module is built for a specific purpose such as X-ray processing, report generation, or secure storage — and they work together smoothly through well-defined APIs and communication protocols. The methodology adheres to the principles of separation of concerns, single responsibility, and design for testability.</w:t>
      </w:r>
    </w:p>
    <w:p w14:paraId="4B056388">
      <w:pPr>
        <w:spacing w:before="240" w:after="120"/>
      </w:pPr>
      <w:r>
        <w:rPr>
          <w:rFonts w:ascii="Times New Roman" w:hAnsi="Times New Roman" w:eastAsia="Times New Roman" w:cs="Times New Roman"/>
          <w:b/>
          <w:bCs/>
          <w:sz w:val="32"/>
          <w:szCs w:val="32"/>
        </w:rPr>
        <w:t>3.1 Modules</w:t>
      </w:r>
    </w:p>
    <w:p w14:paraId="2ED2E4ED">
      <w:pPr>
        <w:spacing w:before="80" w:after="80" w:line="360" w:lineRule="auto"/>
        <w:ind w:firstLine="720"/>
        <w:jc w:val="both"/>
      </w:pPr>
      <w:r>
        <w:rPr>
          <w:rFonts w:ascii="Times New Roman" w:hAnsi="Times New Roman" w:eastAsia="Times New Roman" w:cs="Times New Roman"/>
          <w:sz w:val="24"/>
          <w:szCs w:val="24"/>
        </w:rPr>
        <w:t>OrthoAssist is organised into the following core modules:</w:t>
      </w:r>
    </w:p>
    <w:p w14:paraId="0BC102D2">
      <w:pPr>
        <w:spacing w:before="40" w:after="40" w:line="360" w:lineRule="auto"/>
        <w:ind w:left="720" w:hanging="360"/>
        <w:jc w:val="both"/>
      </w:pPr>
      <w:r>
        <w:rPr>
          <w:rFonts w:ascii="Times New Roman" w:hAnsi="Times New Roman" w:eastAsia="Times New Roman" w:cs="Times New Roman"/>
          <w:sz w:val="24"/>
          <w:szCs w:val="24"/>
        </w:rPr>
        <w:t>1.  Frontend Module: Designed using Next.js 14 along with Tailwind CSS and Shadcn/UI to provide a fast and smooth user interface for doctors and healthcare professionals. It supports X-ray upload, chat-based interaction, report downloads, and patient dashboards.</w:t>
      </w:r>
    </w:p>
    <w:p w14:paraId="02A9AE93">
      <w:pPr>
        <w:spacing w:before="40" w:after="40" w:line="360" w:lineRule="auto"/>
        <w:ind w:left="720" w:hanging="360"/>
        <w:jc w:val="both"/>
      </w:pPr>
      <w:r>
        <w:rPr>
          <w:rFonts w:ascii="Times New Roman" w:hAnsi="Times New Roman" w:eastAsia="Times New Roman" w:cs="Times New Roman"/>
          <w:sz w:val="24"/>
          <w:szCs w:val="24"/>
        </w:rPr>
        <w:t>2.  Backend Module: Built on FastAPI and MCP (Model Context Protocol) architecture, responsible for handling all processing requests and coordinating AI agents asynchronously over stdio transport.</w:t>
      </w:r>
    </w:p>
    <w:p w14:paraId="4744173E">
      <w:pPr>
        <w:spacing w:before="40" w:after="40" w:line="360" w:lineRule="auto"/>
        <w:ind w:left="720" w:hanging="360"/>
        <w:jc w:val="both"/>
      </w:pPr>
      <w:r>
        <w:rPr>
          <w:rFonts w:ascii="Times New Roman" w:hAnsi="Times New Roman" w:eastAsia="Times New Roman" w:cs="Times New Roman"/>
          <w:sz w:val="24"/>
          <w:szCs w:val="24"/>
        </w:rPr>
        <w:t>3.  LLM Agentic Module: Manages the AI-driven reasoning pipeline including triage, medical insights, and report drafting using a Groq-accelerated LLM. The module uses templated medical prompts for consistent and accurate report generation.</w:t>
      </w:r>
    </w:p>
    <w:p w14:paraId="69C69922">
      <w:pPr>
        <w:spacing w:before="40" w:after="40" w:line="360" w:lineRule="auto"/>
        <w:ind w:left="720" w:hanging="360"/>
        <w:jc w:val="both"/>
      </w:pPr>
      <w:r>
        <w:rPr>
          <w:rFonts w:ascii="Times New Roman" w:hAnsi="Times New Roman" w:eastAsia="Times New Roman" w:cs="Times New Roman"/>
          <w:sz w:val="24"/>
          <w:szCs w:val="24"/>
        </w:rPr>
        <w:t>4.  Database &amp; Storage Module: Combines MongoDB for patient and case data management, while Cloudinary securely stores image files and optimised versions of X-rays with access tracking.</w:t>
      </w:r>
    </w:p>
    <w:p w14:paraId="47AC786C">
      <w:pPr>
        <w:spacing w:before="40" w:after="40" w:line="360" w:lineRule="auto"/>
        <w:ind w:left="720" w:hanging="360"/>
        <w:jc w:val="both"/>
      </w:pPr>
      <w:r>
        <w:rPr>
          <w:rFonts w:ascii="Times New Roman" w:hAnsi="Times New Roman" w:eastAsia="Times New Roman" w:cs="Times New Roman"/>
          <w:sz w:val="24"/>
          <w:szCs w:val="24"/>
        </w:rPr>
        <w:t>5.  Authentication Module: Clerk handles login, identity verification, and session management to ensure only authorised access to sensitive patient data, using JWT-based session tokens.</w:t>
      </w:r>
    </w:p>
    <w:p w14:paraId="47E72A2E">
      <w:pPr>
        <w:spacing w:before="240" w:after="120"/>
      </w:pPr>
      <w:r>
        <w:rPr>
          <w:rFonts w:ascii="Times New Roman" w:hAnsi="Times New Roman" w:eastAsia="Times New Roman" w:cs="Times New Roman"/>
          <w:b/>
          <w:bCs/>
          <w:sz w:val="32"/>
          <w:szCs w:val="32"/>
        </w:rPr>
        <w:t>3.2 Layered Architecture</w:t>
      </w:r>
    </w:p>
    <w:p w14:paraId="2B8FCF51">
      <w:pPr>
        <w:spacing w:before="200" w:after="80"/>
      </w:pPr>
      <w:r>
        <w:rPr>
          <w:rFonts w:ascii="Times New Roman" w:hAnsi="Times New Roman" w:eastAsia="Times New Roman" w:cs="Times New Roman"/>
          <w:b/>
          <w:bCs/>
          <w:sz w:val="28"/>
          <w:szCs w:val="28"/>
        </w:rPr>
        <w:t>A. Frontend Layer (Application Interface)</w:t>
      </w:r>
    </w:p>
    <w:p w14:paraId="156ACD33">
      <w:pPr>
        <w:spacing w:before="80" w:after="80" w:line="360" w:lineRule="auto"/>
        <w:ind w:firstLine="720"/>
        <w:jc w:val="both"/>
      </w:pPr>
      <w:r>
        <w:rPr>
          <w:rFonts w:ascii="Times New Roman" w:hAnsi="Times New Roman" w:eastAsia="Times New Roman" w:cs="Times New Roman"/>
          <w:sz w:val="24"/>
          <w:szCs w:val="24"/>
        </w:rPr>
        <w:t>The user interface provides the following capabilities:</w:t>
      </w:r>
    </w:p>
    <w:p w14:paraId="3E0A5A30">
      <w:pPr>
        <w:spacing w:before="40" w:after="40" w:line="360" w:lineRule="auto"/>
        <w:ind w:left="720" w:hanging="360"/>
        <w:jc w:val="both"/>
      </w:pPr>
      <w:r>
        <w:rPr>
          <w:rFonts w:ascii="Times New Roman" w:hAnsi="Times New Roman" w:eastAsia="Times New Roman" w:cs="Times New Roman"/>
          <w:sz w:val="24"/>
          <w:szCs w:val="24"/>
        </w:rPr>
        <w:t>1.  Easy X-ray upload with support for medical formats including DICOM, JPEG, and PNG.</w:t>
      </w:r>
    </w:p>
    <w:p w14:paraId="219A39BC">
      <w:pPr>
        <w:spacing w:before="40" w:after="40" w:line="360" w:lineRule="auto"/>
        <w:ind w:left="720" w:hanging="360"/>
        <w:jc w:val="both"/>
      </w:pPr>
      <w:r>
        <w:rPr>
          <w:rFonts w:ascii="Times New Roman" w:hAnsi="Times New Roman" w:eastAsia="Times New Roman" w:cs="Times New Roman"/>
          <w:sz w:val="24"/>
          <w:szCs w:val="24"/>
        </w:rPr>
        <w:t>2.  Interactive AI assistance through a real-time chat interface with multimodal input support.</w:t>
      </w:r>
    </w:p>
    <w:p w14:paraId="1189EE35">
      <w:pPr>
        <w:spacing w:before="40" w:after="40" w:line="360" w:lineRule="auto"/>
        <w:ind w:left="720" w:hanging="360"/>
        <w:jc w:val="both"/>
      </w:pPr>
      <w:r>
        <w:rPr>
          <w:rFonts w:ascii="Times New Roman" w:hAnsi="Times New Roman" w:eastAsia="Times New Roman" w:cs="Times New Roman"/>
          <w:sz w:val="24"/>
          <w:szCs w:val="24"/>
        </w:rPr>
        <w:t>3.  A Report Centre that allows clinicians to download PDF summaries of diagnostic results.</w:t>
      </w:r>
    </w:p>
    <w:p w14:paraId="32DB0930">
      <w:pPr>
        <w:spacing w:before="40" w:after="40" w:line="360" w:lineRule="auto"/>
        <w:ind w:left="720" w:hanging="360"/>
        <w:jc w:val="both"/>
      </w:pPr>
      <w:r>
        <w:rPr>
          <w:rFonts w:ascii="Times New Roman" w:hAnsi="Times New Roman" w:eastAsia="Times New Roman" w:cs="Times New Roman"/>
          <w:sz w:val="24"/>
          <w:szCs w:val="24"/>
        </w:rPr>
        <w:t>4.  Patient and triage dashboards for monitoring critical cases and historical data.</w:t>
      </w:r>
    </w:p>
    <w:p w14:paraId="6130E12D">
      <w:pPr>
        <w:spacing w:before="40" w:after="40" w:line="360" w:lineRule="auto"/>
        <w:ind w:left="720" w:hanging="360"/>
        <w:jc w:val="both"/>
      </w:pPr>
      <w:r>
        <w:rPr>
          <w:rFonts w:ascii="Times New Roman" w:hAnsi="Times New Roman" w:eastAsia="Times New Roman" w:cs="Times New Roman"/>
          <w:sz w:val="24"/>
          <w:szCs w:val="24"/>
        </w:rPr>
        <w:t>5.  Analytics module for performance monitoring, utilisation statistics, and case distribution.</w:t>
      </w:r>
    </w:p>
    <w:p w14:paraId="5563D6E9">
      <w:pPr>
        <w:spacing w:before="200" w:after="80"/>
      </w:pPr>
      <w:r>
        <w:rPr>
          <w:rFonts w:ascii="Times New Roman" w:hAnsi="Times New Roman" w:eastAsia="Times New Roman" w:cs="Times New Roman"/>
          <w:b/>
          <w:bCs/>
          <w:sz w:val="28"/>
          <w:szCs w:val="28"/>
        </w:rPr>
        <w:t>B. Backend Layer (AI + Processing Core)</w:t>
      </w:r>
    </w:p>
    <w:p w14:paraId="31CF7C32">
      <w:pPr>
        <w:spacing w:before="80" w:after="80" w:line="360" w:lineRule="auto"/>
        <w:ind w:firstLine="720"/>
        <w:jc w:val="both"/>
      </w:pPr>
      <w:r>
        <w:rPr>
          <w:rFonts w:ascii="Times New Roman" w:hAnsi="Times New Roman" w:eastAsia="Times New Roman" w:cs="Times New Roman"/>
          <w:sz w:val="24"/>
          <w:szCs w:val="24"/>
        </w:rPr>
        <w:t>FastAPI enables quick and asynchronous handling of requests. MCP agents divide the workload into specialised tasks:</w:t>
      </w:r>
    </w:p>
    <w:p w14:paraId="77AF418C">
      <w:pPr>
        <w:spacing w:before="40" w:after="40" w:line="360" w:lineRule="auto"/>
        <w:ind w:left="720" w:hanging="360"/>
        <w:jc w:val="both"/>
      </w:pPr>
      <w:r>
        <w:rPr>
          <w:rFonts w:ascii="Times New Roman" w:hAnsi="Times New Roman" w:eastAsia="Times New Roman" w:cs="Times New Roman"/>
          <w:sz w:val="24"/>
          <w:szCs w:val="24"/>
        </w:rPr>
        <w:t>1.  Validation Agent: Checks file quality, format compliance, and correctness before processing.</w:t>
      </w:r>
    </w:p>
    <w:p w14:paraId="133198E6">
      <w:pPr>
        <w:spacing w:before="40" w:after="40" w:line="360" w:lineRule="auto"/>
        <w:ind w:left="720" w:hanging="360"/>
        <w:jc w:val="both"/>
      </w:pPr>
      <w:r>
        <w:rPr>
          <w:rFonts w:ascii="Times New Roman" w:hAnsi="Times New Roman" w:eastAsia="Times New Roman" w:cs="Times New Roman"/>
          <w:sz w:val="24"/>
          <w:szCs w:val="24"/>
        </w:rPr>
        <w:t>2.  Router Agent: Identifies whether the image is of a hand or a leg using lightweight classification.</w:t>
      </w:r>
    </w:p>
    <w:p w14:paraId="0BFC24B6">
      <w:pPr>
        <w:spacing w:before="40" w:after="40" w:line="360" w:lineRule="auto"/>
        <w:ind w:left="720" w:hanging="360"/>
        <w:jc w:val="both"/>
      </w:pPr>
      <w:r>
        <w:rPr>
          <w:rFonts w:ascii="Times New Roman" w:hAnsi="Times New Roman" w:eastAsia="Times New Roman" w:cs="Times New Roman"/>
          <w:sz w:val="24"/>
          <w:szCs w:val="24"/>
        </w:rPr>
        <w:t>3.  Detection Agent: Powered by YOLOv8, marks fracture locations with bounding boxes and confidence scores.</w:t>
      </w:r>
    </w:p>
    <w:p w14:paraId="6E043491">
      <w:pPr>
        <w:spacing w:before="40" w:after="40" w:line="360" w:lineRule="auto"/>
        <w:ind w:left="720" w:hanging="360"/>
        <w:jc w:val="both"/>
      </w:pPr>
      <w:r>
        <w:rPr>
          <w:rFonts w:ascii="Times New Roman" w:hAnsi="Times New Roman" w:eastAsia="Times New Roman" w:cs="Times New Roman"/>
          <w:sz w:val="24"/>
          <w:szCs w:val="24"/>
        </w:rPr>
        <w:t>4.  Triage Agent: Determines urgency using AI scoring combined with preset clinical rules (Red/Amber/Green).</w:t>
      </w:r>
    </w:p>
    <w:p w14:paraId="52C2813E">
      <w:pPr>
        <w:spacing w:before="40" w:after="40" w:line="360" w:lineRule="auto"/>
        <w:ind w:left="720" w:hanging="360"/>
        <w:jc w:val="both"/>
      </w:pPr>
      <w:r>
        <w:rPr>
          <w:rFonts w:ascii="Times New Roman" w:hAnsi="Times New Roman" w:eastAsia="Times New Roman" w:cs="Times New Roman"/>
          <w:sz w:val="24"/>
          <w:szCs w:val="24"/>
        </w:rPr>
        <w:t>5.  Report Agent: Generates readable, structured medical summaries using Groq LLM inference.</w:t>
      </w:r>
    </w:p>
    <w:p w14:paraId="2BC71D23">
      <w:pPr>
        <w:spacing w:before="200" w:after="80"/>
      </w:pPr>
      <w:r>
        <w:rPr>
          <w:rFonts w:ascii="Times New Roman" w:hAnsi="Times New Roman" w:eastAsia="Times New Roman" w:cs="Times New Roman"/>
          <w:b/>
          <w:bCs/>
          <w:sz w:val="28"/>
          <w:szCs w:val="28"/>
        </w:rPr>
        <w:t>C. Database &amp; Storage Layer</w:t>
      </w:r>
    </w:p>
    <w:p w14:paraId="05F7874D">
      <w:pPr>
        <w:spacing w:before="40" w:after="40" w:line="360" w:lineRule="auto"/>
        <w:ind w:left="720" w:hanging="360"/>
        <w:jc w:val="both"/>
      </w:pPr>
      <w:r>
        <w:rPr>
          <w:rFonts w:ascii="Times New Roman" w:hAnsi="Times New Roman" w:eastAsia="Times New Roman" w:cs="Times New Roman"/>
          <w:sz w:val="24"/>
          <w:szCs w:val="24"/>
        </w:rPr>
        <w:t>1.  Patient details, treatment history, and diagnostic logs are stored in MongoDB.</w:t>
      </w:r>
    </w:p>
    <w:p w14:paraId="7629AAF4">
      <w:pPr>
        <w:spacing w:before="40" w:after="40" w:line="360" w:lineRule="auto"/>
        <w:ind w:left="720" w:hanging="360"/>
        <w:jc w:val="both"/>
      </w:pPr>
      <w:r>
        <w:rPr>
          <w:rFonts w:ascii="Times New Roman" w:hAnsi="Times New Roman" w:eastAsia="Times New Roman" w:cs="Times New Roman"/>
          <w:sz w:val="24"/>
          <w:szCs w:val="24"/>
        </w:rPr>
        <w:t>2.  X-ray images are securely uploaded to Cloudinary with encryption and access control.</w:t>
      </w:r>
    </w:p>
    <w:p w14:paraId="2B8AB87E">
      <w:pPr>
        <w:spacing w:before="40" w:after="40" w:line="360" w:lineRule="auto"/>
        <w:ind w:left="720" w:hanging="360"/>
        <w:jc w:val="both"/>
      </w:pPr>
      <w:r>
        <w:rPr>
          <w:rFonts w:ascii="Times New Roman" w:hAnsi="Times New Roman" w:eastAsia="Times New Roman" w:cs="Times New Roman"/>
          <w:sz w:val="24"/>
          <w:szCs w:val="24"/>
        </w:rPr>
        <w:t>3.  PDF reports are generated via ReportLab and stored with download tracking enabled.</w:t>
      </w:r>
    </w:p>
    <w:p w14:paraId="469D7C37">
      <w:pPr>
        <w:spacing w:before="240" w:after="120"/>
      </w:pPr>
      <w:r>
        <w:rPr>
          <w:rFonts w:ascii="Times New Roman" w:hAnsi="Times New Roman" w:eastAsia="Times New Roman" w:cs="Times New Roman"/>
          <w:b/>
          <w:bCs/>
          <w:sz w:val="32"/>
          <w:szCs w:val="32"/>
        </w:rPr>
        <w:t>3.3 Workflow Overview</w:t>
      </w:r>
    </w:p>
    <w:p w14:paraId="3EAFAF25">
      <w:pPr>
        <w:spacing w:before="80" w:after="80" w:line="360" w:lineRule="auto"/>
        <w:ind w:firstLine="720"/>
        <w:jc w:val="both"/>
      </w:pPr>
      <w:r>
        <w:rPr>
          <w:rFonts w:ascii="Times New Roman" w:hAnsi="Times New Roman" w:eastAsia="Times New Roman" w:cs="Times New Roman"/>
          <w:sz w:val="24"/>
          <w:szCs w:val="24"/>
        </w:rPr>
        <w:t>OrthoAssist processes every case through a smooth and fully automated pipeline:</w:t>
      </w:r>
    </w:p>
    <w:p w14:paraId="17F17812">
      <w:pPr>
        <w:spacing w:before="40" w:after="40" w:line="360" w:lineRule="auto"/>
        <w:ind w:left="720" w:hanging="360"/>
        <w:jc w:val="both"/>
      </w:pPr>
      <w:r>
        <w:rPr>
          <w:rFonts w:ascii="Times New Roman" w:hAnsi="Times New Roman" w:eastAsia="Times New Roman" w:cs="Times New Roman"/>
          <w:sz w:val="24"/>
          <w:szCs w:val="24"/>
        </w:rPr>
        <w:t>1.  Upload &amp; Validation: The system checks the submitted X-ray for correct type, clarity, and size. Any issues are instantly notified to the user with descriptive error messages.</w:t>
      </w:r>
    </w:p>
    <w:p w14:paraId="3AC9EDE8">
      <w:pPr>
        <w:spacing w:before="40" w:after="40" w:line="360" w:lineRule="auto"/>
        <w:ind w:left="720" w:hanging="360"/>
        <w:jc w:val="both"/>
      </w:pPr>
      <w:r>
        <w:rPr>
          <w:rFonts w:ascii="Times New Roman" w:hAnsi="Times New Roman" w:eastAsia="Times New Roman" w:cs="Times New Roman"/>
          <w:sz w:val="24"/>
          <w:szCs w:val="24"/>
        </w:rPr>
        <w:t>2.  Body Part Identification: Lightweight AI models determine if the scan belongs to a hand or leg, ensuring the correct detection model is used for optimal accuracy.</w:t>
      </w:r>
    </w:p>
    <w:p w14:paraId="0B2A75A0">
      <w:pPr>
        <w:spacing w:before="40" w:after="40" w:line="360" w:lineRule="auto"/>
        <w:ind w:left="720" w:hanging="360"/>
        <w:jc w:val="both"/>
      </w:pPr>
      <w:r>
        <w:rPr>
          <w:rFonts w:ascii="Times New Roman" w:hAnsi="Times New Roman" w:eastAsia="Times New Roman" w:cs="Times New Roman"/>
          <w:sz w:val="24"/>
          <w:szCs w:val="24"/>
        </w:rPr>
        <w:t>3.  Fracture Detection: YOLO-based models detect fractures, mark them with bounding boxes, and calculate per-class confidence levels.</w:t>
      </w:r>
    </w:p>
    <w:p w14:paraId="301A957C">
      <w:pPr>
        <w:spacing w:before="40" w:after="40" w:line="360" w:lineRule="auto"/>
        <w:ind w:left="720" w:hanging="360"/>
        <w:jc w:val="both"/>
      </w:pPr>
      <w:r>
        <w:rPr>
          <w:rFonts w:ascii="Times New Roman" w:hAnsi="Times New Roman" w:eastAsia="Times New Roman" w:cs="Times New Roman"/>
          <w:sz w:val="24"/>
          <w:szCs w:val="24"/>
        </w:rPr>
        <w:t>4.  Triage Classification: Severity is categorised into Red (Critical fracture), Amber (Moderate injury requiring review), and Green (Minor or no fracture) to help hospitals prioritise urgent patients quickly.</w:t>
      </w:r>
    </w:p>
    <w:p w14:paraId="511EE92F">
      <w:pPr>
        <w:spacing w:before="40" w:after="40" w:line="360" w:lineRule="auto"/>
        <w:ind w:left="720" w:hanging="360"/>
        <w:jc w:val="both"/>
      </w:pPr>
      <w:r>
        <w:rPr>
          <w:rFonts w:ascii="Times New Roman" w:hAnsi="Times New Roman" w:eastAsia="Times New Roman" w:cs="Times New Roman"/>
          <w:sz w:val="24"/>
          <w:szCs w:val="24"/>
        </w:rPr>
        <w:t>5.  Report Generation: The LLM translates results into a clinically informative report containing visual highlights of fracture regions, clinical recommendations, and summaries for patient comprehension.</w:t>
      </w:r>
    </w:p>
    <w:p w14:paraId="54577984">
      <w:pPr>
        <w:spacing w:before="40" w:after="40" w:line="360" w:lineRule="auto"/>
        <w:ind w:left="720" w:hanging="360"/>
        <w:jc w:val="both"/>
      </w:pPr>
      <w:r>
        <w:rPr>
          <w:rFonts w:ascii="Times New Roman" w:hAnsi="Times New Roman" w:eastAsia="Times New Roman" w:cs="Times New Roman"/>
          <w:sz w:val="24"/>
          <w:szCs w:val="24"/>
        </w:rPr>
        <w:t>6.  Storage &amp; Retrieval: Reports and images are saved for easy access later through the secure dashboard.</w:t>
      </w:r>
    </w:p>
    <w:p w14:paraId="1AEFE726">
      <w:pPr>
        <w:spacing w:before="40" w:after="40" w:line="360" w:lineRule="auto"/>
        <w:ind w:left="720" w:hanging="360"/>
        <w:jc w:val="both"/>
      </w:pPr>
      <w:r>
        <w:rPr>
          <w:rFonts w:ascii="Times New Roman" w:hAnsi="Times New Roman" w:eastAsia="Times New Roman" w:cs="Times New Roman"/>
          <w:sz w:val="24"/>
          <w:szCs w:val="24"/>
        </w:rPr>
        <w:t>7.  Real-Time Updates: WebSockets enable instant status notifications as the AI processes the image, keeping the user informed at every stage.</w:t>
      </w:r>
    </w:p>
    <w:p w14:paraId="7DF07BA6">
      <w:pPr>
        <w:spacing w:before="240" w:after="120"/>
      </w:pPr>
      <w:r>
        <w:rPr>
          <w:rFonts w:ascii="Times New Roman" w:hAnsi="Times New Roman" w:eastAsia="Times New Roman" w:cs="Times New Roman"/>
          <w:b/>
          <w:bCs/>
          <w:sz w:val="32"/>
          <w:szCs w:val="32"/>
        </w:rPr>
        <w:t>3.4 AI Model Integration</w:t>
      </w:r>
    </w:p>
    <w:p w14:paraId="7581AFC1">
      <w:pPr>
        <w:spacing w:before="40" w:after="40" w:line="360" w:lineRule="auto"/>
        <w:ind w:left="720" w:hanging="360"/>
        <w:jc w:val="both"/>
      </w:pPr>
      <w:r>
        <w:rPr>
          <w:rFonts w:ascii="Times New Roman" w:hAnsi="Times New Roman" w:eastAsia="Times New Roman" w:cs="Times New Roman"/>
          <w:sz w:val="24"/>
          <w:szCs w:val="24"/>
        </w:rPr>
        <w:t>1.  YOLO-Based Fracture Detection: Trained on diverse orthopaedic datasets (MURA + FracAtlas) with &gt;95% validation accuracy. The model supports multiple fracture labels including displaced, hairline, comminuted, and avulsion fractures for both hand and leg anatomical regions.</w:t>
      </w:r>
    </w:p>
    <w:p w14:paraId="37E5E50D">
      <w:pPr>
        <w:spacing w:before="40" w:after="40" w:line="360" w:lineRule="auto"/>
        <w:ind w:left="720" w:hanging="360"/>
        <w:jc w:val="both"/>
      </w:pPr>
      <w:r>
        <w:rPr>
          <w:rFonts w:ascii="Times New Roman" w:hAnsi="Times New Roman" w:eastAsia="Times New Roman" w:cs="Times New Roman"/>
          <w:sz w:val="24"/>
          <w:szCs w:val="24"/>
        </w:rPr>
        <w:t>2.  Groq-Powered LLM: Provides instant report summarisation and correlates written findings with detected image features to improve transparency. The system uses structured medical prompt templates to ensure consistent, clinically appropriate output.</w:t>
      </w:r>
    </w:p>
    <w:p w14:paraId="34107FEB">
      <w:pPr>
        <w:spacing w:before="40" w:after="40" w:line="360" w:lineRule="auto"/>
        <w:ind w:left="720" w:hanging="360"/>
        <w:jc w:val="both"/>
      </w:pPr>
      <w:r>
        <w:rPr>
          <w:rFonts w:ascii="Times New Roman" w:hAnsi="Times New Roman" w:eastAsia="Times New Roman" w:cs="Times New Roman"/>
          <w:sz w:val="24"/>
          <w:szCs w:val="24"/>
        </w:rPr>
        <w:t>3.  Confidence Validation: Predictions are cross-checked against clinical rule thresholds to minimise false positives before final reports are produced.</w:t>
      </w:r>
    </w:p>
    <w:p w14:paraId="44335675">
      <w:pPr>
        <w:spacing w:before="240" w:after="120"/>
      </w:pPr>
      <w:r>
        <w:rPr>
          <w:rFonts w:ascii="Times New Roman" w:hAnsi="Times New Roman" w:eastAsia="Times New Roman" w:cs="Times New Roman"/>
          <w:b/>
          <w:bCs/>
          <w:sz w:val="32"/>
          <w:szCs w:val="32"/>
        </w:rPr>
        <w:t>3.5 Key Advantages</w:t>
      </w:r>
    </w:p>
    <w:p w14:paraId="5D406892">
      <w:pPr>
        <w:spacing w:before="40" w:after="40" w:line="360" w:lineRule="auto"/>
        <w:ind w:left="720" w:hanging="360"/>
        <w:jc w:val="both"/>
      </w:pPr>
      <w:r>
        <w:rPr>
          <w:rFonts w:ascii="Times New Roman" w:hAnsi="Times New Roman" w:eastAsia="Times New Roman" w:cs="Times New Roman"/>
          <w:sz w:val="24"/>
          <w:szCs w:val="24"/>
        </w:rPr>
        <w:t>1.  End-to-end diagnostic results are generated within 2 minutes per scan.</w:t>
      </w:r>
    </w:p>
    <w:p w14:paraId="0E83ADCD">
      <w:pPr>
        <w:spacing w:before="40" w:after="40" w:line="360" w:lineRule="auto"/>
        <w:ind w:left="720" w:hanging="360"/>
        <w:jc w:val="both"/>
      </w:pPr>
      <w:r>
        <w:rPr>
          <w:rFonts w:ascii="Times New Roman" w:hAnsi="Times New Roman" w:eastAsia="Times New Roman" w:cs="Times New Roman"/>
          <w:sz w:val="24"/>
          <w:szCs w:val="24"/>
        </w:rPr>
        <w:t>2.  Architecture is modular, scalable, and easily extensible to new body parts and conditions.</w:t>
      </w:r>
    </w:p>
    <w:p w14:paraId="75CC6BF9">
      <w:pPr>
        <w:spacing w:before="40" w:after="40" w:line="360" w:lineRule="auto"/>
        <w:ind w:left="720" w:hanging="360"/>
        <w:jc w:val="both"/>
      </w:pPr>
      <w:r>
        <w:rPr>
          <w:rFonts w:ascii="Times New Roman" w:hAnsi="Times New Roman" w:eastAsia="Times New Roman" w:cs="Times New Roman"/>
          <w:sz w:val="24"/>
          <w:szCs w:val="24"/>
        </w:rPr>
        <w:t>3.  AI outputs are accurate, explainable, and supported by visual bounding-box evidence.</w:t>
      </w:r>
    </w:p>
    <w:p w14:paraId="0412271A">
      <w:pPr>
        <w:spacing w:before="40" w:after="40" w:line="360" w:lineRule="auto"/>
        <w:ind w:left="720" w:hanging="360"/>
        <w:jc w:val="both"/>
      </w:pPr>
      <w:r>
        <w:rPr>
          <w:rFonts w:ascii="Times New Roman" w:hAnsi="Times New Roman" w:eastAsia="Times New Roman" w:cs="Times New Roman"/>
          <w:sz w:val="24"/>
          <w:szCs w:val="24"/>
        </w:rPr>
        <w:t>4.  Medical data remains encrypted and access-controlled at every stage.</w:t>
      </w:r>
    </w:p>
    <w:p w14:paraId="46F1A219">
      <w:pPr>
        <w:spacing w:before="40" w:after="40" w:line="360" w:lineRule="auto"/>
        <w:ind w:left="720" w:hanging="360"/>
        <w:jc w:val="both"/>
      </w:pPr>
      <w:r>
        <w:rPr>
          <w:rFonts w:ascii="Times New Roman" w:hAnsi="Times New Roman" w:eastAsia="Times New Roman" w:cs="Times New Roman"/>
          <w:sz w:val="24"/>
          <w:szCs w:val="24"/>
        </w:rPr>
        <w:t>5.  Dashboards provide a comprehensive view for both doctors and patients.</w:t>
      </w:r>
    </w:p>
    <w:p w14:paraId="0B94C45A">
      <w:pPr>
        <w:spacing w:before="40" w:after="40" w:line="360" w:lineRule="auto"/>
        <w:ind w:left="720" w:hanging="360"/>
        <w:jc w:val="both"/>
      </w:pPr>
      <w:r>
        <w:rPr>
          <w:rFonts w:ascii="Times New Roman" w:hAnsi="Times New Roman" w:eastAsia="Times New Roman" w:cs="Times New Roman"/>
          <w:sz w:val="24"/>
          <w:szCs w:val="24"/>
        </w:rPr>
        <w:t>6.  Containerised Docker deployment enables easy installation in diverse hospital environments.</w:t>
      </w:r>
    </w:p>
    <w:p w14:paraId="1AF64D02">
      <w:r>
        <w:br w:type="page"/>
      </w:r>
    </w:p>
    <w:p w14:paraId="5D74FA53">
      <w:pPr>
        <w:spacing w:before="240" w:after="360"/>
        <w:jc w:val="center"/>
      </w:pPr>
      <w:r>
        <w:rPr>
          <w:rFonts w:ascii="Times New Roman" w:hAnsi="Times New Roman" w:eastAsia="Times New Roman" w:cs="Times New Roman"/>
          <w:b/>
          <w:bCs/>
          <w:sz w:val="36"/>
          <w:szCs w:val="36"/>
        </w:rPr>
        <w:t>CHAPTER 4</w:t>
      </w:r>
    </w:p>
    <w:p w14:paraId="1C5AF245">
      <w:pPr>
        <w:spacing w:before="0" w:after="360"/>
        <w:jc w:val="center"/>
      </w:pPr>
      <w:r>
        <w:rPr>
          <w:rFonts w:ascii="Times New Roman" w:hAnsi="Times New Roman" w:eastAsia="Times New Roman" w:cs="Times New Roman"/>
          <w:b/>
          <w:bCs/>
          <w:sz w:val="32"/>
          <w:szCs w:val="32"/>
        </w:rPr>
        <w:t>EXPERIMENTAL SETUP</w:t>
      </w:r>
    </w:p>
    <w:p w14:paraId="5F991718">
      <w:pPr>
        <w:spacing w:before="80" w:after="80" w:line="360" w:lineRule="auto"/>
        <w:ind w:firstLine="720"/>
        <w:jc w:val="both"/>
      </w:pPr>
      <w:r>
        <w:rPr>
          <w:rFonts w:ascii="Times New Roman" w:hAnsi="Times New Roman" w:eastAsia="Times New Roman" w:cs="Times New Roman"/>
          <w:sz w:val="24"/>
          <w:szCs w:val="24"/>
        </w:rPr>
        <w:t>The experimental setup defines the environment, tools, and datasets used to design, train, test, and validate the OrthoAssist system. It focuses on evaluating the system's accuracy, performance, and scalability in real-world diagnostic scenarios.</w:t>
      </w:r>
    </w:p>
    <w:p w14:paraId="1B1AE030">
      <w:pPr>
        <w:spacing w:before="240" w:after="120"/>
      </w:pPr>
      <w:r>
        <w:rPr>
          <w:rFonts w:ascii="Times New Roman" w:hAnsi="Times New Roman" w:eastAsia="Times New Roman" w:cs="Times New Roman"/>
          <w:b/>
          <w:bCs/>
          <w:sz w:val="32"/>
          <w:szCs w:val="32"/>
        </w:rPr>
        <w:t>4.1 Details of Database and Input Data</w:t>
      </w:r>
    </w:p>
    <w:p w14:paraId="273225CD">
      <w:pPr>
        <w:spacing w:before="80" w:after="80" w:line="360" w:lineRule="auto"/>
        <w:ind w:firstLine="720"/>
        <w:jc w:val="both"/>
      </w:pPr>
      <w:r>
        <w:rPr>
          <w:rFonts w:ascii="Times New Roman" w:hAnsi="Times New Roman" w:eastAsia="Times New Roman" w:cs="Times New Roman"/>
          <w:sz w:val="24"/>
          <w:szCs w:val="24"/>
        </w:rPr>
        <w:t>The input to the system primarily consists of musculoskeletal X-ray images of the hand and leg regions. These images are used for both training and inference stages of the AI-powered fracture detection models.</w:t>
      </w:r>
    </w:p>
    <w:p w14:paraId="2804E141">
      <w:pPr>
        <w:spacing w:before="200" w:after="80"/>
      </w:pPr>
      <w:r>
        <w:rPr>
          <w:rFonts w:ascii="Times New Roman" w:hAnsi="Times New Roman" w:eastAsia="Times New Roman" w:cs="Times New Roman"/>
          <w:b/>
          <w:bCs/>
          <w:sz w:val="28"/>
          <w:szCs w:val="28"/>
        </w:rPr>
        <w:t>4.1.1 Dataset Description</w:t>
      </w:r>
    </w:p>
    <w:p w14:paraId="52F6C0DD">
      <w:pPr>
        <w:spacing w:before="80" w:after="80" w:line="360" w:lineRule="auto"/>
        <w:ind w:firstLine="720"/>
        <w:jc w:val="both"/>
      </w:pPr>
      <w:r>
        <w:rPr>
          <w:rFonts w:ascii="Times New Roman" w:hAnsi="Times New Roman" w:eastAsia="Times New Roman" w:cs="Times New Roman"/>
          <w:sz w:val="24"/>
          <w:szCs w:val="24"/>
        </w:rPr>
        <w:t>Dataset Sources: Publicly available orthopaedic imaging datasets such as MURA (Musculoskeletal Radiographs Dataset – Stanford University) and FracAtlas Dataset (Kaggle) form the primary data sources. These are supplemented with custom-labelled clinical samples (anonymised) for model fine-tuning.</w:t>
      </w:r>
    </w:p>
    <w:p w14:paraId="00609FCB">
      <w:pPr>
        <w:spacing w:before="120" w:after="40"/>
        <w:jc w:val="center"/>
      </w:pPr>
      <w:r>
        <w:rPr>
          <w:rFonts w:ascii="Times New Roman" w:hAnsi="Times New Roman" w:eastAsia="Times New Roman" w:cs="Times New Roman"/>
          <w:sz w:val="20"/>
          <w:szCs w:val="20"/>
        </w:rPr>
        <w:t>Table 4.1.1 Dataset Composition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406"/>
        <w:gridCol w:w="2600"/>
      </w:tblGrid>
      <w:tr w14:paraId="5FDF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3F0D37E1">
            <w:pPr>
              <w:spacing w:before="40" w:after="40"/>
              <w:jc w:val="left"/>
            </w:pPr>
            <w:r>
              <w:rPr>
                <w:rFonts w:ascii="Times New Roman" w:hAnsi="Times New Roman" w:eastAsia="Times New Roman" w:cs="Times New Roman"/>
                <w:b/>
                <w:bCs/>
                <w:sz w:val="20"/>
                <w:szCs w:val="20"/>
              </w:rPr>
              <w:t>Category</w:t>
            </w:r>
          </w:p>
        </w:tc>
        <w:tc>
          <w:tcPr>
            <w:tcW w:w="1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840B8D2">
            <w:pPr>
              <w:spacing w:before="40" w:after="40"/>
              <w:jc w:val="left"/>
            </w:pPr>
            <w:r>
              <w:rPr>
                <w:rFonts w:ascii="Times New Roman" w:hAnsi="Times New Roman" w:eastAsia="Times New Roman" w:cs="Times New Roman"/>
                <w:b/>
                <w:bCs/>
                <w:sz w:val="20"/>
                <w:szCs w:val="20"/>
              </w:rPr>
              <w:t>Body Part</w:t>
            </w:r>
          </w:p>
        </w:tc>
        <w:tc>
          <w:tcPr>
            <w:tcW w:w="24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0A8A8E4C">
            <w:pPr>
              <w:spacing w:before="40" w:after="40"/>
              <w:jc w:val="left"/>
            </w:pPr>
            <w:r>
              <w:rPr>
                <w:rFonts w:ascii="Times New Roman" w:hAnsi="Times New Roman" w:eastAsia="Times New Roman" w:cs="Times New Roman"/>
                <w:b/>
                <w:bCs/>
                <w:sz w:val="20"/>
                <w:szCs w:val="20"/>
              </w:rPr>
              <w:t>Number of Images</w:t>
            </w:r>
          </w:p>
        </w:tc>
        <w:tc>
          <w:tcPr>
            <w:tcW w:w="26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C8CBB6F">
            <w:pPr>
              <w:spacing w:before="40" w:after="40"/>
              <w:jc w:val="left"/>
            </w:pPr>
            <w:r>
              <w:rPr>
                <w:rFonts w:ascii="Times New Roman" w:hAnsi="Times New Roman" w:eastAsia="Times New Roman" w:cs="Times New Roman"/>
                <w:b/>
                <w:bCs/>
                <w:sz w:val="20"/>
                <w:szCs w:val="20"/>
              </w:rPr>
              <w:t>Label Type</w:t>
            </w:r>
          </w:p>
        </w:tc>
      </w:tr>
      <w:tr w14:paraId="3C7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9D479E8">
            <w:pPr>
              <w:spacing w:before="40" w:after="40"/>
              <w:jc w:val="left"/>
            </w:pPr>
            <w:r>
              <w:rPr>
                <w:rFonts w:ascii="Times New Roman" w:hAnsi="Times New Roman" w:eastAsia="Times New Roman" w:cs="Times New Roman"/>
                <w:b w:val="0"/>
                <w:bCs w:val="0"/>
                <w:sz w:val="20"/>
                <w:szCs w:val="20"/>
              </w:rPr>
              <w:t>Fractured</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3EB2345">
            <w:pPr>
              <w:spacing w:before="40" w:after="40"/>
              <w:jc w:val="left"/>
            </w:pPr>
            <w:r>
              <w:rPr>
                <w:rFonts w:ascii="Times New Roman" w:hAnsi="Times New Roman" w:eastAsia="Times New Roman" w:cs="Times New Roman"/>
                <w:b w:val="0"/>
                <w:bCs w:val="0"/>
                <w:sz w:val="20"/>
                <w:szCs w:val="20"/>
              </w:rPr>
              <w:t>Hand</w:t>
            </w:r>
          </w:p>
        </w:tc>
        <w:tc>
          <w:tcPr>
            <w:tcW w:w="2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E394F1">
            <w:pPr>
              <w:spacing w:before="40" w:after="40"/>
              <w:jc w:val="left"/>
            </w:pPr>
            <w:r>
              <w:rPr>
                <w:rFonts w:ascii="Times New Roman" w:hAnsi="Times New Roman" w:eastAsia="Times New Roman" w:cs="Times New Roman"/>
                <w:b w:val="0"/>
                <w:bCs w:val="0"/>
                <w:sz w:val="20"/>
                <w:szCs w:val="20"/>
              </w:rPr>
              <w:t>4,000+</w:t>
            </w:r>
          </w:p>
        </w:tc>
        <w:tc>
          <w:tcPr>
            <w:tcW w:w="2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35C485">
            <w:pPr>
              <w:spacing w:before="40" w:after="40"/>
              <w:jc w:val="left"/>
            </w:pPr>
            <w:r>
              <w:rPr>
                <w:rFonts w:ascii="Times New Roman" w:hAnsi="Times New Roman" w:eastAsia="Times New Roman" w:cs="Times New Roman"/>
                <w:b w:val="0"/>
                <w:bCs w:val="0"/>
                <w:sz w:val="20"/>
                <w:szCs w:val="20"/>
              </w:rPr>
              <w:t>Bounding Box + Classification</w:t>
            </w:r>
          </w:p>
        </w:tc>
      </w:tr>
      <w:tr w14:paraId="3989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6FF762">
            <w:pPr>
              <w:spacing w:before="40" w:after="40"/>
              <w:jc w:val="left"/>
            </w:pPr>
            <w:r>
              <w:rPr>
                <w:rFonts w:ascii="Times New Roman" w:hAnsi="Times New Roman" w:eastAsia="Times New Roman" w:cs="Times New Roman"/>
                <w:b w:val="0"/>
                <w:bCs w:val="0"/>
                <w:sz w:val="20"/>
                <w:szCs w:val="20"/>
              </w:rPr>
              <w:t>Non-Fractured</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62051C">
            <w:pPr>
              <w:spacing w:before="40" w:after="40"/>
              <w:jc w:val="left"/>
            </w:pPr>
            <w:r>
              <w:rPr>
                <w:rFonts w:ascii="Times New Roman" w:hAnsi="Times New Roman" w:eastAsia="Times New Roman" w:cs="Times New Roman"/>
                <w:b w:val="0"/>
                <w:bCs w:val="0"/>
                <w:sz w:val="20"/>
                <w:szCs w:val="20"/>
              </w:rPr>
              <w:t>Hand</w:t>
            </w:r>
          </w:p>
        </w:tc>
        <w:tc>
          <w:tcPr>
            <w:tcW w:w="2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2C9B5B">
            <w:pPr>
              <w:spacing w:before="40" w:after="40"/>
              <w:jc w:val="left"/>
            </w:pPr>
            <w:r>
              <w:rPr>
                <w:rFonts w:ascii="Times New Roman" w:hAnsi="Times New Roman" w:eastAsia="Times New Roman" w:cs="Times New Roman"/>
                <w:b w:val="0"/>
                <w:bCs w:val="0"/>
                <w:sz w:val="20"/>
                <w:szCs w:val="20"/>
              </w:rPr>
              <w:t>3,500+</w:t>
            </w:r>
          </w:p>
        </w:tc>
        <w:tc>
          <w:tcPr>
            <w:tcW w:w="2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086E9C">
            <w:pPr>
              <w:spacing w:before="40" w:after="40"/>
              <w:jc w:val="left"/>
            </w:pPr>
            <w:r>
              <w:rPr>
                <w:rFonts w:ascii="Times New Roman" w:hAnsi="Times New Roman" w:eastAsia="Times New Roman" w:cs="Times New Roman"/>
                <w:b w:val="0"/>
                <w:bCs w:val="0"/>
                <w:sz w:val="20"/>
                <w:szCs w:val="20"/>
              </w:rPr>
              <w:t>Normal / Abnormal</w:t>
            </w:r>
          </w:p>
        </w:tc>
      </w:tr>
      <w:tr w14:paraId="20C8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8F7ABC1">
            <w:pPr>
              <w:spacing w:before="40" w:after="40"/>
              <w:jc w:val="left"/>
            </w:pPr>
            <w:r>
              <w:rPr>
                <w:rFonts w:ascii="Times New Roman" w:hAnsi="Times New Roman" w:eastAsia="Times New Roman" w:cs="Times New Roman"/>
                <w:b w:val="0"/>
                <w:bCs w:val="0"/>
                <w:sz w:val="20"/>
                <w:szCs w:val="20"/>
              </w:rPr>
              <w:t>Fractured</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5E3C21">
            <w:pPr>
              <w:spacing w:before="40" w:after="40"/>
              <w:jc w:val="left"/>
            </w:pPr>
            <w:r>
              <w:rPr>
                <w:rFonts w:ascii="Times New Roman" w:hAnsi="Times New Roman" w:eastAsia="Times New Roman" w:cs="Times New Roman"/>
                <w:b w:val="0"/>
                <w:bCs w:val="0"/>
                <w:sz w:val="20"/>
                <w:szCs w:val="20"/>
              </w:rPr>
              <w:t>Leg</w:t>
            </w:r>
          </w:p>
        </w:tc>
        <w:tc>
          <w:tcPr>
            <w:tcW w:w="2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6E32989">
            <w:pPr>
              <w:spacing w:before="40" w:after="40"/>
              <w:jc w:val="left"/>
            </w:pPr>
            <w:r>
              <w:rPr>
                <w:rFonts w:ascii="Times New Roman" w:hAnsi="Times New Roman" w:eastAsia="Times New Roman" w:cs="Times New Roman"/>
                <w:b w:val="0"/>
                <w:bCs w:val="0"/>
                <w:sz w:val="20"/>
                <w:szCs w:val="20"/>
              </w:rPr>
              <w:t>4,200+</w:t>
            </w:r>
          </w:p>
        </w:tc>
        <w:tc>
          <w:tcPr>
            <w:tcW w:w="2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6B2D3B">
            <w:pPr>
              <w:spacing w:before="40" w:after="40"/>
              <w:jc w:val="left"/>
            </w:pPr>
            <w:r>
              <w:rPr>
                <w:rFonts w:ascii="Times New Roman" w:hAnsi="Times New Roman" w:eastAsia="Times New Roman" w:cs="Times New Roman"/>
                <w:b w:val="0"/>
                <w:bCs w:val="0"/>
                <w:sz w:val="20"/>
                <w:szCs w:val="20"/>
              </w:rPr>
              <w:t>Bounding Box + Classification</w:t>
            </w:r>
          </w:p>
        </w:tc>
      </w:tr>
      <w:tr w14:paraId="1DA9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E724C3E">
            <w:pPr>
              <w:spacing w:before="40" w:after="40"/>
              <w:jc w:val="left"/>
            </w:pPr>
            <w:r>
              <w:rPr>
                <w:rFonts w:ascii="Times New Roman" w:hAnsi="Times New Roman" w:eastAsia="Times New Roman" w:cs="Times New Roman"/>
                <w:b w:val="0"/>
                <w:bCs w:val="0"/>
                <w:sz w:val="20"/>
                <w:szCs w:val="20"/>
              </w:rPr>
              <w:t>Non-Fractured</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F7F1F7">
            <w:pPr>
              <w:spacing w:before="40" w:after="40"/>
              <w:jc w:val="left"/>
            </w:pPr>
            <w:r>
              <w:rPr>
                <w:rFonts w:ascii="Times New Roman" w:hAnsi="Times New Roman" w:eastAsia="Times New Roman" w:cs="Times New Roman"/>
                <w:b w:val="0"/>
                <w:bCs w:val="0"/>
                <w:sz w:val="20"/>
                <w:szCs w:val="20"/>
              </w:rPr>
              <w:t>Leg</w:t>
            </w:r>
          </w:p>
        </w:tc>
        <w:tc>
          <w:tcPr>
            <w:tcW w:w="2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3B812D">
            <w:pPr>
              <w:spacing w:before="40" w:after="40"/>
              <w:jc w:val="left"/>
            </w:pPr>
            <w:r>
              <w:rPr>
                <w:rFonts w:ascii="Times New Roman" w:hAnsi="Times New Roman" w:eastAsia="Times New Roman" w:cs="Times New Roman"/>
                <w:b w:val="0"/>
                <w:bCs w:val="0"/>
                <w:sz w:val="20"/>
                <w:szCs w:val="20"/>
              </w:rPr>
              <w:t>3,800+</w:t>
            </w:r>
          </w:p>
        </w:tc>
        <w:tc>
          <w:tcPr>
            <w:tcW w:w="2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9254977">
            <w:pPr>
              <w:spacing w:before="40" w:after="40"/>
              <w:jc w:val="left"/>
            </w:pPr>
            <w:r>
              <w:rPr>
                <w:rFonts w:ascii="Times New Roman" w:hAnsi="Times New Roman" w:eastAsia="Times New Roman" w:cs="Times New Roman"/>
                <w:b w:val="0"/>
                <w:bCs w:val="0"/>
                <w:sz w:val="20"/>
                <w:szCs w:val="20"/>
              </w:rPr>
              <w:t>Normal / Abnormal</w:t>
            </w:r>
          </w:p>
        </w:tc>
      </w:tr>
    </w:tbl>
    <w:p w14:paraId="3E553082">
      <w:pPr>
        <w:spacing w:before="0" w:after="0"/>
      </w:pPr>
    </w:p>
    <w:p w14:paraId="1CBDAA0A">
      <w:pPr>
        <w:spacing w:before="80" w:after="80" w:line="360" w:lineRule="auto"/>
        <w:ind w:firstLine="720"/>
        <w:jc w:val="both"/>
      </w:pPr>
      <w:r>
        <w:rPr>
          <w:rFonts w:ascii="Times New Roman" w:hAnsi="Times New Roman" w:eastAsia="Times New Roman" w:cs="Times New Roman"/>
          <w:sz w:val="24"/>
          <w:szCs w:val="24"/>
        </w:rPr>
        <w:t>Input Format: Image formats supported include .jpg, .png, and .dicom. All images are resized and normalized to 512×512 pixels. Annotation format follows the YOLO-compatible .txt standard containing class ID and normalized bounding-box coordinates.</w:t>
      </w:r>
    </w:p>
    <w:p w14:paraId="50F97407">
      <w:pPr>
        <w:spacing w:before="80" w:after="80" w:line="360" w:lineRule="auto"/>
        <w:ind w:firstLine="720"/>
        <w:jc w:val="both"/>
      </w:pPr>
      <w:r>
        <w:rPr>
          <w:rFonts w:ascii="Times New Roman" w:hAnsi="Times New Roman" w:eastAsia="Times New Roman" w:cs="Times New Roman"/>
          <w:sz w:val="24"/>
          <w:szCs w:val="24"/>
        </w:rPr>
        <w:t>Preprocessing Steps: Image normalisation (scaling pixel values to [0,1]), data augmentation (rotation, contrast adjustment, and horizontal flipping), conversion to YOLO dataset format, and splitting into training (70%), validation (20%), and testing (10%) sets were performed prior to model training.</w:t>
      </w:r>
    </w:p>
    <w:p w14:paraId="7973DF8E">
      <w:pPr>
        <w:spacing w:before="240" w:after="120"/>
      </w:pPr>
      <w:r>
        <w:rPr>
          <w:rFonts w:ascii="Times New Roman" w:hAnsi="Times New Roman" w:eastAsia="Times New Roman" w:cs="Times New Roman"/>
          <w:b/>
          <w:bCs/>
          <w:sz w:val="32"/>
          <w:szCs w:val="32"/>
        </w:rPr>
        <w:t>4.2 Performance Evaluation Parameters</w:t>
      </w:r>
    </w:p>
    <w:p w14:paraId="51A98D4C">
      <w:pPr>
        <w:spacing w:before="200" w:after="80"/>
      </w:pPr>
      <w:r>
        <w:rPr>
          <w:rFonts w:ascii="Times New Roman" w:hAnsi="Times New Roman" w:eastAsia="Times New Roman" w:cs="Times New Roman"/>
          <w:b/>
          <w:bCs/>
          <w:sz w:val="28"/>
          <w:szCs w:val="28"/>
        </w:rPr>
        <w:t>4.2.1 Model Evaluation Metrics</w:t>
      </w:r>
    </w:p>
    <w:p w14:paraId="73C7418D">
      <w:pPr>
        <w:spacing w:before="120" w:after="40"/>
        <w:jc w:val="center"/>
      </w:pPr>
      <w:r>
        <w:rPr>
          <w:rFonts w:ascii="Times New Roman" w:hAnsi="Times New Roman" w:eastAsia="Times New Roman" w:cs="Times New Roman"/>
          <w:sz w:val="20"/>
          <w:szCs w:val="20"/>
        </w:rPr>
        <w:t>Table 4.2.1 Model Evaluation Metrics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506"/>
      </w:tblGrid>
      <w:tr w14:paraId="086F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D2C599F">
            <w:pPr>
              <w:spacing w:before="40" w:after="40"/>
              <w:jc w:val="left"/>
            </w:pPr>
            <w:r>
              <w:rPr>
                <w:rFonts w:ascii="Times New Roman" w:hAnsi="Times New Roman" w:eastAsia="Times New Roman" w:cs="Times New Roman"/>
                <w:b/>
                <w:bCs/>
                <w:sz w:val="20"/>
                <w:szCs w:val="20"/>
              </w:rPr>
              <w:t>Metric</w:t>
            </w:r>
          </w:p>
        </w:tc>
        <w:tc>
          <w:tcPr>
            <w:tcW w:w="55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053CA1F">
            <w:pPr>
              <w:spacing w:before="40" w:after="40"/>
              <w:jc w:val="left"/>
            </w:pPr>
            <w:r>
              <w:rPr>
                <w:rFonts w:ascii="Times New Roman" w:hAnsi="Times New Roman" w:eastAsia="Times New Roman" w:cs="Times New Roman"/>
                <w:b/>
                <w:bCs/>
                <w:sz w:val="20"/>
                <w:szCs w:val="20"/>
              </w:rPr>
              <w:t>Description</w:t>
            </w:r>
          </w:p>
        </w:tc>
      </w:tr>
      <w:tr w14:paraId="03E5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8D6B1A">
            <w:pPr>
              <w:spacing w:before="40" w:after="40"/>
              <w:jc w:val="left"/>
            </w:pPr>
            <w:r>
              <w:rPr>
                <w:rFonts w:ascii="Times New Roman" w:hAnsi="Times New Roman" w:eastAsia="Times New Roman" w:cs="Times New Roman"/>
                <w:b w:val="0"/>
                <w:bCs w:val="0"/>
                <w:sz w:val="20"/>
                <w:szCs w:val="20"/>
              </w:rPr>
              <w:t>Accuracy (%)</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F0E2053">
            <w:pPr>
              <w:spacing w:before="40" w:after="40"/>
              <w:jc w:val="left"/>
            </w:pPr>
            <w:r>
              <w:rPr>
                <w:rFonts w:ascii="Times New Roman" w:hAnsi="Times New Roman" w:eastAsia="Times New Roman" w:cs="Times New Roman"/>
                <w:b w:val="0"/>
                <w:bCs w:val="0"/>
                <w:sz w:val="20"/>
                <w:szCs w:val="20"/>
              </w:rPr>
              <w:t>Overall correctness of fracture detection and classification.</w:t>
            </w:r>
          </w:p>
        </w:tc>
      </w:tr>
      <w:tr w14:paraId="62EF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B3C8661">
            <w:pPr>
              <w:spacing w:before="40" w:after="40"/>
              <w:jc w:val="left"/>
            </w:pPr>
            <w:r>
              <w:rPr>
                <w:rFonts w:ascii="Times New Roman" w:hAnsi="Times New Roman" w:eastAsia="Times New Roman" w:cs="Times New Roman"/>
                <w:b w:val="0"/>
                <w:bCs w:val="0"/>
                <w:sz w:val="20"/>
                <w:szCs w:val="20"/>
              </w:rPr>
              <w:t>Precision</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F8530E">
            <w:pPr>
              <w:spacing w:before="40" w:after="40"/>
              <w:jc w:val="left"/>
            </w:pPr>
            <w:r>
              <w:rPr>
                <w:rFonts w:ascii="Times New Roman" w:hAnsi="Times New Roman" w:eastAsia="Times New Roman" w:cs="Times New Roman"/>
                <w:b w:val="0"/>
                <w:bCs w:val="0"/>
                <w:sz w:val="20"/>
                <w:szCs w:val="20"/>
              </w:rPr>
              <w:t>Proportion of predicted positive fractures that are correct.</w:t>
            </w:r>
          </w:p>
        </w:tc>
      </w:tr>
      <w:tr w14:paraId="79F8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1054FC">
            <w:pPr>
              <w:spacing w:before="40" w:after="40"/>
              <w:jc w:val="left"/>
            </w:pPr>
            <w:r>
              <w:rPr>
                <w:rFonts w:ascii="Times New Roman" w:hAnsi="Times New Roman" w:eastAsia="Times New Roman" w:cs="Times New Roman"/>
                <w:b w:val="0"/>
                <w:bCs w:val="0"/>
                <w:sz w:val="20"/>
                <w:szCs w:val="20"/>
              </w:rPr>
              <w:t>Recall (Sensitivity)</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6C8FAB">
            <w:pPr>
              <w:spacing w:before="40" w:after="40"/>
              <w:jc w:val="left"/>
            </w:pPr>
            <w:r>
              <w:rPr>
                <w:rFonts w:ascii="Times New Roman" w:hAnsi="Times New Roman" w:eastAsia="Times New Roman" w:cs="Times New Roman"/>
                <w:b w:val="0"/>
                <w:bCs w:val="0"/>
                <w:sz w:val="20"/>
                <w:szCs w:val="20"/>
              </w:rPr>
              <w:t>Ability of the model to detect actual fractures present in the image.</w:t>
            </w:r>
          </w:p>
        </w:tc>
      </w:tr>
      <w:tr w14:paraId="61B0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997632">
            <w:pPr>
              <w:spacing w:before="40" w:after="40"/>
              <w:jc w:val="left"/>
            </w:pPr>
            <w:r>
              <w:rPr>
                <w:rFonts w:ascii="Times New Roman" w:hAnsi="Times New Roman" w:eastAsia="Times New Roman" w:cs="Times New Roman"/>
                <w:b w:val="0"/>
                <w:bCs w:val="0"/>
                <w:sz w:val="20"/>
                <w:szCs w:val="20"/>
              </w:rPr>
              <w:t>F1-Score</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CD68290">
            <w:pPr>
              <w:spacing w:before="40" w:after="40"/>
              <w:jc w:val="left"/>
            </w:pPr>
            <w:r>
              <w:rPr>
                <w:rFonts w:ascii="Times New Roman" w:hAnsi="Times New Roman" w:eastAsia="Times New Roman" w:cs="Times New Roman"/>
                <w:b w:val="0"/>
                <w:bCs w:val="0"/>
                <w:sz w:val="20"/>
                <w:szCs w:val="20"/>
              </w:rPr>
              <w:t>Harmonic mean of Precision and Recall for balanced evaluation.</w:t>
            </w:r>
          </w:p>
        </w:tc>
      </w:tr>
      <w:tr w14:paraId="10BC2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DF66FEC">
            <w:pPr>
              <w:spacing w:before="40" w:after="40"/>
              <w:jc w:val="left"/>
            </w:pPr>
            <w:r>
              <w:rPr>
                <w:rFonts w:ascii="Times New Roman" w:hAnsi="Times New Roman" w:eastAsia="Times New Roman" w:cs="Times New Roman"/>
                <w:b w:val="0"/>
                <w:bCs w:val="0"/>
                <w:sz w:val="20"/>
                <w:szCs w:val="20"/>
              </w:rPr>
              <w:t>mAP (Mean Average Precision)</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E47F73">
            <w:pPr>
              <w:spacing w:before="40" w:after="40"/>
              <w:jc w:val="left"/>
            </w:pPr>
            <w:r>
              <w:rPr>
                <w:rFonts w:ascii="Times New Roman" w:hAnsi="Times New Roman" w:eastAsia="Times New Roman" w:cs="Times New Roman"/>
                <w:b w:val="0"/>
                <w:bCs w:val="0"/>
                <w:sz w:val="20"/>
                <w:szCs w:val="20"/>
              </w:rPr>
              <w:t>Standard detection metric used in YOLO object detection models.</w:t>
            </w:r>
          </w:p>
        </w:tc>
      </w:tr>
      <w:tr w14:paraId="1691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D0EB8F">
            <w:pPr>
              <w:spacing w:before="40" w:after="40"/>
              <w:jc w:val="left"/>
            </w:pPr>
            <w:r>
              <w:rPr>
                <w:rFonts w:ascii="Times New Roman" w:hAnsi="Times New Roman" w:eastAsia="Times New Roman" w:cs="Times New Roman"/>
                <w:b w:val="0"/>
                <w:bCs w:val="0"/>
                <w:sz w:val="20"/>
                <w:szCs w:val="20"/>
              </w:rPr>
              <w:t>Inference Time (sec/image)</w:t>
            </w:r>
          </w:p>
        </w:tc>
        <w:tc>
          <w:tcPr>
            <w:tcW w:w="5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903D042">
            <w:pPr>
              <w:spacing w:before="40" w:after="40"/>
              <w:jc w:val="left"/>
            </w:pPr>
            <w:r>
              <w:rPr>
                <w:rFonts w:ascii="Times New Roman" w:hAnsi="Times New Roman" w:eastAsia="Times New Roman" w:cs="Times New Roman"/>
                <w:b w:val="0"/>
                <w:bCs w:val="0"/>
                <w:sz w:val="20"/>
                <w:szCs w:val="20"/>
              </w:rPr>
              <w:t>Time taken for the system to analyze and return results per image.</w:t>
            </w:r>
          </w:p>
        </w:tc>
      </w:tr>
    </w:tbl>
    <w:p w14:paraId="39B71B6C">
      <w:pPr>
        <w:spacing w:before="0" w:after="0"/>
      </w:pPr>
    </w:p>
    <w:p w14:paraId="1D541A6D">
      <w:pPr>
        <w:spacing w:before="200" w:after="80"/>
      </w:pPr>
      <w:r>
        <w:rPr>
          <w:rFonts w:ascii="Times New Roman" w:hAnsi="Times New Roman" w:eastAsia="Times New Roman" w:cs="Times New Roman"/>
          <w:b/>
          <w:bCs/>
          <w:sz w:val="28"/>
          <w:szCs w:val="28"/>
        </w:rPr>
        <w:t>4.2.2 System-Level Parameters</w:t>
      </w:r>
    </w:p>
    <w:p w14:paraId="78C50291">
      <w:pPr>
        <w:spacing w:before="120" w:after="40"/>
        <w:jc w:val="center"/>
      </w:pPr>
      <w:r>
        <w:rPr>
          <w:rFonts w:ascii="Times New Roman" w:hAnsi="Times New Roman" w:eastAsia="Times New Roman" w:cs="Times New Roman"/>
          <w:sz w:val="20"/>
          <w:szCs w:val="20"/>
        </w:rPr>
        <w:t>Table 4.2.2 System-Level Parameters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54014217">
        <w:tblPrEx>
          <w:tblCellMar>
            <w:top w:w="0" w:type="dxa"/>
            <w:left w:w="10" w:type="dxa"/>
            <w:bottom w:w="0" w:type="dxa"/>
            <w:right w:w="10" w:type="dxa"/>
          </w:tblCellMar>
        </w:tblPrEx>
        <w:trPr>
          <w:tblHeader/>
        </w:trPr>
        <w:tc>
          <w:tcPr>
            <w:tcW w:w="2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2DA6E3F">
            <w:pPr>
              <w:spacing w:before="40" w:after="40"/>
              <w:jc w:val="left"/>
            </w:pPr>
            <w:r>
              <w:rPr>
                <w:rFonts w:ascii="Times New Roman" w:hAnsi="Times New Roman" w:eastAsia="Times New Roman" w:cs="Times New Roman"/>
                <w:b/>
                <w:bCs/>
                <w:sz w:val="20"/>
                <w:szCs w:val="20"/>
              </w:rPr>
              <w:t>Parameter</w:t>
            </w:r>
          </w:p>
        </w:tc>
        <w:tc>
          <w:tcPr>
            <w:tcW w:w="59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73C58ADA">
            <w:pPr>
              <w:spacing w:before="40" w:after="40"/>
              <w:jc w:val="left"/>
            </w:pPr>
            <w:r>
              <w:rPr>
                <w:rFonts w:ascii="Times New Roman" w:hAnsi="Times New Roman" w:eastAsia="Times New Roman" w:cs="Times New Roman"/>
                <w:b/>
                <w:bCs/>
                <w:sz w:val="20"/>
                <w:szCs w:val="20"/>
              </w:rPr>
              <w:t>Measurement Focus</w:t>
            </w:r>
          </w:p>
        </w:tc>
      </w:tr>
      <w:tr w14:paraId="493F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65FAFCE">
            <w:pPr>
              <w:spacing w:before="40" w:after="40"/>
              <w:jc w:val="left"/>
            </w:pPr>
            <w:r>
              <w:rPr>
                <w:rFonts w:ascii="Times New Roman" w:hAnsi="Times New Roman" w:eastAsia="Times New Roman" w:cs="Times New Roman"/>
                <w:b w:val="0"/>
                <w:bCs w:val="0"/>
                <w:sz w:val="20"/>
                <w:szCs w:val="20"/>
              </w:rPr>
              <w:t>Response Time</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BEAE5F8">
            <w:pPr>
              <w:spacing w:before="40" w:after="40"/>
              <w:jc w:val="left"/>
            </w:pPr>
            <w:r>
              <w:rPr>
                <w:rFonts w:ascii="Times New Roman" w:hAnsi="Times New Roman" w:eastAsia="Times New Roman" w:cs="Times New Roman"/>
                <w:b w:val="0"/>
                <w:bCs w:val="0"/>
                <w:sz w:val="20"/>
                <w:szCs w:val="20"/>
              </w:rPr>
              <w:t>Time from image upload to report generation.</w:t>
            </w:r>
          </w:p>
        </w:tc>
      </w:tr>
      <w:tr w14:paraId="2910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416CC13">
            <w:pPr>
              <w:spacing w:before="40" w:after="40"/>
              <w:jc w:val="left"/>
            </w:pPr>
            <w:r>
              <w:rPr>
                <w:rFonts w:ascii="Times New Roman" w:hAnsi="Times New Roman" w:eastAsia="Times New Roman" w:cs="Times New Roman"/>
                <w:b w:val="0"/>
                <w:bCs w:val="0"/>
                <w:sz w:val="20"/>
                <w:szCs w:val="20"/>
              </w:rPr>
              <w:t>Throughput</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F98ACD8">
            <w:pPr>
              <w:spacing w:before="40" w:after="40"/>
              <w:jc w:val="left"/>
            </w:pPr>
            <w:r>
              <w:rPr>
                <w:rFonts w:ascii="Times New Roman" w:hAnsi="Times New Roman" w:eastAsia="Times New Roman" w:cs="Times New Roman"/>
                <w:b w:val="0"/>
                <w:bCs w:val="0"/>
                <w:sz w:val="20"/>
                <w:szCs w:val="20"/>
              </w:rPr>
              <w:t>Number of simultaneous X-ray analyses handled per second.</w:t>
            </w:r>
          </w:p>
        </w:tc>
      </w:tr>
      <w:tr w14:paraId="27317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CE2C589">
            <w:pPr>
              <w:spacing w:before="40" w:after="40"/>
              <w:jc w:val="left"/>
            </w:pPr>
            <w:r>
              <w:rPr>
                <w:rFonts w:ascii="Times New Roman" w:hAnsi="Times New Roman" w:eastAsia="Times New Roman" w:cs="Times New Roman"/>
                <w:b w:val="0"/>
                <w:bCs w:val="0"/>
                <w:sz w:val="20"/>
                <w:szCs w:val="20"/>
              </w:rPr>
              <w:t>Scalability</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2F1C9C">
            <w:pPr>
              <w:spacing w:before="40" w:after="40"/>
              <w:jc w:val="left"/>
            </w:pPr>
            <w:r>
              <w:rPr>
                <w:rFonts w:ascii="Times New Roman" w:hAnsi="Times New Roman" w:eastAsia="Times New Roman" w:cs="Times New Roman"/>
                <w:b w:val="0"/>
                <w:bCs w:val="0"/>
                <w:sz w:val="20"/>
                <w:szCs w:val="20"/>
              </w:rPr>
              <w:t>System performance under concurrent user requests (load testing).</w:t>
            </w:r>
          </w:p>
        </w:tc>
      </w:tr>
      <w:tr w14:paraId="157A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AFE932">
            <w:pPr>
              <w:spacing w:before="40" w:after="40"/>
              <w:jc w:val="left"/>
            </w:pPr>
            <w:r>
              <w:rPr>
                <w:rFonts w:ascii="Times New Roman" w:hAnsi="Times New Roman" w:eastAsia="Times New Roman" w:cs="Times New Roman"/>
                <w:b w:val="0"/>
                <w:bCs w:val="0"/>
                <w:sz w:val="20"/>
                <w:szCs w:val="20"/>
              </w:rPr>
              <w:t>Latency</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E73E36">
            <w:pPr>
              <w:spacing w:before="40" w:after="40"/>
              <w:jc w:val="left"/>
            </w:pPr>
            <w:r>
              <w:rPr>
                <w:rFonts w:ascii="Times New Roman" w:hAnsi="Times New Roman" w:eastAsia="Times New Roman" w:cs="Times New Roman"/>
                <w:b w:val="0"/>
                <w:bCs w:val="0"/>
                <w:sz w:val="20"/>
                <w:szCs w:val="20"/>
              </w:rPr>
              <w:t>Network delay during frontend-backend communication.</w:t>
            </w:r>
          </w:p>
        </w:tc>
      </w:tr>
      <w:tr w14:paraId="1459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1A7F07">
            <w:pPr>
              <w:spacing w:before="40" w:after="40"/>
              <w:jc w:val="left"/>
            </w:pPr>
            <w:r>
              <w:rPr>
                <w:rFonts w:ascii="Times New Roman" w:hAnsi="Times New Roman" w:eastAsia="Times New Roman" w:cs="Times New Roman"/>
                <w:b w:val="0"/>
                <w:bCs w:val="0"/>
                <w:sz w:val="20"/>
                <w:szCs w:val="20"/>
              </w:rPr>
              <w:t>Storage Efficiency</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B0BE1A">
            <w:pPr>
              <w:spacing w:before="40" w:after="40"/>
              <w:jc w:val="left"/>
            </w:pPr>
            <w:r>
              <w:rPr>
                <w:rFonts w:ascii="Times New Roman" w:hAnsi="Times New Roman" w:eastAsia="Times New Roman" w:cs="Times New Roman"/>
                <w:b w:val="0"/>
                <w:bCs w:val="0"/>
                <w:sz w:val="20"/>
                <w:szCs w:val="20"/>
              </w:rPr>
              <w:t>Compression and retrieval efficiency from Cloudinary.</w:t>
            </w:r>
          </w:p>
        </w:tc>
      </w:tr>
      <w:tr w14:paraId="2A65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A05856">
            <w:pPr>
              <w:spacing w:before="40" w:after="40"/>
              <w:jc w:val="left"/>
            </w:pPr>
            <w:r>
              <w:rPr>
                <w:rFonts w:ascii="Times New Roman" w:hAnsi="Times New Roman" w:eastAsia="Times New Roman" w:cs="Times New Roman"/>
                <w:b w:val="0"/>
                <w:bCs w:val="0"/>
                <w:sz w:val="20"/>
                <w:szCs w:val="20"/>
              </w:rPr>
              <w:t>Security Validation</w:t>
            </w:r>
          </w:p>
        </w:tc>
        <w:tc>
          <w:tcPr>
            <w:tcW w:w="5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F9A429">
            <w:pPr>
              <w:spacing w:before="40" w:after="40"/>
              <w:jc w:val="left"/>
            </w:pPr>
            <w:r>
              <w:rPr>
                <w:rFonts w:ascii="Times New Roman" w:hAnsi="Times New Roman" w:eastAsia="Times New Roman" w:cs="Times New Roman"/>
                <w:b w:val="0"/>
                <w:bCs w:val="0"/>
                <w:sz w:val="20"/>
                <w:szCs w:val="20"/>
              </w:rPr>
              <w:t>Effectiveness of JWT-based access control and data encryption.</w:t>
            </w:r>
          </w:p>
        </w:tc>
      </w:tr>
    </w:tbl>
    <w:p w14:paraId="30DF3404">
      <w:pPr>
        <w:spacing w:before="0" w:after="0"/>
      </w:pPr>
    </w:p>
    <w:p w14:paraId="49529A8B">
      <w:pPr>
        <w:spacing w:before="80" w:after="80" w:line="360" w:lineRule="auto"/>
        <w:ind w:firstLine="720"/>
        <w:jc w:val="both"/>
      </w:pPr>
      <w:r>
        <w:rPr>
          <w:rFonts w:ascii="Times New Roman" w:hAnsi="Times New Roman" w:eastAsia="Times New Roman" w:cs="Times New Roman"/>
          <w:sz w:val="24"/>
          <w:szCs w:val="24"/>
        </w:rPr>
        <w:t>Validation was conducted using cross-validation across multiple datasets. Model comparison was performed between YOLOv8 and custom fine-tuned YOLO variants. Human validation was performed by orthopaedic domain experts for report accuracy review.</w:t>
      </w:r>
    </w:p>
    <w:p w14:paraId="7DE9F3ED">
      <w:pPr>
        <w:spacing w:before="240" w:after="120"/>
        <w:rPr>
          <w:rFonts w:ascii="Times New Roman" w:hAnsi="Times New Roman" w:eastAsia="Times New Roman" w:cs="Times New Roman"/>
          <w:b/>
          <w:bCs/>
          <w:sz w:val="32"/>
          <w:szCs w:val="32"/>
        </w:rPr>
      </w:pPr>
    </w:p>
    <w:p w14:paraId="3849AF9A">
      <w:pPr>
        <w:spacing w:before="240" w:after="120"/>
        <w:rPr>
          <w:rFonts w:ascii="Times New Roman" w:hAnsi="Times New Roman" w:eastAsia="Times New Roman" w:cs="Times New Roman"/>
          <w:b/>
          <w:bCs/>
          <w:sz w:val="32"/>
          <w:szCs w:val="32"/>
        </w:rPr>
      </w:pPr>
    </w:p>
    <w:p w14:paraId="7F954E89">
      <w:pPr>
        <w:spacing w:before="240" w:after="120"/>
        <w:rPr>
          <w:rFonts w:ascii="Times New Roman" w:hAnsi="Times New Roman" w:eastAsia="Times New Roman" w:cs="Times New Roman"/>
          <w:b/>
          <w:bCs/>
          <w:sz w:val="32"/>
          <w:szCs w:val="32"/>
        </w:rPr>
      </w:pPr>
    </w:p>
    <w:p w14:paraId="598F23CD">
      <w:pPr>
        <w:spacing w:before="240" w:after="120"/>
      </w:pPr>
      <w:r>
        <w:rPr>
          <w:rFonts w:ascii="Times New Roman" w:hAnsi="Times New Roman" w:eastAsia="Times New Roman" w:cs="Times New Roman"/>
          <w:b/>
          <w:bCs/>
          <w:sz w:val="32"/>
          <w:szCs w:val="32"/>
        </w:rPr>
        <w:t>4.3 Software Setup</w:t>
      </w:r>
    </w:p>
    <w:p w14:paraId="5C458CA0">
      <w:pPr>
        <w:spacing w:before="120" w:after="40"/>
        <w:jc w:val="center"/>
      </w:pPr>
      <w:r>
        <w:rPr>
          <w:rFonts w:ascii="Times New Roman" w:hAnsi="Times New Roman" w:eastAsia="Times New Roman" w:cs="Times New Roman"/>
          <w:sz w:val="20"/>
          <w:szCs w:val="20"/>
        </w:rPr>
        <w:t>Table 4.3 Software Setup</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106"/>
      </w:tblGrid>
      <w:tr w14:paraId="7C66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774CE22">
            <w:pPr>
              <w:spacing w:before="40" w:after="40"/>
              <w:jc w:val="left"/>
            </w:pPr>
            <w:r>
              <w:rPr>
                <w:rFonts w:ascii="Times New Roman" w:hAnsi="Times New Roman" w:eastAsia="Times New Roman" w:cs="Times New Roman"/>
                <w:b/>
                <w:bCs/>
                <w:sz w:val="20"/>
                <w:szCs w:val="20"/>
              </w:rPr>
              <w:t>Component</w:t>
            </w:r>
          </w:p>
        </w:tc>
        <w:tc>
          <w:tcPr>
            <w:tcW w:w="61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14F5689">
            <w:pPr>
              <w:spacing w:before="40" w:after="40"/>
              <w:jc w:val="left"/>
            </w:pPr>
            <w:r>
              <w:rPr>
                <w:rFonts w:ascii="Times New Roman" w:hAnsi="Times New Roman" w:eastAsia="Times New Roman" w:cs="Times New Roman"/>
                <w:b/>
                <w:bCs/>
                <w:sz w:val="20"/>
                <w:szCs w:val="20"/>
              </w:rPr>
              <w:t>Technology Stack</w:t>
            </w:r>
          </w:p>
        </w:tc>
      </w:tr>
      <w:tr w14:paraId="72BD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01A461">
            <w:pPr>
              <w:spacing w:before="40" w:after="40"/>
              <w:jc w:val="left"/>
            </w:pPr>
            <w:r>
              <w:rPr>
                <w:rFonts w:ascii="Times New Roman" w:hAnsi="Times New Roman" w:eastAsia="Times New Roman" w:cs="Times New Roman"/>
                <w:b w:val="0"/>
                <w:bCs w:val="0"/>
                <w:sz w:val="20"/>
                <w:szCs w:val="20"/>
              </w:rPr>
              <w:t>Frontend</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CA5AF7">
            <w:pPr>
              <w:spacing w:before="40" w:after="40"/>
              <w:jc w:val="left"/>
            </w:pPr>
            <w:r>
              <w:rPr>
                <w:rFonts w:ascii="Times New Roman" w:hAnsi="Times New Roman" w:eastAsia="Times New Roman" w:cs="Times New Roman"/>
                <w:b w:val="0"/>
                <w:bCs w:val="0"/>
                <w:sz w:val="20"/>
                <w:szCs w:val="20"/>
              </w:rPr>
              <w:t>Next.js 14, Shadcn/UI, Tailwind CSS, React Hook Form</w:t>
            </w:r>
          </w:p>
        </w:tc>
      </w:tr>
      <w:tr w14:paraId="0BC0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DDDF623">
            <w:pPr>
              <w:spacing w:before="40" w:after="40"/>
              <w:jc w:val="left"/>
            </w:pPr>
            <w:r>
              <w:rPr>
                <w:rFonts w:ascii="Times New Roman" w:hAnsi="Times New Roman" w:eastAsia="Times New Roman" w:cs="Times New Roman"/>
                <w:b w:val="0"/>
                <w:bCs w:val="0"/>
                <w:sz w:val="20"/>
                <w:szCs w:val="20"/>
              </w:rPr>
              <w:t>Backend API</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C18A50">
            <w:pPr>
              <w:spacing w:before="40" w:after="40"/>
              <w:jc w:val="left"/>
            </w:pPr>
            <w:r>
              <w:rPr>
                <w:rFonts w:ascii="Times New Roman" w:hAnsi="Times New Roman" w:eastAsia="Times New Roman" w:cs="Times New Roman"/>
                <w:b w:val="0"/>
                <w:bCs w:val="0"/>
                <w:sz w:val="20"/>
                <w:szCs w:val="20"/>
              </w:rPr>
              <w:t>FastAPI (Python 3.11), Pydantic, Uvicorn</w:t>
            </w:r>
          </w:p>
        </w:tc>
      </w:tr>
      <w:tr w14:paraId="7F5D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FF1772">
            <w:pPr>
              <w:spacing w:before="40" w:after="40"/>
              <w:jc w:val="left"/>
            </w:pPr>
            <w:r>
              <w:rPr>
                <w:rFonts w:ascii="Times New Roman" w:hAnsi="Times New Roman" w:eastAsia="Times New Roman" w:cs="Times New Roman"/>
                <w:b w:val="0"/>
                <w:bCs w:val="0"/>
                <w:sz w:val="20"/>
                <w:szCs w:val="20"/>
              </w:rPr>
              <w:t>AI Models</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7DB9167">
            <w:pPr>
              <w:spacing w:before="40" w:after="40"/>
              <w:jc w:val="left"/>
            </w:pPr>
            <w:r>
              <w:rPr>
                <w:rFonts w:ascii="Times New Roman" w:hAnsi="Times New Roman" w:eastAsia="Times New Roman" w:cs="Times New Roman"/>
                <w:b w:val="0"/>
                <w:bCs w:val="0"/>
                <w:sz w:val="20"/>
                <w:szCs w:val="20"/>
              </w:rPr>
              <w:t>YOLOv8 (PyTorch), Groq LLM API, OpenCV</w:t>
            </w:r>
          </w:p>
        </w:tc>
      </w:tr>
      <w:tr w14:paraId="7E38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82BA1B5">
            <w:pPr>
              <w:spacing w:before="40" w:after="40"/>
              <w:jc w:val="left"/>
            </w:pPr>
            <w:r>
              <w:rPr>
                <w:rFonts w:ascii="Times New Roman" w:hAnsi="Times New Roman" w:eastAsia="Times New Roman" w:cs="Times New Roman"/>
                <w:b w:val="0"/>
                <w:bCs w:val="0"/>
                <w:sz w:val="20"/>
                <w:szCs w:val="20"/>
              </w:rPr>
              <w:t>Database</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82C44E">
            <w:pPr>
              <w:spacing w:before="40" w:after="40"/>
              <w:jc w:val="left"/>
            </w:pPr>
            <w:r>
              <w:rPr>
                <w:rFonts w:ascii="Times New Roman" w:hAnsi="Times New Roman" w:eastAsia="Times New Roman" w:cs="Times New Roman"/>
                <w:b w:val="0"/>
                <w:bCs w:val="0"/>
                <w:sz w:val="20"/>
                <w:szCs w:val="20"/>
              </w:rPr>
              <w:t>MongoDB, Mongoose ODM</w:t>
            </w:r>
          </w:p>
        </w:tc>
      </w:tr>
      <w:tr w14:paraId="464B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88FE2A">
            <w:pPr>
              <w:spacing w:before="40" w:after="40"/>
              <w:jc w:val="left"/>
            </w:pPr>
            <w:r>
              <w:rPr>
                <w:rFonts w:ascii="Times New Roman" w:hAnsi="Times New Roman" w:eastAsia="Times New Roman" w:cs="Times New Roman"/>
                <w:b w:val="0"/>
                <w:bCs w:val="0"/>
                <w:sz w:val="20"/>
                <w:szCs w:val="20"/>
              </w:rPr>
              <w:t>Storage</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B89A29B">
            <w:pPr>
              <w:spacing w:before="40" w:after="40"/>
              <w:jc w:val="left"/>
            </w:pPr>
            <w:r>
              <w:rPr>
                <w:rFonts w:ascii="Times New Roman" w:hAnsi="Times New Roman" w:eastAsia="Times New Roman" w:cs="Times New Roman"/>
                <w:b w:val="0"/>
                <w:bCs w:val="0"/>
                <w:sz w:val="20"/>
                <w:szCs w:val="20"/>
              </w:rPr>
              <w:t>Cloudinary (Image Storage), ReportLab (PDF Generation)</w:t>
            </w:r>
          </w:p>
        </w:tc>
      </w:tr>
      <w:tr w14:paraId="5B11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B801A7">
            <w:pPr>
              <w:spacing w:before="40" w:after="40"/>
              <w:jc w:val="left"/>
            </w:pPr>
            <w:r>
              <w:rPr>
                <w:rFonts w:ascii="Times New Roman" w:hAnsi="Times New Roman" w:eastAsia="Times New Roman" w:cs="Times New Roman"/>
                <w:b w:val="0"/>
                <w:bCs w:val="0"/>
                <w:sz w:val="20"/>
                <w:szCs w:val="20"/>
              </w:rPr>
              <w:t>Authentication</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61DBAC">
            <w:pPr>
              <w:spacing w:before="40" w:after="40"/>
              <w:jc w:val="left"/>
            </w:pPr>
            <w:r>
              <w:rPr>
                <w:rFonts w:ascii="Times New Roman" w:hAnsi="Times New Roman" w:eastAsia="Times New Roman" w:cs="Times New Roman"/>
                <w:b w:val="0"/>
                <w:bCs w:val="0"/>
                <w:sz w:val="20"/>
                <w:szCs w:val="20"/>
              </w:rPr>
              <w:t>Clerk API with JWT-based sessions</w:t>
            </w:r>
          </w:p>
        </w:tc>
      </w:tr>
      <w:tr w14:paraId="4337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BADA66E">
            <w:pPr>
              <w:spacing w:before="40" w:after="40"/>
              <w:jc w:val="left"/>
            </w:pPr>
            <w:r>
              <w:rPr>
                <w:rFonts w:ascii="Times New Roman" w:hAnsi="Times New Roman" w:eastAsia="Times New Roman" w:cs="Times New Roman"/>
                <w:b w:val="0"/>
                <w:bCs w:val="0"/>
                <w:sz w:val="20"/>
                <w:szCs w:val="20"/>
              </w:rPr>
              <w:t>Containerization</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1E7DC5A">
            <w:pPr>
              <w:spacing w:before="40" w:after="40"/>
              <w:jc w:val="left"/>
            </w:pPr>
            <w:r>
              <w:rPr>
                <w:rFonts w:ascii="Times New Roman" w:hAnsi="Times New Roman" w:eastAsia="Times New Roman" w:cs="Times New Roman"/>
                <w:b w:val="0"/>
                <w:bCs w:val="0"/>
                <w:sz w:val="20"/>
                <w:szCs w:val="20"/>
              </w:rPr>
              <w:t>Docker + Docker Compose</w:t>
            </w:r>
          </w:p>
        </w:tc>
      </w:tr>
      <w:tr w14:paraId="56D3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E6DC53">
            <w:pPr>
              <w:spacing w:before="40" w:after="40"/>
              <w:jc w:val="left"/>
            </w:pPr>
            <w:r>
              <w:rPr>
                <w:rFonts w:ascii="Times New Roman" w:hAnsi="Times New Roman" w:eastAsia="Times New Roman" w:cs="Times New Roman"/>
                <w:b w:val="0"/>
                <w:bCs w:val="0"/>
                <w:sz w:val="20"/>
                <w:szCs w:val="20"/>
              </w:rPr>
              <w:t>Monitoring</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F4DAF5">
            <w:pPr>
              <w:spacing w:before="40" w:after="40"/>
              <w:jc w:val="left"/>
            </w:pPr>
            <w:r>
              <w:rPr>
                <w:rFonts w:ascii="Times New Roman" w:hAnsi="Times New Roman" w:eastAsia="Times New Roman" w:cs="Times New Roman"/>
                <w:b w:val="0"/>
                <w:bCs w:val="0"/>
                <w:sz w:val="20"/>
                <w:szCs w:val="20"/>
              </w:rPr>
              <w:t>Prometheus, Loguru</w:t>
            </w:r>
          </w:p>
        </w:tc>
      </w:tr>
      <w:tr w14:paraId="27F3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5BE66B">
            <w:pPr>
              <w:spacing w:before="40" w:after="40"/>
              <w:jc w:val="left"/>
            </w:pPr>
            <w:r>
              <w:rPr>
                <w:rFonts w:ascii="Times New Roman" w:hAnsi="Times New Roman" w:eastAsia="Times New Roman" w:cs="Times New Roman"/>
                <w:b w:val="0"/>
                <w:bCs w:val="0"/>
                <w:sz w:val="20"/>
                <w:szCs w:val="20"/>
              </w:rPr>
              <w:t>Version Control</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8218C07">
            <w:pPr>
              <w:spacing w:before="40" w:after="40"/>
              <w:jc w:val="left"/>
            </w:pPr>
            <w:r>
              <w:rPr>
                <w:rFonts w:ascii="Times New Roman" w:hAnsi="Times New Roman" w:eastAsia="Times New Roman" w:cs="Times New Roman"/>
                <w:b w:val="0"/>
                <w:bCs w:val="0"/>
                <w:sz w:val="20"/>
                <w:szCs w:val="20"/>
              </w:rPr>
              <w:t>Git + GitHub</w:t>
            </w:r>
          </w:p>
        </w:tc>
      </w:tr>
      <w:tr w14:paraId="7FAE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A12253">
            <w:pPr>
              <w:spacing w:before="40" w:after="40"/>
              <w:jc w:val="left"/>
            </w:pPr>
            <w:r>
              <w:rPr>
                <w:rFonts w:ascii="Times New Roman" w:hAnsi="Times New Roman" w:eastAsia="Times New Roman" w:cs="Times New Roman"/>
                <w:b w:val="0"/>
                <w:bCs w:val="0"/>
                <w:sz w:val="20"/>
                <w:szCs w:val="20"/>
              </w:rPr>
              <w:t>Communication Protocol</w:t>
            </w:r>
          </w:p>
        </w:tc>
        <w:tc>
          <w:tcPr>
            <w:tcW w:w="61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4C8CED">
            <w:pPr>
              <w:spacing w:before="40" w:after="40"/>
              <w:jc w:val="left"/>
            </w:pPr>
            <w:r>
              <w:rPr>
                <w:rFonts w:ascii="Times New Roman" w:hAnsi="Times New Roman" w:eastAsia="Times New Roman" w:cs="Times New Roman"/>
                <w:b w:val="0"/>
                <w:bCs w:val="0"/>
                <w:sz w:val="20"/>
                <w:szCs w:val="20"/>
              </w:rPr>
              <w:t>MCP (Model Context Protocol) via stdio/transport</w:t>
            </w:r>
          </w:p>
        </w:tc>
      </w:tr>
    </w:tbl>
    <w:p w14:paraId="1FAADE89">
      <w:r>
        <w:br w:type="page"/>
      </w:r>
    </w:p>
    <w:p w14:paraId="63DABEE1">
      <w:pPr>
        <w:spacing w:before="240" w:after="360"/>
        <w:jc w:val="center"/>
      </w:pPr>
      <w:r>
        <w:rPr>
          <w:rFonts w:ascii="Times New Roman" w:hAnsi="Times New Roman" w:eastAsia="Times New Roman" w:cs="Times New Roman"/>
          <w:b/>
          <w:bCs/>
          <w:sz w:val="36"/>
          <w:szCs w:val="36"/>
        </w:rPr>
        <w:t>CHAPTER 5</w:t>
      </w:r>
    </w:p>
    <w:p w14:paraId="06015E9C">
      <w:pPr>
        <w:spacing w:before="0" w:after="360"/>
        <w:jc w:val="center"/>
      </w:pPr>
      <w:r>
        <w:rPr>
          <w:rFonts w:ascii="Times New Roman" w:hAnsi="Times New Roman" w:eastAsia="Times New Roman" w:cs="Times New Roman"/>
          <w:b/>
          <w:bCs/>
          <w:sz w:val="32"/>
          <w:szCs w:val="32"/>
        </w:rPr>
        <w:t>IMPLEMENTATION</w:t>
      </w:r>
    </w:p>
    <w:p w14:paraId="7CF14255">
      <w:pPr>
        <w:spacing w:before="80" w:after="80" w:line="360" w:lineRule="auto"/>
        <w:ind w:firstLine="720"/>
        <w:jc w:val="both"/>
      </w:pPr>
      <w:r>
        <w:rPr>
          <w:rFonts w:ascii="Times New Roman" w:hAnsi="Times New Roman" w:eastAsia="Times New Roman" w:cs="Times New Roman"/>
          <w:sz w:val="24"/>
          <w:szCs w:val="24"/>
        </w:rPr>
        <w:t>The implementation of OrthoAssist was completed over two semesters (VII and VIII), following an iterative and modular approach that allowed early validation of each component before final integration. Semester VII focused on foundational setup, AI model integration, and initial testing. Semester VIII concentrated on system refinement, complete integration, performance evaluation, and deployment.</w:t>
      </w:r>
    </w:p>
    <w:p w14:paraId="438224F9">
      <w:pPr>
        <w:spacing w:before="240" w:after="120"/>
      </w:pPr>
      <w:r>
        <w:rPr>
          <w:rFonts w:ascii="Times New Roman" w:hAnsi="Times New Roman" w:eastAsia="Times New Roman" w:cs="Times New Roman"/>
          <w:b/>
          <w:bCs/>
          <w:sz w:val="32"/>
          <w:szCs w:val="32"/>
        </w:rPr>
        <w:t>5.1 Phase-wise Implementation Plan</w:t>
      </w:r>
    </w:p>
    <w:p w14:paraId="1A1C6453">
      <w:pPr>
        <w:spacing w:before="120" w:after="40"/>
        <w:jc w:val="center"/>
      </w:pPr>
      <w:r>
        <w:rPr>
          <w:rFonts w:ascii="Times New Roman" w:hAnsi="Times New Roman" w:eastAsia="Times New Roman" w:cs="Times New Roman"/>
          <w:sz w:val="20"/>
          <w:szCs w:val="20"/>
        </w:rPr>
        <w:t>Table 5.1 Phase-wise Implementation Plan</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306"/>
        <w:gridCol w:w="3200"/>
      </w:tblGrid>
      <w:tr w14:paraId="479D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0CFA666">
            <w:pPr>
              <w:spacing w:before="40" w:after="40"/>
              <w:jc w:val="left"/>
            </w:pPr>
            <w:r>
              <w:rPr>
                <w:rFonts w:ascii="Times New Roman" w:hAnsi="Times New Roman" w:eastAsia="Times New Roman" w:cs="Times New Roman"/>
                <w:b/>
                <w:bCs/>
                <w:sz w:val="20"/>
                <w:szCs w:val="20"/>
              </w:rPr>
              <w:t>Phase</w:t>
            </w:r>
          </w:p>
        </w:tc>
        <w:tc>
          <w:tcPr>
            <w:tcW w:w="33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CE75CFE">
            <w:pPr>
              <w:spacing w:before="40" w:after="40"/>
              <w:jc w:val="left"/>
            </w:pPr>
            <w:r>
              <w:rPr>
                <w:rFonts w:ascii="Times New Roman" w:hAnsi="Times New Roman" w:eastAsia="Times New Roman" w:cs="Times New Roman"/>
                <w:b/>
                <w:bCs/>
                <w:sz w:val="20"/>
                <w:szCs w:val="20"/>
              </w:rPr>
              <w:t>Module / Activity</w:t>
            </w:r>
          </w:p>
        </w:tc>
        <w:tc>
          <w:tcPr>
            <w:tcW w:w="3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6D14DC9D">
            <w:pPr>
              <w:spacing w:before="40" w:after="40"/>
              <w:jc w:val="left"/>
            </w:pPr>
            <w:r>
              <w:rPr>
                <w:rFonts w:ascii="Times New Roman" w:hAnsi="Times New Roman" w:eastAsia="Times New Roman" w:cs="Times New Roman"/>
                <w:b/>
                <w:bCs/>
                <w:sz w:val="20"/>
                <w:szCs w:val="20"/>
              </w:rPr>
              <w:t>Objective / Outcome</w:t>
            </w:r>
          </w:p>
        </w:tc>
      </w:tr>
      <w:tr w14:paraId="1A0E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2E7103">
            <w:pPr>
              <w:spacing w:before="40" w:after="40"/>
              <w:jc w:val="left"/>
            </w:pPr>
            <w:r>
              <w:rPr>
                <w:rFonts w:ascii="Times New Roman" w:hAnsi="Times New Roman" w:eastAsia="Times New Roman" w:cs="Times New Roman"/>
                <w:b w:val="0"/>
                <w:bCs w:val="0"/>
                <w:sz w:val="20"/>
                <w:szCs w:val="20"/>
              </w:rPr>
              <w:t>Phase 1</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6B0926">
            <w:pPr>
              <w:spacing w:before="40" w:after="40"/>
              <w:jc w:val="left"/>
            </w:pPr>
            <w:r>
              <w:rPr>
                <w:rFonts w:ascii="Times New Roman" w:hAnsi="Times New Roman" w:eastAsia="Times New Roman" w:cs="Times New Roman"/>
                <w:b w:val="0"/>
                <w:bCs w:val="0"/>
                <w:sz w:val="20"/>
                <w:szCs w:val="20"/>
              </w:rPr>
              <w:t>Requirement Refinement &amp; Planning</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F8F972">
            <w:pPr>
              <w:spacing w:before="40" w:after="40"/>
              <w:jc w:val="left"/>
            </w:pPr>
            <w:r>
              <w:rPr>
                <w:rFonts w:ascii="Times New Roman" w:hAnsi="Times New Roman" w:eastAsia="Times New Roman" w:cs="Times New Roman"/>
                <w:b w:val="0"/>
                <w:bCs w:val="0"/>
                <w:sz w:val="20"/>
                <w:szCs w:val="20"/>
              </w:rPr>
              <w:t>Refined SRS and finalized architecture.</w:t>
            </w:r>
          </w:p>
        </w:tc>
      </w:tr>
      <w:tr w14:paraId="5627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FAAD94F">
            <w:pPr>
              <w:spacing w:before="40" w:after="40"/>
              <w:jc w:val="left"/>
            </w:pPr>
            <w:r>
              <w:rPr>
                <w:rFonts w:ascii="Times New Roman" w:hAnsi="Times New Roman" w:eastAsia="Times New Roman" w:cs="Times New Roman"/>
                <w:b w:val="0"/>
                <w:bCs w:val="0"/>
                <w:sz w:val="20"/>
                <w:szCs w:val="20"/>
              </w:rPr>
              <w:t>Phase 2</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2E53D3F">
            <w:pPr>
              <w:spacing w:before="40" w:after="40"/>
              <w:jc w:val="left"/>
            </w:pPr>
            <w:r>
              <w:rPr>
                <w:rFonts w:ascii="Times New Roman" w:hAnsi="Times New Roman" w:eastAsia="Times New Roman" w:cs="Times New Roman"/>
                <w:b w:val="0"/>
                <w:bCs w:val="0"/>
                <w:sz w:val="20"/>
                <w:szCs w:val="20"/>
              </w:rPr>
              <w:t>Frontend and Backend Setup</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710742">
            <w:pPr>
              <w:spacing w:before="40" w:after="40"/>
              <w:jc w:val="left"/>
            </w:pPr>
            <w:r>
              <w:rPr>
                <w:rFonts w:ascii="Times New Roman" w:hAnsi="Times New Roman" w:eastAsia="Times New Roman" w:cs="Times New Roman"/>
                <w:b w:val="0"/>
                <w:bCs w:val="0"/>
                <w:sz w:val="20"/>
                <w:szCs w:val="20"/>
              </w:rPr>
              <w:t>Functional frontend-backend communication.</w:t>
            </w:r>
          </w:p>
        </w:tc>
      </w:tr>
      <w:tr w14:paraId="6F46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F3AB4C">
            <w:pPr>
              <w:spacing w:before="40" w:after="40"/>
              <w:jc w:val="left"/>
            </w:pPr>
            <w:r>
              <w:rPr>
                <w:rFonts w:ascii="Times New Roman" w:hAnsi="Times New Roman" w:eastAsia="Times New Roman" w:cs="Times New Roman"/>
                <w:b w:val="0"/>
                <w:bCs w:val="0"/>
                <w:sz w:val="20"/>
                <w:szCs w:val="20"/>
              </w:rPr>
              <w:t>Phase 3</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C5995D">
            <w:pPr>
              <w:spacing w:before="40" w:after="40"/>
              <w:jc w:val="left"/>
            </w:pPr>
            <w:r>
              <w:rPr>
                <w:rFonts w:ascii="Times New Roman" w:hAnsi="Times New Roman" w:eastAsia="Times New Roman" w:cs="Times New Roman"/>
                <w:b w:val="0"/>
                <w:bCs w:val="0"/>
                <w:sz w:val="20"/>
                <w:szCs w:val="20"/>
              </w:rPr>
              <w:t>AI Model Integration</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AA1C3FF">
            <w:pPr>
              <w:spacing w:before="40" w:after="40"/>
              <w:jc w:val="left"/>
            </w:pPr>
            <w:r>
              <w:rPr>
                <w:rFonts w:ascii="Times New Roman" w:hAnsi="Times New Roman" w:eastAsia="Times New Roman" w:cs="Times New Roman"/>
                <w:b w:val="0"/>
                <w:bCs w:val="0"/>
                <w:sz w:val="20"/>
                <w:szCs w:val="20"/>
              </w:rPr>
              <w:t>Working AI inference pipeline for X-ray analysis.</w:t>
            </w:r>
          </w:p>
        </w:tc>
      </w:tr>
      <w:tr w14:paraId="23B0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C975C6">
            <w:pPr>
              <w:spacing w:before="40" w:after="40"/>
              <w:jc w:val="left"/>
            </w:pPr>
            <w:r>
              <w:rPr>
                <w:rFonts w:ascii="Times New Roman" w:hAnsi="Times New Roman" w:eastAsia="Times New Roman" w:cs="Times New Roman"/>
                <w:b w:val="0"/>
                <w:bCs w:val="0"/>
                <w:sz w:val="20"/>
                <w:szCs w:val="20"/>
              </w:rPr>
              <w:t>Phase 4</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D5E0AE9">
            <w:pPr>
              <w:spacing w:before="40" w:after="40"/>
              <w:jc w:val="left"/>
            </w:pPr>
            <w:r>
              <w:rPr>
                <w:rFonts w:ascii="Times New Roman" w:hAnsi="Times New Roman" w:eastAsia="Times New Roman" w:cs="Times New Roman"/>
                <w:b w:val="0"/>
                <w:bCs w:val="0"/>
                <w:sz w:val="20"/>
                <w:szCs w:val="20"/>
              </w:rPr>
              <w:t>Security &amp; Authentication</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F5861A">
            <w:pPr>
              <w:spacing w:before="40" w:after="40"/>
              <w:jc w:val="left"/>
            </w:pPr>
            <w:r>
              <w:rPr>
                <w:rFonts w:ascii="Times New Roman" w:hAnsi="Times New Roman" w:eastAsia="Times New Roman" w:cs="Times New Roman"/>
                <w:b w:val="0"/>
                <w:bCs w:val="0"/>
                <w:sz w:val="20"/>
                <w:szCs w:val="20"/>
              </w:rPr>
              <w:t>Fully operational authentication and session management.</w:t>
            </w:r>
          </w:p>
        </w:tc>
      </w:tr>
      <w:tr w14:paraId="6279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8EDB902">
            <w:pPr>
              <w:spacing w:before="40" w:after="40"/>
              <w:jc w:val="left"/>
            </w:pPr>
            <w:r>
              <w:rPr>
                <w:rFonts w:ascii="Times New Roman" w:hAnsi="Times New Roman" w:eastAsia="Times New Roman" w:cs="Times New Roman"/>
                <w:b w:val="0"/>
                <w:bCs w:val="0"/>
                <w:sz w:val="20"/>
                <w:szCs w:val="20"/>
              </w:rPr>
              <w:t>Phase 5</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48D9C63">
            <w:pPr>
              <w:spacing w:before="40" w:after="40"/>
              <w:jc w:val="left"/>
            </w:pPr>
            <w:r>
              <w:rPr>
                <w:rFonts w:ascii="Times New Roman" w:hAnsi="Times New Roman" w:eastAsia="Times New Roman" w:cs="Times New Roman"/>
                <w:b w:val="0"/>
                <w:bCs w:val="0"/>
                <w:sz w:val="20"/>
                <w:szCs w:val="20"/>
              </w:rPr>
              <w:t>Report Generation &amp; File Handling</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66EA9E">
            <w:pPr>
              <w:spacing w:before="40" w:after="40"/>
              <w:jc w:val="left"/>
            </w:pPr>
            <w:r>
              <w:rPr>
                <w:rFonts w:ascii="Times New Roman" w:hAnsi="Times New Roman" w:eastAsia="Times New Roman" w:cs="Times New Roman"/>
                <w:b w:val="0"/>
                <w:bCs w:val="0"/>
                <w:sz w:val="20"/>
                <w:szCs w:val="20"/>
              </w:rPr>
              <w:t>Complete report creation and storage mechanism.</w:t>
            </w:r>
          </w:p>
        </w:tc>
      </w:tr>
      <w:tr w14:paraId="245F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E7EFC9">
            <w:pPr>
              <w:spacing w:before="40" w:after="40"/>
              <w:jc w:val="left"/>
            </w:pPr>
            <w:r>
              <w:rPr>
                <w:rFonts w:ascii="Times New Roman" w:hAnsi="Times New Roman" w:eastAsia="Times New Roman" w:cs="Times New Roman"/>
                <w:b w:val="0"/>
                <w:bCs w:val="0"/>
                <w:sz w:val="20"/>
                <w:szCs w:val="20"/>
              </w:rPr>
              <w:t>Phase 6</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C334251">
            <w:pPr>
              <w:spacing w:before="40" w:after="40"/>
              <w:jc w:val="left"/>
            </w:pPr>
            <w:r>
              <w:rPr>
                <w:rFonts w:ascii="Times New Roman" w:hAnsi="Times New Roman" w:eastAsia="Times New Roman" w:cs="Times New Roman"/>
                <w:b w:val="0"/>
                <w:bCs w:val="0"/>
                <w:sz w:val="20"/>
                <w:szCs w:val="20"/>
              </w:rPr>
              <w:t>Testing and Evaluation</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3922B3">
            <w:pPr>
              <w:spacing w:before="40" w:after="40"/>
              <w:jc w:val="left"/>
            </w:pPr>
            <w:r>
              <w:rPr>
                <w:rFonts w:ascii="Times New Roman" w:hAnsi="Times New Roman" w:eastAsia="Times New Roman" w:cs="Times New Roman"/>
                <w:b w:val="0"/>
                <w:bCs w:val="0"/>
                <w:sz w:val="20"/>
                <w:szCs w:val="20"/>
              </w:rPr>
              <w:t>Verified module accuracy and stable system output.</w:t>
            </w:r>
          </w:p>
        </w:tc>
      </w:tr>
      <w:tr w14:paraId="3323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228806A">
            <w:pPr>
              <w:spacing w:before="40" w:after="40"/>
              <w:jc w:val="left"/>
            </w:pPr>
            <w:r>
              <w:rPr>
                <w:rFonts w:ascii="Times New Roman" w:hAnsi="Times New Roman" w:eastAsia="Times New Roman" w:cs="Times New Roman"/>
                <w:b w:val="0"/>
                <w:bCs w:val="0"/>
                <w:sz w:val="20"/>
                <w:szCs w:val="20"/>
              </w:rPr>
              <w:t>Phase 7</w:t>
            </w:r>
          </w:p>
        </w:tc>
        <w:tc>
          <w:tcPr>
            <w:tcW w:w="33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1B951D">
            <w:pPr>
              <w:spacing w:before="40" w:after="40"/>
              <w:jc w:val="left"/>
            </w:pPr>
            <w:r>
              <w:rPr>
                <w:rFonts w:ascii="Times New Roman" w:hAnsi="Times New Roman" w:eastAsia="Times New Roman" w:cs="Times New Roman"/>
                <w:b w:val="0"/>
                <w:bCs w:val="0"/>
                <w:sz w:val="20"/>
                <w:szCs w:val="20"/>
              </w:rPr>
              <w:t>Documentation &amp; Deployment</w:t>
            </w:r>
          </w:p>
        </w:tc>
        <w:tc>
          <w:tcPr>
            <w:tcW w:w="3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85C0C3">
            <w:pPr>
              <w:spacing w:before="40" w:after="40"/>
              <w:jc w:val="left"/>
            </w:pPr>
            <w:r>
              <w:rPr>
                <w:rFonts w:ascii="Times New Roman" w:hAnsi="Times New Roman" w:eastAsia="Times New Roman" w:cs="Times New Roman"/>
                <w:b w:val="0"/>
                <w:bCs w:val="0"/>
                <w:sz w:val="20"/>
                <w:szCs w:val="20"/>
              </w:rPr>
              <w:t>Fully deployed prototype ready for demonstration.</w:t>
            </w:r>
          </w:p>
        </w:tc>
      </w:tr>
    </w:tbl>
    <w:p w14:paraId="1ABBA556">
      <w:pPr>
        <w:spacing w:before="0" w:after="0"/>
      </w:pPr>
    </w:p>
    <w:p w14:paraId="72D6EEFB">
      <w:pPr>
        <w:spacing w:before="240" w:after="120"/>
      </w:pPr>
      <w:r>
        <w:rPr>
          <w:rFonts w:ascii="Times New Roman" w:hAnsi="Times New Roman" w:eastAsia="Times New Roman" w:cs="Times New Roman"/>
          <w:b/>
          <w:bCs/>
          <w:sz w:val="32"/>
          <w:szCs w:val="32"/>
        </w:rPr>
        <w:t>5.2 Week-wise Implementation Plan (Semester VIII)</w:t>
      </w:r>
    </w:p>
    <w:p w14:paraId="67445E81">
      <w:pPr>
        <w:spacing w:before="120" w:after="40"/>
        <w:jc w:val="center"/>
      </w:pPr>
      <w:r>
        <w:rPr>
          <w:rFonts w:ascii="Times New Roman" w:hAnsi="Times New Roman" w:eastAsia="Times New Roman" w:cs="Times New Roman"/>
          <w:sz w:val="20"/>
          <w:szCs w:val="20"/>
        </w:rPr>
        <w:t>Table 5.2 Week-wise Implementation Plan (Semester VIII)</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506"/>
        <w:gridCol w:w="4400"/>
      </w:tblGrid>
      <w:tr w14:paraId="2E6B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E83A0A3">
            <w:pPr>
              <w:spacing w:before="40" w:after="40"/>
              <w:jc w:val="left"/>
            </w:pPr>
            <w:r>
              <w:rPr>
                <w:rFonts w:ascii="Times New Roman" w:hAnsi="Times New Roman" w:eastAsia="Times New Roman" w:cs="Times New Roman"/>
                <w:b/>
                <w:bCs/>
                <w:sz w:val="20"/>
                <w:szCs w:val="20"/>
              </w:rPr>
              <w:t>Month</w:t>
            </w:r>
          </w:p>
        </w:tc>
        <w:tc>
          <w:tcPr>
            <w:tcW w:w="2506"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5486A0B">
            <w:pPr>
              <w:spacing w:before="40" w:after="40"/>
              <w:jc w:val="left"/>
            </w:pPr>
            <w:r>
              <w:rPr>
                <w:rFonts w:ascii="Times New Roman" w:hAnsi="Times New Roman" w:eastAsia="Times New Roman" w:cs="Times New Roman"/>
                <w:b/>
                <w:bCs/>
                <w:sz w:val="20"/>
                <w:szCs w:val="20"/>
              </w:rPr>
              <w:t>Phase / Activity</w:t>
            </w:r>
          </w:p>
        </w:tc>
        <w:tc>
          <w:tcPr>
            <w:tcW w:w="44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CF958B2">
            <w:pPr>
              <w:spacing w:before="40" w:after="40"/>
              <w:jc w:val="left"/>
            </w:pPr>
            <w:r>
              <w:rPr>
                <w:rFonts w:ascii="Times New Roman" w:hAnsi="Times New Roman" w:eastAsia="Times New Roman" w:cs="Times New Roman"/>
                <w:b/>
                <w:bCs/>
                <w:sz w:val="20"/>
                <w:szCs w:val="20"/>
              </w:rPr>
              <w:t>Deliverables / Outcomes</w:t>
            </w:r>
          </w:p>
        </w:tc>
      </w:tr>
      <w:tr w14:paraId="04AD6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0F3E31D">
            <w:pPr>
              <w:spacing w:before="40" w:after="40"/>
              <w:jc w:val="left"/>
            </w:pPr>
            <w:r>
              <w:rPr>
                <w:rFonts w:ascii="Times New Roman" w:hAnsi="Times New Roman" w:eastAsia="Times New Roman" w:cs="Times New Roman"/>
                <w:b w:val="0"/>
                <w:bCs w:val="0"/>
                <w:sz w:val="20"/>
                <w:szCs w:val="20"/>
              </w:rPr>
              <w:t>January</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A4E539A">
            <w:pPr>
              <w:spacing w:before="40" w:after="40"/>
              <w:jc w:val="left"/>
            </w:pPr>
            <w:r>
              <w:rPr>
                <w:rFonts w:ascii="Times New Roman" w:hAnsi="Times New Roman" w:eastAsia="Times New Roman" w:cs="Times New Roman"/>
                <w:b w:val="0"/>
                <w:bCs w:val="0"/>
                <w:sz w:val="20"/>
                <w:szCs w:val="20"/>
              </w:rPr>
              <w:t>System Refinement &amp; UI Enhancement</w:t>
            </w:r>
          </w:p>
        </w:tc>
        <w:tc>
          <w:tcPr>
            <w:tcW w:w="4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2CA3E28">
            <w:pPr>
              <w:spacing w:before="40" w:after="40"/>
              <w:jc w:val="left"/>
            </w:pPr>
            <w:r>
              <w:rPr>
                <w:rFonts w:ascii="Times New Roman" w:hAnsi="Times New Roman" w:eastAsia="Times New Roman" w:cs="Times New Roman"/>
                <w:b w:val="0"/>
                <w:bCs w:val="0"/>
                <w:sz w:val="20"/>
                <w:szCs w:val="20"/>
              </w:rPr>
              <w:t>Optimized performance, improved UX, and retrained AI model for improved accuracy.</w:t>
            </w:r>
          </w:p>
        </w:tc>
      </w:tr>
      <w:tr w14:paraId="49DD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B9EC7C">
            <w:pPr>
              <w:spacing w:before="40" w:after="40"/>
              <w:jc w:val="left"/>
            </w:pPr>
            <w:r>
              <w:rPr>
                <w:rFonts w:ascii="Times New Roman" w:hAnsi="Times New Roman" w:eastAsia="Times New Roman" w:cs="Times New Roman"/>
                <w:b w:val="0"/>
                <w:bCs w:val="0"/>
                <w:sz w:val="20"/>
                <w:szCs w:val="20"/>
              </w:rPr>
              <w:t>February</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1BA001">
            <w:pPr>
              <w:spacing w:before="40" w:after="40"/>
              <w:jc w:val="left"/>
            </w:pPr>
            <w:r>
              <w:rPr>
                <w:rFonts w:ascii="Times New Roman" w:hAnsi="Times New Roman" w:eastAsia="Times New Roman" w:cs="Times New Roman"/>
                <w:b w:val="0"/>
                <w:bCs w:val="0"/>
                <w:sz w:val="20"/>
                <w:szCs w:val="20"/>
              </w:rPr>
              <w:t>Full Integration Testing &amp; Validation</w:t>
            </w:r>
          </w:p>
        </w:tc>
        <w:tc>
          <w:tcPr>
            <w:tcW w:w="4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05EC7E">
            <w:pPr>
              <w:spacing w:before="40" w:after="40"/>
              <w:jc w:val="left"/>
            </w:pPr>
            <w:r>
              <w:rPr>
                <w:rFonts w:ascii="Times New Roman" w:hAnsi="Times New Roman" w:eastAsia="Times New Roman" w:cs="Times New Roman"/>
                <w:b w:val="0"/>
                <w:bCs w:val="0"/>
                <w:sz w:val="20"/>
                <w:szCs w:val="20"/>
              </w:rPr>
              <w:t>Testing documentation and validation metrics against benchmark datasets.</w:t>
            </w:r>
          </w:p>
        </w:tc>
      </w:tr>
      <w:tr w14:paraId="02F0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B055D5">
            <w:pPr>
              <w:spacing w:before="40" w:after="40"/>
              <w:jc w:val="left"/>
            </w:pPr>
            <w:r>
              <w:rPr>
                <w:rFonts w:ascii="Times New Roman" w:hAnsi="Times New Roman" w:eastAsia="Times New Roman" w:cs="Times New Roman"/>
                <w:b w:val="0"/>
                <w:bCs w:val="0"/>
                <w:sz w:val="20"/>
                <w:szCs w:val="20"/>
              </w:rPr>
              <w:t>March</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9E9DAB3">
            <w:pPr>
              <w:spacing w:before="40" w:after="40"/>
              <w:jc w:val="left"/>
            </w:pPr>
            <w:r>
              <w:rPr>
                <w:rFonts w:ascii="Times New Roman" w:hAnsi="Times New Roman" w:eastAsia="Times New Roman" w:cs="Times New Roman"/>
                <w:b w:val="0"/>
                <w:bCs w:val="0"/>
                <w:sz w:val="20"/>
                <w:szCs w:val="20"/>
              </w:rPr>
              <w:t>Final Performance Evaluation</w:t>
            </w:r>
          </w:p>
        </w:tc>
        <w:tc>
          <w:tcPr>
            <w:tcW w:w="4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25FFD4">
            <w:pPr>
              <w:spacing w:before="40" w:after="40"/>
              <w:jc w:val="left"/>
            </w:pPr>
            <w:r>
              <w:rPr>
                <w:rFonts w:ascii="Times New Roman" w:hAnsi="Times New Roman" w:eastAsia="Times New Roman" w:cs="Times New Roman"/>
                <w:b w:val="0"/>
                <w:bCs w:val="0"/>
                <w:sz w:val="20"/>
                <w:szCs w:val="20"/>
              </w:rPr>
              <w:t>Validated model results, performance analysis reports, and system comparison.</w:t>
            </w:r>
          </w:p>
        </w:tc>
      </w:tr>
      <w:tr w14:paraId="3E89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41E68E">
            <w:pPr>
              <w:spacing w:before="40" w:after="40"/>
              <w:jc w:val="left"/>
            </w:pPr>
            <w:r>
              <w:rPr>
                <w:rFonts w:ascii="Times New Roman" w:hAnsi="Times New Roman" w:eastAsia="Times New Roman" w:cs="Times New Roman"/>
                <w:b w:val="0"/>
                <w:bCs w:val="0"/>
                <w:sz w:val="20"/>
                <w:szCs w:val="20"/>
              </w:rPr>
              <w:t>April</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83DB677">
            <w:pPr>
              <w:spacing w:before="40" w:after="40"/>
              <w:jc w:val="left"/>
            </w:pPr>
            <w:r>
              <w:rPr>
                <w:rFonts w:ascii="Times New Roman" w:hAnsi="Times New Roman" w:eastAsia="Times New Roman" w:cs="Times New Roman"/>
                <w:b w:val="0"/>
                <w:bCs w:val="0"/>
                <w:sz w:val="20"/>
                <w:szCs w:val="20"/>
              </w:rPr>
              <w:t>Documentation Completion</w:t>
            </w:r>
          </w:p>
        </w:tc>
        <w:tc>
          <w:tcPr>
            <w:tcW w:w="4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D0B93F2">
            <w:pPr>
              <w:spacing w:before="40" w:after="40"/>
              <w:jc w:val="left"/>
            </w:pPr>
            <w:r>
              <w:rPr>
                <w:rFonts w:ascii="Times New Roman" w:hAnsi="Times New Roman" w:eastAsia="Times New Roman" w:cs="Times New Roman"/>
                <w:b w:val="0"/>
                <w:bCs w:val="0"/>
                <w:sz w:val="20"/>
                <w:szCs w:val="20"/>
              </w:rPr>
              <w:t>Ready-to-submit project documentation, poster preparation, and report writing.</w:t>
            </w:r>
          </w:p>
        </w:tc>
      </w:tr>
      <w:tr w14:paraId="08BA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49CE15E">
            <w:pPr>
              <w:spacing w:before="40" w:after="40"/>
              <w:jc w:val="left"/>
            </w:pPr>
            <w:r>
              <w:rPr>
                <w:rFonts w:ascii="Times New Roman" w:hAnsi="Times New Roman" w:eastAsia="Times New Roman" w:cs="Times New Roman"/>
                <w:b w:val="0"/>
                <w:bCs w:val="0"/>
                <w:sz w:val="20"/>
                <w:szCs w:val="20"/>
              </w:rPr>
              <w:t>May</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61C2DA5">
            <w:pPr>
              <w:spacing w:before="40" w:after="40"/>
              <w:jc w:val="left"/>
            </w:pPr>
            <w:r>
              <w:rPr>
                <w:rFonts w:ascii="Times New Roman" w:hAnsi="Times New Roman" w:eastAsia="Times New Roman" w:cs="Times New Roman"/>
                <w:b w:val="0"/>
                <w:bCs w:val="0"/>
                <w:sz w:val="20"/>
                <w:szCs w:val="20"/>
              </w:rPr>
              <w:t>Final Deployment &amp; Demonstration</w:t>
            </w:r>
          </w:p>
        </w:tc>
        <w:tc>
          <w:tcPr>
            <w:tcW w:w="44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C26368">
            <w:pPr>
              <w:spacing w:before="40" w:after="40"/>
              <w:jc w:val="left"/>
            </w:pPr>
            <w:r>
              <w:rPr>
                <w:rFonts w:ascii="Times New Roman" w:hAnsi="Times New Roman" w:eastAsia="Times New Roman" w:cs="Times New Roman"/>
                <w:b w:val="0"/>
                <w:bCs w:val="0"/>
                <w:sz w:val="20"/>
                <w:szCs w:val="20"/>
              </w:rPr>
              <w:t>Fully functional, containerized, and deployed system; viva preparation.</w:t>
            </w:r>
          </w:p>
        </w:tc>
      </w:tr>
    </w:tbl>
    <w:p w14:paraId="29608F28">
      <w:pPr>
        <w:spacing w:before="0" w:after="0"/>
      </w:pPr>
    </w:p>
    <w:p w14:paraId="257DDD75">
      <w:pPr>
        <w:spacing w:before="240" w:after="120"/>
      </w:pPr>
      <w:r>
        <w:rPr>
          <w:rFonts w:ascii="Times New Roman" w:hAnsi="Times New Roman" w:eastAsia="Times New Roman" w:cs="Times New Roman"/>
          <w:b/>
          <w:bCs/>
          <w:sz w:val="32"/>
          <w:szCs w:val="32"/>
        </w:rPr>
        <w:t>5.3 Testing and Validation</w:t>
      </w:r>
    </w:p>
    <w:p w14:paraId="44FABF27">
      <w:pPr>
        <w:spacing w:before="200" w:after="80"/>
      </w:pPr>
      <w:r>
        <w:rPr>
          <w:rFonts w:ascii="Times New Roman" w:hAnsi="Times New Roman" w:eastAsia="Times New Roman" w:cs="Times New Roman"/>
          <w:b/>
          <w:bCs/>
          <w:sz w:val="28"/>
          <w:szCs w:val="28"/>
        </w:rPr>
        <w:t>5.3.1 Model Performance Results</w:t>
      </w:r>
    </w:p>
    <w:p w14:paraId="44A05A19">
      <w:pPr>
        <w:spacing w:before="80" w:after="80" w:line="360" w:lineRule="auto"/>
        <w:ind w:firstLine="720"/>
        <w:jc w:val="both"/>
      </w:pPr>
      <w:r>
        <w:rPr>
          <w:rFonts w:ascii="Times New Roman" w:hAnsi="Times New Roman" w:eastAsia="Times New Roman" w:cs="Times New Roman"/>
          <w:sz w:val="24"/>
          <w:szCs w:val="24"/>
        </w:rPr>
        <w:t>The YOLOv8 model was trained on the combined MURA and FracAtlas dataset and evaluated using standard object detection metrics. The following table presents the achieved performance across all fracture classes.</w:t>
      </w:r>
    </w:p>
    <w:p w14:paraId="6597247C">
      <w:pPr>
        <w:spacing w:before="120" w:after="40"/>
        <w:jc w:val="center"/>
      </w:pPr>
      <w:r>
        <w:rPr>
          <w:rFonts w:ascii="Times New Roman" w:hAnsi="Times New Roman" w:eastAsia="Times New Roman" w:cs="Times New Roman"/>
          <w:sz w:val="20"/>
          <w:szCs w:val="20"/>
        </w:rPr>
        <w:t>Table 5.3 Model Performance Metrics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53"/>
        <w:gridCol w:w="2053"/>
        <w:gridCol w:w="2000"/>
      </w:tblGrid>
      <w:tr w14:paraId="12B5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5E0852C9">
            <w:pPr>
              <w:spacing w:before="40" w:after="40"/>
              <w:jc w:val="left"/>
            </w:pPr>
            <w:r>
              <w:rPr>
                <w:rFonts w:ascii="Times New Roman" w:hAnsi="Times New Roman" w:eastAsia="Times New Roman" w:cs="Times New Roman"/>
                <w:b/>
                <w:bCs/>
                <w:sz w:val="20"/>
                <w:szCs w:val="20"/>
              </w:rPr>
              <w:t>Metric</w:t>
            </w:r>
          </w:p>
        </w:tc>
        <w:tc>
          <w:tcPr>
            <w:tcW w:w="2053"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1A4C4DA8">
            <w:pPr>
              <w:spacing w:before="40" w:after="40"/>
              <w:jc w:val="left"/>
            </w:pPr>
            <w:r>
              <w:rPr>
                <w:rFonts w:ascii="Times New Roman" w:hAnsi="Times New Roman" w:eastAsia="Times New Roman" w:cs="Times New Roman"/>
                <w:b/>
                <w:bCs/>
                <w:sz w:val="20"/>
                <w:szCs w:val="20"/>
              </w:rPr>
              <w:t>Hand Detection</w:t>
            </w:r>
          </w:p>
        </w:tc>
        <w:tc>
          <w:tcPr>
            <w:tcW w:w="2053"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6265A85">
            <w:pPr>
              <w:spacing w:before="40" w:after="40"/>
              <w:jc w:val="left"/>
            </w:pPr>
            <w:r>
              <w:rPr>
                <w:rFonts w:ascii="Times New Roman" w:hAnsi="Times New Roman" w:eastAsia="Times New Roman" w:cs="Times New Roman"/>
                <w:b/>
                <w:bCs/>
                <w:sz w:val="20"/>
                <w:szCs w:val="20"/>
              </w:rPr>
              <w:t>Leg Detection</w:t>
            </w:r>
          </w:p>
        </w:tc>
        <w:tc>
          <w:tcPr>
            <w:tcW w:w="2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61EB5B2">
            <w:pPr>
              <w:spacing w:before="40" w:after="40"/>
              <w:jc w:val="left"/>
            </w:pPr>
            <w:r>
              <w:rPr>
                <w:rFonts w:ascii="Times New Roman" w:hAnsi="Times New Roman" w:eastAsia="Times New Roman" w:cs="Times New Roman"/>
                <w:b/>
                <w:bCs/>
                <w:sz w:val="20"/>
                <w:szCs w:val="20"/>
              </w:rPr>
              <w:t>Overall System</w:t>
            </w:r>
          </w:p>
        </w:tc>
      </w:tr>
      <w:tr w14:paraId="2AE3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C1EBEE">
            <w:pPr>
              <w:spacing w:before="40" w:after="40"/>
              <w:jc w:val="left"/>
            </w:pPr>
            <w:r>
              <w:rPr>
                <w:rFonts w:ascii="Times New Roman" w:hAnsi="Times New Roman" w:eastAsia="Times New Roman" w:cs="Times New Roman"/>
                <w:b w:val="0"/>
                <w:bCs w:val="0"/>
                <w:sz w:val="20"/>
                <w:szCs w:val="20"/>
              </w:rPr>
              <w:t>Accuracy (%)</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6C8DAB7">
            <w:pPr>
              <w:spacing w:before="40" w:after="40"/>
              <w:jc w:val="left"/>
            </w:pPr>
            <w:r>
              <w:rPr>
                <w:rFonts w:ascii="Times New Roman" w:hAnsi="Times New Roman" w:eastAsia="Times New Roman" w:cs="Times New Roman"/>
                <w:b w:val="0"/>
                <w:bCs w:val="0"/>
                <w:sz w:val="20"/>
                <w:szCs w:val="20"/>
              </w:rPr>
              <w:t>96.2%</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6ACEE2C">
            <w:pPr>
              <w:spacing w:before="40" w:after="40"/>
              <w:jc w:val="left"/>
            </w:pPr>
            <w:r>
              <w:rPr>
                <w:rFonts w:ascii="Times New Roman" w:hAnsi="Times New Roman" w:eastAsia="Times New Roman" w:cs="Times New Roman"/>
                <w:b w:val="0"/>
                <w:bCs w:val="0"/>
                <w:sz w:val="20"/>
                <w:szCs w:val="20"/>
              </w:rPr>
              <w:t>94.8%</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3FB56FD">
            <w:pPr>
              <w:spacing w:before="40" w:after="40"/>
              <w:jc w:val="left"/>
            </w:pPr>
            <w:r>
              <w:rPr>
                <w:rFonts w:ascii="Times New Roman" w:hAnsi="Times New Roman" w:eastAsia="Times New Roman" w:cs="Times New Roman"/>
                <w:b w:val="0"/>
                <w:bCs w:val="0"/>
                <w:sz w:val="20"/>
                <w:szCs w:val="20"/>
              </w:rPr>
              <w:t>95.5%</w:t>
            </w:r>
          </w:p>
        </w:tc>
      </w:tr>
      <w:tr w14:paraId="0285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A5F774A">
            <w:pPr>
              <w:spacing w:before="40" w:after="40"/>
              <w:jc w:val="left"/>
            </w:pPr>
            <w:r>
              <w:rPr>
                <w:rFonts w:ascii="Times New Roman" w:hAnsi="Times New Roman" w:eastAsia="Times New Roman" w:cs="Times New Roman"/>
                <w:b w:val="0"/>
                <w:bCs w:val="0"/>
                <w:sz w:val="20"/>
                <w:szCs w:val="20"/>
              </w:rPr>
              <w:t>Precision</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63B0719">
            <w:pPr>
              <w:spacing w:before="40" w:after="40"/>
              <w:jc w:val="left"/>
            </w:pPr>
            <w:r>
              <w:rPr>
                <w:rFonts w:ascii="Times New Roman" w:hAnsi="Times New Roman" w:eastAsia="Times New Roman" w:cs="Times New Roman"/>
                <w:b w:val="0"/>
                <w:bCs w:val="0"/>
                <w:sz w:val="20"/>
                <w:szCs w:val="20"/>
              </w:rPr>
              <w:t>0.94</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0F99F53">
            <w:pPr>
              <w:spacing w:before="40" w:after="40"/>
              <w:jc w:val="left"/>
            </w:pPr>
            <w:r>
              <w:rPr>
                <w:rFonts w:ascii="Times New Roman" w:hAnsi="Times New Roman" w:eastAsia="Times New Roman" w:cs="Times New Roman"/>
                <w:b w:val="0"/>
                <w:bCs w:val="0"/>
                <w:sz w:val="20"/>
                <w:szCs w:val="20"/>
              </w:rPr>
              <w:t>0.93</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3CE44D">
            <w:pPr>
              <w:spacing w:before="40" w:after="40"/>
              <w:jc w:val="left"/>
            </w:pPr>
            <w:r>
              <w:rPr>
                <w:rFonts w:ascii="Times New Roman" w:hAnsi="Times New Roman" w:eastAsia="Times New Roman" w:cs="Times New Roman"/>
                <w:b w:val="0"/>
                <w:bCs w:val="0"/>
                <w:sz w:val="20"/>
                <w:szCs w:val="20"/>
              </w:rPr>
              <w:t>0.935</w:t>
            </w:r>
          </w:p>
        </w:tc>
      </w:tr>
      <w:tr w14:paraId="1ADC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DC1277B">
            <w:pPr>
              <w:spacing w:before="40" w:after="40"/>
              <w:jc w:val="left"/>
            </w:pPr>
            <w:r>
              <w:rPr>
                <w:rFonts w:ascii="Times New Roman" w:hAnsi="Times New Roman" w:eastAsia="Times New Roman" w:cs="Times New Roman"/>
                <w:b w:val="0"/>
                <w:bCs w:val="0"/>
                <w:sz w:val="20"/>
                <w:szCs w:val="20"/>
              </w:rPr>
              <w:t>Recall (Sensitivity)</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6ADF9C8">
            <w:pPr>
              <w:spacing w:before="40" w:after="40"/>
              <w:jc w:val="left"/>
            </w:pPr>
            <w:r>
              <w:rPr>
                <w:rFonts w:ascii="Times New Roman" w:hAnsi="Times New Roman" w:eastAsia="Times New Roman" w:cs="Times New Roman"/>
                <w:b w:val="0"/>
                <w:bCs w:val="0"/>
                <w:sz w:val="20"/>
                <w:szCs w:val="20"/>
              </w:rPr>
              <w:t>0.96</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7953C73">
            <w:pPr>
              <w:spacing w:before="40" w:after="40"/>
              <w:jc w:val="left"/>
            </w:pPr>
            <w:r>
              <w:rPr>
                <w:rFonts w:ascii="Times New Roman" w:hAnsi="Times New Roman" w:eastAsia="Times New Roman" w:cs="Times New Roman"/>
                <w:b w:val="0"/>
                <w:bCs w:val="0"/>
                <w:sz w:val="20"/>
                <w:szCs w:val="20"/>
              </w:rPr>
              <w:t>0.95</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AB95334">
            <w:pPr>
              <w:spacing w:before="40" w:after="40"/>
              <w:jc w:val="left"/>
            </w:pPr>
            <w:r>
              <w:rPr>
                <w:rFonts w:ascii="Times New Roman" w:hAnsi="Times New Roman" w:eastAsia="Times New Roman" w:cs="Times New Roman"/>
                <w:b w:val="0"/>
                <w:bCs w:val="0"/>
                <w:sz w:val="20"/>
                <w:szCs w:val="20"/>
              </w:rPr>
              <w:t>0.955</w:t>
            </w:r>
          </w:p>
        </w:tc>
      </w:tr>
      <w:tr w14:paraId="2ABF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17C09B">
            <w:pPr>
              <w:spacing w:before="40" w:after="40"/>
              <w:jc w:val="left"/>
            </w:pPr>
            <w:r>
              <w:rPr>
                <w:rFonts w:ascii="Times New Roman" w:hAnsi="Times New Roman" w:eastAsia="Times New Roman" w:cs="Times New Roman"/>
                <w:b w:val="0"/>
                <w:bCs w:val="0"/>
                <w:sz w:val="20"/>
                <w:szCs w:val="20"/>
              </w:rPr>
              <w:t>F1-Score</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9ABAF4C">
            <w:pPr>
              <w:spacing w:before="40" w:after="40"/>
              <w:jc w:val="left"/>
            </w:pPr>
            <w:r>
              <w:rPr>
                <w:rFonts w:ascii="Times New Roman" w:hAnsi="Times New Roman" w:eastAsia="Times New Roman" w:cs="Times New Roman"/>
                <w:b w:val="0"/>
                <w:bCs w:val="0"/>
                <w:sz w:val="20"/>
                <w:szCs w:val="20"/>
              </w:rPr>
              <w:t>0.950</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F7536F9">
            <w:pPr>
              <w:spacing w:before="40" w:after="40"/>
              <w:jc w:val="left"/>
            </w:pPr>
            <w:r>
              <w:rPr>
                <w:rFonts w:ascii="Times New Roman" w:hAnsi="Times New Roman" w:eastAsia="Times New Roman" w:cs="Times New Roman"/>
                <w:b w:val="0"/>
                <w:bCs w:val="0"/>
                <w:sz w:val="20"/>
                <w:szCs w:val="20"/>
              </w:rPr>
              <w:t>0.940</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110110">
            <w:pPr>
              <w:spacing w:before="40" w:after="40"/>
              <w:jc w:val="left"/>
            </w:pPr>
            <w:r>
              <w:rPr>
                <w:rFonts w:ascii="Times New Roman" w:hAnsi="Times New Roman" w:eastAsia="Times New Roman" w:cs="Times New Roman"/>
                <w:b w:val="0"/>
                <w:bCs w:val="0"/>
                <w:sz w:val="20"/>
                <w:szCs w:val="20"/>
              </w:rPr>
              <w:t>0.945</w:t>
            </w:r>
          </w:p>
        </w:tc>
      </w:tr>
      <w:tr w14:paraId="5DA4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F81514">
            <w:pPr>
              <w:spacing w:before="40" w:after="40"/>
              <w:jc w:val="left"/>
            </w:pPr>
            <w:r>
              <w:rPr>
                <w:rFonts w:ascii="Times New Roman" w:hAnsi="Times New Roman" w:eastAsia="Times New Roman" w:cs="Times New Roman"/>
                <w:b w:val="0"/>
                <w:bCs w:val="0"/>
                <w:sz w:val="20"/>
                <w:szCs w:val="20"/>
              </w:rPr>
              <w:t>mAP@0.5</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3CA705">
            <w:pPr>
              <w:spacing w:before="40" w:after="40"/>
              <w:jc w:val="left"/>
            </w:pPr>
            <w:r>
              <w:rPr>
                <w:rFonts w:ascii="Times New Roman" w:hAnsi="Times New Roman" w:eastAsia="Times New Roman" w:cs="Times New Roman"/>
                <w:b w:val="0"/>
                <w:bCs w:val="0"/>
                <w:sz w:val="20"/>
                <w:szCs w:val="20"/>
              </w:rPr>
              <w:t>0.961</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A5ED629">
            <w:pPr>
              <w:spacing w:before="40" w:after="40"/>
              <w:jc w:val="left"/>
            </w:pPr>
            <w:r>
              <w:rPr>
                <w:rFonts w:ascii="Times New Roman" w:hAnsi="Times New Roman" w:eastAsia="Times New Roman" w:cs="Times New Roman"/>
                <w:b w:val="0"/>
                <w:bCs w:val="0"/>
                <w:sz w:val="20"/>
                <w:szCs w:val="20"/>
              </w:rPr>
              <w:t>0.953</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1F2D759">
            <w:pPr>
              <w:spacing w:before="40" w:after="40"/>
              <w:jc w:val="left"/>
            </w:pPr>
            <w:r>
              <w:rPr>
                <w:rFonts w:ascii="Times New Roman" w:hAnsi="Times New Roman" w:eastAsia="Times New Roman" w:cs="Times New Roman"/>
                <w:b w:val="0"/>
                <w:bCs w:val="0"/>
                <w:sz w:val="20"/>
                <w:szCs w:val="20"/>
              </w:rPr>
              <w:t>0.957</w:t>
            </w:r>
          </w:p>
        </w:tc>
      </w:tr>
      <w:tr w14:paraId="2F25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9AAB5C">
            <w:pPr>
              <w:spacing w:before="40" w:after="40"/>
              <w:jc w:val="left"/>
            </w:pPr>
            <w:r>
              <w:rPr>
                <w:rFonts w:ascii="Times New Roman" w:hAnsi="Times New Roman" w:eastAsia="Times New Roman" w:cs="Times New Roman"/>
                <w:b w:val="0"/>
                <w:bCs w:val="0"/>
                <w:sz w:val="20"/>
                <w:szCs w:val="20"/>
              </w:rPr>
              <w:t>Inference Time</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F06F794">
            <w:pPr>
              <w:spacing w:before="40" w:after="40"/>
              <w:jc w:val="left"/>
            </w:pPr>
            <w:r>
              <w:rPr>
                <w:rFonts w:ascii="Times New Roman" w:hAnsi="Times New Roman" w:eastAsia="Times New Roman" w:cs="Times New Roman"/>
                <w:b w:val="0"/>
                <w:bCs w:val="0"/>
                <w:sz w:val="20"/>
                <w:szCs w:val="20"/>
              </w:rPr>
              <w:t>1.2 sec / image</w:t>
            </w:r>
          </w:p>
        </w:tc>
        <w:tc>
          <w:tcPr>
            <w:tcW w:w="205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4D96D46">
            <w:pPr>
              <w:spacing w:before="40" w:after="40"/>
              <w:jc w:val="left"/>
            </w:pPr>
            <w:r>
              <w:rPr>
                <w:rFonts w:ascii="Times New Roman" w:hAnsi="Times New Roman" w:eastAsia="Times New Roman" w:cs="Times New Roman"/>
                <w:b w:val="0"/>
                <w:bCs w:val="0"/>
                <w:sz w:val="20"/>
                <w:szCs w:val="20"/>
              </w:rPr>
              <w:t>1.3 sec / image</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ABBD2F">
            <w:pPr>
              <w:spacing w:before="40" w:after="40"/>
              <w:jc w:val="left"/>
            </w:pPr>
            <w:r>
              <w:rPr>
                <w:rFonts w:ascii="Times New Roman" w:hAnsi="Times New Roman" w:eastAsia="Times New Roman" w:cs="Times New Roman"/>
                <w:b w:val="0"/>
                <w:bCs w:val="0"/>
                <w:sz w:val="20"/>
                <w:szCs w:val="20"/>
              </w:rPr>
              <w:t>&lt; 2 min total pipeline</w:t>
            </w:r>
          </w:p>
        </w:tc>
      </w:tr>
    </w:tbl>
    <w:p w14:paraId="46A95307">
      <w:pPr>
        <w:spacing w:before="0" w:after="0"/>
      </w:pPr>
    </w:p>
    <w:p w14:paraId="4543A28F">
      <w:pPr>
        <w:spacing w:before="200" w:after="80"/>
      </w:pPr>
      <w:r>
        <w:rPr>
          <w:rFonts w:ascii="Times New Roman" w:hAnsi="Times New Roman" w:eastAsia="Times New Roman" w:cs="Times New Roman"/>
          <w:b/>
          <w:bCs/>
          <w:sz w:val="28"/>
          <w:szCs w:val="28"/>
        </w:rPr>
        <w:t>5.3.2 Comparison with Existing Systems</w:t>
      </w:r>
    </w:p>
    <w:p w14:paraId="5E2A0412">
      <w:pPr>
        <w:spacing w:before="120" w:after="40"/>
        <w:jc w:val="center"/>
      </w:pPr>
      <w:r>
        <w:rPr>
          <w:rFonts w:ascii="Times New Roman" w:hAnsi="Times New Roman" w:eastAsia="Times New Roman" w:cs="Times New Roman"/>
          <w:sz w:val="20"/>
          <w:szCs w:val="20"/>
        </w:rPr>
        <w:t>Table 5.4 Comparison with Existing Systems</w:t>
      </w:r>
    </w:p>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1903"/>
        <w:gridCol w:w="1903"/>
      </w:tblGrid>
      <w:tr w14:paraId="30C7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6F2B81F">
            <w:pPr>
              <w:spacing w:before="40" w:after="40"/>
              <w:jc w:val="left"/>
            </w:pPr>
            <w:r>
              <w:rPr>
                <w:rFonts w:ascii="Times New Roman" w:hAnsi="Times New Roman" w:eastAsia="Times New Roman" w:cs="Times New Roman"/>
                <w:b/>
                <w:bCs/>
                <w:sz w:val="20"/>
                <w:szCs w:val="20"/>
              </w:rPr>
              <w:t>Feature</w:t>
            </w:r>
          </w:p>
        </w:tc>
        <w:tc>
          <w:tcPr>
            <w:tcW w:w="2000"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9AE80D4">
            <w:pPr>
              <w:spacing w:before="40" w:after="40"/>
              <w:jc w:val="left"/>
            </w:pPr>
            <w:r>
              <w:rPr>
                <w:rFonts w:ascii="Times New Roman" w:hAnsi="Times New Roman" w:eastAsia="Times New Roman" w:cs="Times New Roman"/>
                <w:b/>
                <w:bCs/>
                <w:sz w:val="20"/>
                <w:szCs w:val="20"/>
              </w:rPr>
              <w:t>OrthoAssist</w:t>
            </w:r>
          </w:p>
        </w:tc>
        <w:tc>
          <w:tcPr>
            <w:tcW w:w="1903"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2039973E">
            <w:pPr>
              <w:spacing w:before="40" w:after="40"/>
              <w:jc w:val="left"/>
            </w:pPr>
            <w:r>
              <w:rPr>
                <w:rFonts w:ascii="Times New Roman" w:hAnsi="Times New Roman" w:eastAsia="Times New Roman" w:cs="Times New Roman"/>
                <w:b/>
                <w:bCs/>
                <w:sz w:val="20"/>
                <w:szCs w:val="20"/>
              </w:rPr>
              <w:t>FracNet (2020)</w:t>
            </w:r>
          </w:p>
        </w:tc>
        <w:tc>
          <w:tcPr>
            <w:tcW w:w="1903" w:type="dxa"/>
            <w:tcBorders>
              <w:top w:val="single" w:color="000000" w:sz="6" w:space="0"/>
              <w:left w:val="single" w:color="000000" w:sz="6" w:space="0"/>
              <w:bottom w:val="single" w:color="000000" w:sz="6" w:space="0"/>
              <w:right w:val="single" w:color="000000" w:sz="6" w:space="0"/>
            </w:tcBorders>
            <w:shd w:val="clear" w:color="auto" w:fill="D0D0D0"/>
            <w:tcMar>
              <w:top w:w="80" w:type="dxa"/>
              <w:left w:w="120" w:type="dxa"/>
              <w:bottom w:w="80" w:type="dxa"/>
              <w:right w:w="120" w:type="dxa"/>
            </w:tcMar>
            <w:vAlign w:val="center"/>
          </w:tcPr>
          <w:p w14:paraId="490F2C3B">
            <w:pPr>
              <w:spacing w:before="40" w:after="40"/>
              <w:jc w:val="left"/>
            </w:pPr>
            <w:r>
              <w:rPr>
                <w:rFonts w:ascii="Times New Roman" w:hAnsi="Times New Roman" w:eastAsia="Times New Roman" w:cs="Times New Roman"/>
                <w:b/>
                <w:bCs/>
                <w:sz w:val="20"/>
                <w:szCs w:val="20"/>
              </w:rPr>
              <w:t>YOLOv3 (2020)</w:t>
            </w:r>
          </w:p>
        </w:tc>
      </w:tr>
      <w:tr w14:paraId="09F4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2E1D54D">
            <w:pPr>
              <w:spacing w:before="40" w:after="40"/>
              <w:jc w:val="left"/>
            </w:pPr>
            <w:r>
              <w:rPr>
                <w:rFonts w:ascii="Times New Roman" w:hAnsi="Times New Roman" w:eastAsia="Times New Roman" w:cs="Times New Roman"/>
                <w:b w:val="0"/>
                <w:bCs w:val="0"/>
                <w:sz w:val="20"/>
                <w:szCs w:val="20"/>
              </w:rPr>
              <w:t>Multi-Body-Part Support</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89BE05">
            <w:pPr>
              <w:spacing w:before="40" w:after="40"/>
              <w:jc w:val="left"/>
            </w:pPr>
            <w:r>
              <w:rPr>
                <w:rFonts w:ascii="Times New Roman" w:hAnsi="Times New Roman" w:eastAsia="Times New Roman" w:cs="Times New Roman"/>
                <w:b w:val="0"/>
                <w:bCs w:val="0"/>
                <w:sz w:val="20"/>
                <w:szCs w:val="20"/>
              </w:rPr>
              <w:t>Yes (Hand + Leg)</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8C726D">
            <w:pPr>
              <w:spacing w:before="40" w:after="40"/>
              <w:jc w:val="left"/>
            </w:pPr>
            <w:r>
              <w:rPr>
                <w:rFonts w:ascii="Times New Roman" w:hAnsi="Times New Roman" w:eastAsia="Times New Roman" w:cs="Times New Roman"/>
                <w:b w:val="0"/>
                <w:bCs w:val="0"/>
                <w:sz w:val="20"/>
                <w:szCs w:val="20"/>
              </w:rPr>
              <w:t>No (Long bones only)</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AD56734">
            <w:pPr>
              <w:spacing w:before="40" w:after="40"/>
              <w:jc w:val="left"/>
            </w:pPr>
            <w:r>
              <w:rPr>
                <w:rFonts w:ascii="Times New Roman" w:hAnsi="Times New Roman" w:eastAsia="Times New Roman" w:cs="Times New Roman"/>
                <w:b w:val="0"/>
                <w:bCs w:val="0"/>
                <w:sz w:val="20"/>
                <w:szCs w:val="20"/>
              </w:rPr>
              <w:t>No (Limited)</w:t>
            </w:r>
          </w:p>
        </w:tc>
      </w:tr>
      <w:tr w14:paraId="6129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BC7D131">
            <w:pPr>
              <w:spacing w:before="40" w:after="40"/>
              <w:jc w:val="left"/>
            </w:pPr>
            <w:r>
              <w:rPr>
                <w:rFonts w:ascii="Times New Roman" w:hAnsi="Times New Roman" w:eastAsia="Times New Roman" w:cs="Times New Roman"/>
                <w:b w:val="0"/>
                <w:bCs w:val="0"/>
                <w:sz w:val="20"/>
                <w:szCs w:val="20"/>
              </w:rPr>
              <w:t>Real-Time Processing</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FF912C9">
            <w:pPr>
              <w:spacing w:before="40" w:after="40"/>
              <w:jc w:val="left"/>
            </w:pPr>
            <w:r>
              <w:rPr>
                <w:rFonts w:ascii="Times New Roman" w:hAnsi="Times New Roman" w:eastAsia="Times New Roman" w:cs="Times New Roman"/>
                <w:b w:val="0"/>
                <w:bCs w:val="0"/>
                <w:sz w:val="20"/>
                <w:szCs w:val="20"/>
              </w:rPr>
              <w:t>Yes (&lt;2 min)</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D67658">
            <w:pPr>
              <w:spacing w:before="40" w:after="40"/>
              <w:jc w:val="left"/>
            </w:pPr>
            <w:r>
              <w:rPr>
                <w:rFonts w:ascii="Times New Roman" w:hAnsi="Times New Roman" w:eastAsia="Times New Roman" w:cs="Times New Roman"/>
                <w:b w:val="0"/>
                <w:bCs w:val="0"/>
                <w:sz w:val="20"/>
                <w:szCs w:val="20"/>
              </w:rPr>
              <w:t>No (Batch only)</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554BC19">
            <w:pPr>
              <w:spacing w:before="40" w:after="40"/>
              <w:jc w:val="left"/>
            </w:pPr>
            <w:r>
              <w:rPr>
                <w:rFonts w:ascii="Times New Roman" w:hAnsi="Times New Roman" w:eastAsia="Times New Roman" w:cs="Times New Roman"/>
                <w:b w:val="0"/>
                <w:bCs w:val="0"/>
                <w:sz w:val="20"/>
                <w:szCs w:val="20"/>
              </w:rPr>
              <w:t>Partial</w:t>
            </w:r>
          </w:p>
        </w:tc>
      </w:tr>
      <w:tr w14:paraId="0AAA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6FF81B4">
            <w:pPr>
              <w:spacing w:before="40" w:after="40"/>
              <w:jc w:val="left"/>
            </w:pPr>
            <w:r>
              <w:rPr>
                <w:rFonts w:ascii="Times New Roman" w:hAnsi="Times New Roman" w:eastAsia="Times New Roman" w:cs="Times New Roman"/>
                <w:b w:val="0"/>
                <w:bCs w:val="0"/>
                <w:sz w:val="20"/>
                <w:szCs w:val="20"/>
              </w:rPr>
              <w:t>Triage Classification</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5694B40">
            <w:pPr>
              <w:spacing w:before="40" w:after="40"/>
              <w:jc w:val="left"/>
            </w:pPr>
            <w:r>
              <w:rPr>
                <w:rFonts w:ascii="Times New Roman" w:hAnsi="Times New Roman" w:eastAsia="Times New Roman" w:cs="Times New Roman"/>
                <w:b w:val="0"/>
                <w:bCs w:val="0"/>
                <w:sz w:val="20"/>
                <w:szCs w:val="20"/>
              </w:rPr>
              <w:t>Red/Amber/Green</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1B74ED7">
            <w:pPr>
              <w:spacing w:before="40" w:after="40"/>
              <w:jc w:val="left"/>
            </w:pPr>
            <w:r>
              <w:rPr>
                <w:rFonts w:ascii="Times New Roman" w:hAnsi="Times New Roman" w:eastAsia="Times New Roman" w:cs="Times New Roman"/>
                <w:b w:val="0"/>
                <w:bCs w:val="0"/>
                <w:sz w:val="20"/>
                <w:szCs w:val="20"/>
              </w:rPr>
              <w:t>None</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4A7C2E">
            <w:pPr>
              <w:spacing w:before="40" w:after="40"/>
              <w:jc w:val="left"/>
            </w:pPr>
            <w:r>
              <w:rPr>
                <w:rFonts w:ascii="Times New Roman" w:hAnsi="Times New Roman" w:eastAsia="Times New Roman" w:cs="Times New Roman"/>
                <w:b w:val="0"/>
                <w:bCs w:val="0"/>
                <w:sz w:val="20"/>
                <w:szCs w:val="20"/>
              </w:rPr>
              <w:t>None</w:t>
            </w:r>
          </w:p>
        </w:tc>
      </w:tr>
      <w:tr w14:paraId="17A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2011892">
            <w:pPr>
              <w:spacing w:before="40" w:after="40"/>
              <w:jc w:val="left"/>
            </w:pPr>
            <w:r>
              <w:rPr>
                <w:rFonts w:ascii="Times New Roman" w:hAnsi="Times New Roman" w:eastAsia="Times New Roman" w:cs="Times New Roman"/>
                <w:b w:val="0"/>
                <w:bCs w:val="0"/>
                <w:sz w:val="20"/>
                <w:szCs w:val="20"/>
              </w:rPr>
              <w:t>Automated Report</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DA4814">
            <w:pPr>
              <w:spacing w:before="40" w:after="40"/>
              <w:jc w:val="left"/>
            </w:pPr>
            <w:r>
              <w:rPr>
                <w:rFonts w:ascii="Times New Roman" w:hAnsi="Times New Roman" w:eastAsia="Times New Roman" w:cs="Times New Roman"/>
                <w:b w:val="0"/>
                <w:bCs w:val="0"/>
                <w:sz w:val="20"/>
                <w:szCs w:val="20"/>
              </w:rPr>
              <w:t>LLM-generated PDF</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30DED5">
            <w:pPr>
              <w:spacing w:before="40" w:after="40"/>
              <w:jc w:val="left"/>
            </w:pPr>
            <w:r>
              <w:rPr>
                <w:rFonts w:ascii="Times New Roman" w:hAnsi="Times New Roman" w:eastAsia="Times New Roman" w:cs="Times New Roman"/>
                <w:b w:val="0"/>
                <w:bCs w:val="0"/>
                <w:sz w:val="20"/>
                <w:szCs w:val="20"/>
              </w:rPr>
              <w:t>Not available</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0E6268">
            <w:pPr>
              <w:spacing w:before="40" w:after="40"/>
              <w:jc w:val="left"/>
            </w:pPr>
            <w:r>
              <w:rPr>
                <w:rFonts w:ascii="Times New Roman" w:hAnsi="Times New Roman" w:eastAsia="Times New Roman" w:cs="Times New Roman"/>
                <w:b w:val="0"/>
                <w:bCs w:val="0"/>
                <w:sz w:val="20"/>
                <w:szCs w:val="20"/>
              </w:rPr>
              <w:t>Not available</w:t>
            </w:r>
          </w:p>
        </w:tc>
      </w:tr>
      <w:tr w14:paraId="12AC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76C1D44">
            <w:pPr>
              <w:spacing w:before="40" w:after="40"/>
              <w:jc w:val="left"/>
            </w:pPr>
            <w:r>
              <w:rPr>
                <w:rFonts w:ascii="Times New Roman" w:hAnsi="Times New Roman" w:eastAsia="Times New Roman" w:cs="Times New Roman"/>
                <w:b w:val="0"/>
                <w:bCs w:val="0"/>
                <w:sz w:val="20"/>
                <w:szCs w:val="20"/>
              </w:rPr>
              <w:t>Agent-based Architecture</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C887382">
            <w:pPr>
              <w:spacing w:before="40" w:after="40"/>
              <w:jc w:val="left"/>
            </w:pPr>
            <w:r>
              <w:rPr>
                <w:rFonts w:ascii="Times New Roman" w:hAnsi="Times New Roman" w:eastAsia="Times New Roman" w:cs="Times New Roman"/>
                <w:b w:val="0"/>
                <w:bCs w:val="0"/>
                <w:sz w:val="20"/>
                <w:szCs w:val="20"/>
              </w:rPr>
              <w:t>Yes (MCP)</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3D5951">
            <w:pPr>
              <w:spacing w:before="40" w:after="40"/>
              <w:jc w:val="left"/>
            </w:pPr>
            <w:r>
              <w:rPr>
                <w:rFonts w:ascii="Times New Roman" w:hAnsi="Times New Roman" w:eastAsia="Times New Roman" w:cs="Times New Roman"/>
                <w:b w:val="0"/>
                <w:bCs w:val="0"/>
                <w:sz w:val="20"/>
                <w:szCs w:val="20"/>
              </w:rPr>
              <w:t>No</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5B6CEF">
            <w:pPr>
              <w:spacing w:before="40" w:after="40"/>
              <w:jc w:val="left"/>
            </w:pPr>
            <w:r>
              <w:rPr>
                <w:rFonts w:ascii="Times New Roman" w:hAnsi="Times New Roman" w:eastAsia="Times New Roman" w:cs="Times New Roman"/>
                <w:b w:val="0"/>
                <w:bCs w:val="0"/>
                <w:sz w:val="20"/>
                <w:szCs w:val="20"/>
              </w:rPr>
              <w:t>No</w:t>
            </w:r>
          </w:p>
        </w:tc>
      </w:tr>
      <w:tr w14:paraId="7A15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CA68296">
            <w:pPr>
              <w:spacing w:before="40" w:after="40"/>
              <w:jc w:val="left"/>
            </w:pPr>
            <w:r>
              <w:rPr>
                <w:rFonts w:ascii="Times New Roman" w:hAnsi="Times New Roman" w:eastAsia="Times New Roman" w:cs="Times New Roman"/>
                <w:b w:val="0"/>
                <w:bCs w:val="0"/>
                <w:sz w:val="20"/>
                <w:szCs w:val="20"/>
              </w:rPr>
              <w:t>Explainability</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5BFC27F">
            <w:pPr>
              <w:spacing w:before="40" w:after="40"/>
              <w:jc w:val="left"/>
            </w:pPr>
            <w:r>
              <w:rPr>
                <w:rFonts w:ascii="Times New Roman" w:hAnsi="Times New Roman" w:eastAsia="Times New Roman" w:cs="Times New Roman"/>
                <w:b w:val="0"/>
                <w:bCs w:val="0"/>
                <w:sz w:val="20"/>
                <w:szCs w:val="20"/>
              </w:rPr>
              <w:t>Visual + Textual</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B3B7428">
            <w:pPr>
              <w:spacing w:before="40" w:after="40"/>
              <w:jc w:val="left"/>
            </w:pPr>
            <w:r>
              <w:rPr>
                <w:rFonts w:ascii="Times New Roman" w:hAnsi="Times New Roman" w:eastAsia="Times New Roman" w:cs="Times New Roman"/>
                <w:b w:val="0"/>
                <w:bCs w:val="0"/>
                <w:sz w:val="20"/>
                <w:szCs w:val="20"/>
              </w:rPr>
              <w:t>None</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2CAF1F8">
            <w:pPr>
              <w:spacing w:before="40" w:after="40"/>
              <w:jc w:val="left"/>
            </w:pPr>
            <w:r>
              <w:rPr>
                <w:rFonts w:ascii="Times New Roman" w:hAnsi="Times New Roman" w:eastAsia="Times New Roman" w:cs="Times New Roman"/>
                <w:b w:val="0"/>
                <w:bCs w:val="0"/>
                <w:sz w:val="20"/>
                <w:szCs w:val="20"/>
              </w:rPr>
              <w:t>None</w:t>
            </w:r>
          </w:p>
        </w:tc>
      </w:tr>
      <w:tr w14:paraId="1E80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C32DA13">
            <w:pPr>
              <w:spacing w:before="40" w:after="40"/>
              <w:jc w:val="left"/>
            </w:pPr>
            <w:r>
              <w:rPr>
                <w:rFonts w:ascii="Times New Roman" w:hAnsi="Times New Roman" w:eastAsia="Times New Roman" w:cs="Times New Roman"/>
                <w:b w:val="0"/>
                <w:bCs w:val="0"/>
                <w:sz w:val="20"/>
                <w:szCs w:val="20"/>
              </w:rPr>
              <w:t>mAP@0.5</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B9CF15A">
            <w:pPr>
              <w:spacing w:before="40" w:after="40"/>
              <w:jc w:val="left"/>
            </w:pPr>
            <w:r>
              <w:rPr>
                <w:rFonts w:ascii="Times New Roman" w:hAnsi="Times New Roman" w:eastAsia="Times New Roman" w:cs="Times New Roman"/>
                <w:b w:val="0"/>
                <w:bCs w:val="0"/>
                <w:sz w:val="20"/>
                <w:szCs w:val="20"/>
              </w:rPr>
              <w:t>0.957</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D9A0887">
            <w:pPr>
              <w:spacing w:before="40" w:after="40"/>
              <w:jc w:val="left"/>
            </w:pPr>
            <w:r>
              <w:rPr>
                <w:rFonts w:ascii="Times New Roman" w:hAnsi="Times New Roman" w:eastAsia="Times New Roman" w:cs="Times New Roman"/>
                <w:b w:val="0"/>
                <w:bCs w:val="0"/>
                <w:sz w:val="20"/>
                <w:szCs w:val="20"/>
              </w:rPr>
              <w:t>0.871</w:t>
            </w:r>
          </w:p>
        </w:tc>
        <w:tc>
          <w:tcPr>
            <w:tcW w:w="190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8B6B29">
            <w:pPr>
              <w:spacing w:before="40" w:after="40"/>
              <w:jc w:val="left"/>
            </w:pPr>
            <w:r>
              <w:rPr>
                <w:rFonts w:ascii="Times New Roman" w:hAnsi="Times New Roman" w:eastAsia="Times New Roman" w:cs="Times New Roman"/>
                <w:b w:val="0"/>
                <w:bCs w:val="0"/>
                <w:sz w:val="20"/>
                <w:szCs w:val="20"/>
              </w:rPr>
              <w:t>0.832</w:t>
            </w:r>
          </w:p>
        </w:tc>
      </w:tr>
    </w:tbl>
    <w:p w14:paraId="7E6BEFF6">
      <w:pPr>
        <w:spacing w:before="0" w:after="0"/>
      </w:pPr>
    </w:p>
    <w:p w14:paraId="5BF508FB">
      <w:pPr>
        <w:spacing w:before="80" w:after="80" w:line="360" w:lineRule="auto"/>
        <w:ind w:firstLine="720"/>
        <w:jc w:val="both"/>
      </w:pPr>
      <w:r>
        <w:rPr>
          <w:rFonts w:ascii="Times New Roman" w:hAnsi="Times New Roman" w:eastAsia="Times New Roman" w:cs="Times New Roman"/>
          <w:sz w:val="24"/>
          <w:szCs w:val="24"/>
        </w:rPr>
        <w:t>The Gantt chart below illustrates the complete project timeline spanning both Semester VII and Semester VIII, showing the planned versus actual completion of each major milestone.</w:t>
      </w:r>
    </w:p>
    <w:p w14:paraId="00E851F8">
      <w:pPr>
        <w:spacing w:before="0" w:after="0"/>
      </w:pPr>
    </w:p>
    <w:p w14:paraId="384D08CF">
      <w:pPr>
        <w:spacing w:before="120" w:after="40"/>
        <w:jc w:val="center"/>
      </w:pPr>
      <w:r>
        <w:drawing>
          <wp:inline distT="0" distB="0" distL="0" distR="0">
            <wp:extent cx="4572000" cy="1905000"/>
            <wp:effectExtent l="0" t="0" r="0" b="0"/>
            <wp:docPr id="4" name="Fig. 5.5 Gantt Chart – Overall Project Timeline (Sem VII &amp; VIII)" descr="Fig. 5.5 Gantt Chart – Overall Project Timeline (Sem VII &amp; VIII)" title="Fig. 5.5 Gantt Chart – Overall Project Timeline (Sem VII &amp; 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5 Gantt Chart – Overall Project Timeline (Sem VII &amp; VIII)" descr="Fig. 5.5 Gantt Chart – Overall Project Timeline (Sem VII &amp; VIII)" title="Fig. 5.5 Gantt Chart – Overall Project Timeline (Sem VII &amp; VIII)"/>
                    <pic:cNvPicPr>
                      <a:picLocks noChangeAspect="1" noChangeArrowheads="1"/>
                    </pic:cNvPicPr>
                  </pic:nvPicPr>
                  <pic:blipFill>
                    <a:blip r:embed="rId10"/>
                    <a:srcRect/>
                    <a:stretch>
                      <a:fillRect/>
                    </a:stretch>
                  </pic:blipFill>
                  <pic:spPr>
                    <a:xfrm>
                      <a:off x="0" y="0"/>
                      <a:ext cx="4572000" cy="1905000"/>
                    </a:xfrm>
                    <a:prstGeom prst="rect">
                      <a:avLst/>
                    </a:prstGeom>
                  </pic:spPr>
                </pic:pic>
              </a:graphicData>
            </a:graphic>
          </wp:inline>
        </w:drawing>
      </w:r>
    </w:p>
    <w:p w14:paraId="31D207B6">
      <w:pPr>
        <w:spacing w:before="40" w:after="160"/>
        <w:jc w:val="center"/>
      </w:pPr>
      <w:r>
        <w:rPr>
          <w:rFonts w:ascii="Times New Roman" w:hAnsi="Times New Roman" w:eastAsia="Times New Roman" w:cs="Times New Roman"/>
          <w:b/>
          <w:bCs/>
          <w:sz w:val="20"/>
          <w:szCs w:val="20"/>
        </w:rPr>
        <w:t>Fig. 5.5 Gantt Chart – Overall Project Timeline (Sem VII &amp; VIII)</w:t>
      </w:r>
    </w:p>
    <w:p w14:paraId="6F16695D">
      <w:r>
        <w:br w:type="page"/>
      </w:r>
    </w:p>
    <w:p w14:paraId="49CF6A0F">
      <w:pPr>
        <w:spacing w:before="240" w:after="360"/>
        <w:jc w:val="center"/>
      </w:pPr>
      <w:r>
        <w:rPr>
          <w:rFonts w:ascii="Times New Roman" w:hAnsi="Times New Roman" w:eastAsia="Times New Roman" w:cs="Times New Roman"/>
          <w:b/>
          <w:bCs/>
          <w:sz w:val="36"/>
          <w:szCs w:val="36"/>
        </w:rPr>
        <w:t>CHAPTER 6</w:t>
      </w:r>
    </w:p>
    <w:p w14:paraId="6869A599">
      <w:pPr>
        <w:spacing w:before="0" w:after="360"/>
        <w:jc w:val="center"/>
      </w:pPr>
      <w:r>
        <w:rPr>
          <w:rFonts w:ascii="Times New Roman" w:hAnsi="Times New Roman" w:eastAsia="Times New Roman" w:cs="Times New Roman"/>
          <w:b/>
          <w:bCs/>
          <w:sz w:val="32"/>
          <w:szCs w:val="32"/>
        </w:rPr>
        <w:t>IMPLEMENTATION RESULTS</w:t>
      </w:r>
    </w:p>
    <w:p w14:paraId="2B61BABC">
      <w:pPr>
        <w:spacing w:before="80" w:after="80" w:line="360" w:lineRule="auto"/>
        <w:ind w:firstLine="720"/>
        <w:jc w:val="both"/>
      </w:pPr>
      <w:r>
        <w:rPr>
          <w:rFonts w:ascii="Times New Roman" w:hAnsi="Times New Roman" w:eastAsia="Times New Roman" w:cs="Times New Roman"/>
          <w:sz w:val="24"/>
          <w:szCs w:val="24"/>
        </w:rPr>
        <w:t>This chapter presents the working implementation of OrthoAssist across all major screens, together with selected code segments from the core AI pipeline. Testing was carried out on real orthopedic X-ray images from the MURA and FracAtlas datasets, and the observed accuracy figures align with the targets set out in Chapter 4.</w:t>
      </w:r>
    </w:p>
    <w:p w14:paraId="4C10C5A4">
      <w:pPr>
        <w:spacing w:before="120" w:after="40"/>
        <w:jc w:val="center"/>
      </w:pPr>
      <w:r>
        <w:drawing>
          <wp:inline distT="0" distB="0" distL="0" distR="0">
            <wp:extent cx="4953000" cy="2705100"/>
            <wp:effectExtent l="0" t="0" r="0" b="0"/>
            <wp:docPr id="5" name="Fig. 6.1 OrthoAssist Landing Page – AI-Powered Orthopedic Clinical Platform" descr="Fig. 6.1 OrthoAssist Landing Page – AI-Powered Orthopedic Clinical Platform" title="Fig. 6.1 OrthoAssist Landing Page – AI-Powered Orthopedic Clinical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 6.1 OrthoAssist Landing Page – AI-Powered Orthopedic Clinical Platform" descr="Fig. 6.1 OrthoAssist Landing Page – AI-Powered Orthopedic Clinical Platform" title="Fig. 6.1 OrthoAssist Landing Page – AI-Powered Orthopedic Clinical Platform"/>
                    <pic:cNvPicPr>
                      <a:picLocks noChangeAspect="1" noChangeArrowheads="1"/>
                    </pic:cNvPicPr>
                  </pic:nvPicPr>
                  <pic:blipFill>
                    <a:blip r:embed="rId11"/>
                    <a:srcRect/>
                    <a:stretch>
                      <a:fillRect/>
                    </a:stretch>
                  </pic:blipFill>
                  <pic:spPr>
                    <a:xfrm>
                      <a:off x="0" y="0"/>
                      <a:ext cx="4953000" cy="2705100"/>
                    </a:xfrm>
                    <a:prstGeom prst="rect">
                      <a:avLst/>
                    </a:prstGeom>
                  </pic:spPr>
                </pic:pic>
              </a:graphicData>
            </a:graphic>
          </wp:inline>
        </w:drawing>
      </w:r>
    </w:p>
    <w:p w14:paraId="474FD175">
      <w:pPr>
        <w:spacing w:before="40" w:after="160"/>
        <w:jc w:val="center"/>
      </w:pPr>
      <w:r>
        <w:rPr>
          <w:rFonts w:ascii="Times New Roman" w:hAnsi="Times New Roman" w:eastAsia="Times New Roman" w:cs="Times New Roman"/>
          <w:b/>
          <w:bCs/>
          <w:sz w:val="20"/>
          <w:szCs w:val="20"/>
        </w:rPr>
        <w:t>Fig. 6.1 OrthoAssist Landing Page – AI-Powered Orthopedic Clinical Platform</w:t>
      </w:r>
    </w:p>
    <w:p w14:paraId="25612771">
      <w:pPr>
        <w:spacing w:before="80" w:after="80" w:line="360" w:lineRule="auto"/>
        <w:ind w:firstLine="720"/>
        <w:jc w:val="both"/>
      </w:pPr>
      <w:r>
        <w:rPr>
          <w:rFonts w:ascii="Times New Roman" w:hAnsi="Times New Roman" w:eastAsia="Times New Roman" w:cs="Times New Roman"/>
          <w:sz w:val="24"/>
          <w:szCs w:val="24"/>
        </w:rPr>
        <w:t>The public-facing landing page positions OrthoAssist as an AI-powered orthopedic clinical platform, with the headline "Analyze X-rays, generate structured reports, and guide orthopedic care with clarity and clinical confidence." Visitors can launch the platform directly, log in to an existing account, or explore a guided demo. Two feature callouts — Workflow-first design for clinical flow, and Dual-audience support for both doctors and patients — communicate the platform's core value proposition at a glance.</w:t>
      </w:r>
    </w:p>
    <w:p w14:paraId="0A0924DA">
      <w:pPr>
        <w:spacing w:before="120" w:after="40"/>
        <w:jc w:val="center"/>
      </w:pPr>
      <w:r>
        <w:drawing>
          <wp:inline distT="0" distB="0" distL="0" distR="0">
            <wp:extent cx="3619500" cy="2676525"/>
            <wp:effectExtent l="0" t="0" r="0" b="0"/>
            <wp:docPr id="6" name="Fig. 6.2 Account Registration – Clerk-Secured Authentication" descr="Fig. 6.2 Account Registration – Clerk-Secured Authentication" title="Fig. 6.2 Account Registration – Clerk-Secure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 6.2 Account Registration – Clerk-Secured Authentication" descr="Fig. 6.2 Account Registration – Clerk-Secured Authentication" title="Fig. 6.2 Account Registration – Clerk-Secured Authentication"/>
                    <pic:cNvPicPr>
                      <a:picLocks noChangeAspect="1" noChangeArrowheads="1"/>
                    </pic:cNvPicPr>
                  </pic:nvPicPr>
                  <pic:blipFill>
                    <a:blip r:embed="rId12"/>
                    <a:srcRect/>
                    <a:stretch>
                      <a:fillRect/>
                    </a:stretch>
                  </pic:blipFill>
                  <pic:spPr>
                    <a:xfrm>
                      <a:off x="0" y="0"/>
                      <a:ext cx="3619500" cy="2676525"/>
                    </a:xfrm>
                    <a:prstGeom prst="rect">
                      <a:avLst/>
                    </a:prstGeom>
                  </pic:spPr>
                </pic:pic>
              </a:graphicData>
            </a:graphic>
          </wp:inline>
        </w:drawing>
      </w:r>
    </w:p>
    <w:p w14:paraId="5E2F5EB2">
      <w:pPr>
        <w:spacing w:before="40" w:after="160"/>
        <w:jc w:val="center"/>
      </w:pPr>
      <w:r>
        <w:rPr>
          <w:rFonts w:ascii="Times New Roman" w:hAnsi="Times New Roman" w:eastAsia="Times New Roman" w:cs="Times New Roman"/>
          <w:b/>
          <w:bCs/>
          <w:sz w:val="20"/>
          <w:szCs w:val="20"/>
        </w:rPr>
        <w:t>Fig. 6.2 Account Registration – Clerk-Secured Authentication</w:t>
      </w:r>
    </w:p>
    <w:p w14:paraId="230D139D">
      <w:pPr>
        <w:spacing w:before="80" w:after="80" w:line="360" w:lineRule="auto"/>
        <w:ind w:firstLine="720"/>
        <w:jc w:val="both"/>
      </w:pPr>
      <w:r>
        <w:rPr>
          <w:rFonts w:ascii="Times New Roman" w:hAnsi="Times New Roman" w:eastAsia="Times New Roman" w:cs="Times New Roman"/>
          <w:sz w:val="24"/>
          <w:szCs w:val="24"/>
        </w:rPr>
        <w:t>Account creation is handled by Clerk, a third-party identity provider integrated into the Next.js frontend. Users can register via Google OAuth or by supplying an email address and password directly. On successful registration, Clerk issues a signed JWT; all subsequent requests to the FastAPI backend carry this token in the Authorization header, where a middleware decorator validates its signature before granting access to protected routes.</w:t>
      </w:r>
    </w:p>
    <w:p w14:paraId="4AC14C58">
      <w:pPr>
        <w:spacing w:before="120" w:after="40"/>
        <w:jc w:val="center"/>
      </w:pPr>
      <w:r>
        <w:drawing>
          <wp:inline distT="0" distB="0" distL="0" distR="0">
            <wp:extent cx="4953000" cy="2809875"/>
            <wp:effectExtent l="0" t="0" r="0" b="0"/>
            <wp:docPr id="7" name="Fig. 6.3 Doctor Operations Dashboard – Case Load and Triage Overview" descr="Fig. 6.3 Doctor Operations Dashboard – Case Load and Triage Overview" title="Fig. 6.3 Doctor Operations Dashboard – Case Load and Triag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 6.3 Doctor Operations Dashboard – Case Load and Triage Overview" descr="Fig. 6.3 Doctor Operations Dashboard – Case Load and Triage Overview" title="Fig. 6.3 Doctor Operations Dashboard – Case Load and Triage Overview"/>
                    <pic:cNvPicPr>
                      <a:picLocks noChangeAspect="1" noChangeArrowheads="1"/>
                    </pic:cNvPicPr>
                  </pic:nvPicPr>
                  <pic:blipFill>
                    <a:blip r:embed="rId13"/>
                    <a:srcRect/>
                    <a:stretch>
                      <a:fillRect/>
                    </a:stretch>
                  </pic:blipFill>
                  <pic:spPr>
                    <a:xfrm>
                      <a:off x="0" y="0"/>
                      <a:ext cx="4953000" cy="2809875"/>
                    </a:xfrm>
                    <a:prstGeom prst="rect">
                      <a:avLst/>
                    </a:prstGeom>
                  </pic:spPr>
                </pic:pic>
              </a:graphicData>
            </a:graphic>
          </wp:inline>
        </w:drawing>
      </w:r>
    </w:p>
    <w:p w14:paraId="07E5E08F">
      <w:pPr>
        <w:spacing w:before="40" w:after="160"/>
        <w:jc w:val="center"/>
      </w:pPr>
      <w:r>
        <w:rPr>
          <w:rFonts w:ascii="Times New Roman" w:hAnsi="Times New Roman" w:eastAsia="Times New Roman" w:cs="Times New Roman"/>
          <w:b/>
          <w:bCs/>
          <w:sz w:val="20"/>
          <w:szCs w:val="20"/>
        </w:rPr>
        <w:t>Fig. 6.3 Doctor Operations Dashboard – Case Load and Triage Overview</w:t>
      </w:r>
    </w:p>
    <w:p w14:paraId="215EE1B6">
      <w:pPr>
        <w:spacing w:before="80" w:after="80" w:line="360" w:lineRule="auto"/>
        <w:ind w:firstLine="720"/>
        <w:jc w:val="both"/>
      </w:pPr>
      <w:r>
        <w:rPr>
          <w:rFonts w:ascii="Times New Roman" w:hAnsi="Times New Roman" w:eastAsia="Times New Roman" w:cs="Times New Roman"/>
          <w:sz w:val="24"/>
          <w:szCs w:val="24"/>
        </w:rPr>
        <w:t>The Doctor Operations Dashboard presents a high-level snapshot of clinical activity: 211 cases reviewed (+8% month-on-month), 22 critical findings, 17 reports in progress, and an average turnaround of 5.9 hours against a 6-hour target. The Monthly Cases vs. Critical Findings chart tracks case volume and severity trends over the preceding six months, while the Triage Distribution donut breaks the 211 cases into AMBER (61), RED (22), and GREEN (128) categories — giving the clinical team an instant picture of workload composition.</w:t>
      </w:r>
    </w:p>
    <w:p w14:paraId="60F5EECC">
      <w:pPr>
        <w:spacing w:before="120" w:after="40"/>
        <w:jc w:val="center"/>
      </w:pPr>
      <w:r>
        <w:drawing>
          <wp:inline distT="0" distB="0" distL="0" distR="0">
            <wp:extent cx="4953000" cy="2228850"/>
            <wp:effectExtent l="0" t="0" r="0" b="0"/>
            <wp:docPr id="8" name="Fig. 6.4 Doctor Assistant Chat – AI Medical Assistant Interface" descr="Fig. 6.4 Doctor Assistant Chat – AI Medical Assistant Interface" title="Fig. 6.4 Doctor Assistant Chat – AI Medical Assista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 6.4 Doctor Assistant Chat – AI Medical Assistant Interface" descr="Fig. 6.4 Doctor Assistant Chat – AI Medical Assistant Interface" title="Fig. 6.4 Doctor Assistant Chat – AI Medical Assistant Interface"/>
                    <pic:cNvPicPr>
                      <a:picLocks noChangeAspect="1" noChangeArrowheads="1"/>
                    </pic:cNvPicPr>
                  </pic:nvPicPr>
                  <pic:blipFill>
                    <a:blip r:embed="rId14"/>
                    <a:srcRect/>
                    <a:stretch>
                      <a:fillRect/>
                    </a:stretch>
                  </pic:blipFill>
                  <pic:spPr>
                    <a:xfrm>
                      <a:off x="0" y="0"/>
                      <a:ext cx="4953000" cy="2228850"/>
                    </a:xfrm>
                    <a:prstGeom prst="rect">
                      <a:avLst/>
                    </a:prstGeom>
                  </pic:spPr>
                </pic:pic>
              </a:graphicData>
            </a:graphic>
          </wp:inline>
        </w:drawing>
      </w:r>
    </w:p>
    <w:p w14:paraId="0597B2CA">
      <w:pPr>
        <w:spacing w:before="40" w:after="160"/>
        <w:jc w:val="center"/>
      </w:pPr>
      <w:r>
        <w:rPr>
          <w:rFonts w:ascii="Times New Roman" w:hAnsi="Times New Roman" w:eastAsia="Times New Roman" w:cs="Times New Roman"/>
          <w:b/>
          <w:bCs/>
          <w:sz w:val="20"/>
          <w:szCs w:val="20"/>
        </w:rPr>
        <w:t>Fig. 6.4 Doctor Assistant Chat – AI Medical Assistant Interface</w:t>
      </w:r>
    </w:p>
    <w:p w14:paraId="7B1ED23E">
      <w:pPr>
        <w:spacing w:before="80" w:after="80" w:line="360" w:lineRule="auto"/>
        <w:ind w:firstLine="720"/>
        <w:jc w:val="both"/>
      </w:pPr>
      <w:r>
        <w:rPr>
          <w:rFonts w:ascii="Times New Roman" w:hAnsi="Times New Roman" w:eastAsia="Times New Roman" w:cs="Times New Roman"/>
          <w:sz w:val="24"/>
          <w:szCs w:val="24"/>
        </w:rPr>
        <w:t>The Doctor Assistant chat interface greets the clinician by name and opens with a structured intake prompt requesting patient details — full name, age, and gender — before analysis begins. This personalised onboarding ensures that every diagnostic report generated in the session is correctly attributed to the right patient record. The input bar supports both free-text clinical queries and direct file attachment for X-ray uploads, making the multimodal workflow accessible within a single conversational interface.</w:t>
      </w:r>
    </w:p>
    <w:p w14:paraId="185FD285">
      <w:pPr>
        <w:spacing w:before="120" w:after="40"/>
        <w:jc w:val="center"/>
      </w:pPr>
      <w:r>
        <w:drawing>
          <wp:inline distT="0" distB="0" distL="0" distR="0">
            <wp:extent cx="4953000" cy="2952750"/>
            <wp:effectExtent l="0" t="0" r="0" b="0"/>
            <wp:docPr id="9" name="Fig. 6.5 Chat Interaction – X-ray Upload with AI Fracture Detection Result" descr="Fig. 6.5 Chat Interaction – X-ray Upload with AI Fracture Detection Result" title="Fig. 6.5 Chat Interaction – X-ray Upload with AI Fracture Dete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 6.5 Chat Interaction – X-ray Upload with AI Fracture Detection Result" descr="Fig. 6.5 Chat Interaction – X-ray Upload with AI Fracture Detection Result" title="Fig. 6.5 Chat Interaction – X-ray Upload with AI Fracture Detection Result"/>
                    <pic:cNvPicPr>
                      <a:picLocks noChangeAspect="1" noChangeArrowheads="1"/>
                    </pic:cNvPicPr>
                  </pic:nvPicPr>
                  <pic:blipFill>
                    <a:blip r:embed="rId15"/>
                    <a:srcRect/>
                    <a:stretch>
                      <a:fillRect/>
                    </a:stretch>
                  </pic:blipFill>
                  <pic:spPr>
                    <a:xfrm>
                      <a:off x="0" y="0"/>
                      <a:ext cx="4953000" cy="2952750"/>
                    </a:xfrm>
                    <a:prstGeom prst="rect">
                      <a:avLst/>
                    </a:prstGeom>
                  </pic:spPr>
                </pic:pic>
              </a:graphicData>
            </a:graphic>
          </wp:inline>
        </w:drawing>
      </w:r>
    </w:p>
    <w:p w14:paraId="146599A5">
      <w:pPr>
        <w:spacing w:before="40" w:after="160"/>
        <w:jc w:val="center"/>
      </w:pPr>
      <w:r>
        <w:rPr>
          <w:rFonts w:ascii="Times New Roman" w:hAnsi="Times New Roman" w:eastAsia="Times New Roman" w:cs="Times New Roman"/>
          <w:b/>
          <w:bCs/>
          <w:sz w:val="20"/>
          <w:szCs w:val="20"/>
        </w:rPr>
        <w:t>Fig. 6.5 Chat Interaction – X-ray Upload with AI Fracture Detection Result</w:t>
      </w:r>
    </w:p>
    <w:p w14:paraId="4ADE67A0">
      <w:pPr>
        <w:spacing w:before="80" w:after="80" w:line="360" w:lineRule="auto"/>
        <w:ind w:firstLine="720"/>
        <w:jc w:val="both"/>
      </w:pPr>
      <w:r>
        <w:rPr>
          <w:rFonts w:ascii="Times New Roman" w:hAnsi="Times New Roman" w:eastAsia="Times New Roman" w:cs="Times New Roman"/>
          <w:sz w:val="24"/>
          <w:szCs w:val="24"/>
        </w:rPr>
        <w:t>When a hand X-ray is uploaded via the chat, the Detection Agent locates the fracture (confidence 0.79) and overlays a red bounding box on the annotated copy. The Triage Agent assigns AMBER priority and recommends evaluation within 24-48 hours. Action buttons beneath the result let the clinician generate a full report, find nearby specialists, or request a second AI analysis — all without leaving the chat window.</w:t>
      </w:r>
    </w:p>
    <w:p w14:paraId="064C735C">
      <w:pPr>
        <w:spacing w:before="120" w:after="40"/>
        <w:jc w:val="center"/>
      </w:pPr>
      <w:r>
        <w:drawing>
          <wp:inline distT="0" distB="0" distL="0" distR="0">
            <wp:extent cx="4953000" cy="2952750"/>
            <wp:effectExtent l="0" t="0" r="0" b="0"/>
            <wp:docPr id="10" name="Fig. 6.6 AI Triage Assessment Report – Auto-Generated PDF" descr="Fig. 6.6 AI Triage Assessment Report – Auto-Generated PDF" title="Fig. 6.6 AI Triage Assessment Report – Auto-Generate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 6.6 AI Triage Assessment Report – Auto-Generated PDF" descr="Fig. 6.6 AI Triage Assessment Report – Auto-Generated PDF" title="Fig. 6.6 AI Triage Assessment Report – Auto-Generated PDF"/>
                    <pic:cNvPicPr>
                      <a:picLocks noChangeAspect="1" noChangeArrowheads="1"/>
                    </pic:cNvPicPr>
                  </pic:nvPicPr>
                  <pic:blipFill>
                    <a:blip r:embed="rId16"/>
                    <a:srcRect/>
                    <a:stretch>
                      <a:fillRect/>
                    </a:stretch>
                  </pic:blipFill>
                  <pic:spPr>
                    <a:xfrm>
                      <a:off x="0" y="0"/>
                      <a:ext cx="4953000" cy="2952750"/>
                    </a:xfrm>
                    <a:prstGeom prst="rect">
                      <a:avLst/>
                    </a:prstGeom>
                  </pic:spPr>
                </pic:pic>
              </a:graphicData>
            </a:graphic>
          </wp:inline>
        </w:drawing>
      </w:r>
    </w:p>
    <w:p w14:paraId="1F21FF1E">
      <w:pPr>
        <w:spacing w:before="40" w:after="160"/>
        <w:jc w:val="center"/>
      </w:pPr>
      <w:r>
        <w:rPr>
          <w:rFonts w:ascii="Times New Roman" w:hAnsi="Times New Roman" w:eastAsia="Times New Roman" w:cs="Times New Roman"/>
          <w:b/>
          <w:bCs/>
          <w:sz w:val="20"/>
          <w:szCs w:val="20"/>
        </w:rPr>
        <w:t>Fig. 6.6 AI Triage Assessment Report – Auto-Generated PDF</w:t>
      </w:r>
    </w:p>
    <w:p w14:paraId="0CBF8771">
      <w:pPr>
        <w:spacing w:before="80" w:after="80" w:line="360" w:lineRule="auto"/>
        <w:ind w:firstLine="720"/>
        <w:jc w:val="both"/>
      </w:pPr>
      <w:r>
        <w:rPr>
          <w:rFonts w:ascii="Times New Roman" w:hAnsi="Times New Roman" w:eastAsia="Times New Roman" w:cs="Times New Roman"/>
          <w:sz w:val="24"/>
          <w:szCs w:val="24"/>
        </w:rPr>
        <w:t>The structured PDF report is assembled by the Report Agent and covers seven sections: patient and study information, examination details, AI detection summary (with the original and annotated X-ray side by side), reported symptoms, triage assessment, technical details for radiologists, and a legal disclaimer. For the sample case (Patient P-121, Ram Singh), the model flagged a possible hairline fracture in the 3rd metacarpal at 50% confidence, correctly triggering AMBER-level clinical urgency.</w:t>
      </w:r>
    </w:p>
    <w:p w14:paraId="5603EFBE">
      <w:pPr>
        <w:spacing w:before="120" w:after="40"/>
        <w:jc w:val="center"/>
      </w:pPr>
      <w:r>
        <w:drawing>
          <wp:inline distT="0" distB="0" distL="0" distR="0">
            <wp:extent cx="4953000" cy="2019300"/>
            <wp:effectExtent l="0" t="0" r="0" b="0"/>
            <wp:docPr id="11" name="Fig. 6.7 Patients Module – Active Case Monitoring and Triage Prioritisation" descr="Fig. 6.7 Patients Module – Active Case Monitoring and Triage Prioritisation" title="Fig. 6.7 Patients Module – Active Case Monitoring and Triage Priorit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6.7 Patients Module – Active Case Monitoring and Triage Prioritisation" descr="Fig. 6.7 Patients Module – Active Case Monitoring and Triage Prioritisation" title="Fig. 6.7 Patients Module – Active Case Monitoring and Triage Prioritisation"/>
                    <pic:cNvPicPr>
                      <a:picLocks noChangeAspect="1" noChangeArrowheads="1"/>
                    </pic:cNvPicPr>
                  </pic:nvPicPr>
                  <pic:blipFill>
                    <a:blip r:embed="rId17"/>
                    <a:srcRect/>
                    <a:stretch>
                      <a:fillRect/>
                    </a:stretch>
                  </pic:blipFill>
                  <pic:spPr>
                    <a:xfrm>
                      <a:off x="0" y="0"/>
                      <a:ext cx="4953000" cy="2019300"/>
                    </a:xfrm>
                    <a:prstGeom prst="rect">
                      <a:avLst/>
                    </a:prstGeom>
                  </pic:spPr>
                </pic:pic>
              </a:graphicData>
            </a:graphic>
          </wp:inline>
        </w:drawing>
      </w:r>
    </w:p>
    <w:p w14:paraId="2EC19F75">
      <w:pPr>
        <w:spacing w:before="40" w:after="160"/>
        <w:jc w:val="center"/>
      </w:pPr>
      <w:r>
        <w:rPr>
          <w:rFonts w:ascii="Times New Roman" w:hAnsi="Times New Roman" w:eastAsia="Times New Roman" w:cs="Times New Roman"/>
          <w:b/>
          <w:bCs/>
          <w:sz w:val="20"/>
          <w:szCs w:val="20"/>
        </w:rPr>
        <w:t>Fig. 6.7 Patients Module – Active Case Monitoring and Triage Prioritisation</w:t>
      </w:r>
    </w:p>
    <w:p w14:paraId="49D80743">
      <w:pPr>
        <w:spacing w:before="80" w:after="80" w:line="360" w:lineRule="auto"/>
        <w:ind w:firstLine="720"/>
        <w:jc w:val="both"/>
      </w:pPr>
      <w:r>
        <w:rPr>
          <w:rFonts w:ascii="Times New Roman" w:hAnsi="Times New Roman" w:eastAsia="Times New Roman" w:cs="Times New Roman"/>
          <w:sz w:val="24"/>
          <w:szCs w:val="24"/>
        </w:rPr>
        <w:t>The Patients module lists all active cases as individual cards, each displaying the patient's ID number, age, latest AI-generated finding, and date of last study. Triage severity badges (AMBER, GREEN, RED) are prominently shown on each card so the on-duty clinician can immediately identify high-priority cases. The illustrated set shows four patients: Anita Rao (PT-1001, AMBER — possible distal radius fracture), Nikhil Sharma (PT-1002, GREEN — no acute fracture signs), Priya Menon (PT-1003, RED — suspected tibial plateau fracture), and Rahul Verma (PT-1004, AMBER — comminuted metacarpal pattern).</w:t>
      </w:r>
    </w:p>
    <w:p w14:paraId="2FF56401">
      <w:pPr>
        <w:spacing w:before="120" w:after="40"/>
        <w:jc w:val="center"/>
      </w:pPr>
      <w:r>
        <w:drawing>
          <wp:inline distT="0" distB="0" distL="0" distR="0">
            <wp:extent cx="4953000" cy="2095500"/>
            <wp:effectExtent l="0" t="0" r="0" b="0"/>
            <wp:docPr id="12" name="Fig. 6.8 Doctor Reports – Report Status and Severity Management" descr="Fig. 6.8 Doctor Reports – Report Status and Severity Management" title="Fig. 6.8 Doctor Reports – Report Status and Severit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 6.8 Doctor Reports – Report Status and Severity Management" descr="Fig. 6.8 Doctor Reports – Report Status and Severity Management" title="Fig. 6.8 Doctor Reports – Report Status and Severity Management"/>
                    <pic:cNvPicPr>
                      <a:picLocks noChangeAspect="1" noChangeArrowheads="1"/>
                    </pic:cNvPicPr>
                  </pic:nvPicPr>
                  <pic:blipFill>
                    <a:blip r:embed="rId18"/>
                    <a:srcRect/>
                    <a:stretch>
                      <a:fillRect/>
                    </a:stretch>
                  </pic:blipFill>
                  <pic:spPr>
                    <a:xfrm>
                      <a:off x="0" y="0"/>
                      <a:ext cx="4953000" cy="2095500"/>
                    </a:xfrm>
                    <a:prstGeom prst="rect">
                      <a:avLst/>
                    </a:prstGeom>
                  </pic:spPr>
                </pic:pic>
              </a:graphicData>
            </a:graphic>
          </wp:inline>
        </w:drawing>
      </w:r>
    </w:p>
    <w:p w14:paraId="39E9ED84">
      <w:pPr>
        <w:spacing w:before="40" w:after="160"/>
        <w:jc w:val="center"/>
      </w:pPr>
      <w:r>
        <w:rPr>
          <w:rFonts w:ascii="Times New Roman" w:hAnsi="Times New Roman" w:eastAsia="Times New Roman" w:cs="Times New Roman"/>
          <w:b/>
          <w:bCs/>
          <w:sz w:val="20"/>
          <w:szCs w:val="20"/>
        </w:rPr>
        <w:t>Fig. 6.8 Doctor Reports – Report Status and Severity Management</w:t>
      </w:r>
    </w:p>
    <w:p w14:paraId="765E3A82">
      <w:pPr>
        <w:spacing w:before="80" w:after="80" w:line="360" w:lineRule="auto"/>
        <w:ind w:firstLine="720"/>
        <w:jc w:val="both"/>
      </w:pPr>
      <w:r>
        <w:rPr>
          <w:rFonts w:ascii="Times New Roman" w:hAnsi="Times New Roman" w:eastAsia="Times New Roman" w:cs="Times New Roman"/>
          <w:sz w:val="24"/>
          <w:szCs w:val="24"/>
        </w:rPr>
        <w:t>The Doctor Reports screen consolidates all generated assessment reports in a tabular view, showing report title, patient name, status (Reviewing / Finalized / Draft), AI-assigned severity (AMBER / GREEN / RED), creation timestamp, and a PDF download link. This centralised view allows the clinical team to track report lifecycle — from initial AI draft through clinician review to final submission — without navigating between individual patient records.</w:t>
      </w:r>
    </w:p>
    <w:p w14:paraId="697611D2">
      <w:pPr>
        <w:spacing w:before="240" w:after="120"/>
      </w:pPr>
      <w:r>
        <w:rPr>
          <w:rFonts w:ascii="Times New Roman" w:hAnsi="Times New Roman" w:eastAsia="Times New Roman" w:cs="Times New Roman"/>
          <w:b/>
          <w:bCs/>
          <w:sz w:val="32"/>
          <w:szCs w:val="32"/>
        </w:rPr>
        <w:t>6.1 Core Implementation Code</w:t>
      </w:r>
    </w:p>
    <w:p w14:paraId="3620CA6F">
      <w:pPr>
        <w:spacing w:before="80" w:after="80" w:line="360" w:lineRule="auto"/>
        <w:jc w:val="both"/>
      </w:pPr>
      <w:r>
        <w:rPr>
          <w:rFonts w:ascii="Times New Roman" w:hAnsi="Times New Roman" w:eastAsia="Times New Roman" w:cs="Times New Roman"/>
          <w:sz w:val="24"/>
          <w:szCs w:val="24"/>
        </w:rPr>
        <w:t>The following excerpt illustrates the core fracture detection agent:</w:t>
      </w:r>
    </w:p>
    <w:p w14:paraId="53A3D3B2">
      <w:pPr>
        <w:spacing w:before="0" w:after="0"/>
      </w:pPr>
    </w:p>
    <w:p w14:paraId="5C16DD89">
      <w:pPr>
        <w:spacing w:before="0" w:after="0"/>
        <w:ind w:left="720"/>
      </w:pPr>
      <w:r>
        <w:rPr>
          <w:rFonts w:ascii="Courier New" w:hAnsi="Courier New" w:eastAsia="Courier New" w:cs="Courier New"/>
          <w:sz w:val="18"/>
          <w:szCs w:val="18"/>
        </w:rPr>
        <w:t>class HandAgent:</w:t>
      </w:r>
    </w:p>
    <w:p w14:paraId="71E0B665">
      <w:pPr>
        <w:spacing w:before="0" w:after="0"/>
        <w:ind w:left="720"/>
      </w:pPr>
      <w:r>
        <w:rPr>
          <w:rFonts w:ascii="Courier New" w:hAnsi="Courier New" w:eastAsia="Courier New" w:cs="Courier New"/>
          <w:sz w:val="18"/>
          <w:szCs w:val="18"/>
        </w:rPr>
        <w:t xml:space="preserve">    """YOLO-based hand fracture detection agent."""</w:t>
      </w:r>
    </w:p>
    <w:p w14:paraId="6DE195F7">
      <w:pPr>
        <w:spacing w:before="0" w:after="0"/>
        <w:ind w:left="720"/>
      </w:pPr>
      <w:r>
        <w:rPr>
          <w:rFonts w:ascii="Courier New" w:hAnsi="Courier New" w:eastAsia="Courier New" w:cs="Courier New"/>
          <w:sz w:val="18"/>
          <w:szCs w:val="18"/>
        </w:rPr>
        <w:t xml:space="preserve">    def __init__(self, model_path=None):</w:t>
      </w:r>
    </w:p>
    <w:p w14:paraId="7A01AA74">
      <w:pPr>
        <w:spacing w:before="0" w:after="0"/>
        <w:ind w:left="720"/>
      </w:pPr>
      <w:r>
        <w:rPr>
          <w:rFonts w:ascii="Courier New" w:hAnsi="Courier New" w:eastAsia="Courier New" w:cs="Courier New"/>
          <w:sz w:val="18"/>
          <w:szCs w:val="18"/>
        </w:rPr>
        <w:t xml:space="preserve">        self.device = torch.device("cuda" if torch.cuda.is_available() else "cpu")</w:t>
      </w:r>
    </w:p>
    <w:p w14:paraId="3C3607F3">
      <w:pPr>
        <w:spacing w:before="0" w:after="0"/>
        <w:ind w:left="720"/>
      </w:pPr>
      <w:r>
        <w:rPr>
          <w:rFonts w:ascii="Courier New" w:hAnsi="Courier New" w:eastAsia="Courier New" w:cs="Courier New"/>
          <w:sz w:val="18"/>
          <w:szCs w:val="18"/>
        </w:rPr>
        <w:t xml:space="preserve">        self.class_names = ["fracture", "displaced_fracture",</w:t>
      </w:r>
    </w:p>
    <w:p w14:paraId="23143206">
      <w:pPr>
        <w:spacing w:before="0" w:after="0"/>
        <w:ind w:left="720"/>
      </w:pPr>
      <w:r>
        <w:rPr>
          <w:rFonts w:ascii="Courier New" w:hAnsi="Courier New" w:eastAsia="Courier New" w:cs="Courier New"/>
          <w:sz w:val="18"/>
          <w:szCs w:val="18"/>
        </w:rPr>
        <w:t xml:space="preserve">                            "hairline_fracture", "comminuted_fracture"]</w:t>
      </w:r>
    </w:p>
    <w:p w14:paraId="1748C548">
      <w:pPr>
        <w:spacing w:before="0" w:after="0"/>
        <w:ind w:left="720"/>
      </w:pPr>
      <w:r>
        <w:rPr>
          <w:rFonts w:ascii="Courier New" w:hAnsi="Courier New" w:eastAsia="Courier New" w:cs="Courier New"/>
          <w:sz w:val="18"/>
          <w:szCs w:val="18"/>
        </w:rPr>
        <w:t xml:space="preserve">        self.score_threshold = 0.35</w:t>
      </w:r>
    </w:p>
    <w:p w14:paraId="234C85D4">
      <w:pPr>
        <w:spacing w:before="0" w:after="0"/>
        <w:ind w:left="720"/>
      </w:pPr>
      <w:r>
        <w:rPr>
          <w:rFonts w:ascii="Courier New" w:hAnsi="Courier New" w:eastAsia="Courier New" w:cs="Courier New"/>
          <w:sz w:val="18"/>
          <w:szCs w:val="18"/>
        </w:rPr>
        <w:t xml:space="preserve">        self.nms_iou = 0.50</w:t>
      </w:r>
    </w:p>
    <w:p w14:paraId="117E50BD">
      <w:pPr>
        <w:spacing w:before="0" w:after="0"/>
        <w:ind w:left="720"/>
      </w:pPr>
      <w:r>
        <w:rPr>
          <w:rFonts w:ascii="Courier New" w:hAnsi="Courier New" w:eastAsia="Courier New" w:cs="Courier New"/>
          <w:sz w:val="18"/>
          <w:szCs w:val="18"/>
        </w:rPr>
        <w:t xml:space="preserve"> </w:t>
      </w:r>
    </w:p>
    <w:p w14:paraId="1EE10336">
      <w:pPr>
        <w:spacing w:before="0" w:after="0"/>
        <w:ind w:left="720"/>
      </w:pPr>
      <w:r>
        <w:rPr>
          <w:rFonts w:ascii="Courier New" w:hAnsi="Courier New" w:eastAsia="Courier New" w:cs="Courier New"/>
          <w:sz w:val="18"/>
          <w:szCs w:val="18"/>
        </w:rPr>
        <w:t xml:space="preserve">    async def detect_fractures(self, image_data: bytes):</w:t>
      </w:r>
    </w:p>
    <w:p w14:paraId="76628EB4">
      <w:pPr>
        <w:spacing w:before="0" w:after="0"/>
        <w:ind w:left="720"/>
      </w:pPr>
      <w:r>
        <w:rPr>
          <w:rFonts w:ascii="Courier New" w:hAnsi="Courier New" w:eastAsia="Courier New" w:cs="Courier New"/>
          <w:sz w:val="18"/>
          <w:szCs w:val="18"/>
        </w:rPr>
        <w:t xml:space="preserve">        model_results = self.model.predict(</w:t>
      </w:r>
    </w:p>
    <w:p w14:paraId="50C6155F">
      <w:pPr>
        <w:spacing w:before="0" w:after="0"/>
        <w:ind w:left="720"/>
      </w:pPr>
      <w:r>
        <w:rPr>
          <w:rFonts w:ascii="Courier New" w:hAnsi="Courier New" w:eastAsia="Courier New" w:cs="Courier New"/>
          <w:sz w:val="18"/>
          <w:szCs w:val="18"/>
        </w:rPr>
        <w:t xml:space="preserve">            image_array, conf=self.score_threshold,</w:t>
      </w:r>
    </w:p>
    <w:p w14:paraId="0910A27A">
      <w:pPr>
        <w:spacing w:before="0" w:after="0"/>
        <w:ind w:left="720"/>
      </w:pPr>
      <w:r>
        <w:rPr>
          <w:rFonts w:ascii="Courier New" w:hAnsi="Courier New" w:eastAsia="Courier New" w:cs="Courier New"/>
          <w:sz w:val="18"/>
          <w:szCs w:val="18"/>
        </w:rPr>
        <w:t xml:space="preserve">            iou=self.nms_iou, verbose=False)</w:t>
      </w:r>
    </w:p>
    <w:p w14:paraId="50ED46BD">
      <w:pPr>
        <w:spacing w:before="0" w:after="0"/>
        <w:ind w:left="720"/>
      </w:pPr>
      <w:r>
        <w:rPr>
          <w:rFonts w:ascii="Courier New" w:hAnsi="Courier New" w:eastAsia="Courier New" w:cs="Courier New"/>
          <w:sz w:val="18"/>
          <w:szCs w:val="18"/>
        </w:rPr>
        <w:t xml:space="preserve">        return self._parse_results(model_results)</w:t>
      </w:r>
    </w:p>
    <w:p w14:paraId="6A868586">
      <w:pPr>
        <w:spacing w:before="0" w:after="0"/>
      </w:pPr>
    </w:p>
    <w:p w14:paraId="51E45E85">
      <w:pPr>
        <w:spacing w:before="0" w:after="0"/>
        <w:ind w:left="720"/>
      </w:pPr>
      <w:r>
        <w:rPr>
          <w:rFonts w:ascii="Courier New" w:hAnsi="Courier New" w:eastAsia="Courier New" w:cs="Courier New"/>
          <w:sz w:val="18"/>
          <w:szCs w:val="18"/>
        </w:rPr>
        <w:t># MCP Agent routing pipeline</w:t>
      </w:r>
    </w:p>
    <w:p w14:paraId="58FE249C">
      <w:pPr>
        <w:spacing w:before="0" w:after="0"/>
        <w:ind w:left="720"/>
      </w:pPr>
      <w:r>
        <w:rPr>
          <w:rFonts w:ascii="Courier New" w:hAnsi="Courier New" w:eastAsia="Courier New" w:cs="Courier New"/>
          <w:sz w:val="18"/>
          <w:szCs w:val="18"/>
        </w:rPr>
        <w:t>if detected_body_part == "hand":</w:t>
      </w:r>
    </w:p>
    <w:p w14:paraId="78898D9F">
      <w:pPr>
        <w:spacing w:before="0" w:after="0"/>
        <w:ind w:left="720"/>
      </w:pPr>
      <w:r>
        <w:rPr>
          <w:rFonts w:ascii="Courier New" w:hAnsi="Courier New" w:eastAsia="Courier New" w:cs="Courier New"/>
          <w:sz w:val="18"/>
          <w:szCs w:val="18"/>
        </w:rPr>
        <w:t xml:space="preserve">    agent = get_hand_agent()</w:t>
      </w:r>
    </w:p>
    <w:p w14:paraId="1673F1BE">
      <w:pPr>
        <w:spacing w:before="0" w:after="0"/>
        <w:ind w:left="720"/>
      </w:pPr>
      <w:r>
        <w:rPr>
          <w:rFonts w:ascii="Courier New" w:hAnsi="Courier New" w:eastAsia="Courier New" w:cs="Courier New"/>
          <w:sz w:val="18"/>
          <w:szCs w:val="18"/>
        </w:rPr>
        <w:t xml:space="preserve">    agent_result = await agent.detect_fractures(image_bytes)</w:t>
      </w:r>
    </w:p>
    <w:p w14:paraId="18226C52">
      <w:pPr>
        <w:spacing w:before="0" w:after="0"/>
        <w:ind w:left="720"/>
      </w:pPr>
      <w:r>
        <w:rPr>
          <w:rFonts w:ascii="Courier New" w:hAnsi="Courier New" w:eastAsia="Courier New" w:cs="Courier New"/>
          <w:sz w:val="18"/>
          <w:szCs w:val="18"/>
        </w:rPr>
        <w:t>else:</w:t>
      </w:r>
    </w:p>
    <w:p w14:paraId="1D3EBCCD">
      <w:pPr>
        <w:spacing w:before="0" w:after="0"/>
        <w:ind w:left="720"/>
      </w:pPr>
      <w:r>
        <w:rPr>
          <w:rFonts w:ascii="Courier New" w:hAnsi="Courier New" w:eastAsia="Courier New" w:cs="Courier New"/>
          <w:sz w:val="18"/>
          <w:szCs w:val="18"/>
        </w:rPr>
        <w:t xml:space="preserve">    agent = get_leg_agent()</w:t>
      </w:r>
    </w:p>
    <w:p w14:paraId="2A51DE7B">
      <w:pPr>
        <w:spacing w:before="0" w:after="0"/>
        <w:ind w:left="720"/>
      </w:pPr>
      <w:r>
        <w:rPr>
          <w:rFonts w:ascii="Courier New" w:hAnsi="Courier New" w:eastAsia="Courier New" w:cs="Courier New"/>
          <w:sz w:val="18"/>
          <w:szCs w:val="18"/>
        </w:rPr>
        <w:t xml:space="preserve">    agent_result = await agent.detect_fractures(image_bytes)</w:t>
      </w:r>
    </w:p>
    <w:p w14:paraId="372242C7">
      <w:pPr>
        <w:spacing w:before="0" w:after="0"/>
        <w:ind w:left="720"/>
      </w:pPr>
      <w:r>
        <w:rPr>
          <w:rFonts w:ascii="Courier New" w:hAnsi="Courier New" w:eastAsia="Courier New" w:cs="Courier New"/>
          <w:sz w:val="18"/>
          <w:szCs w:val="18"/>
        </w:rPr>
        <w:t xml:space="preserve"> </w:t>
      </w:r>
    </w:p>
    <w:p w14:paraId="65F8959E">
      <w:pPr>
        <w:spacing w:before="0" w:after="0"/>
        <w:ind w:left="720"/>
      </w:pPr>
      <w:r>
        <w:rPr>
          <w:rFonts w:ascii="Courier New" w:hAnsi="Courier New" w:eastAsia="Courier New" w:cs="Courier New"/>
          <w:sz w:val="18"/>
          <w:szCs w:val="18"/>
        </w:rPr>
        <w:t># Triage and LLM report generation</w:t>
      </w:r>
    </w:p>
    <w:p w14:paraId="6060C15B">
      <w:pPr>
        <w:spacing w:before="0" w:after="0"/>
        <w:ind w:left="720"/>
      </w:pPr>
      <w:r>
        <w:rPr>
          <w:rFonts w:ascii="Courier New" w:hAnsi="Courier New" w:eastAsia="Courier New" w:cs="Courier New"/>
          <w:sz w:val="18"/>
          <w:szCs w:val="18"/>
        </w:rPr>
        <w:t>triage_result = await triage_agent.process_triage_request(</w:t>
      </w:r>
    </w:p>
    <w:p w14:paraId="3AAA8D71">
      <w:pPr>
        <w:spacing w:before="0" w:after="0"/>
        <w:ind w:left="720"/>
      </w:pPr>
      <w:r>
        <w:rPr>
          <w:rFonts w:ascii="Courier New" w:hAnsi="Courier New" w:eastAsia="Courier New" w:cs="Courier New"/>
          <w:sz w:val="18"/>
          <w:szCs w:val="18"/>
        </w:rPr>
        <w:t xml:space="preserve">    detections=detection_result["detections"],</w:t>
      </w:r>
    </w:p>
    <w:p w14:paraId="5A9F9ED1">
      <w:pPr>
        <w:spacing w:before="0" w:after="0"/>
        <w:ind w:left="720"/>
      </w:pPr>
      <w:r>
        <w:rPr>
          <w:rFonts w:ascii="Courier New" w:hAnsi="Courier New" w:eastAsia="Courier New" w:cs="Courier New"/>
          <w:sz w:val="18"/>
          <w:szCs w:val="18"/>
        </w:rPr>
        <w:t xml:space="preserve">    symptoms=request.symptoms,</w:t>
      </w:r>
    </w:p>
    <w:p w14:paraId="4B4A60EE">
      <w:pPr>
        <w:spacing w:before="0" w:after="0"/>
        <w:ind w:left="720"/>
      </w:pPr>
      <w:r>
        <w:rPr>
          <w:rFonts w:ascii="Courier New" w:hAnsi="Courier New" w:eastAsia="Courier New" w:cs="Courier New"/>
          <w:sz w:val="18"/>
          <w:szCs w:val="18"/>
        </w:rPr>
        <w:t xml:space="preserve">    body_part=detection_result["body_part"])</w:t>
      </w:r>
    </w:p>
    <w:p w14:paraId="7555477F">
      <w:pPr>
        <w:spacing w:before="0" w:after="0"/>
        <w:ind w:left="720"/>
      </w:pPr>
      <w:r>
        <w:rPr>
          <w:rFonts w:ascii="Courier New" w:hAnsi="Courier New" w:eastAsia="Courier New" w:cs="Courier New"/>
          <w:sz w:val="18"/>
          <w:szCs w:val="18"/>
        </w:rPr>
        <w:t xml:space="preserve"> </w:t>
      </w:r>
    </w:p>
    <w:p w14:paraId="6F7609CA">
      <w:pPr>
        <w:spacing w:before="0" w:after="0"/>
        <w:ind w:left="720"/>
      </w:pPr>
      <w:r>
        <w:rPr>
          <w:rFonts w:ascii="Courier New" w:hAnsi="Courier New" w:eastAsia="Courier New" w:cs="Courier New"/>
          <w:sz w:val="18"/>
          <w:szCs w:val="18"/>
        </w:rPr>
        <w:t>diagnosis_result = await groq_service.generate_diagnosis_summary(</w:t>
      </w:r>
    </w:p>
    <w:p w14:paraId="6A8B5D8A">
      <w:pPr>
        <w:spacing w:before="0" w:after="0"/>
        <w:ind w:left="720"/>
      </w:pPr>
      <w:r>
        <w:rPr>
          <w:rFonts w:ascii="Courier New" w:hAnsi="Courier New" w:eastAsia="Courier New" w:cs="Courier New"/>
          <w:sz w:val="18"/>
          <w:szCs w:val="18"/>
        </w:rPr>
        <w:t xml:space="preserve">    triage_result=triage_result,</w:t>
      </w:r>
    </w:p>
    <w:p w14:paraId="73711AE0">
      <w:pPr>
        <w:spacing w:before="0" w:after="0"/>
        <w:ind w:left="720"/>
      </w:pPr>
      <w:r>
        <w:rPr>
          <w:rFonts w:ascii="Courier New" w:hAnsi="Courier New" w:eastAsia="Courier New" w:cs="Courier New"/>
          <w:sz w:val="18"/>
          <w:szCs w:val="18"/>
        </w:rPr>
        <w:t xml:space="preserve">    detections=detection_result["detections"],</w:t>
      </w:r>
    </w:p>
    <w:p w14:paraId="4A48B5C9">
      <w:pPr>
        <w:spacing w:before="0" w:after="0"/>
        <w:ind w:left="720"/>
      </w:pPr>
      <w:r>
        <w:rPr>
          <w:rFonts w:ascii="Courier New" w:hAnsi="Courier New" w:eastAsia="Courier New" w:cs="Courier New"/>
          <w:sz w:val="18"/>
          <w:szCs w:val="18"/>
        </w:rPr>
        <w:t xml:space="preserve">    symptoms=request.symptoms)</w:t>
      </w:r>
    </w:p>
    <w:p w14:paraId="69B9C332">
      <w:r>
        <w:br w:type="page"/>
      </w:r>
    </w:p>
    <w:p w14:paraId="4B30B230">
      <w:pPr>
        <w:spacing w:before="240" w:after="360"/>
        <w:jc w:val="center"/>
      </w:pPr>
      <w:r>
        <w:rPr>
          <w:rFonts w:ascii="Times New Roman" w:hAnsi="Times New Roman" w:eastAsia="Times New Roman" w:cs="Times New Roman"/>
          <w:b/>
          <w:bCs/>
          <w:sz w:val="36"/>
          <w:szCs w:val="36"/>
        </w:rPr>
        <w:t>CHAPTER 7</w:t>
      </w:r>
    </w:p>
    <w:p w14:paraId="0F226370">
      <w:pPr>
        <w:spacing w:before="0" w:after="360"/>
        <w:jc w:val="center"/>
      </w:pPr>
      <w:r>
        <w:rPr>
          <w:rFonts w:ascii="Times New Roman" w:hAnsi="Times New Roman" w:eastAsia="Times New Roman" w:cs="Times New Roman"/>
          <w:b/>
          <w:bCs/>
          <w:sz w:val="32"/>
          <w:szCs w:val="32"/>
        </w:rPr>
        <w:t>CONCLUSION AND FUTURE WORK</w:t>
      </w:r>
    </w:p>
    <w:p w14:paraId="6E9F1EFE">
      <w:pPr>
        <w:spacing w:before="240" w:after="120"/>
      </w:pPr>
      <w:r>
        <w:rPr>
          <w:rFonts w:ascii="Times New Roman" w:hAnsi="Times New Roman" w:eastAsia="Times New Roman" w:cs="Times New Roman"/>
          <w:b/>
          <w:bCs/>
          <w:sz w:val="32"/>
          <w:szCs w:val="32"/>
        </w:rPr>
        <w:t>7.1 Conclusion</w:t>
      </w:r>
    </w:p>
    <w:p w14:paraId="3DEE0AC2">
      <w:pPr>
        <w:spacing w:before="80" w:after="80" w:line="360" w:lineRule="auto"/>
        <w:ind w:firstLine="720"/>
        <w:jc w:val="both"/>
      </w:pPr>
      <w:r>
        <w:rPr>
          <w:rFonts w:ascii="Times New Roman" w:hAnsi="Times New Roman" w:eastAsia="Times New Roman" w:cs="Times New Roman"/>
          <w:sz w:val="24"/>
          <w:szCs w:val="24"/>
        </w:rPr>
        <w:t>The development of OrthoAssist – A Scalable Macro-Agent Driven AI Framework for Domain Specific Healthcare Diagnostics represents a significant contribution to the field of AI-powered medical diagnostics. The system successfully demonstrates that a macro-agent architecture, combining specialized AI agents within a cohesive orchestration framework, can deliver end-to-end diagnostic support that surpasses the capabilities of any individual model or traditional manual approach.</w:t>
      </w:r>
    </w:p>
    <w:p w14:paraId="0CED52E3">
      <w:pPr>
        <w:spacing w:before="80" w:after="80" w:line="360" w:lineRule="auto"/>
        <w:ind w:firstLine="720"/>
        <w:jc w:val="both"/>
      </w:pPr>
      <w:r>
        <w:rPr>
          <w:rFonts w:ascii="Times New Roman" w:hAnsi="Times New Roman" w:eastAsia="Times New Roman" w:cs="Times New Roman"/>
          <w:sz w:val="24"/>
          <w:szCs w:val="24"/>
        </w:rPr>
        <w:t>Through the implementation of YOLOv8-based object detection, OrthoAssist achieves fracture identification in musculoskeletal X-rays with an overall mAP@0.5 of 0.957 and a complete pipeline response time under two minutes per case. The specialized hand and leg detection agents, coordinated by a central MCP-based orchestration engine, ensure optimal model routing for accurate anatomical analysis. The triage agent dynamically assesses injury severity using clinical rules and AI scoring, providing clear Red/Amber/Green classifications that assist in rapid clinical decision-making.</w:t>
      </w:r>
    </w:p>
    <w:p w14:paraId="2C78CBB1">
      <w:pPr>
        <w:spacing w:before="80" w:after="80" w:line="360" w:lineRule="auto"/>
        <w:ind w:firstLine="720"/>
        <w:jc w:val="both"/>
      </w:pPr>
      <w:r>
        <w:rPr>
          <w:rFonts w:ascii="Times New Roman" w:hAnsi="Times New Roman" w:eastAsia="Times New Roman" w:cs="Times New Roman"/>
          <w:sz w:val="24"/>
          <w:szCs w:val="24"/>
        </w:rPr>
        <w:t>The LLM-based report generation module, powered by Groq acceleration, converts complex medical analysis into concise, human-readable summaries and clinical recommendations, enabling clinicians, paramedics, and patients to understand diagnostic outcomes without requiring specialized radiological expertise. Integration with Cloudinary and MongoDB ensures secure, scalable storage of patient data, medical images, and generated reports in compliance with healthcare data standards.</w:t>
      </w:r>
    </w:p>
    <w:p w14:paraId="686BC91B">
      <w:pPr>
        <w:spacing w:before="80" w:after="80" w:line="360" w:lineRule="auto"/>
        <w:ind w:firstLine="720"/>
        <w:jc w:val="both"/>
      </w:pPr>
      <w:r>
        <w:rPr>
          <w:rFonts w:ascii="Times New Roman" w:hAnsi="Times New Roman" w:eastAsia="Times New Roman" w:cs="Times New Roman"/>
          <w:sz w:val="24"/>
          <w:szCs w:val="24"/>
        </w:rPr>
        <w:t>OrthoAssist's agentic MCP framework facilitates asynchronous processing, inter-agent communication, and model context sharing, making the system highly extensible for future medical applications. The project demonstrates how AI and multimodal intelligence can significantly enhance orthopedic diagnostics by reducing interpretation delays from hours to minutes, democratizing expert-level analysis through an accessible digital interface, and bridging the technological divide between urban healthcare centers and rural clinics.</w:t>
      </w:r>
    </w:p>
    <w:p w14:paraId="01ABB42D">
      <w:pPr>
        <w:spacing w:before="80" w:after="80" w:line="360" w:lineRule="auto"/>
        <w:ind w:firstLine="720"/>
        <w:jc w:val="both"/>
      </w:pPr>
      <w:r>
        <w:rPr>
          <w:rFonts w:ascii="Times New Roman" w:hAnsi="Times New Roman" w:eastAsia="Times New Roman" w:cs="Times New Roman"/>
          <w:sz w:val="24"/>
          <w:szCs w:val="24"/>
        </w:rPr>
        <w:t>In conclusion, OrthoAssist stands as a fully realized proof-of-concept for next-generation orthopedic AI systems that unite efficiency, interpretability, and clinical utility. All seven project objectives defined in Chapter 1 have been successfully achieved, and the system is ready for real-world clinical evaluation and deployment.</w:t>
      </w:r>
    </w:p>
    <w:p w14:paraId="3A293CFF">
      <w:pPr>
        <w:spacing w:before="240" w:after="120"/>
      </w:pPr>
      <w:r>
        <w:rPr>
          <w:rFonts w:ascii="Times New Roman" w:hAnsi="Times New Roman" w:eastAsia="Times New Roman" w:cs="Times New Roman"/>
          <w:b/>
          <w:bCs/>
          <w:sz w:val="32"/>
          <w:szCs w:val="32"/>
        </w:rPr>
        <w:t>7.2 Future Work</w:t>
      </w:r>
    </w:p>
    <w:p w14:paraId="06AE1E73">
      <w:pPr>
        <w:spacing w:before="80" w:after="80" w:line="360" w:lineRule="auto"/>
        <w:ind w:firstLine="720"/>
        <w:jc w:val="both"/>
      </w:pPr>
      <w:r>
        <w:rPr>
          <w:rFonts w:ascii="Times New Roman" w:hAnsi="Times New Roman" w:eastAsia="Times New Roman" w:cs="Times New Roman"/>
          <w:sz w:val="24"/>
          <w:szCs w:val="24"/>
        </w:rPr>
        <w:t>The following directions are identified for future enhancement of OrthoAssist:</w:t>
      </w:r>
    </w:p>
    <w:p w14:paraId="21C17A34">
      <w:pPr>
        <w:spacing w:before="40" w:after="40" w:line="360" w:lineRule="auto"/>
        <w:ind w:left="720" w:hanging="360"/>
        <w:jc w:val="both"/>
      </w:pPr>
      <w:r>
        <w:rPr>
          <w:rFonts w:ascii="Times New Roman" w:hAnsi="Times New Roman" w:eastAsia="Times New Roman" w:cs="Times New Roman"/>
          <w:sz w:val="24"/>
          <w:szCs w:val="24"/>
        </w:rPr>
        <w:t>1.  Expansion of the system's dataset diversity to include CT scans, MRI images, and data from diverse global patient populations to improve generalization.</w:t>
      </w:r>
    </w:p>
    <w:p w14:paraId="39EB9958">
      <w:pPr>
        <w:spacing w:before="40" w:after="40" w:line="360" w:lineRule="auto"/>
        <w:ind w:left="720" w:hanging="360"/>
        <w:jc w:val="both"/>
      </w:pPr>
      <w:r>
        <w:rPr>
          <w:rFonts w:ascii="Times New Roman" w:hAnsi="Times New Roman" w:eastAsia="Times New Roman" w:cs="Times New Roman"/>
          <w:sz w:val="24"/>
          <w:szCs w:val="24"/>
        </w:rPr>
        <w:t>2.  Integration of multimodal data streams (CT, MRI, pathology reports) within a unified diagnostic pipeline for holistic patient assessment.</w:t>
      </w:r>
    </w:p>
    <w:p w14:paraId="1BBB01DE">
      <w:pPr>
        <w:spacing w:before="40" w:after="40" w:line="360" w:lineRule="auto"/>
        <w:ind w:left="720" w:hanging="360"/>
        <w:jc w:val="both"/>
      </w:pPr>
      <w:r>
        <w:rPr>
          <w:rFonts w:ascii="Times New Roman" w:hAnsi="Times New Roman" w:eastAsia="Times New Roman" w:cs="Times New Roman"/>
          <w:sz w:val="24"/>
          <w:szCs w:val="24"/>
        </w:rPr>
        <w:t>3.  Incorporation of federated learning for privacy-preserving AI model training across multiple hospital institutions without centralizing patient data.</w:t>
      </w:r>
    </w:p>
    <w:p w14:paraId="04CFFA1D">
      <w:pPr>
        <w:spacing w:before="40" w:after="40" w:line="360" w:lineRule="auto"/>
        <w:ind w:left="720" w:hanging="360"/>
        <w:jc w:val="both"/>
      </w:pPr>
      <w:r>
        <w:rPr>
          <w:rFonts w:ascii="Times New Roman" w:hAnsi="Times New Roman" w:eastAsia="Times New Roman" w:cs="Times New Roman"/>
          <w:sz w:val="24"/>
          <w:szCs w:val="24"/>
        </w:rPr>
        <w:t>4.  Introduction of voice-assisted diagnostic explanations and multi-language support to enhance accessibility for patients and non-technical medical staff.</w:t>
      </w:r>
    </w:p>
    <w:p w14:paraId="33FFEFF3">
      <w:pPr>
        <w:spacing w:before="40" w:after="40" w:line="360" w:lineRule="auto"/>
        <w:ind w:left="720" w:hanging="360"/>
        <w:jc w:val="both"/>
      </w:pPr>
      <w:r>
        <w:rPr>
          <w:rFonts w:ascii="Times New Roman" w:hAnsi="Times New Roman" w:eastAsia="Times New Roman" w:cs="Times New Roman"/>
          <w:sz w:val="24"/>
          <w:szCs w:val="24"/>
        </w:rPr>
        <w:t>5.  Development of a mobile-optimized native application for point-of-care diagnostics in rural and low-resource clinical settings.</w:t>
      </w:r>
    </w:p>
    <w:p w14:paraId="45A5C871">
      <w:pPr>
        <w:spacing w:before="40" w:after="40" w:line="360" w:lineRule="auto"/>
        <w:ind w:left="720" w:hanging="360"/>
        <w:jc w:val="both"/>
      </w:pPr>
      <w:r>
        <w:rPr>
          <w:rFonts w:ascii="Times New Roman" w:hAnsi="Times New Roman" w:eastAsia="Times New Roman" w:cs="Times New Roman"/>
          <w:sz w:val="24"/>
          <w:szCs w:val="24"/>
        </w:rPr>
        <w:t>6.  Extension of the framework to additional orthopedic conditions such as bone density analysis, joint degeneration assessment, and surgical planning assistance.</w:t>
      </w:r>
    </w:p>
    <w:p w14:paraId="713FC4B8">
      <w:pPr>
        <w:spacing w:before="40" w:after="40" w:line="360" w:lineRule="auto"/>
        <w:ind w:left="720" w:hanging="360"/>
        <w:jc w:val="both"/>
      </w:pPr>
      <w:r>
        <w:rPr>
          <w:rFonts w:ascii="Times New Roman" w:hAnsi="Times New Roman" w:eastAsia="Times New Roman" w:cs="Times New Roman"/>
          <w:sz w:val="24"/>
          <w:szCs w:val="24"/>
        </w:rPr>
        <w:t>7.  Integration with hospital Electronic Health Record (EHR) systems and HL7/FHIR-compliant APIs for seamless clinical workflow adoption.</w:t>
      </w:r>
    </w:p>
    <w:p w14:paraId="717E1C8E">
      <w:r>
        <w:br w:type="page"/>
      </w:r>
    </w:p>
    <w:p w14:paraId="4AEF0205">
      <w:pPr>
        <w:spacing w:before="240" w:after="360"/>
        <w:jc w:val="center"/>
      </w:pPr>
      <w:r>
        <w:rPr>
          <w:rFonts w:ascii="Times New Roman" w:hAnsi="Times New Roman" w:eastAsia="Times New Roman" w:cs="Times New Roman"/>
          <w:b/>
          <w:bCs/>
          <w:sz w:val="36"/>
          <w:szCs w:val="36"/>
        </w:rPr>
        <w:t>CHAPTER 8</w:t>
      </w:r>
    </w:p>
    <w:p w14:paraId="5D602B5E">
      <w:pPr>
        <w:spacing w:before="0" w:after="360"/>
        <w:jc w:val="center"/>
      </w:pPr>
      <w:r>
        <w:rPr>
          <w:rFonts w:ascii="Times New Roman" w:hAnsi="Times New Roman" w:eastAsia="Times New Roman" w:cs="Times New Roman"/>
          <w:b/>
          <w:bCs/>
          <w:sz w:val="32"/>
          <w:szCs w:val="32"/>
        </w:rPr>
        <w:t>REFERENCES</w:t>
      </w:r>
    </w:p>
    <w:p w14:paraId="7BFCB956">
      <w:pPr>
        <w:spacing w:before="80" w:after="80" w:line="360" w:lineRule="auto"/>
        <w:ind w:left="720" w:hanging="720"/>
        <w:jc w:val="both"/>
      </w:pPr>
      <w:r>
        <w:rPr>
          <w:rFonts w:ascii="Times New Roman" w:hAnsi="Times New Roman" w:eastAsia="Times New Roman" w:cs="Times New Roman"/>
          <w:sz w:val="24"/>
          <w:szCs w:val="24"/>
        </w:rPr>
        <w:t>[1] J. Redmon and A. Farhadi, "YOLOv3: An Incremental Improvement," arXiv preprint arXiv:1804.02767, 2018.</w:t>
      </w:r>
    </w:p>
    <w:p w14:paraId="253A6F12">
      <w:pPr>
        <w:spacing w:before="80" w:after="80" w:line="360" w:lineRule="auto"/>
        <w:ind w:left="720" w:hanging="720"/>
        <w:jc w:val="both"/>
      </w:pPr>
      <w:r>
        <w:rPr>
          <w:rFonts w:ascii="Times New Roman" w:hAnsi="Times New Roman" w:eastAsia="Times New Roman" w:cs="Times New Roman"/>
          <w:sz w:val="24"/>
          <w:szCs w:val="24"/>
        </w:rPr>
        <w:t>[2] O. Ronneberger, P. Fischer, and T. Brox, "U-Net: Convolutional Networks for Biomedical Image Segmentation," in Proc. MICCAI, 2015, pp. 234–241.</w:t>
      </w:r>
    </w:p>
    <w:p w14:paraId="65E56FCC">
      <w:pPr>
        <w:spacing w:before="80" w:after="80" w:line="360" w:lineRule="auto"/>
        <w:ind w:left="720" w:hanging="720"/>
        <w:jc w:val="both"/>
      </w:pPr>
      <w:r>
        <w:rPr>
          <w:rFonts w:ascii="Times New Roman" w:hAnsi="Times New Roman" w:eastAsia="Times New Roman" w:cs="Times New Roman"/>
          <w:sz w:val="24"/>
          <w:szCs w:val="24"/>
        </w:rPr>
        <w:t>[3] P. Rajpurkar et al., "MURA: Large Dataset for Abnormality Detection in Musculoskeletal Radiographs," Proc. MIDL, 2018.</w:t>
      </w:r>
    </w:p>
    <w:p w14:paraId="5A90BA2D">
      <w:pPr>
        <w:spacing w:before="80" w:after="80" w:line="360" w:lineRule="auto"/>
        <w:ind w:left="720" w:hanging="720"/>
        <w:jc w:val="both"/>
      </w:pPr>
      <w:r>
        <w:rPr>
          <w:rFonts w:ascii="Times New Roman" w:hAnsi="Times New Roman" w:eastAsia="Times New Roman" w:cs="Times New Roman"/>
          <w:sz w:val="24"/>
          <w:szCs w:val="24"/>
        </w:rPr>
        <w:t>[4] R. Lindsey et al., "Deep Neural Network Improves Fracture Detection by Clinicians," Proc. Natl. Acad. Sci. USA, vol. 115, no. 45, pp. 11591–11596, 2018.</w:t>
      </w:r>
    </w:p>
    <w:p w14:paraId="0562A74A">
      <w:pPr>
        <w:spacing w:before="80" w:after="80" w:line="360" w:lineRule="auto"/>
        <w:ind w:left="720" w:hanging="720"/>
        <w:jc w:val="both"/>
      </w:pPr>
      <w:r>
        <w:rPr>
          <w:rFonts w:ascii="Times New Roman" w:hAnsi="Times New Roman" w:eastAsia="Times New Roman" w:cs="Times New Roman"/>
          <w:sz w:val="24"/>
          <w:szCs w:val="24"/>
        </w:rPr>
        <w:t>[5] R. Girshick, "Fast R-CNN," in Proc. IEEE Int. Conf. Comput. Vision (ICCV), 2015, pp. 1440–1448.</w:t>
      </w:r>
    </w:p>
    <w:p w14:paraId="47F09109">
      <w:pPr>
        <w:spacing w:before="80" w:after="80" w:line="360" w:lineRule="auto"/>
        <w:ind w:left="720" w:hanging="720"/>
        <w:jc w:val="both"/>
      </w:pPr>
      <w:r>
        <w:rPr>
          <w:rFonts w:ascii="Times New Roman" w:hAnsi="Times New Roman" w:eastAsia="Times New Roman" w:cs="Times New Roman"/>
          <w:sz w:val="24"/>
          <w:szCs w:val="24"/>
        </w:rPr>
        <w:t>[6] Y. LeCun, Y. Bengio, and G. Hinton, "Deep Learning," Nature, vol. 521, no. 7553, pp. 436–444, 2015.</w:t>
      </w:r>
    </w:p>
    <w:p w14:paraId="21CFB7BA">
      <w:pPr>
        <w:spacing w:before="80" w:after="80" w:line="360" w:lineRule="auto"/>
        <w:ind w:left="720" w:hanging="720"/>
        <w:jc w:val="both"/>
      </w:pPr>
      <w:r>
        <w:rPr>
          <w:rFonts w:ascii="Times New Roman" w:hAnsi="Times New Roman" w:eastAsia="Times New Roman" w:cs="Times New Roman"/>
          <w:sz w:val="24"/>
          <w:szCs w:val="24"/>
        </w:rPr>
        <w:t>[7] M. Abadi et al., "TensorFlow: Large-Scale Machine Learning on Heterogeneous Systems," Software available from tensorflow.org, 2016.</w:t>
      </w:r>
    </w:p>
    <w:p w14:paraId="41535B5D">
      <w:pPr>
        <w:spacing w:before="80" w:after="80" w:line="360" w:lineRule="auto"/>
        <w:ind w:left="720" w:hanging="720"/>
        <w:jc w:val="both"/>
      </w:pPr>
      <w:r>
        <w:rPr>
          <w:rFonts w:ascii="Times New Roman" w:hAnsi="Times New Roman" w:eastAsia="Times New Roman" w:cs="Times New Roman"/>
          <w:sz w:val="24"/>
          <w:szCs w:val="24"/>
        </w:rPr>
        <w:t>[8] A. Vaswani et al., "Attention Is All You Need," in Proc. Advances in Neural Information Processing Systems (NeurIPS), 2017.</w:t>
      </w:r>
    </w:p>
    <w:p w14:paraId="0F9D5867">
      <w:pPr>
        <w:spacing w:before="80" w:after="80" w:line="360" w:lineRule="auto"/>
        <w:ind w:left="720" w:hanging="720"/>
        <w:jc w:val="both"/>
      </w:pPr>
      <w:r>
        <w:rPr>
          <w:rFonts w:ascii="Times New Roman" w:hAnsi="Times New Roman" w:eastAsia="Times New Roman" w:cs="Times New Roman"/>
          <w:sz w:val="24"/>
          <w:szCs w:val="24"/>
        </w:rPr>
        <w:t>[9] B. Raj, R. Maji, and P. Saha, "AI-based Bone Fracture Detection Using Deep Convolutional Networks," IEEE Trans. Med. Imaging, vol. 39, no. 12, pp. 4563–4572, 2020.</w:t>
      </w:r>
    </w:p>
    <w:p w14:paraId="746F841C">
      <w:pPr>
        <w:spacing w:before="80" w:after="80" w:line="360" w:lineRule="auto"/>
        <w:ind w:left="720" w:hanging="720"/>
        <w:jc w:val="both"/>
      </w:pPr>
      <w:r>
        <w:rPr>
          <w:rFonts w:ascii="Times New Roman" w:hAnsi="Times New Roman" w:eastAsia="Times New Roman" w:cs="Times New Roman"/>
          <w:sz w:val="24"/>
          <w:szCs w:val="24"/>
        </w:rPr>
        <w:t>[10] M. A. Rahman and Y. Wang, "Optimising YOLO for Medical Image Detection," IEEE Access, vol. 8, pp. 155982–155990, 2020.</w:t>
      </w:r>
    </w:p>
    <w:p w14:paraId="72F53899">
      <w:pPr>
        <w:spacing w:before="80" w:after="80" w:line="360" w:lineRule="auto"/>
        <w:ind w:left="720" w:hanging="720"/>
        <w:jc w:val="both"/>
      </w:pPr>
      <w:r>
        <w:rPr>
          <w:rFonts w:ascii="Times New Roman" w:hAnsi="Times New Roman" w:eastAsia="Times New Roman" w:cs="Times New Roman"/>
          <w:sz w:val="24"/>
          <w:szCs w:val="24"/>
        </w:rPr>
        <w:t>[11] T. Mikolov, K. Chen, G. Corrado, and J. Dean, "Efficient Estimation of Word Representations in Vector Space," arXiv preprint arXiv:1301.3781, 2013.</w:t>
      </w:r>
    </w:p>
    <w:p w14:paraId="7FACB6AF">
      <w:pPr>
        <w:spacing w:before="80" w:after="80" w:line="360" w:lineRule="auto"/>
        <w:ind w:left="720" w:hanging="720"/>
        <w:jc w:val="both"/>
      </w:pPr>
      <w:r>
        <w:rPr>
          <w:rFonts w:ascii="Times New Roman" w:hAnsi="Times New Roman" w:eastAsia="Times New Roman" w:cs="Times New Roman"/>
          <w:sz w:val="24"/>
          <w:szCs w:val="24"/>
        </w:rPr>
        <w:t>[12] A. Dosovitskiy et al., "An Image is Worth 16×16 Words: Transformers for Image Recognition at Scale," Proc. ICLR, 2021.</w:t>
      </w:r>
    </w:p>
    <w:p w14:paraId="48F3FD0F">
      <w:pPr>
        <w:spacing w:before="80" w:after="80" w:line="360" w:lineRule="auto"/>
        <w:ind w:left="720" w:hanging="720"/>
        <w:jc w:val="both"/>
      </w:pPr>
      <w:r>
        <w:rPr>
          <w:rFonts w:ascii="Times New Roman" w:hAnsi="Times New Roman" w:eastAsia="Times New Roman" w:cs="Times New Roman"/>
          <w:sz w:val="24"/>
          <w:szCs w:val="24"/>
        </w:rPr>
        <w:t>[13] C. Szegedy et al., "Going Deeper with Convolutions," in Proc. IEEE CVPR, 2015, pp. 1–9.</w:t>
      </w:r>
    </w:p>
    <w:p w14:paraId="06C04544">
      <w:pPr>
        <w:spacing w:before="80" w:after="80" w:line="360" w:lineRule="auto"/>
        <w:ind w:left="720" w:hanging="720"/>
        <w:jc w:val="both"/>
      </w:pPr>
      <w:r>
        <w:rPr>
          <w:rFonts w:ascii="Times New Roman" w:hAnsi="Times New Roman" w:eastAsia="Times New Roman" w:cs="Times New Roman"/>
          <w:sz w:val="24"/>
          <w:szCs w:val="24"/>
        </w:rPr>
        <w:t>[14] M. Tan and Q. V. Le, "EfficientNet: Rethinking Model Scaling for Convolutional Neural Networks," Proc. ICML, 2019.</w:t>
      </w:r>
    </w:p>
    <w:p w14:paraId="0F9B626E">
      <w:pPr>
        <w:spacing w:before="80" w:after="80" w:line="360" w:lineRule="auto"/>
        <w:ind w:left="720" w:hanging="720"/>
        <w:jc w:val="both"/>
      </w:pPr>
      <w:r>
        <w:rPr>
          <w:rFonts w:ascii="Times New Roman" w:hAnsi="Times New Roman" w:eastAsia="Times New Roman" w:cs="Times New Roman"/>
          <w:sz w:val="24"/>
          <w:szCs w:val="24"/>
        </w:rPr>
        <w:t>[15] L. Zhang et al., "Deep Learning-Based Computer-Aided Diagnosis of Fractures from X-ray Images," Computers in Biology and Medicine, vol. 143, 2022.</w:t>
      </w:r>
    </w:p>
    <w:p w14:paraId="79FE1310">
      <w:pPr>
        <w:spacing w:before="80" w:after="80" w:line="360" w:lineRule="auto"/>
        <w:ind w:left="720" w:hanging="720"/>
        <w:jc w:val="both"/>
      </w:pPr>
      <w:r>
        <w:rPr>
          <w:rFonts w:ascii="Times New Roman" w:hAnsi="Times New Roman" w:eastAsia="Times New Roman" w:cs="Times New Roman"/>
          <w:sz w:val="24"/>
          <w:szCs w:val="24"/>
        </w:rPr>
        <w:t>[16] S. Chouhan, U. K. Singh, and S. Jain, "Transfer Learning for Radiographic Bone Fracture Detection," IEEE Access, vol. 8, pp. 166746–166758, 2020.</w:t>
      </w:r>
    </w:p>
    <w:p w14:paraId="77DC0E51">
      <w:pPr>
        <w:spacing w:before="80" w:after="80" w:line="360" w:lineRule="auto"/>
        <w:ind w:left="720" w:hanging="720"/>
        <w:jc w:val="both"/>
      </w:pPr>
      <w:r>
        <w:rPr>
          <w:rFonts w:ascii="Times New Roman" w:hAnsi="Times New Roman" w:eastAsia="Times New Roman" w:cs="Times New Roman"/>
          <w:sz w:val="24"/>
          <w:szCs w:val="24"/>
        </w:rPr>
        <w:t>[17] F. Chollet, "Xception: Deep Learning with Depthwise Separable Convolutions," in Proc. CVPR, 2017, pp. 1251–1258.</w:t>
      </w:r>
    </w:p>
    <w:p w14:paraId="1B6974F8">
      <w:pPr>
        <w:spacing w:before="80" w:after="80" w:line="360" w:lineRule="auto"/>
        <w:ind w:left="720" w:hanging="720"/>
        <w:jc w:val="both"/>
      </w:pPr>
      <w:r>
        <w:rPr>
          <w:rFonts w:ascii="Times New Roman" w:hAnsi="Times New Roman" w:eastAsia="Times New Roman" w:cs="Times New Roman"/>
          <w:sz w:val="24"/>
          <w:szCs w:val="24"/>
        </w:rPr>
        <w:t>[18] T. Li, S. Luo, and M. Wang, "Real-Time Healthcare Image Classification Using YOLO and Transfer Learning," IEEE J. Biomed. Health Inform., vol. 26, no. 3, pp. 1280–1291, 2022.</w:t>
      </w:r>
    </w:p>
    <w:p w14:paraId="259B8737">
      <w:pPr>
        <w:spacing w:before="80" w:after="80" w:line="360" w:lineRule="auto"/>
        <w:ind w:left="720" w:hanging="720"/>
        <w:jc w:val="both"/>
      </w:pPr>
      <w:r>
        <w:rPr>
          <w:rFonts w:ascii="Times New Roman" w:hAnsi="Times New Roman" w:eastAsia="Times New Roman" w:cs="Times New Roman"/>
          <w:sz w:val="24"/>
          <w:szCs w:val="24"/>
        </w:rPr>
        <w:t>[19] P. J. Huber et al., "AI-Powered Clinical Decision Support Systems: A Review," IEEE Rev. Biomed. Eng., vol. 15, pp. 43–60, 2022.</w:t>
      </w:r>
    </w:p>
    <w:p w14:paraId="1C1B9F28">
      <w:r>
        <w:br w:type="page"/>
      </w:r>
    </w:p>
    <w:p w14:paraId="7D9A248C">
      <w:pPr>
        <w:spacing w:before="240" w:after="360"/>
        <w:jc w:val="center"/>
      </w:pPr>
      <w:r>
        <w:rPr>
          <w:rFonts w:ascii="Times New Roman" w:hAnsi="Times New Roman" w:eastAsia="Times New Roman" w:cs="Times New Roman"/>
          <w:b/>
          <w:bCs/>
          <w:sz w:val="36"/>
          <w:szCs w:val="36"/>
        </w:rPr>
        <w:t>CHAPTER 9</w:t>
      </w:r>
    </w:p>
    <w:p w14:paraId="10048652">
      <w:pPr>
        <w:spacing w:before="0" w:after="360"/>
        <w:jc w:val="center"/>
      </w:pPr>
      <w:r>
        <w:rPr>
          <w:rFonts w:ascii="Times New Roman" w:hAnsi="Times New Roman" w:eastAsia="Times New Roman" w:cs="Times New Roman"/>
          <w:b/>
          <w:bCs/>
          <w:sz w:val="32"/>
          <w:szCs w:val="32"/>
        </w:rPr>
        <w:t>RESEARCH PUBLICATIONS</w:t>
      </w:r>
    </w:p>
    <w:p w14:paraId="7A4F056C">
      <w:pPr>
        <w:spacing w:before="80" w:after="80" w:line="360" w:lineRule="auto"/>
        <w:ind w:firstLine="720"/>
        <w:jc w:val="both"/>
      </w:pPr>
      <w:r>
        <w:rPr>
          <w:rFonts w:ascii="Times New Roman" w:hAnsi="Times New Roman" w:eastAsia="Times New Roman" w:cs="Times New Roman"/>
          <w:sz w:val="24"/>
          <w:szCs w:val="24"/>
        </w:rPr>
        <w:t>Details of any research papers published, conference papers presented, or certifications obtained during the course of this project are to be appended in this section along with supporting certificates.</w:t>
      </w:r>
    </w:p>
    <w:p w14:paraId="0677692E">
      <w:pPr>
        <w:spacing w:before="0" w:after="0"/>
      </w:pPr>
    </w:p>
    <w:p w14:paraId="0927A0E2">
      <w:pPr>
        <w:spacing w:before="80" w:after="80" w:line="360" w:lineRule="auto"/>
        <w:jc w:val="both"/>
      </w:pPr>
      <w:r>
        <w:rPr>
          <w:rFonts w:ascii="Times New Roman" w:hAnsi="Times New Roman" w:eastAsia="Times New Roman" w:cs="Times New Roman"/>
          <w:sz w:val="24"/>
          <w:szCs w:val="24"/>
        </w:rPr>
        <w:t>[Attach research paper(s) / conference certificates / course certificates if applicable]</w:t>
      </w:r>
    </w:p>
    <w:p w14:paraId="3F0FA6DE">
      <w:r>
        <w:br w:type="page"/>
      </w:r>
    </w:p>
    <w:p w14:paraId="0F797779">
      <w:pPr>
        <w:spacing w:before="240" w:after="360"/>
        <w:jc w:val="center"/>
      </w:pPr>
      <w:r>
        <w:rPr>
          <w:rFonts w:ascii="Times New Roman" w:hAnsi="Times New Roman" w:eastAsia="Times New Roman" w:cs="Times New Roman"/>
          <w:b/>
          <w:bCs/>
          <w:sz w:val="36"/>
          <w:szCs w:val="36"/>
        </w:rPr>
        <w:t>CHAPTER 10</w:t>
      </w:r>
    </w:p>
    <w:p w14:paraId="1BCEC68A">
      <w:pPr>
        <w:spacing w:before="0" w:after="360"/>
        <w:jc w:val="center"/>
      </w:pPr>
      <w:r>
        <w:rPr>
          <w:rFonts w:ascii="Times New Roman" w:hAnsi="Times New Roman" w:eastAsia="Times New Roman" w:cs="Times New Roman"/>
          <w:b/>
          <w:bCs/>
          <w:sz w:val="32"/>
          <w:szCs w:val="32"/>
        </w:rPr>
        <w:t>PLAGIARISM REPORT</w:t>
      </w:r>
    </w:p>
    <w:p w14:paraId="2E791DEB">
      <w:pPr>
        <w:spacing w:before="80" w:after="80" w:line="360" w:lineRule="auto"/>
        <w:ind w:firstLine="720"/>
        <w:jc w:val="both"/>
      </w:pPr>
      <w:r>
        <w:rPr>
          <w:rFonts w:ascii="Times New Roman" w:hAnsi="Times New Roman" w:eastAsia="Times New Roman" w:cs="Times New Roman"/>
          <w:sz w:val="24"/>
          <w:szCs w:val="24"/>
        </w:rPr>
        <w:t>The plagiarism check for this project report was performed using Turnitin / iThenticate software as per the institutional guidelines of Vidyavardhini's College of Engineering &amp; Technology. The similarity index of this report falls within the acceptable threshold prescribed by the University of Mumbai.</w:t>
      </w:r>
    </w:p>
    <w:p w14:paraId="23EFED58">
      <w:pPr>
        <w:spacing w:before="0" w:after="0"/>
      </w:pPr>
    </w:p>
    <w:p w14:paraId="7A827322">
      <w:pPr>
        <w:spacing w:before="80" w:after="80" w:line="360" w:lineRule="auto"/>
        <w:jc w:val="both"/>
      </w:pPr>
      <w:r>
        <w:rPr>
          <w:rFonts w:ascii="Times New Roman" w:hAnsi="Times New Roman" w:eastAsia="Times New Roman" w:cs="Times New Roman"/>
          <w:sz w:val="24"/>
          <w:szCs w:val="24"/>
        </w:rPr>
        <w:t>[Attach official plagiarism report generated from Turnitin / iThenticate]</w:t>
      </w:r>
    </w:p>
    <w:sectPr>
      <w:footerReference r:id="rId5" w:type="default"/>
      <w:pgSz w:w="11906" w:h="16838"/>
      <w:pgMar w:top="144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4DD1E">
    <w:pPr>
      <w:spacing w:before="0"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3CCE1">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7F18E">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E0541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Words>763</Words>
  <Characters>5011</Characters>
  <TotalTime>0</TotalTime>
  <ScaleCrop>false</ScaleCrop>
  <LinksUpToDate>false</LinksUpToDate>
  <CharactersWithSpaces>5698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2026-04-23T14:16:00Z</dcterms:created>
  <dc:creator>Un-named</dc:creator>
  <cp:lastModifiedBy>Haunted gamer</cp:lastModifiedBy>
  <dcterms:modified xsi:type="dcterms:W3CDTF">2026-04-23T14:19:55Z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eyJoZGlkIjoiOWFlNjBmZjljZmU5ZWM3ZDVlZDFhNGNkZDNhODEwMjAiLCJ1c2VySWQiOiI1NjcxMTc4NzUyMjgifQ==</vt:lpwstr>
  </property>
  <property fmtid="{D5CDD505-2E9C-101B-9397-08002B2CF9AE}" pid="3" name="KSOProductBuildVer">
    <vt:lpwstr>1033-12.1.0.25830</vt:lpwstr>
  </property>
  <property fmtid="{D5CDD505-2E9C-101B-9397-08002B2CF9AE}" pid="4" name="ICV">
    <vt:lpwstr>DB0849AF3AAF4AAF92AF2A1FBA0A46A9_12</vt:lpwstr>
  </property>
</Properties>
</file>