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43541"/>
          <w:sz w:val="24"/>
          <w:szCs w:val="24"/>
          <w:highlight w:val="white"/>
        </w:rPr>
      </w:pPr>
      <w:r w:rsidDel="00000000" w:rsidR="00000000" w:rsidRPr="00000000">
        <w:rPr>
          <w:rFonts w:ascii="Roboto" w:cs="Roboto" w:eastAsia="Roboto" w:hAnsi="Roboto"/>
          <w:b w:val="1"/>
          <w:color w:val="343541"/>
          <w:sz w:val="24"/>
          <w:szCs w:val="24"/>
          <w:highlight w:val="white"/>
          <w:rtl w:val="0"/>
        </w:rPr>
        <w:t xml:space="preserve">1.Generate test cases to cover all possible scenarios for the user registration feature in an e-commerce application like "https://www.flipkart.com/" by covering negative, positive, edge cases, and error handling scenarios, security testing along with precautions and their impact areas in tabular format along with preconditions, test steps along with testing data,Test Category, expected result, actual result.</w:t>
      </w:r>
    </w:p>
    <w:p w:rsidR="00000000" w:rsidDel="00000000" w:rsidP="00000000" w:rsidRDefault="00000000" w:rsidRPr="00000000" w14:paraId="00000002">
      <w:pPr>
        <w:rPr>
          <w:rFonts w:ascii="Roboto" w:cs="Roboto" w:eastAsia="Roboto" w:hAnsi="Roboto"/>
          <w:b w:val="1"/>
          <w:color w:val="343541"/>
          <w:sz w:val="24"/>
          <w:szCs w:val="24"/>
          <w:highlight w:val="white"/>
        </w:rPr>
      </w:pPr>
      <w:r w:rsidDel="00000000" w:rsidR="00000000" w:rsidRPr="00000000">
        <w:rPr>
          <w:rFonts w:ascii="Roboto" w:cs="Roboto" w:eastAsia="Roboto" w:hAnsi="Roboto"/>
          <w:b w:val="1"/>
          <w:color w:val="343541"/>
          <w:sz w:val="24"/>
          <w:szCs w:val="24"/>
          <w:highlight w:val="white"/>
          <w:rtl w:val="0"/>
        </w:rPr>
        <w:t xml:space="preserve"> 2.Now check for Test coverage analysis report by counting generated test cases</w:t>
      </w:r>
    </w:p>
    <w:p w:rsidR="00000000" w:rsidDel="00000000" w:rsidP="00000000" w:rsidRDefault="00000000" w:rsidRPr="00000000" w14:paraId="00000003">
      <w:pPr>
        <w:rPr>
          <w:rFonts w:ascii="Roboto" w:cs="Roboto" w:eastAsia="Roboto" w:hAnsi="Roboto"/>
          <w:b w:val="1"/>
          <w:color w:val="343541"/>
          <w:sz w:val="24"/>
          <w:szCs w:val="24"/>
          <w:highlight w:val="whit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9.5401402961808"/>
        <w:gridCol w:w="729.5401402961808"/>
        <w:gridCol w:w="1050.5378020265005"/>
        <w:gridCol w:w="1750.8963367108342"/>
        <w:gridCol w:w="1356.9446609508964"/>
        <w:gridCol w:w="1408.012470771629"/>
        <w:gridCol w:w="1604.988308651598"/>
        <w:gridCol w:w="729.5401402961808"/>
        <w:tblGridChange w:id="0">
          <w:tblGrid>
            <w:gridCol w:w="729.5401402961808"/>
            <w:gridCol w:w="729.5401402961808"/>
            <w:gridCol w:w="1050.5378020265005"/>
            <w:gridCol w:w="1750.8963367108342"/>
            <w:gridCol w:w="1356.9446609508964"/>
            <w:gridCol w:w="1408.012470771629"/>
            <w:gridCol w:w="1604.988308651598"/>
            <w:gridCol w:w="729.5401402961808"/>
          </w:tblGrid>
        </w:tblGridChange>
      </w:tblGrid>
      <w:tr>
        <w:trPr>
          <w:cantSplit w:val="0"/>
          <w:trHeight w:val="315" w:hRule="atLeast"/>
          <w:tblHeader w:val="0"/>
        </w:trPr>
        <w:tc>
          <w:tcPr>
            <w:gridSpan w:val="8"/>
            <w:tcBorders>
              <w:top w:color="cccccc" w:space="0" w:sz="5" w:val="single"/>
              <w:left w:color="cccccc" w:space="0" w:sz="5" w:val="single"/>
              <w:bottom w:color="000000"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04">
            <w:pPr>
              <w:widowControl w:val="0"/>
              <w:jc w:val="center"/>
              <w:rPr>
                <w:sz w:val="20"/>
                <w:szCs w:val="20"/>
              </w:rPr>
            </w:pPr>
            <w:r w:rsidDel="00000000" w:rsidR="00000000" w:rsidRPr="00000000">
              <w:rPr>
                <w:color w:val="374151"/>
                <w:sz w:val="20"/>
                <w:szCs w:val="20"/>
                <w:rtl w:val="0"/>
              </w:rPr>
              <w:t xml:space="preserve">Test Cases for User Registration Feature in an E-commerce Application: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color w:val="374151"/>
                <w:sz w:val="20"/>
                <w:szCs w:val="20"/>
                <w:rtl w:val="0"/>
              </w:rPr>
              <w:t xml:space="preserve">Test Case 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color w:val="374151"/>
                <w:sz w:val="20"/>
                <w:szCs w:val="20"/>
                <w:rtl w:val="0"/>
              </w:rPr>
              <w:t xml:space="preserve">Test Scenario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color w:val="374151"/>
                <w:sz w:val="20"/>
                <w:szCs w:val="20"/>
                <w:rtl w:val="0"/>
              </w:rPr>
              <w:t xml:space="preserve">Preconditions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color w:val="374151"/>
                <w:sz w:val="20"/>
                <w:szCs w:val="20"/>
                <w:rtl w:val="0"/>
              </w:rPr>
              <w:t xml:space="preserve">Test Steps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color w:val="374151"/>
                <w:sz w:val="20"/>
                <w:szCs w:val="20"/>
                <w:rtl w:val="0"/>
              </w:rPr>
              <w:t xml:space="preserve">Testing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color w:val="374151"/>
                <w:sz w:val="20"/>
                <w:szCs w:val="20"/>
                <w:rtl w:val="0"/>
              </w:rPr>
              <w:t xml:space="preserve">Test Category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color w:val="374151"/>
                <w:sz w:val="20"/>
                <w:szCs w:val="20"/>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color w:val="374151"/>
                <w:sz w:val="20"/>
                <w:szCs w:val="20"/>
                <w:rtl w:val="0"/>
              </w:rPr>
              <w:t xml:space="preserve">Actual Result</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color w:val="374151"/>
                <w:sz w:val="20"/>
                <w:szCs w:val="20"/>
                <w:rtl w:val="0"/>
              </w:rPr>
              <w:t xml:space="preserve">TC-001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374151"/>
                <w:sz w:val="20"/>
                <w:szCs w:val="20"/>
                <w:rtl w:val="0"/>
              </w:rPr>
              <w:t xml:space="preserve">Valid Registration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color w:val="374151"/>
                <w:sz w:val="20"/>
                <w:szCs w:val="20"/>
                <w:rtl w:val="0"/>
              </w:rPr>
              <w:t xml:space="preserve">1. Enter valid name, email, and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color w:val="374151"/>
                <w:sz w:val="20"/>
                <w:szCs w:val="20"/>
                <w:rtl w:val="0"/>
              </w:rPr>
              <w:t xml:space="preserve">Positive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color w:val="374151"/>
                <w:sz w:val="20"/>
                <w:szCs w:val="20"/>
                <w:rtl w:val="0"/>
              </w:rPr>
              <w:t xml:space="preserve">User registration is successful. The user receives a confirmation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color w:val="374151"/>
                <w:sz w:val="20"/>
                <w:szCs w:val="20"/>
                <w:rtl w:val="0"/>
              </w:rPr>
              <w:t xml:space="preserve">TC-002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color w:val="374151"/>
                <w:sz w:val="20"/>
                <w:szCs w:val="20"/>
                <w:rtl w:val="0"/>
              </w:rPr>
              <w:t xml:space="preserve">Unique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374151"/>
                <w:sz w:val="20"/>
                <w:szCs w:val="20"/>
                <w:rtl w:val="0"/>
              </w:rPr>
              <w:t xml:space="preserve">1. Enter an email that has not been used for registration before.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color w:val="374151"/>
                <w:sz w:val="20"/>
                <w:szCs w:val="20"/>
                <w:u w:val="single"/>
                <w:rtl w:val="0"/>
              </w:rPr>
              <w:t xml:space="preserve">Email: uniqueuser@example.com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374151"/>
                <w:sz w:val="20"/>
                <w:szCs w:val="20"/>
                <w:rtl w:val="0"/>
              </w:rPr>
              <w:t xml:space="preserve">Positive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color w:val="374151"/>
                <w:sz w:val="20"/>
                <w:szCs w:val="20"/>
                <w:rtl w:val="0"/>
              </w:rPr>
              <w:t xml:space="preserve">User registration is successful. The user receives a confirmation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374151"/>
                <w:sz w:val="20"/>
                <w:szCs w:val="20"/>
                <w:rtl w:val="0"/>
              </w:rPr>
              <w:t xml:space="preserve">TC-003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color w:val="374151"/>
                <w:sz w:val="20"/>
                <w:szCs w:val="20"/>
                <w:rtl w:val="0"/>
              </w:rPr>
              <w:t xml:space="preserve">Password Strength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374151"/>
                <w:sz w:val="20"/>
                <w:szCs w:val="20"/>
                <w:rtl w:val="0"/>
              </w:rPr>
              <w:t xml:space="preserve">1. Enter a strong password containing a mix of uppercase, lowercase letters, numbers, and special characters.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374151"/>
                <w:sz w:val="20"/>
                <w:szCs w:val="20"/>
                <w:rtl w:val="0"/>
              </w:rPr>
              <w:t xml:space="preserve">Password: StrongPwd@2023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374151"/>
                <w:sz w:val="20"/>
                <w:szCs w:val="20"/>
                <w:rtl w:val="0"/>
              </w:rPr>
              <w:t xml:space="preserve">Positive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374151"/>
                <w:sz w:val="20"/>
                <w:szCs w:val="20"/>
                <w:rtl w:val="0"/>
              </w:rPr>
              <w:t xml:space="preserve">User registration is successful. The user receives a confirmation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color w:val="374151"/>
                <w:sz w:val="20"/>
                <w:szCs w:val="20"/>
                <w:rtl w:val="0"/>
              </w:rPr>
              <w:t xml:space="preserve">TC-004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374151"/>
                <w:sz w:val="20"/>
                <w:szCs w:val="20"/>
                <w:rtl w:val="0"/>
              </w:rPr>
              <w:t xml:space="preserve">Missing Mandatory Fields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374151"/>
                <w:sz w:val="20"/>
                <w:szCs w:val="20"/>
                <w:rtl w:val="0"/>
              </w:rPr>
              <w:t xml:space="preserve">1. Leave one or more mandatory fields (name, email, password) blank.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374151"/>
                <w:sz w:val="20"/>
                <w:szCs w:val="20"/>
                <w:u w:val="single"/>
                <w:rtl w:val="0"/>
              </w:rPr>
              <w:t xml:space="preserve">Name: (blank)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374151"/>
                <w:sz w:val="20"/>
                <w:szCs w:val="20"/>
                <w:rtl w:val="0"/>
              </w:rPr>
              <w:t xml:space="preserve">User registration fails, and an appropriate error message is displayed for the missing field(s).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color w:val="374151"/>
                <w:sz w:val="20"/>
                <w:szCs w:val="20"/>
                <w:rtl w:val="0"/>
              </w:rPr>
              <w:t xml:space="preserve">TC-005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374151"/>
                <w:sz w:val="20"/>
                <w:szCs w:val="20"/>
                <w:rtl w:val="0"/>
              </w:rPr>
              <w:t xml:space="preserve">Invalid Email Format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374151"/>
                <w:sz w:val="20"/>
                <w:szCs w:val="20"/>
                <w:rtl w:val="0"/>
              </w:rPr>
              <w:t xml:space="preserve">1. Enter an email with an invalid format (e.g., missing "@" symbol).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color w:val="374151"/>
                <w:sz w:val="20"/>
                <w:szCs w:val="20"/>
                <w:rtl w:val="0"/>
              </w:rPr>
              <w:t xml:space="preserve">Email: invalidemail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374151"/>
                <w:sz w:val="20"/>
                <w:szCs w:val="20"/>
                <w:rtl w:val="0"/>
              </w:rPr>
              <w:t xml:space="preserve">User registration fails, and an appropriate error message is displayed for the invalid email format.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374151"/>
                <w:sz w:val="20"/>
                <w:szCs w:val="20"/>
                <w:rtl w:val="0"/>
              </w:rPr>
              <w:t xml:space="preserve">TC-006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color w:val="374151"/>
                <w:sz w:val="20"/>
                <w:szCs w:val="20"/>
                <w:rtl w:val="0"/>
              </w:rPr>
              <w:t xml:space="preserve">Existing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374151"/>
                <w:sz w:val="20"/>
                <w:szCs w:val="20"/>
                <w:rtl w:val="0"/>
              </w:rPr>
              <w:t xml:space="preserve">1. Enter an email that is already registered.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374151"/>
                <w:sz w:val="20"/>
                <w:szCs w:val="20"/>
                <w:u w:val="single"/>
                <w:rtl w:val="0"/>
              </w:rPr>
              <w:t xml:space="preserve">Email: existinguser@example.com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374151"/>
                <w:sz w:val="20"/>
                <w:szCs w:val="20"/>
                <w:rtl w:val="0"/>
              </w:rPr>
              <w:t xml:space="preserve">User registration fails, and an appropriate error message is displayed for the existing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374151"/>
                <w:sz w:val="20"/>
                <w:szCs w:val="20"/>
                <w:rtl w:val="0"/>
              </w:rPr>
              <w:t xml:space="preserve">TC-007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374151"/>
                <w:sz w:val="20"/>
                <w:szCs w:val="20"/>
                <w:rtl w:val="0"/>
              </w:rPr>
              <w:t xml:space="preserve">Weak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374151"/>
                <w:sz w:val="20"/>
                <w:szCs w:val="20"/>
                <w:rtl w:val="0"/>
              </w:rPr>
              <w:t xml:space="preserve">1. Enter a weak password (e.g., "password" or "123456").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color w:val="374151"/>
                <w:sz w:val="20"/>
                <w:szCs w:val="20"/>
                <w:rtl w:val="0"/>
              </w:rPr>
              <w:t xml:space="preserve">Password: weakpwd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color w:val="374151"/>
                <w:sz w:val="20"/>
                <w:szCs w:val="20"/>
                <w:rtl w:val="0"/>
              </w:rPr>
              <w:t xml:space="preserve">User registration fails, and an appropriate error message is displayed, prompting the user to enter a stronger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color w:val="374151"/>
                <w:sz w:val="20"/>
                <w:szCs w:val="20"/>
                <w:rtl w:val="0"/>
              </w:rPr>
              <w:t xml:space="preserve">TC-008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color w:val="374151"/>
                <w:sz w:val="20"/>
                <w:szCs w:val="20"/>
                <w:rtl w:val="0"/>
              </w:rPr>
              <w:t xml:space="preserve">Maximum Field Length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color w:val="374151"/>
                <w:sz w:val="20"/>
                <w:szCs w:val="20"/>
                <w:rtl w:val="0"/>
              </w:rPr>
              <w:t xml:space="preserve">1. Enter a name and password exceeding the maximum character limit.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color w:val="374151"/>
                <w:sz w:val="20"/>
                <w:szCs w:val="20"/>
                <w:u w:val="single"/>
                <w:rtl w:val="0"/>
              </w:rPr>
              <w:t xml:space="preserve">Name: John Doe (more than 50 characters) Email: johndoe@example.com Password: Test@123 (more than 50 characters)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color w:val="374151"/>
                <w:sz w:val="20"/>
                <w:szCs w:val="20"/>
                <w:rtl w:val="0"/>
              </w:rPr>
              <w:t xml:space="preserve">User registration fails, and an appropriate error message is displayed for exceeding the maximum field length.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color w:val="374151"/>
                <w:sz w:val="20"/>
                <w:szCs w:val="20"/>
                <w:rtl w:val="0"/>
              </w:rPr>
              <w:t xml:space="preserve">TC-009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color w:val="374151"/>
                <w:sz w:val="20"/>
                <w:szCs w:val="20"/>
                <w:rtl w:val="0"/>
              </w:rPr>
              <w:t xml:space="preserve">Minimum Password Length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color w:val="374151"/>
                <w:sz w:val="20"/>
                <w:szCs w:val="20"/>
                <w:rtl w:val="0"/>
              </w:rPr>
              <w:t xml:space="preserve">1. Enter a password with fewer than the required minimum characters.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color w:val="374151"/>
                <w:sz w:val="20"/>
                <w:szCs w:val="20"/>
                <w:rtl w:val="0"/>
              </w:rPr>
              <w:t xml:space="preserve">Password: short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color w:val="374151"/>
                <w:sz w:val="20"/>
                <w:szCs w:val="20"/>
                <w:rtl w:val="0"/>
              </w:rPr>
              <w:t xml:space="preserve">User registration fails, and an appropriate error message is displayed for not meeting the minimum password length requirement.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color w:val="374151"/>
                <w:sz w:val="20"/>
                <w:szCs w:val="20"/>
                <w:rtl w:val="0"/>
              </w:rPr>
              <w:t xml:space="preserve">TC-010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374151"/>
                <w:sz w:val="20"/>
                <w:szCs w:val="20"/>
                <w:rtl w:val="0"/>
              </w:rPr>
              <w:t xml:space="preserve">Confirmation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color w:val="374151"/>
                <w:sz w:val="20"/>
                <w:szCs w:val="20"/>
                <w:rtl w:val="0"/>
              </w:rPr>
              <w:t xml:space="preserve">User is successfully registered.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color w:val="374151"/>
                <w:sz w:val="20"/>
                <w:szCs w:val="20"/>
                <w:rtl w:val="0"/>
              </w:rPr>
              <w:t xml:space="preserve">1. Check the registered email inbox for the confirmation 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color w:val="374151"/>
                <w:sz w:val="20"/>
                <w:szCs w:val="20"/>
                <w:u w:val="single"/>
                <w:rtl w:val="0"/>
              </w:rPr>
              <w:t xml:space="preserve">Registered Email: johndoe@example.com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color w:val="374151"/>
                <w:sz w:val="20"/>
                <w:szCs w:val="20"/>
                <w:rtl w:val="0"/>
              </w:rPr>
              <w:t xml:space="preserve">Positive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color w:val="374151"/>
                <w:sz w:val="20"/>
                <w:szCs w:val="20"/>
                <w:rtl w:val="0"/>
              </w:rPr>
              <w:t xml:space="preserve">The user receives a confirmation email after successful registration.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color w:val="374151"/>
                <w:sz w:val="20"/>
                <w:szCs w:val="20"/>
                <w:rtl w:val="0"/>
              </w:rPr>
              <w:t xml:space="preserve">TC-011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color w:val="374151"/>
                <w:sz w:val="20"/>
                <w:szCs w:val="20"/>
                <w:rtl w:val="0"/>
              </w:rPr>
              <w:t xml:space="preserve">SQL Injection Protection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color w:val="374151"/>
                <w:sz w:val="20"/>
                <w:szCs w:val="20"/>
                <w:rtl w:val="0"/>
              </w:rPr>
              <w:t xml:space="preserve">1. Enter an email with SQL injection attempt.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color w:val="374151"/>
                <w:sz w:val="20"/>
                <w:szCs w:val="20"/>
                <w:u w:val="single"/>
                <w:rtl w:val="0"/>
              </w:rPr>
              <w:t xml:space="preserve">Email: test@test.com'; DROP TABLE users;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color w:val="374151"/>
                <w:sz w:val="20"/>
                <w:szCs w:val="20"/>
                <w:rtl w:val="0"/>
              </w:rPr>
              <w:t xml:space="preserve">Security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color w:val="374151"/>
                <w:sz w:val="20"/>
                <w:szCs w:val="20"/>
                <w:rtl w:val="0"/>
              </w:rPr>
              <w:t xml:space="preserve">The registration process sanitizes inputs and prevents SQL injection.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color w:val="374151"/>
                <w:sz w:val="20"/>
                <w:szCs w:val="20"/>
                <w:rtl w:val="0"/>
              </w:rPr>
              <w:t xml:space="preserve">TC-012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color w:val="374151"/>
                <w:sz w:val="20"/>
                <w:szCs w:val="20"/>
                <w:rtl w:val="0"/>
              </w:rPr>
              <w:t xml:space="preserve">Cross-Site Scripting (XSS) Protection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color w:val="374151"/>
                <w:sz w:val="20"/>
                <w:szCs w:val="20"/>
                <w:rtl w:val="0"/>
              </w:rPr>
              <w:t xml:space="preserve">1. Enter a name with XSS attempt.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color w:val="374151"/>
                <w:sz w:val="20"/>
                <w:szCs w:val="20"/>
                <w:rtl w:val="0"/>
              </w:rPr>
              <w:t xml:space="preserve">Name: &lt;script&gt;alert("XSS");&lt;/script&gt;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color w:val="374151"/>
                <w:sz w:val="20"/>
                <w:szCs w:val="20"/>
                <w:rtl w:val="0"/>
              </w:rPr>
              <w:t xml:space="preserve">Security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color w:val="374151"/>
                <w:sz w:val="20"/>
                <w:szCs w:val="20"/>
                <w:rtl w:val="0"/>
              </w:rPr>
              <w:t xml:space="preserve">The registration process properly escapes user-input data to prevent XSS vulnerabilities.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color w:val="374151"/>
                <w:sz w:val="20"/>
                <w:szCs w:val="20"/>
                <w:rtl w:val="0"/>
              </w:rPr>
              <w:t xml:space="preserve">TC-013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color w:val="374151"/>
                <w:sz w:val="20"/>
                <w:szCs w:val="20"/>
                <w:rtl w:val="0"/>
              </w:rPr>
              <w:t xml:space="preserve">User Data Protection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color w:val="374151"/>
                <w:sz w:val="20"/>
                <w:szCs w:val="20"/>
                <w:rtl w:val="0"/>
              </w:rPr>
              <w:t xml:space="preserve">1. Observe the system handling of sensitive user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color w:val="374151"/>
                <w:sz w:val="20"/>
                <w:szCs w:val="20"/>
                <w:rtl w:val="0"/>
              </w:rPr>
              <w:t xml:space="preserve">Security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color w:val="374151"/>
                <w:sz w:val="20"/>
                <w:szCs w:val="20"/>
                <w:rtl w:val="0"/>
              </w:rPr>
              <w:t xml:space="preserve">User data, especially the password, is securely stored and encrypted in the database.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color w:val="374151"/>
                <w:sz w:val="20"/>
                <w:szCs w:val="20"/>
                <w:rtl w:val="0"/>
              </w:rPr>
              <w:t xml:space="preserve">TC-014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color w:val="374151"/>
                <w:sz w:val="20"/>
                <w:szCs w:val="20"/>
                <w:rtl w:val="0"/>
              </w:rPr>
              <w:t xml:space="preserve">Load Testing for Concurrent Registrations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color w:val="374151"/>
                <w:sz w:val="20"/>
                <w:szCs w:val="20"/>
                <w:rtl w:val="0"/>
              </w:rPr>
              <w:t xml:space="preserve">Application is under load with concurrent registration attempts.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color w:val="374151"/>
                <w:sz w:val="20"/>
                <w:szCs w:val="20"/>
                <w:rtl w:val="0"/>
              </w:rPr>
              <w:t xml:space="preserve">1. Simulate multiple concurrent user registration attempts.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color w:val="374151"/>
                <w:sz w:val="20"/>
                <w:szCs w:val="20"/>
                <w:rtl w:val="0"/>
              </w:rPr>
              <w:t xml:space="preserve">Multiple users attempting registration simultaneously with unique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color w:val="374151"/>
                <w:sz w:val="20"/>
                <w:szCs w:val="20"/>
                <w:rtl w:val="0"/>
              </w:rPr>
              <w:t xml:space="preserve">Performance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color w:val="374151"/>
                <w:sz w:val="20"/>
                <w:szCs w:val="20"/>
                <w:rtl w:val="0"/>
              </w:rPr>
              <w:t xml:space="preserve">The application handles concurrent user registration without performance degradation or errors.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color w:val="374151"/>
                <w:sz w:val="20"/>
                <w:szCs w:val="20"/>
                <w:rtl w:val="0"/>
              </w:rPr>
              <w:t xml:space="preserve">TC-015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color w:val="374151"/>
                <w:sz w:val="20"/>
                <w:szCs w:val="20"/>
                <w:rtl w:val="0"/>
              </w:rPr>
              <w:t xml:space="preserve">Cross-Browser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color w:val="374151"/>
                <w:sz w:val="20"/>
                <w:szCs w:val="20"/>
                <w:rtl w:val="0"/>
              </w:rPr>
              <w:t xml:space="preserve">1. Register using different web browsers.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color w:val="374151"/>
                <w:sz w:val="20"/>
                <w:szCs w:val="20"/>
                <w:rtl w:val="0"/>
              </w:rPr>
              <w:t xml:space="preserve">Compatibility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color w:val="374151"/>
                <w:sz w:val="20"/>
                <w:szCs w:val="20"/>
                <w:rtl w:val="0"/>
              </w:rPr>
              <w:t xml:space="preserve">The registration process is compatible with different web browsers.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color w:val="374151"/>
                <w:sz w:val="20"/>
                <w:szCs w:val="20"/>
                <w:rtl w:val="0"/>
              </w:rPr>
              <w:t xml:space="preserve">TC-016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color w:val="374151"/>
                <w:sz w:val="20"/>
                <w:szCs w:val="20"/>
                <w:rtl w:val="0"/>
              </w:rPr>
              <w:t xml:space="preserve">Mobile Device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color w:val="374151"/>
                <w:sz w:val="20"/>
                <w:szCs w:val="20"/>
                <w:rtl w:val="0"/>
              </w:rPr>
              <w:t xml:space="preserve">User is on the user registration page using mobile devices.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color w:val="374151"/>
                <w:sz w:val="20"/>
                <w:szCs w:val="20"/>
                <w:rtl w:val="0"/>
              </w:rPr>
              <w:t xml:space="preserve">1. Register using various mobile devices.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color w:val="374151"/>
                <w:sz w:val="20"/>
                <w:szCs w:val="20"/>
                <w:rtl w:val="0"/>
              </w:rPr>
              <w:t xml:space="preserve">Compatibility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color w:val="374151"/>
                <w:sz w:val="20"/>
                <w:szCs w:val="20"/>
                <w:rtl w:val="0"/>
              </w:rPr>
              <w:t xml:space="preserve">The registration process is compatible with different mobile devices and screen sizes.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color w:val="374151"/>
                <w:sz w:val="20"/>
                <w:szCs w:val="20"/>
                <w:rtl w:val="0"/>
              </w:rPr>
              <w:t xml:space="preserve">TC-017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color w:val="374151"/>
                <w:sz w:val="20"/>
                <w:szCs w:val="20"/>
                <w:rtl w:val="0"/>
              </w:rPr>
              <w:t xml:space="preserve">Data Privacy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color w:val="374151"/>
                <w:sz w:val="20"/>
                <w:szCs w:val="20"/>
                <w:rtl w:val="0"/>
              </w:rPr>
              <w:t xml:space="preserve">1. Observe the handling of user data during registration.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color w:val="374151"/>
                <w:sz w:val="20"/>
                <w:szCs w:val="20"/>
                <w:rtl w:val="0"/>
              </w:rPr>
              <w:t xml:space="preserve">Compliance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374151"/>
                <w:sz w:val="20"/>
                <w:szCs w:val="20"/>
                <w:rtl w:val="0"/>
              </w:rPr>
              <w:t xml:space="preserve">User data is handled securely, and only necessary information is collected during registration.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color w:val="374151"/>
                <w:sz w:val="20"/>
                <w:szCs w:val="20"/>
                <w:rtl w:val="0"/>
              </w:rPr>
              <w:t xml:space="preserve">TC-018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374151"/>
                <w:sz w:val="20"/>
                <w:szCs w:val="20"/>
                <w:rtl w:val="0"/>
              </w:rPr>
              <w:t xml:space="preserve">User Experience Impact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color w:val="374151"/>
                <w:sz w:val="20"/>
                <w:szCs w:val="20"/>
                <w:rtl w:val="0"/>
              </w:rPr>
              <w:t xml:space="preserve">1. Evaluate the user experience during the registration process.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color w:val="374151"/>
                <w:sz w:val="20"/>
                <w:szCs w:val="20"/>
                <w:rtl w:val="0"/>
              </w:rPr>
              <w:t xml:space="preserve">Usability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374151"/>
                <w:sz w:val="20"/>
                <w:szCs w:val="20"/>
                <w:rtl w:val="0"/>
              </w:rPr>
              <w:t xml:space="preserve">The registration process provides a seamless and user-friendly experience.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374151"/>
                <w:sz w:val="20"/>
                <w:szCs w:val="20"/>
                <w:rtl w:val="0"/>
              </w:rPr>
              <w:t xml:space="preserve">TC-019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color w:val="374151"/>
                <w:sz w:val="20"/>
                <w:szCs w:val="20"/>
                <w:rtl w:val="0"/>
              </w:rPr>
              <w:t xml:space="preserve">Data Security Impact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374151"/>
                <w:sz w:val="20"/>
                <w:szCs w:val="20"/>
                <w:rtl w:val="0"/>
              </w:rPr>
              <w:t xml:space="preserve">1. Evaluate the impact of data security measures on user registration.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374151"/>
                <w:sz w:val="20"/>
                <w:szCs w:val="20"/>
                <w:rtl w:val="0"/>
              </w:rPr>
              <w:t xml:space="preserve">Security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374151"/>
                <w:sz w:val="20"/>
                <w:szCs w:val="20"/>
                <w:rtl w:val="0"/>
              </w:rPr>
              <w:t xml:space="preserve">User data is securely stored and protected, adhering to data security standards.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374151"/>
                <w:sz w:val="20"/>
                <w:szCs w:val="20"/>
                <w:rtl w:val="0"/>
              </w:rPr>
              <w:t xml:space="preserve">TC-020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color w:val="374151"/>
                <w:sz w:val="20"/>
                <w:szCs w:val="20"/>
                <w:rtl w:val="0"/>
              </w:rPr>
              <w:t xml:space="preserve">Legal Compliance Impact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374151"/>
                <w:sz w:val="20"/>
                <w:szCs w:val="20"/>
                <w:rtl w:val="0"/>
              </w:rPr>
              <w:t xml:space="preserve">User is on the user registration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color w:val="374151"/>
                <w:sz w:val="20"/>
                <w:szCs w:val="20"/>
                <w:rtl w:val="0"/>
              </w:rPr>
              <w:t xml:space="preserve">1. Ensure compliance with data protection regulations.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374151"/>
                <w:sz w:val="20"/>
                <w:szCs w:val="20"/>
                <w:u w:val="single"/>
                <w:rtl w:val="0"/>
              </w:rPr>
              <w:t xml:space="preserve">Name: John Doe Email: johndoe@example.com Password: Test@123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color w:val="374151"/>
                <w:sz w:val="20"/>
                <w:szCs w:val="20"/>
                <w:rtl w:val="0"/>
              </w:rPr>
              <w:t xml:space="preserve">Compliance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color w:val="374151"/>
                <w:sz w:val="20"/>
                <w:szCs w:val="20"/>
                <w:rtl w:val="0"/>
              </w:rPr>
              <w:t xml:space="preserve">The registration process complies with relevant data protection regulations.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bl>
    <w:p w:rsidR="00000000" w:rsidDel="00000000" w:rsidP="00000000" w:rsidRDefault="00000000" w:rsidRPr="00000000" w14:paraId="000000B4">
      <w:pPr>
        <w:rPr>
          <w:rFonts w:ascii="Roboto" w:cs="Roboto" w:eastAsia="Roboto" w:hAnsi="Roboto"/>
          <w:b w:val="1"/>
          <w:color w:val="343541"/>
          <w:sz w:val="24"/>
          <w:szCs w:val="24"/>
          <w:highlight w:val="white"/>
        </w:rPr>
      </w:pPr>
      <w:r w:rsidDel="00000000" w:rsidR="00000000" w:rsidRPr="00000000">
        <w:rPr>
          <w:rFonts w:ascii="Roboto" w:cs="Roboto" w:eastAsia="Roboto" w:hAnsi="Roboto"/>
          <w:b w:val="1"/>
          <w:color w:val="343541"/>
          <w:sz w:val="24"/>
          <w:szCs w:val="24"/>
          <w:highlight w:val="white"/>
          <w:rtl w:val="0"/>
        </w:rPr>
        <w:t xml:space="preserve">Test Coverage Analysis Report:</w:t>
      </w:r>
    </w:p>
    <w:p w:rsidR="00000000" w:rsidDel="00000000" w:rsidP="00000000" w:rsidRDefault="00000000" w:rsidRPr="00000000" w14:paraId="000000B5">
      <w:pPr>
        <w:rPr>
          <w:rFonts w:ascii="Roboto" w:cs="Roboto" w:eastAsia="Roboto" w:hAnsi="Roboto"/>
          <w:b w:val="1"/>
          <w:color w:val="343541"/>
          <w:sz w:val="24"/>
          <w:szCs w:val="24"/>
          <w:highlight w:val="whit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1.2087912087912"/>
        <w:gridCol w:w="791.2087912087912"/>
        <w:gridCol w:w="1139.3406593406594"/>
        <w:gridCol w:w="1898.901098901099"/>
        <w:gridCol w:w="1471.6483516483518"/>
        <w:gridCol w:w="1527.032967032967"/>
        <w:gridCol w:w="1740.6593406593406"/>
        <w:tblGridChange w:id="0">
          <w:tblGrid>
            <w:gridCol w:w="791.2087912087912"/>
            <w:gridCol w:w="791.2087912087912"/>
            <w:gridCol w:w="1139.3406593406594"/>
            <w:gridCol w:w="1898.901098901099"/>
            <w:gridCol w:w="1471.6483516483518"/>
            <w:gridCol w:w="1527.032967032967"/>
            <w:gridCol w:w="1740.6593406593406"/>
          </w:tblGrid>
        </w:tblGridChange>
      </w:tblGrid>
      <w:tr>
        <w:trPr>
          <w:cantSplit w:val="0"/>
          <w:trHeight w:val="315" w:hRule="atLeast"/>
          <w:tblHeader w:val="0"/>
        </w:trPr>
        <w:tc>
          <w:tcPr>
            <w:gridSpan w:val="7"/>
            <w:tcBorders>
              <w:top w:color="cccccc" w:space="0" w:sz="5" w:val="single"/>
              <w:left w:color="cccccc" w:space="0" w:sz="5" w:val="single"/>
              <w:bottom w:color="000000" w:space="0" w:sz="5" w:val="single"/>
              <w:right w:color="cccccc" w:space="0" w:sz="5" w:val="single"/>
            </w:tcBorders>
            <w:shd w:fill="ff9900"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color w:val="374151"/>
                <w:sz w:val="20"/>
                <w:szCs w:val="20"/>
                <w:rtl w:val="0"/>
              </w:rPr>
              <w:t xml:space="preserve">Test Coverage Analysis Report: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color w:val="374151"/>
                <w:sz w:val="20"/>
                <w:szCs w:val="20"/>
                <w:rtl w:val="0"/>
              </w:rPr>
              <w:t xml:space="preserve">Test Category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color w:val="374151"/>
                <w:sz w:val="20"/>
                <w:szCs w:val="20"/>
                <w:rtl w:val="0"/>
              </w:rPr>
              <w:t xml:space="preserve">Total Test Cases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color w:val="374151"/>
                <w:sz w:val="20"/>
                <w:szCs w:val="20"/>
                <w:rtl w:val="0"/>
              </w:rPr>
              <w:t xml:space="preserve">Passed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color w:val="374151"/>
                <w:sz w:val="20"/>
                <w:szCs w:val="20"/>
                <w:rtl w:val="0"/>
              </w:rPr>
              <w:t xml:space="preserve">Failed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color w:val="374151"/>
                <w:sz w:val="20"/>
                <w:szCs w:val="20"/>
                <w:rtl w:val="0"/>
              </w:rPr>
              <w:t xml:space="preserve">Blocked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color w:val="374151"/>
                <w:sz w:val="20"/>
                <w:szCs w:val="20"/>
                <w:rtl w:val="0"/>
              </w:rPr>
              <w:t xml:space="preserve">Not Executed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color w:val="374151"/>
                <w:sz w:val="20"/>
                <w:szCs w:val="20"/>
                <w:rtl w:val="0"/>
              </w:rPr>
              <w:t xml:space="preserve">Test Coverage (%)</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color w:val="374151"/>
                <w:sz w:val="20"/>
                <w:szCs w:val="20"/>
                <w:rtl w:val="0"/>
              </w:rPr>
              <w:t xml:space="preserve">Positive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color w:val="374151"/>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color w:val="374151"/>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color w:val="374151"/>
                <w:sz w:val="20"/>
                <w:szCs w:val="20"/>
                <w:rtl w:val="0"/>
              </w:rPr>
              <w:t xml:space="preserve">Negative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color w:val="374151"/>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color w:val="374151"/>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color w:val="374151"/>
                <w:sz w:val="20"/>
                <w:szCs w:val="20"/>
                <w:rtl w:val="0"/>
              </w:rPr>
              <w:t xml:space="preserve">Edge Test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color w:val="374151"/>
                <w:sz w:val="20"/>
                <w:szCs w:val="20"/>
                <w:rtl w:val="0"/>
              </w:rPr>
              <w:t xml:space="preserve">Error Handling Scenarios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color w:val="374151"/>
                <w:sz w:val="20"/>
                <w:szCs w:val="20"/>
                <w:rtl w:val="0"/>
              </w:rPr>
              <w:t xml:space="preserve">Security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color w:val="374151"/>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color w:val="374151"/>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color w:val="374151"/>
                <w:sz w:val="20"/>
                <w:szCs w:val="20"/>
                <w:rtl w:val="0"/>
              </w:rPr>
              <w:t xml:space="preserve">Performance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color w:val="374151"/>
                <w:sz w:val="20"/>
                <w:szCs w:val="20"/>
                <w:rtl w:val="0"/>
              </w:rPr>
              <w:t xml:space="preserve">Compatibility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color w:val="374151"/>
                <w:sz w:val="20"/>
                <w:szCs w:val="20"/>
                <w:rtl w:val="0"/>
              </w:rPr>
              <w:t xml:space="preserve">Compliance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color w:val="37415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color w:val="374151"/>
                <w:sz w:val="20"/>
                <w:szCs w:val="20"/>
                <w:rtl w:val="0"/>
              </w:rPr>
              <w:t xml:space="preserve">Usability Testing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color w:val="37415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color w:val="374151"/>
                <w:sz w:val="20"/>
                <w:szCs w:val="20"/>
                <w:rtl w:val="0"/>
              </w:rPr>
              <w:t xml:space="preserve">Total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color w:val="374151"/>
                <w:sz w:val="20"/>
                <w:szCs w:val="20"/>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color w:val="374151"/>
                <w:sz w:val="20"/>
                <w:szCs w:val="20"/>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color w:val="374151"/>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color w:val="374151"/>
                <w:sz w:val="20"/>
                <w:szCs w:val="20"/>
                <w:rtl w:val="0"/>
              </w:rPr>
              <w:t xml:space="preserve">100%</w:t>
            </w:r>
            <w:r w:rsidDel="00000000" w:rsidR="00000000" w:rsidRPr="00000000">
              <w:rPr>
                <w:rtl w:val="0"/>
              </w:rPr>
            </w:r>
          </w:p>
        </w:tc>
      </w:tr>
    </w:tbl>
    <w:p w:rsidR="00000000" w:rsidDel="00000000" w:rsidP="00000000" w:rsidRDefault="00000000" w:rsidRPr="00000000" w14:paraId="0000010A">
      <w:pPr>
        <w:rPr>
          <w:rFonts w:ascii="Roboto" w:cs="Roboto" w:eastAsia="Roboto" w:hAnsi="Roboto"/>
          <w:b w:val="1"/>
          <w:color w:val="34354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