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</w:pPr>
      <w:bookmarkStart w:id="0" w:colFirst="0" w:name="h.dvmf1m8vajed" w:colLast="0"/>
      <w:bookmarkEnd w:id="0"/>
      <w:r w:rsidRPr="00000000" w:rsidR="00000000" w:rsidDel="00000000">
        <w:rPr>
          <w:rtl w:val="0"/>
        </w:rPr>
        <w:t xml:space="preserve">用户类型：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管理部门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用工单位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在职学生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系部推荐（待定的在职学生）</w:t>
      </w:r>
    </w:p>
    <w:p w:rsidP="00000000" w:rsidRPr="00000000" w:rsidR="00000000" w:rsidDel="00000000" w:rsidRDefault="00000000">
      <w:pPr>
        <w:pStyle w:val="Heading3"/>
      </w:pPr>
      <w:bookmarkStart w:id="1" w:colFirst="0" w:name="h.ks7tym27a9x" w:colLast="0"/>
      <w:bookmarkEnd w:id="1"/>
      <w:r w:rsidRPr="00000000" w:rsidR="00000000" w:rsidDel="00000000">
        <w:rPr>
          <w:rtl w:val="0"/>
        </w:rPr>
        <w:t xml:space="preserve">功能：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管理部门：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增加、删除用工单位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查看、编辑用工单位的信息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增加、删除在职/待定学生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查看、编辑学生的信息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用工单位：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评价自身单位的在职学生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查看自身单位的信息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查看学生信息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在职/待定学生：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查看自身信息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2" w:colFirst="0" w:name="h.hudieo7a9wm7" w:colLast="0"/>
      <w:bookmarkEnd w:id="2"/>
      <w:r w:rsidRPr="00000000" w:rsidR="00000000" w:rsidDel="00000000">
        <w:rPr>
          <w:rtl w:val="0"/>
        </w:rPr>
        <w:t xml:space="preserve">数据（数据库）：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……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3" w:colFirst="0" w:name="h.vb85restrffn" w:colLast="0"/>
      <w:bookmarkEnd w:id="3"/>
      <w:r w:rsidRPr="00000000" w:rsidR="00000000" w:rsidDel="00000000">
        <w:rPr>
          <w:rtl w:val="0"/>
        </w:rPr>
        <w:t xml:space="preserve">操作流程：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用工单位：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238625" cx="6086475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238625" cx="6086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学生：</w:t>
      </w:r>
      <w:r w:rsidRPr="00000000" w:rsidR="00000000" w:rsidDel="00000000">
        <w:drawing>
          <wp:inline>
            <wp:extent cy="4714875" cx="60579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714875" cx="6057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设计文档.docx</dc:title>
</cp:coreProperties>
</file>