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89D6" w14:textId="34EFE34E" w:rsidR="009D0A4C" w:rsidRPr="00146535" w:rsidRDefault="00146535" w:rsidP="002C5FCC">
      <w:pPr>
        <w:pStyle w:val="Title"/>
        <w:jc w:val="center"/>
        <w:rPr>
          <w:rFonts w:cs="Arial"/>
          <w:sz w:val="36"/>
          <w:szCs w:val="36"/>
        </w:rPr>
      </w:pPr>
      <w:r w:rsidRPr="00146535">
        <w:rPr>
          <w:rFonts w:cs="Arial"/>
          <w:sz w:val="36"/>
          <w:szCs w:val="36"/>
        </w:rPr>
        <w:t xml:space="preserve">Summary of </w:t>
      </w:r>
      <w:r w:rsidR="00E20FB6" w:rsidRPr="00E20FB6">
        <w:rPr>
          <w:rFonts w:cs="Arial"/>
          <w:sz w:val="36"/>
          <w:szCs w:val="36"/>
        </w:rPr>
        <w:t>Real-time multi-angle projection imaging of biological dynamics</w:t>
      </w:r>
      <w:r w:rsidRPr="00146535">
        <w:rPr>
          <w:rFonts w:cs="Arial"/>
          <w:sz w:val="36"/>
          <w:szCs w:val="36"/>
        </w:rPr>
        <w:t xml:space="preserve"> by </w:t>
      </w:r>
      <w:r w:rsidR="00E20FB6">
        <w:rPr>
          <w:rFonts w:cs="Arial"/>
          <w:sz w:val="36"/>
          <w:szCs w:val="36"/>
        </w:rPr>
        <w:t>Chang et. al.</w:t>
      </w:r>
      <w:r w:rsidRPr="00146535">
        <w:rPr>
          <w:rFonts w:cs="Arial"/>
          <w:sz w:val="36"/>
          <w:szCs w:val="36"/>
        </w:rPr>
        <w:t xml:space="preserve"> </w:t>
      </w:r>
      <w:r w:rsidR="00E20FB6">
        <w:rPr>
          <w:rFonts w:cs="Arial"/>
          <w:sz w:val="36"/>
          <w:szCs w:val="36"/>
        </w:rPr>
        <w:t>(2021)</w:t>
      </w:r>
    </w:p>
    <w:p w14:paraId="301BF3A8" w14:textId="01F56893" w:rsidR="00146535" w:rsidRPr="002C5FCC" w:rsidRDefault="00E20FB6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Gaurang Garg</w:t>
      </w:r>
    </w:p>
    <w:p w14:paraId="43F0C79B" w14:textId="5D199FEA" w:rsidR="00146535" w:rsidRDefault="00E20FB6" w:rsidP="002C5FCC">
      <w:pPr>
        <w:pStyle w:val="Subtitle"/>
        <w:spacing w:line="240" w:lineRule="auto"/>
        <w:jc w:val="center"/>
        <w:rPr>
          <w:i w:val="0"/>
          <w:iCs w:val="0"/>
        </w:rPr>
      </w:pPr>
      <w:r>
        <w:rPr>
          <w:i w:val="0"/>
          <w:iCs w:val="0"/>
        </w:rPr>
        <w:t>PhD student, H-ORG, CBME</w:t>
      </w:r>
    </w:p>
    <w:p w14:paraId="77D6A4BD" w14:textId="7FE9F894" w:rsidR="002C5FCC" w:rsidRDefault="002C5FCC" w:rsidP="002C5FCC">
      <w:pPr>
        <w:pStyle w:val="Heading1"/>
        <w:rPr>
          <w:sz w:val="32"/>
          <w:szCs w:val="32"/>
        </w:rPr>
      </w:pPr>
      <w:r w:rsidRPr="002C5FCC">
        <w:rPr>
          <w:b w:val="0"/>
          <w:bCs w:val="0"/>
          <w:sz w:val="32"/>
          <w:szCs w:val="32"/>
        </w:rPr>
        <w:t>1.</w:t>
      </w:r>
      <w:r>
        <w:rPr>
          <w:sz w:val="32"/>
          <w:szCs w:val="32"/>
        </w:rPr>
        <w:t xml:space="preserve"> </w:t>
      </w:r>
      <w:r w:rsidRPr="002C5FCC">
        <w:rPr>
          <w:sz w:val="32"/>
          <w:szCs w:val="32"/>
        </w:rPr>
        <w:t xml:space="preserve">Citation </w:t>
      </w:r>
    </w:p>
    <w:p w14:paraId="3233E851" w14:textId="5E6900FC" w:rsidR="002C5FCC" w:rsidRDefault="00E20FB6" w:rsidP="002C5FCC">
      <w:pPr>
        <w:rPr>
          <w:sz w:val="24"/>
          <w:szCs w:val="24"/>
        </w:rPr>
      </w:pPr>
      <w:r w:rsidRPr="00E20FB6">
        <w:rPr>
          <w:sz w:val="24"/>
          <w:szCs w:val="24"/>
        </w:rPr>
        <w:t>Chang, BJ., Manton, J.D., Sapoznik, E. </w:t>
      </w:r>
      <w:r w:rsidRPr="00E20FB6">
        <w:rPr>
          <w:i/>
          <w:iCs/>
          <w:sz w:val="24"/>
          <w:szCs w:val="24"/>
        </w:rPr>
        <w:t>et al.</w:t>
      </w:r>
      <w:r w:rsidRPr="00E20FB6">
        <w:rPr>
          <w:sz w:val="24"/>
          <w:szCs w:val="24"/>
        </w:rPr>
        <w:t> Real-time multi-angle projection imaging of biological dynamics. </w:t>
      </w:r>
      <w:r w:rsidRPr="00E20FB6">
        <w:rPr>
          <w:i/>
          <w:iCs/>
          <w:sz w:val="24"/>
          <w:szCs w:val="24"/>
        </w:rPr>
        <w:t>Nat Methods</w:t>
      </w:r>
      <w:r w:rsidRPr="00E20FB6">
        <w:rPr>
          <w:sz w:val="24"/>
          <w:szCs w:val="24"/>
        </w:rPr>
        <w:t> </w:t>
      </w:r>
      <w:r w:rsidRPr="00E20FB6">
        <w:rPr>
          <w:b/>
          <w:bCs/>
          <w:sz w:val="24"/>
          <w:szCs w:val="24"/>
        </w:rPr>
        <w:t>18</w:t>
      </w:r>
      <w:r w:rsidRPr="00E20FB6">
        <w:rPr>
          <w:sz w:val="24"/>
          <w:szCs w:val="24"/>
        </w:rPr>
        <w:t>, 829–834 (2021). https://doi.org/10.1038/s41592-021-01175-7</w:t>
      </w:r>
    </w:p>
    <w:p w14:paraId="492AF0C4" w14:textId="5B9861BA" w:rsidR="002C5FCC" w:rsidRDefault="002C5FCC" w:rsidP="002C5FCC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2. Summary of Contents</w:t>
      </w:r>
    </w:p>
    <w:p w14:paraId="617789FF" w14:textId="35F6E412" w:rsidR="002C5FCC" w:rsidRDefault="002C5FCC" w:rsidP="002C5FCC">
      <w:pPr>
        <w:pStyle w:val="Heading2"/>
      </w:pPr>
      <w:r>
        <w:t>2.1. Paper Type</w:t>
      </w:r>
    </w:p>
    <w:p w14:paraId="3DE8CB5C" w14:textId="5AAFF318" w:rsidR="002C5FCC" w:rsidRPr="00C21086" w:rsidRDefault="00E20FB6" w:rsidP="002C5FCC">
      <w:r>
        <w:t>Novel integration technique to enhance performance on the conventional system for projection imaging of biological dynamics</w:t>
      </w:r>
    </w:p>
    <w:p w14:paraId="781A5365" w14:textId="4CF7E789" w:rsidR="00C21086" w:rsidRDefault="00C21086" w:rsidP="00C21086">
      <w:pPr>
        <w:pStyle w:val="Heading2"/>
      </w:pPr>
      <w:r>
        <w:t>2.2. Problem Description</w:t>
      </w:r>
    </w:p>
    <w:p w14:paraId="1A0F7631" w14:textId="242EC08B" w:rsidR="00C21086" w:rsidRPr="00C21086" w:rsidRDefault="00D4718B" w:rsidP="00373017">
      <w:pPr>
        <w:jc w:val="both"/>
      </w:pPr>
      <w:r w:rsidRPr="00D4718B">
        <w:t xml:space="preserve">Modern quantitative 3D imaging is often too slow to capture rapid biological dynamics because it </w:t>
      </w:r>
      <w:r>
        <w:t>is constrained by</w:t>
      </w:r>
      <w:r w:rsidRPr="00D4718B">
        <w:t xml:space="preserve"> the </w:t>
      </w:r>
      <w:r>
        <w:t xml:space="preserve">limited rate of </w:t>
      </w:r>
      <w:r w:rsidRPr="00D4718B">
        <w:t xml:space="preserve">sequential acquisition of 2D focal planes. While current projection methods can increase speed, they typically </w:t>
      </w:r>
      <w:r w:rsidR="00373017">
        <w:t>deteriorate</w:t>
      </w:r>
      <w:r w:rsidRPr="00D4718B">
        <w:t xml:space="preserve"> lateral resolution, require complex hardware, or are limited to a single viewing angle. Additionally, observing dense samples from multiple perspectives usually requires physical specimen rotation or multiple detection paths, both of which are impractical for live-cell imaging.</w:t>
      </w:r>
    </w:p>
    <w:p w14:paraId="4DF3AF38" w14:textId="10F4D012" w:rsidR="00C21086" w:rsidRDefault="00C21086" w:rsidP="00C21086">
      <w:pPr>
        <w:pStyle w:val="Heading2"/>
      </w:pPr>
      <w:r>
        <w:t>2.3. What is it?</w:t>
      </w:r>
    </w:p>
    <w:p w14:paraId="7A289FBD" w14:textId="3CFD6E8D" w:rsidR="00C21086" w:rsidRDefault="008717C7" w:rsidP="00590A77">
      <w:pPr>
        <w:jc w:val="both"/>
      </w:pPr>
      <w:r w:rsidRPr="008717C7">
        <w:t>The system operates on the principle of optical shearing, inspired by the shear-warp transform. By synchronizing a lateral sweep of galvanometric mirrors with the axial scan of the microscope's focal plane, the system can instantaneously integrate 3D information into a single 2D camera exposure</w:t>
      </w:r>
      <w:r>
        <w:t xml:space="preserve"> equivalent to a </w:t>
      </w:r>
      <w:r w:rsidR="00590A77">
        <w:t>projection of the rotated sample.</w:t>
      </w:r>
    </w:p>
    <w:p w14:paraId="7AF52CB4" w14:textId="558E3E46" w:rsidR="00C21086" w:rsidRDefault="00C21086" w:rsidP="00C21086">
      <w:pPr>
        <w:pStyle w:val="Heading2"/>
      </w:pPr>
      <w:r>
        <w:t>2.4. Study Design</w:t>
      </w:r>
    </w:p>
    <w:p w14:paraId="2FFF161E" w14:textId="65EF833F" w:rsidR="00C21086" w:rsidRPr="00142E16" w:rsidRDefault="00142E16" w:rsidP="00142E16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>
        <w:rPr>
          <w:b/>
          <w:bCs/>
        </w:rPr>
        <w:t xml:space="preserve">Hardware Setup: </w:t>
      </w:r>
      <w:r w:rsidRPr="00142E16">
        <w:t>The researchers built a simple, custom scan unit consisting of two galvanometric mirrors mounted in a 3D-printed adapter</w:t>
      </w:r>
      <w:r>
        <w:t xml:space="preserve"> t</w:t>
      </w:r>
      <w:r w:rsidRPr="00142E16">
        <w:t>o introduce a controlled lateral shift (shear) into the image during the axial scan. Synchronizing this shift with the</w:t>
      </w:r>
      <w:r>
        <w:t xml:space="preserve"> z</w:t>
      </w:r>
      <w:r w:rsidRPr="00142E16">
        <w:t xml:space="preserve">-scan allows the camera to integrate a </w:t>
      </w:r>
      <w:r>
        <w:t>3D</w:t>
      </w:r>
      <w:r w:rsidRPr="00142E16">
        <w:t xml:space="preserve"> volume into a single 2D exposure.</w:t>
      </w:r>
    </w:p>
    <w:p w14:paraId="0B1D1F8A" w14:textId="72CB6AD8" w:rsidR="00142E16" w:rsidRPr="00142E16" w:rsidRDefault="00142E16" w:rsidP="00142E16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 xml:space="preserve">Microscope Integration: </w:t>
      </w:r>
      <w:r w:rsidRPr="00142E16">
        <w:t>They integrated the unit into Spinning Disk Confocal (SDCM), Multi-direction Selective Plane (mSPIM), Oblique Plane (OPM), and Lattice Light-Sheet (LLSM) microscopes</w:t>
      </w:r>
      <w:r>
        <w:t xml:space="preserve"> to </w:t>
      </w:r>
      <w:r w:rsidRPr="00142E16">
        <w:t xml:space="preserve">demonstrate that the technology can augment any system with optical sectioning capability without requiring major </w:t>
      </w:r>
      <w:r w:rsidR="00FC4210">
        <w:t xml:space="preserve">hardware </w:t>
      </w:r>
      <w:r w:rsidRPr="00142E16">
        <w:t>changes.</w:t>
      </w:r>
    </w:p>
    <w:p w14:paraId="5DA30FFA" w14:textId="64DFBBF9" w:rsidR="00142E16" w:rsidRPr="0099734C" w:rsidRDefault="000872FC" w:rsidP="00142E16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0872FC">
        <w:rPr>
          <w:b/>
          <w:bCs/>
        </w:rPr>
        <w:lastRenderedPageBreak/>
        <w:t>Experimental Validation</w:t>
      </w:r>
      <w:r>
        <w:rPr>
          <w:b/>
          <w:bCs/>
        </w:rPr>
        <w:t xml:space="preserve">: </w:t>
      </w:r>
      <w:r w:rsidRPr="000872FC">
        <w:t>They imaged the same cells (e.g., MV3 cancer cells) using both a traditional 334-slice Z-stack and a single-frame "Pro" acquisition</w:t>
      </w:r>
      <w:r>
        <w:t xml:space="preserve"> to</w:t>
      </w:r>
      <w:r w:rsidRPr="000872FC">
        <w:t xml:space="preserve"> confirm </w:t>
      </w:r>
      <w:r>
        <w:t>if</w:t>
      </w:r>
      <w:r w:rsidRPr="000872FC">
        <w:t xml:space="preserve"> the two methods produced </w:t>
      </w:r>
      <w:r>
        <w:t>similar</w:t>
      </w:r>
      <w:r w:rsidRPr="000872FC">
        <w:t xml:space="preserve"> results</w:t>
      </w:r>
      <w:r>
        <w:t>.</w:t>
      </w:r>
    </w:p>
    <w:p w14:paraId="40A72D56" w14:textId="77777777" w:rsidR="002A49D8" w:rsidRPr="002A49D8" w:rsidRDefault="0099734C" w:rsidP="00142E16">
      <w:pPr>
        <w:pStyle w:val="ListParagraph"/>
        <w:numPr>
          <w:ilvl w:val="0"/>
          <w:numId w:val="5"/>
        </w:numPr>
        <w:jc w:val="both"/>
      </w:pPr>
      <w:r>
        <w:rPr>
          <w:b/>
          <w:bCs/>
        </w:rPr>
        <w:t xml:space="preserve">Biological Applications: </w:t>
      </w:r>
    </w:p>
    <w:p w14:paraId="6DCD27C4" w14:textId="354F5CC8" w:rsidR="000E6D2C" w:rsidRPr="000E6D2C" w:rsidRDefault="000E6D2C" w:rsidP="002A49D8">
      <w:pPr>
        <w:pStyle w:val="ListParagraph"/>
        <w:numPr>
          <w:ilvl w:val="1"/>
          <w:numId w:val="5"/>
        </w:numPr>
        <w:jc w:val="both"/>
      </w:pPr>
      <w:r w:rsidRPr="002A49D8">
        <w:rPr>
          <w:b/>
          <w:bCs/>
        </w:rPr>
        <w:t>Versatility Testing</w:t>
      </w:r>
      <w:r w:rsidRPr="000E6D2C">
        <w:t xml:space="preserve"> on Denser Tissues and Subcellular Structures</w:t>
      </w:r>
      <w:r>
        <w:t xml:space="preserve"> through imaging and tracking.</w:t>
      </w:r>
    </w:p>
    <w:p w14:paraId="00E528A5" w14:textId="77777777" w:rsidR="000E6D2C" w:rsidRPr="000E6D2C" w:rsidRDefault="000E6D2C" w:rsidP="002A49D8">
      <w:pPr>
        <w:pStyle w:val="ListParagraph"/>
        <w:numPr>
          <w:ilvl w:val="2"/>
          <w:numId w:val="5"/>
        </w:numPr>
        <w:jc w:val="both"/>
        <w:rPr>
          <w:b/>
          <w:bCs/>
        </w:rPr>
      </w:pPr>
      <w:r>
        <w:t>V</w:t>
      </w:r>
      <w:r w:rsidR="0099734C" w:rsidRPr="0099734C">
        <w:t xml:space="preserve">asculature of a zebrafish embryo </w:t>
      </w:r>
    </w:p>
    <w:p w14:paraId="26287015" w14:textId="77777777" w:rsidR="000E6D2C" w:rsidRPr="000E6D2C" w:rsidRDefault="000E6D2C" w:rsidP="002A49D8">
      <w:pPr>
        <w:pStyle w:val="ListParagraph"/>
        <w:numPr>
          <w:ilvl w:val="2"/>
          <w:numId w:val="5"/>
        </w:numPr>
        <w:jc w:val="both"/>
        <w:rPr>
          <w:b/>
          <w:bCs/>
        </w:rPr>
      </w:pPr>
      <w:r>
        <w:t>S</w:t>
      </w:r>
      <w:r w:rsidR="0099734C" w:rsidRPr="0099734C">
        <w:t xml:space="preserve">pheroids of A375 cancer cells (at 0° and 45° viewing angles) </w:t>
      </w:r>
    </w:p>
    <w:p w14:paraId="32BAAEB3" w14:textId="77777777" w:rsidR="000E6D2C" w:rsidRPr="000E6D2C" w:rsidRDefault="000E6D2C" w:rsidP="002A49D8">
      <w:pPr>
        <w:pStyle w:val="ListParagraph"/>
        <w:numPr>
          <w:ilvl w:val="2"/>
          <w:numId w:val="5"/>
        </w:numPr>
        <w:jc w:val="both"/>
        <w:rPr>
          <w:b/>
          <w:bCs/>
        </w:rPr>
      </w:pPr>
      <w:r>
        <w:t>C</w:t>
      </w:r>
      <w:r w:rsidR="0099734C" w:rsidRPr="0099734C">
        <w:t xml:space="preserve">olorectal cancer cells embedded in collagen </w:t>
      </w:r>
    </w:p>
    <w:p w14:paraId="1281B8AE" w14:textId="58D96E74" w:rsidR="002A49D8" w:rsidRPr="002A49D8" w:rsidRDefault="000E6D2C" w:rsidP="002A49D8">
      <w:pPr>
        <w:pStyle w:val="ListParagraph"/>
        <w:numPr>
          <w:ilvl w:val="2"/>
          <w:numId w:val="5"/>
        </w:numPr>
        <w:jc w:val="both"/>
        <w:rPr>
          <w:b/>
          <w:bCs/>
        </w:rPr>
      </w:pPr>
      <w:r>
        <w:t>S</w:t>
      </w:r>
      <w:r w:rsidR="0099734C" w:rsidRPr="0099734C">
        <w:t>ubcellular dynamics like mitochondria and lysosomes in HeLa cells.</w:t>
      </w:r>
    </w:p>
    <w:p w14:paraId="4EC5E5DF" w14:textId="6F9CE996" w:rsidR="002A49D8" w:rsidRPr="002A49D8" w:rsidRDefault="002A49D8" w:rsidP="002A49D8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 w:rsidRPr="002A49D8">
        <w:rPr>
          <w:b/>
          <w:bCs/>
        </w:rPr>
        <w:t>Intuitive sample exploration</w:t>
      </w:r>
      <w:r>
        <w:rPr>
          <w:b/>
          <w:bCs/>
        </w:rPr>
        <w:t xml:space="preserve"> </w:t>
      </w:r>
      <w:r>
        <w:t xml:space="preserve">through projection imaging of cultured neurons </w:t>
      </w:r>
      <w:r w:rsidRPr="002A49D8">
        <w:t>to intuitively navigate structurally complex samples, providing instant 3D contextual cues in a single frame</w:t>
      </w:r>
    </w:p>
    <w:p w14:paraId="11357163" w14:textId="46E0DB7A" w:rsidR="002A49D8" w:rsidRDefault="002A49D8" w:rsidP="002A49D8">
      <w:pPr>
        <w:pStyle w:val="ListParagraph"/>
        <w:numPr>
          <w:ilvl w:val="1"/>
          <w:numId w:val="5"/>
        </w:numPr>
        <w:jc w:val="both"/>
        <w:rPr>
          <w:b/>
          <w:bCs/>
        </w:rPr>
      </w:pPr>
      <w:r>
        <w:rPr>
          <w:b/>
          <w:bCs/>
        </w:rPr>
        <w:t>High speed biological dynamics</w:t>
      </w:r>
      <w:r w:rsidR="006E19C8">
        <w:rPr>
          <w:b/>
          <w:bCs/>
        </w:rPr>
        <w:t xml:space="preserve"> </w:t>
      </w:r>
      <w:r w:rsidR="006E19C8" w:rsidRPr="006E19C8">
        <w:t>imaging</w:t>
      </w:r>
      <w:r w:rsidR="006E19C8">
        <w:rPr>
          <w:b/>
          <w:bCs/>
        </w:rPr>
        <w:t xml:space="preserve"> </w:t>
      </w:r>
      <w:r w:rsidR="006E19C8" w:rsidRPr="006E19C8">
        <w:t>to observe previously hidden dynamics</w:t>
      </w:r>
    </w:p>
    <w:p w14:paraId="372E7593" w14:textId="176B47E1" w:rsidR="002A49D8" w:rsidRDefault="002A49D8" w:rsidP="002A49D8">
      <w:pPr>
        <w:pStyle w:val="ListParagraph"/>
        <w:numPr>
          <w:ilvl w:val="2"/>
          <w:numId w:val="5"/>
        </w:numPr>
        <w:jc w:val="both"/>
      </w:pPr>
      <w:r>
        <w:t>Tracked</w:t>
      </w:r>
      <w:r w:rsidRPr="002A49D8">
        <w:t xml:space="preserve"> rapid formation</w:t>
      </w:r>
      <w:r>
        <w:t>/</w:t>
      </w:r>
      <w:r w:rsidRPr="002A49D8">
        <w:t>retraction of pressure-based blebs in MV3 cells</w:t>
      </w:r>
    </w:p>
    <w:p w14:paraId="6FEF6857" w14:textId="31B21883" w:rsidR="002A49D8" w:rsidRDefault="006E19C8" w:rsidP="002A49D8">
      <w:pPr>
        <w:pStyle w:val="ListParagraph"/>
        <w:numPr>
          <w:ilvl w:val="2"/>
          <w:numId w:val="5"/>
        </w:numPr>
        <w:jc w:val="both"/>
      </w:pPr>
      <w:r>
        <w:t>C</w:t>
      </w:r>
      <w:r w:rsidRPr="006E19C8">
        <w:t>apture</w:t>
      </w:r>
      <w:r>
        <w:t>d</w:t>
      </w:r>
      <w:r w:rsidRPr="006E19C8">
        <w:t xml:space="preserve"> a time series of calcium waves propagating through the dendritic arbors of cultured neurons at up to 119 Hz.</w:t>
      </w:r>
    </w:p>
    <w:p w14:paraId="31075D12" w14:textId="77777777" w:rsidR="00FD0102" w:rsidRDefault="006E19C8" w:rsidP="00FD0102">
      <w:pPr>
        <w:pStyle w:val="ListParagraph"/>
        <w:numPr>
          <w:ilvl w:val="1"/>
          <w:numId w:val="5"/>
        </w:numPr>
        <w:jc w:val="both"/>
      </w:pPr>
      <w:r w:rsidRPr="006E19C8">
        <w:rPr>
          <w:b/>
          <w:bCs/>
        </w:rPr>
        <w:t>Localization</w:t>
      </w:r>
      <w:r>
        <w:rPr>
          <w:b/>
          <w:bCs/>
        </w:rPr>
        <w:t xml:space="preserve">: </w:t>
      </w:r>
      <w:r>
        <w:t>T</w:t>
      </w:r>
      <w:r w:rsidRPr="006E19C8">
        <w:t>riangulated the locations of nanoparticles in cancer cell using two views differing by 18°</w:t>
      </w:r>
      <w:r w:rsidR="00FD0102">
        <w:t xml:space="preserve"> </w:t>
      </w:r>
      <w:r w:rsidR="00FD0102" w:rsidRPr="00FD0102">
        <w:t>to prove that complete 3D volumes of sparse objects can be accurately localized and reconstructed using just two acquired projections instead of hundreds of slices</w:t>
      </w:r>
      <w:r w:rsidR="00FD0102">
        <w:t>.</w:t>
      </w:r>
    </w:p>
    <w:p w14:paraId="2BA53A90" w14:textId="162AA49B" w:rsidR="0099734C" w:rsidRPr="00FD0102" w:rsidRDefault="00FD0102" w:rsidP="00FD0102">
      <w:pPr>
        <w:pStyle w:val="ListParagraph"/>
        <w:numPr>
          <w:ilvl w:val="1"/>
          <w:numId w:val="5"/>
        </w:numPr>
        <w:jc w:val="both"/>
        <w:rPr>
          <w:sz w:val="20"/>
          <w:szCs w:val="20"/>
        </w:rPr>
      </w:pPr>
      <w:r w:rsidRPr="00FD0102">
        <w:rPr>
          <w:rFonts w:eastAsia="Times New Roman" w:cs="Times New Roman"/>
          <w:color w:val="303030"/>
          <w:lang w:eastAsia="en-IN"/>
        </w:rPr>
        <w:t>By integrating a beam splitter and a second camera lacking the scan unit, they simultaneously acquired two orthogonal projections of a beating zebrafish heart at 10 Hz to bypass the motion blurring and stripe artifacts</w:t>
      </w:r>
      <w:r>
        <w:rPr>
          <w:rFonts w:eastAsia="Times New Roman" w:cs="Times New Roman"/>
          <w:color w:val="303030"/>
          <w:lang w:eastAsia="en-IN"/>
        </w:rPr>
        <w:t>.</w:t>
      </w:r>
    </w:p>
    <w:p w14:paraId="34CAB98F" w14:textId="3E6576E0" w:rsidR="00C21086" w:rsidRDefault="00C21086" w:rsidP="00C21086">
      <w:pPr>
        <w:pStyle w:val="Heading2"/>
      </w:pPr>
      <w:r>
        <w:t>2.5. Results</w:t>
      </w:r>
    </w:p>
    <w:p w14:paraId="7FAC4E92" w14:textId="3BD70620" w:rsidR="00305974" w:rsidRPr="00305974" w:rsidRDefault="00305974" w:rsidP="00D175C6">
      <w:pPr>
        <w:jc w:val="both"/>
      </w:pPr>
      <w:r>
        <w:t xml:space="preserve">The paper proved that the galvo-based projection of MV3 cells is just as accurate as imaged through traditional LLSM. </w:t>
      </w:r>
      <w:r w:rsidRPr="00305974">
        <w:t xml:space="preserve">Pro method reduces imaging time </w:t>
      </w:r>
      <w:r>
        <w:t xml:space="preserve">by over 100-fold </w:t>
      </w:r>
      <w:r w:rsidRPr="00305974">
        <w:t>and data overhead by over 300-fold without sacrificing image quality</w:t>
      </w:r>
      <w:r>
        <w:t xml:space="preserve">. The system </w:t>
      </w:r>
      <w:r w:rsidRPr="00305974">
        <w:t>revealed the entire neuron and its network of connections in a single view</w:t>
      </w:r>
      <w:r>
        <w:t xml:space="preserve">. High speed enabled observation of rapid processes such as </w:t>
      </w:r>
      <w:r w:rsidRPr="00305974">
        <w:t>distinct phases of bleb growth (a fast initial phase followed by a slower second phase), challenging the existing biological model of purely monotonic bleb expansion</w:t>
      </w:r>
      <w:r w:rsidR="00D175C6">
        <w:t>,</w:t>
      </w:r>
      <w:r>
        <w:t xml:space="preserve"> </w:t>
      </w:r>
      <w:r w:rsidRPr="00305974">
        <w:t>recorded calcium waves propagating through the dendritic arbors of cultured neurons at up to 119 Hz</w:t>
      </w:r>
      <w:r w:rsidR="00D175C6">
        <w:t xml:space="preserve"> and</w:t>
      </w:r>
      <w:r>
        <w:t xml:space="preserve"> </w:t>
      </w:r>
      <w:r w:rsidRPr="00305974">
        <w:t>the high-resolution imaging of a beating zebrafish heart, while also supporting stereoscopic 3D visualization.</w:t>
      </w:r>
    </w:p>
    <w:p w14:paraId="5E520A2D" w14:textId="2E383C13" w:rsidR="00C21086" w:rsidRDefault="00C21086" w:rsidP="00C21086">
      <w:pPr>
        <w:pStyle w:val="Heading2"/>
      </w:pPr>
      <w:r>
        <w:t>2.6. Conclusion</w:t>
      </w:r>
    </w:p>
    <w:p w14:paraId="0B2B4063" w14:textId="796C151C" w:rsidR="00305974" w:rsidRDefault="00305974" w:rsidP="00D175C6">
      <w:pPr>
        <w:jc w:val="both"/>
      </w:pPr>
      <w:r w:rsidRPr="000718DF">
        <w:t>The study successfully demonstrates that the galvo-based scan unit can effectively convert conventional microscopes into high-speed projection systems</w:t>
      </w:r>
      <w:r>
        <w:t xml:space="preserve"> with less data overhead</w:t>
      </w:r>
      <w:r w:rsidRPr="000718DF">
        <w:t xml:space="preserve"> without compromising optical quality.</w:t>
      </w:r>
      <w:r>
        <w:t xml:space="preserve"> The technique is integrable across optical setups like mSPIM, OPM, LLSM and SDCM. The system </w:t>
      </w:r>
      <w:r w:rsidRPr="000718DF">
        <w:t>maintains high spatial resolution without the need for sample rotation</w:t>
      </w:r>
      <w:r w:rsidR="00D175C6">
        <w:t xml:space="preserve">. </w:t>
      </w:r>
      <w:r w:rsidR="00D175C6" w:rsidRPr="00D175C6">
        <w:t>The rapid acquisition of projected angles enabled advanced applications</w:t>
      </w:r>
      <w:r w:rsidR="00D175C6">
        <w:t xml:space="preserve"> such as multi-viewing, VR viewing and localization.</w:t>
      </w:r>
    </w:p>
    <w:p w14:paraId="08029635" w14:textId="23B69328" w:rsidR="00C21086" w:rsidRDefault="00C21086" w:rsidP="00C21086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3. Abstract</w:t>
      </w:r>
    </w:p>
    <w:p w14:paraId="3BBC3F1C" w14:textId="32EE7D1B" w:rsidR="00F16CB0" w:rsidRPr="00F16CB0" w:rsidRDefault="00F16CB0" w:rsidP="00125751">
      <w:pPr>
        <w:jc w:val="both"/>
      </w:pPr>
      <w:r w:rsidRPr="00F16CB0">
        <w:t xml:space="preserve">The researchers </w:t>
      </w:r>
      <w:r>
        <w:t>presented</w:t>
      </w:r>
      <w:r w:rsidRPr="00F16CB0">
        <w:t xml:space="preserve"> a modular, galvanometric scan unit that converts any camera-based microscope with optical sectioning into a high-speed, multi-angle projection imaging system. By leveraging the shear-warp transform through hardware-based optical shearing, the device integrates 3D volumetric information into a single 2D camera exposure. This approach accelerates acquisition rates by over 100-fold and reduces data overhead by up to 334-fold compared to traditional focal stacks. The technology is </w:t>
      </w:r>
      <w:r w:rsidR="00125751">
        <w:t xml:space="preserve">easily integrable </w:t>
      </w:r>
      <w:r w:rsidRPr="00F16CB0">
        <w:t xml:space="preserve">and maintains high lateral resolution without requiring physical sample rotation or multiple detection paths. This enables </w:t>
      </w:r>
      <w:r w:rsidR="00125751">
        <w:t xml:space="preserve">imaging of multiple specimens like sub-cellular structures to vasculature of zebrafish embryo and </w:t>
      </w:r>
      <w:r w:rsidRPr="00F16CB0">
        <w:t xml:space="preserve">observation of ultra-fast biological dynamics, such as 119 Hz calcium </w:t>
      </w:r>
      <w:r w:rsidR="00125751" w:rsidRPr="00F16CB0">
        <w:t>signalling</w:t>
      </w:r>
      <w:r w:rsidRPr="00F16CB0">
        <w:t xml:space="preserve"> in neurons and the high-resolution imaging of a beating zebrafish heart.</w:t>
      </w:r>
    </w:p>
    <w:p w14:paraId="2FD026D9" w14:textId="60407432" w:rsidR="00F85560" w:rsidRDefault="00F85560" w:rsidP="00F85560">
      <w:pPr>
        <w:pStyle w:val="Heading1"/>
        <w:rPr>
          <w:sz w:val="32"/>
          <w:szCs w:val="32"/>
        </w:rPr>
      </w:pPr>
      <w:r w:rsidRPr="00F85560">
        <w:rPr>
          <w:sz w:val="32"/>
          <w:szCs w:val="32"/>
        </w:rPr>
        <w:t xml:space="preserve">4. Novelty </w:t>
      </w:r>
    </w:p>
    <w:p w14:paraId="18FF2D3E" w14:textId="784E05F9" w:rsidR="00F16CB0" w:rsidRPr="00F16CB0" w:rsidRDefault="00F16CB0" w:rsidP="00F16CB0">
      <w:pPr>
        <w:jc w:val="both"/>
      </w:pPr>
      <w:r w:rsidRPr="00F16CB0">
        <w:t>The primary novelty of this work is the introduction of a modular, galvanometric scan unit that enables multi-angle projection imaging through hardware-based optical shearing. By exploiting the shear-warp transform, the system can instantaneously capture projections from arbitrary perspectives.</w:t>
      </w:r>
    </w:p>
    <w:p w14:paraId="511AB4A7" w14:textId="5C19AE4C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5. Limitations and Criticism</w:t>
      </w:r>
    </w:p>
    <w:p w14:paraId="30237A3E" w14:textId="6774E835" w:rsidR="00F85560" w:rsidRPr="007B0CED" w:rsidRDefault="00F47653" w:rsidP="007B0CED">
      <w:pPr>
        <w:pStyle w:val="ListParagraph"/>
        <w:numPr>
          <w:ilvl w:val="0"/>
          <w:numId w:val="7"/>
        </w:numPr>
        <w:jc w:val="both"/>
      </w:pPr>
      <w:r w:rsidRPr="007B0CED">
        <w:t>Aberrations: Method is based on sum-intensity projection and low-contrast signal may get obscured and complex samples would provide enough sample aberrations to not recovered effectively.</w:t>
      </w:r>
    </w:p>
    <w:p w14:paraId="013CB4E3" w14:textId="3AD122B9" w:rsidR="00F47653" w:rsidRPr="007B0CED" w:rsidRDefault="00F47653" w:rsidP="007B0CED">
      <w:pPr>
        <w:pStyle w:val="ListParagraph"/>
        <w:numPr>
          <w:ilvl w:val="0"/>
          <w:numId w:val="7"/>
        </w:numPr>
        <w:jc w:val="both"/>
      </w:pPr>
      <w:r w:rsidRPr="007B0CED">
        <w:t>Camera: Shearing essentially stretches the image</w:t>
      </w:r>
      <w:r w:rsidR="007B0CED" w:rsidRPr="007B0CED">
        <w:t xml:space="preserve">. </w:t>
      </w:r>
      <w:r w:rsidR="007B0CED" w:rsidRPr="007B0CED">
        <w:t>To maintain a given field of view without clipping the peripheral regions of the image, a larger camera chip is required</w:t>
      </w:r>
      <w:r w:rsidR="007B0CED" w:rsidRPr="007B0CED">
        <w:t>. Study of dynamic processes also is limited by acquisition rate of camera.</w:t>
      </w:r>
    </w:p>
    <w:p w14:paraId="26454278" w14:textId="5704540F" w:rsidR="00F85560" w:rsidRDefault="00F85560" w:rsidP="00F8556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6. Your final thoughts</w:t>
      </w:r>
    </w:p>
    <w:p w14:paraId="7E49EE85" w14:textId="7DF0B489" w:rsidR="00F85560" w:rsidRPr="007D4CDB" w:rsidRDefault="007B0CED" w:rsidP="007D4CDB">
      <w:pPr>
        <w:jc w:val="both"/>
      </w:pPr>
      <w:r w:rsidRPr="007D4CDB">
        <w:t>The scan unit is highly integrable for our setup, but it requires solving the problem that if shear transform is introduced at the low-resolution images, what would happen? We would have multiple single exposed low-resolution images</w:t>
      </w:r>
      <w:r w:rsidR="007D4CDB" w:rsidRPr="007D4CDB">
        <w:t xml:space="preserve"> from different angles and instead of developing high-resolution single thin slice images, we can</w:t>
      </w:r>
      <w:r w:rsidR="007D4CDB" w:rsidRPr="007D4CDB">
        <w:t xml:space="preserve"> reconstruct a high-resolution projection of a 3D volume</w:t>
      </w:r>
      <w:r w:rsidR="007D4CDB" w:rsidRPr="007D4CDB">
        <w:t>.</w:t>
      </w:r>
    </w:p>
    <w:p w14:paraId="695C6775" w14:textId="77777777" w:rsidR="002C5FCC" w:rsidRPr="002C5FCC" w:rsidRDefault="002C5FCC" w:rsidP="002C5FCC">
      <w:pPr>
        <w:rPr>
          <w:sz w:val="24"/>
          <w:szCs w:val="24"/>
        </w:rPr>
      </w:pPr>
    </w:p>
    <w:p w14:paraId="71539B28" w14:textId="4FF4F92A" w:rsidR="002C5FCC" w:rsidRPr="002C5FCC" w:rsidRDefault="002C5FCC" w:rsidP="002C5FCC">
      <w:pPr>
        <w:ind w:left="360"/>
      </w:pPr>
    </w:p>
    <w:p w14:paraId="233D31F7" w14:textId="77777777" w:rsidR="002C5FCC" w:rsidRPr="002C5FCC" w:rsidRDefault="002C5FCC" w:rsidP="002C5FCC"/>
    <w:sectPr w:rsidR="002C5FCC" w:rsidRPr="002C5FC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ABB7F" w14:textId="77777777" w:rsidR="000E2246" w:rsidRDefault="000E2246" w:rsidP="00146535">
      <w:pPr>
        <w:spacing w:after="0" w:line="240" w:lineRule="auto"/>
      </w:pPr>
      <w:r>
        <w:separator/>
      </w:r>
    </w:p>
  </w:endnote>
  <w:endnote w:type="continuationSeparator" w:id="0">
    <w:p w14:paraId="6CBB8899" w14:textId="77777777" w:rsidR="000E2246" w:rsidRDefault="000E2246" w:rsidP="00146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1575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C2283" w14:textId="266F3DA3" w:rsidR="00146535" w:rsidRDefault="0014653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ADB709" w14:textId="77777777" w:rsidR="00146535" w:rsidRDefault="001465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00CA" w14:textId="77777777" w:rsidR="000E2246" w:rsidRDefault="000E2246" w:rsidP="00146535">
      <w:pPr>
        <w:spacing w:after="0" w:line="240" w:lineRule="auto"/>
      </w:pPr>
      <w:r>
        <w:separator/>
      </w:r>
    </w:p>
  </w:footnote>
  <w:footnote w:type="continuationSeparator" w:id="0">
    <w:p w14:paraId="10D29902" w14:textId="77777777" w:rsidR="000E2246" w:rsidRDefault="000E2246" w:rsidP="00146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75CA"/>
    <w:multiLevelType w:val="hybridMultilevel"/>
    <w:tmpl w:val="2FD2D4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4EA424C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4B78"/>
    <w:multiLevelType w:val="multilevel"/>
    <w:tmpl w:val="207A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65355"/>
    <w:multiLevelType w:val="hybridMultilevel"/>
    <w:tmpl w:val="B658D1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060F1E"/>
    <w:multiLevelType w:val="hybridMultilevel"/>
    <w:tmpl w:val="4718F8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C0266"/>
    <w:multiLevelType w:val="hybridMultilevel"/>
    <w:tmpl w:val="50867A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06881"/>
    <w:multiLevelType w:val="hybridMultilevel"/>
    <w:tmpl w:val="A32430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794415"/>
    <w:multiLevelType w:val="hybridMultilevel"/>
    <w:tmpl w:val="5E0C7F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192280">
    <w:abstractNumId w:val="5"/>
  </w:num>
  <w:num w:numId="2" w16cid:durableId="1207134679">
    <w:abstractNumId w:val="6"/>
  </w:num>
  <w:num w:numId="3" w16cid:durableId="1779181791">
    <w:abstractNumId w:val="4"/>
  </w:num>
  <w:num w:numId="4" w16cid:durableId="407770061">
    <w:abstractNumId w:val="2"/>
  </w:num>
  <w:num w:numId="5" w16cid:durableId="47997635">
    <w:abstractNumId w:val="0"/>
  </w:num>
  <w:num w:numId="6" w16cid:durableId="1545563239">
    <w:abstractNumId w:val="1"/>
  </w:num>
  <w:num w:numId="7" w16cid:durableId="3574370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535"/>
    <w:rsid w:val="0004703E"/>
    <w:rsid w:val="000718DF"/>
    <w:rsid w:val="000872FC"/>
    <w:rsid w:val="000E2246"/>
    <w:rsid w:val="000E6D2C"/>
    <w:rsid w:val="00125751"/>
    <w:rsid w:val="00142E16"/>
    <w:rsid w:val="00146535"/>
    <w:rsid w:val="002A49D8"/>
    <w:rsid w:val="002C5FCC"/>
    <w:rsid w:val="00305974"/>
    <w:rsid w:val="00373017"/>
    <w:rsid w:val="003D5CFB"/>
    <w:rsid w:val="00590A77"/>
    <w:rsid w:val="005F7772"/>
    <w:rsid w:val="006E19C8"/>
    <w:rsid w:val="007B0CED"/>
    <w:rsid w:val="007D4CDB"/>
    <w:rsid w:val="0081752A"/>
    <w:rsid w:val="00824193"/>
    <w:rsid w:val="008717C7"/>
    <w:rsid w:val="008D0DD3"/>
    <w:rsid w:val="00946ECF"/>
    <w:rsid w:val="0099734C"/>
    <w:rsid w:val="009D0A4C"/>
    <w:rsid w:val="00C21086"/>
    <w:rsid w:val="00CA3B38"/>
    <w:rsid w:val="00CF03B4"/>
    <w:rsid w:val="00D175C6"/>
    <w:rsid w:val="00D4718B"/>
    <w:rsid w:val="00E20FB6"/>
    <w:rsid w:val="00EB68C1"/>
    <w:rsid w:val="00F16CB0"/>
    <w:rsid w:val="00F47653"/>
    <w:rsid w:val="00F85560"/>
    <w:rsid w:val="00FC4210"/>
    <w:rsid w:val="00FD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EFEE5"/>
  <w15:chartTrackingRefBased/>
  <w15:docId w15:val="{D7427355-B889-4062-9B29-E3A8108A0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FCC"/>
  </w:style>
  <w:style w:type="paragraph" w:styleId="Heading1">
    <w:name w:val="heading 1"/>
    <w:basedOn w:val="Normal"/>
    <w:next w:val="Normal"/>
    <w:link w:val="Heading1Char"/>
    <w:uiPriority w:val="9"/>
    <w:qFormat/>
    <w:rsid w:val="002C5F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F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F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F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FC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FC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FC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FC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FC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F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5FC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FCC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FCC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FC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FCC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FCC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FC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5FC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FCC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FC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C5FC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C5FC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C5FC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46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FCC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FCC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FCC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2C5FCC"/>
    <w:rPr>
      <w:b/>
      <w:bCs/>
      <w:smallCaps/>
      <w:color w:val="E97132" w:themeColor="accent2"/>
      <w:spacing w:val="5"/>
      <w:u w:val="single"/>
    </w:rPr>
  </w:style>
  <w:style w:type="character" w:styleId="PlaceholderText">
    <w:name w:val="Placeholder Text"/>
    <w:basedOn w:val="DefaultParagraphFont"/>
    <w:uiPriority w:val="99"/>
    <w:semiHidden/>
    <w:rsid w:val="0014653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35"/>
  </w:style>
  <w:style w:type="paragraph" w:styleId="Footer">
    <w:name w:val="footer"/>
    <w:basedOn w:val="Normal"/>
    <w:link w:val="FooterChar"/>
    <w:uiPriority w:val="99"/>
    <w:unhideWhenUsed/>
    <w:rsid w:val="00146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35"/>
  </w:style>
  <w:style w:type="paragraph" w:styleId="Caption">
    <w:name w:val="caption"/>
    <w:basedOn w:val="Normal"/>
    <w:next w:val="Normal"/>
    <w:uiPriority w:val="35"/>
    <w:semiHidden/>
    <w:unhideWhenUsed/>
    <w:qFormat/>
    <w:rsid w:val="002C5FCC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2C5FCC"/>
    <w:rPr>
      <w:b/>
      <w:bCs/>
    </w:rPr>
  </w:style>
  <w:style w:type="character" w:styleId="Emphasis">
    <w:name w:val="Emphasis"/>
    <w:basedOn w:val="DefaultParagraphFont"/>
    <w:uiPriority w:val="20"/>
    <w:qFormat/>
    <w:rsid w:val="002C5FCC"/>
    <w:rPr>
      <w:i/>
      <w:iCs/>
    </w:rPr>
  </w:style>
  <w:style w:type="paragraph" w:styleId="NoSpacing">
    <w:name w:val="No Spacing"/>
    <w:uiPriority w:val="1"/>
    <w:qFormat/>
    <w:rsid w:val="002C5FC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5FCC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2C5FCC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C5FC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5FC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42E16"/>
    <w:rPr>
      <w:rFonts w:ascii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DefaultParagraphFont"/>
    <w:rsid w:val="00FD0102"/>
  </w:style>
  <w:style w:type="paragraph" w:customStyle="1" w:styleId="paragraph">
    <w:name w:val="paragraph"/>
    <w:basedOn w:val="Normal"/>
    <w:rsid w:val="00FD0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3</Pages>
  <Words>1042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Garg</dc:creator>
  <cp:keywords/>
  <dc:description/>
  <cp:lastModifiedBy>Gaurang Garg</cp:lastModifiedBy>
  <cp:revision>3</cp:revision>
  <dcterms:created xsi:type="dcterms:W3CDTF">2026-03-13T03:03:00Z</dcterms:created>
  <dcterms:modified xsi:type="dcterms:W3CDTF">2026-03-15T13:32:00Z</dcterms:modified>
</cp:coreProperties>
</file>