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5B0BA" w14:textId="77777777" w:rsidR="00D45D2A" w:rsidRDefault="00000000">
      <w:pPr>
        <w:tabs>
          <w:tab w:val="left" w:pos="2440"/>
        </w:tabs>
        <w:rPr>
          <w:b/>
          <w:color w:val="0070C0"/>
          <w:u w:val="single"/>
        </w:rPr>
      </w:pPr>
      <w:r>
        <w:rPr>
          <w:noProof/>
        </w:rPr>
        <w:drawing>
          <wp:inline distT="0" distB="0" distL="0" distR="0" wp14:anchorId="5F9B4B60" wp14:editId="63A794BD">
            <wp:extent cx="781050" cy="809625"/>
            <wp:effectExtent l="0" t="0" r="0" b="0"/>
            <wp:docPr id="2" name="image2.png" descr="https://upload.wikimedia.org/wikipedia/en/d/d2/Ram_Lal_Anand_College.png"/>
            <wp:cNvGraphicFramePr/>
            <a:graphic xmlns:a="http://schemas.openxmlformats.org/drawingml/2006/main">
              <a:graphicData uri="http://schemas.openxmlformats.org/drawingml/2006/picture">
                <pic:pic xmlns:pic="http://schemas.openxmlformats.org/drawingml/2006/picture">
                  <pic:nvPicPr>
                    <pic:cNvPr id="0" name="image2.png" descr="https://upload.wikimedia.org/wikipedia/en/d/d2/Ram_Lal_Anand_College.png"/>
                    <pic:cNvPicPr preferRelativeResize="0"/>
                  </pic:nvPicPr>
                  <pic:blipFill>
                    <a:blip r:embed="rId5"/>
                    <a:srcRect/>
                    <a:stretch>
                      <a:fillRect/>
                    </a:stretch>
                  </pic:blipFill>
                  <pic:spPr>
                    <a:xfrm>
                      <a:off x="0" y="0"/>
                      <a:ext cx="781050" cy="809625"/>
                    </a:xfrm>
                    <a:prstGeom prst="rect">
                      <a:avLst/>
                    </a:prstGeom>
                    <a:ln/>
                  </pic:spPr>
                </pic:pic>
              </a:graphicData>
            </a:graphic>
          </wp:inline>
        </w:drawing>
      </w:r>
      <w:r>
        <w:rPr>
          <w:b/>
          <w:color w:val="0070C0"/>
        </w:rPr>
        <w:tab/>
        <w:t xml:space="preserve">                                                                                                              </w:t>
      </w:r>
      <w:r>
        <w:rPr>
          <w:noProof/>
        </w:rPr>
        <w:drawing>
          <wp:inline distT="0" distB="0" distL="0" distR="0" wp14:anchorId="2F0201F5" wp14:editId="7B11F209">
            <wp:extent cx="723900" cy="714375"/>
            <wp:effectExtent l="0" t="0" r="0" b="0"/>
            <wp:docPr id="1" name="image1.png" descr="Image result for University of Delhi logo"/>
            <wp:cNvGraphicFramePr/>
            <a:graphic xmlns:a="http://schemas.openxmlformats.org/drawingml/2006/main">
              <a:graphicData uri="http://schemas.openxmlformats.org/drawingml/2006/picture">
                <pic:pic xmlns:pic="http://schemas.openxmlformats.org/drawingml/2006/picture">
                  <pic:nvPicPr>
                    <pic:cNvPr id="0" name="image1.png" descr="Image result for University of Delhi logo"/>
                    <pic:cNvPicPr preferRelativeResize="0"/>
                  </pic:nvPicPr>
                  <pic:blipFill>
                    <a:blip r:embed="rId6"/>
                    <a:srcRect/>
                    <a:stretch>
                      <a:fillRect/>
                    </a:stretch>
                  </pic:blipFill>
                  <pic:spPr>
                    <a:xfrm>
                      <a:off x="0" y="0"/>
                      <a:ext cx="723900" cy="714375"/>
                    </a:xfrm>
                    <a:prstGeom prst="rect">
                      <a:avLst/>
                    </a:prstGeom>
                    <a:ln/>
                  </pic:spPr>
                </pic:pic>
              </a:graphicData>
            </a:graphic>
          </wp:inline>
        </w:drawing>
      </w:r>
      <w:r>
        <w:pict w14:anchorId="7A7F41E5">
          <v:shapetype id="_x0000_t202" coordsize="21600,21600" o:spt="202" path="m,l,21600r21600,l21600,xe">
            <v:stroke joinstyle="miter"/>
            <v:path gradientshapeok="t" o:connecttype="rect"/>
          </v:shapetype>
          <v:shape id="_x0000_s1026" type="#_x0000_t202" style="position:absolute;margin-left:64.5pt;margin-top:10.5pt;width:312.4pt;height:51.75pt;z-index:251657728;mso-position-horizontal:absolute;mso-position-horizontal-relative:margin;mso-position-vertical:absolute;mso-position-vertical-relative:text;mso-width-relative:margin;mso-height-relative:margin" stroked="f">
            <v:textbox style="mso-next-textbox:#_x0000_s1026">
              <w:txbxContent>
                <w:p w14:paraId="7F0FED7E" w14:textId="77777777" w:rsidR="00000000" w:rsidRPr="00F72FB1" w:rsidRDefault="00000000" w:rsidP="009F5F44">
                  <w:pPr>
                    <w:spacing w:after="0"/>
                    <w:jc w:val="center"/>
                    <w:rPr>
                      <w:b/>
                      <w:bCs/>
                      <w:color w:val="0070C0"/>
                      <w:sz w:val="28"/>
                      <w:szCs w:val="28"/>
                      <w:u w:val="single"/>
                    </w:rPr>
                  </w:pPr>
                  <w:r w:rsidRPr="00F72FB1">
                    <w:rPr>
                      <w:b/>
                      <w:bCs/>
                      <w:color w:val="0070C0"/>
                      <w:sz w:val="28"/>
                      <w:szCs w:val="28"/>
                      <w:u w:val="single"/>
                    </w:rPr>
                    <w:t>RAM LAL ANAND COLLEGE (University of Delhi)</w:t>
                  </w:r>
                </w:p>
                <w:p w14:paraId="2116EBFE" w14:textId="77777777" w:rsidR="00000000" w:rsidRPr="00F72FB1" w:rsidRDefault="00000000" w:rsidP="009F5F44">
                  <w:pPr>
                    <w:spacing w:after="0"/>
                    <w:jc w:val="center"/>
                    <w:rPr>
                      <w:b/>
                      <w:bCs/>
                      <w:color w:val="0070C0"/>
                      <w:sz w:val="28"/>
                      <w:szCs w:val="28"/>
                      <w:u w:val="single"/>
                    </w:rPr>
                  </w:pPr>
                  <w:r w:rsidRPr="00F72FB1">
                    <w:rPr>
                      <w:b/>
                      <w:bCs/>
                      <w:color w:val="0070C0"/>
                      <w:sz w:val="28"/>
                      <w:szCs w:val="28"/>
                      <w:u w:val="single"/>
                    </w:rPr>
                    <w:t>Faculty Details</w:t>
                  </w:r>
                </w:p>
              </w:txbxContent>
            </v:textbox>
            <w10:wrap anchorx="margin"/>
          </v:shape>
        </w:pict>
      </w:r>
    </w:p>
    <w:tbl>
      <w:tblPr>
        <w:tblStyle w:val="a"/>
        <w:tblW w:w="95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
        <w:gridCol w:w="1587"/>
        <w:gridCol w:w="33"/>
        <w:gridCol w:w="1170"/>
        <w:gridCol w:w="1080"/>
        <w:gridCol w:w="1170"/>
        <w:gridCol w:w="1260"/>
        <w:gridCol w:w="2610"/>
      </w:tblGrid>
      <w:tr w:rsidR="00D45D2A" w14:paraId="4D2BD47D" w14:textId="77777777">
        <w:trPr>
          <w:trHeight w:val="70"/>
        </w:trPr>
        <w:tc>
          <w:tcPr>
            <w:tcW w:w="648" w:type="dxa"/>
            <w:shd w:val="clear" w:color="auto" w:fill="D9D9D9"/>
          </w:tcPr>
          <w:p w14:paraId="1B19BD6B" w14:textId="77777777" w:rsidR="00D45D2A" w:rsidRDefault="00000000">
            <w:pPr>
              <w:spacing w:after="0" w:line="240" w:lineRule="auto"/>
            </w:pPr>
            <w:r>
              <w:t>Title</w:t>
            </w:r>
          </w:p>
        </w:tc>
        <w:tc>
          <w:tcPr>
            <w:tcW w:w="1587" w:type="dxa"/>
            <w:shd w:val="clear" w:color="auto" w:fill="auto"/>
          </w:tcPr>
          <w:p w14:paraId="45847049" w14:textId="6AA7B102" w:rsidR="00D45D2A" w:rsidRDefault="00C167FD">
            <w:pPr>
              <w:spacing w:after="0" w:line="240" w:lineRule="auto"/>
              <w:rPr>
                <w:b/>
                <w:sz w:val="16"/>
                <w:szCs w:val="16"/>
              </w:rPr>
            </w:pPr>
            <w:r>
              <w:rPr>
                <w:b/>
                <w:sz w:val="16"/>
                <w:szCs w:val="16"/>
              </w:rPr>
              <w:t>Dr</w:t>
            </w:r>
          </w:p>
        </w:tc>
        <w:tc>
          <w:tcPr>
            <w:tcW w:w="1203" w:type="dxa"/>
            <w:gridSpan w:val="2"/>
            <w:shd w:val="clear" w:color="auto" w:fill="D9D9D9"/>
          </w:tcPr>
          <w:p w14:paraId="04D48620" w14:textId="77777777" w:rsidR="00D45D2A" w:rsidRDefault="00000000">
            <w:pPr>
              <w:spacing w:after="0" w:line="240" w:lineRule="auto"/>
            </w:pPr>
            <w:r>
              <w:t>First Name</w:t>
            </w:r>
          </w:p>
        </w:tc>
        <w:tc>
          <w:tcPr>
            <w:tcW w:w="1080" w:type="dxa"/>
            <w:shd w:val="clear" w:color="auto" w:fill="auto"/>
          </w:tcPr>
          <w:p w14:paraId="682A38CA" w14:textId="02095EAD" w:rsidR="00D45D2A" w:rsidRDefault="00C167FD">
            <w:pPr>
              <w:spacing w:after="0" w:line="240" w:lineRule="auto"/>
              <w:rPr>
                <w:b/>
                <w:sz w:val="18"/>
                <w:szCs w:val="18"/>
              </w:rPr>
            </w:pPr>
            <w:r>
              <w:rPr>
                <w:b/>
                <w:sz w:val="18"/>
                <w:szCs w:val="18"/>
              </w:rPr>
              <w:t>M Salome</w:t>
            </w:r>
          </w:p>
        </w:tc>
        <w:tc>
          <w:tcPr>
            <w:tcW w:w="1170" w:type="dxa"/>
            <w:shd w:val="clear" w:color="auto" w:fill="D9D9D9"/>
          </w:tcPr>
          <w:p w14:paraId="36D17BF1" w14:textId="77777777" w:rsidR="00D45D2A" w:rsidRDefault="00000000">
            <w:pPr>
              <w:spacing w:after="0" w:line="240" w:lineRule="auto"/>
            </w:pPr>
            <w:r>
              <w:t>Last Name</w:t>
            </w:r>
          </w:p>
        </w:tc>
        <w:tc>
          <w:tcPr>
            <w:tcW w:w="1260" w:type="dxa"/>
          </w:tcPr>
          <w:p w14:paraId="1D8CAF3C" w14:textId="537F1CE6" w:rsidR="00D45D2A" w:rsidRDefault="00C167FD">
            <w:pPr>
              <w:spacing w:after="0" w:line="240" w:lineRule="auto"/>
              <w:rPr>
                <w:b/>
                <w:sz w:val="18"/>
                <w:szCs w:val="18"/>
              </w:rPr>
            </w:pPr>
            <w:r>
              <w:rPr>
                <w:b/>
                <w:sz w:val="18"/>
                <w:szCs w:val="18"/>
              </w:rPr>
              <w:t>John</w:t>
            </w:r>
          </w:p>
        </w:tc>
        <w:tc>
          <w:tcPr>
            <w:tcW w:w="2610" w:type="dxa"/>
            <w:shd w:val="clear" w:color="auto" w:fill="D9D9D9"/>
          </w:tcPr>
          <w:p w14:paraId="392B4CBE" w14:textId="77777777" w:rsidR="00D45D2A" w:rsidRDefault="00000000">
            <w:pPr>
              <w:spacing w:after="0" w:line="240" w:lineRule="auto"/>
              <w:jc w:val="center"/>
            </w:pPr>
            <w:r>
              <w:t>Photograph</w:t>
            </w:r>
          </w:p>
        </w:tc>
      </w:tr>
      <w:tr w:rsidR="00D45D2A" w14:paraId="33451A3D" w14:textId="77777777">
        <w:tc>
          <w:tcPr>
            <w:tcW w:w="2235" w:type="dxa"/>
            <w:gridSpan w:val="2"/>
            <w:shd w:val="clear" w:color="auto" w:fill="D9D9D9"/>
          </w:tcPr>
          <w:p w14:paraId="2583937B" w14:textId="77777777" w:rsidR="00D45D2A" w:rsidRDefault="00000000">
            <w:pPr>
              <w:spacing w:after="0" w:line="240" w:lineRule="auto"/>
            </w:pPr>
            <w:r>
              <w:t>Designation</w:t>
            </w:r>
          </w:p>
        </w:tc>
        <w:tc>
          <w:tcPr>
            <w:tcW w:w="4713" w:type="dxa"/>
            <w:gridSpan w:val="5"/>
          </w:tcPr>
          <w:p w14:paraId="43BDA7E1" w14:textId="68C9190F" w:rsidR="00D45D2A" w:rsidRDefault="00C167FD">
            <w:pPr>
              <w:spacing w:after="0" w:line="240" w:lineRule="auto"/>
              <w:rPr>
                <w:b/>
                <w:sz w:val="18"/>
                <w:szCs w:val="18"/>
              </w:rPr>
            </w:pPr>
            <w:r>
              <w:rPr>
                <w:b/>
                <w:sz w:val="18"/>
                <w:szCs w:val="18"/>
              </w:rPr>
              <w:t>Assistant Professor</w:t>
            </w:r>
          </w:p>
        </w:tc>
        <w:tc>
          <w:tcPr>
            <w:tcW w:w="2610" w:type="dxa"/>
            <w:vMerge w:val="restart"/>
          </w:tcPr>
          <w:p w14:paraId="5DDE468B" w14:textId="6F501C99" w:rsidR="00D45D2A" w:rsidRDefault="003130FA">
            <w:pPr>
              <w:spacing w:after="0" w:line="240" w:lineRule="auto"/>
              <w:jc w:val="center"/>
            </w:pPr>
            <w:r>
              <w:rPr>
                <w:noProof/>
              </w:rPr>
              <w:drawing>
                <wp:inline distT="0" distB="0" distL="0" distR="0" wp14:anchorId="6F660F4B" wp14:editId="18F50242">
                  <wp:extent cx="1511300" cy="1617911"/>
                  <wp:effectExtent l="0" t="0" r="0" b="1905"/>
                  <wp:docPr id="37750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04399"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1300" cy="1617911"/>
                          </a:xfrm>
                          <a:prstGeom prst="rect">
                            <a:avLst/>
                          </a:prstGeom>
                        </pic:spPr>
                      </pic:pic>
                    </a:graphicData>
                  </a:graphic>
                </wp:inline>
              </w:drawing>
            </w:r>
          </w:p>
        </w:tc>
      </w:tr>
      <w:tr w:rsidR="00D45D2A" w14:paraId="56525C72" w14:textId="77777777">
        <w:trPr>
          <w:trHeight w:val="1070"/>
        </w:trPr>
        <w:tc>
          <w:tcPr>
            <w:tcW w:w="2235" w:type="dxa"/>
            <w:gridSpan w:val="2"/>
            <w:shd w:val="clear" w:color="auto" w:fill="D9D9D9"/>
          </w:tcPr>
          <w:p w14:paraId="7D0C6488" w14:textId="77777777" w:rsidR="00D45D2A" w:rsidRDefault="00000000">
            <w:pPr>
              <w:spacing w:after="0" w:line="240" w:lineRule="auto"/>
            </w:pPr>
            <w:r>
              <w:t>Address</w:t>
            </w:r>
          </w:p>
        </w:tc>
        <w:tc>
          <w:tcPr>
            <w:tcW w:w="4713" w:type="dxa"/>
            <w:gridSpan w:val="5"/>
          </w:tcPr>
          <w:p w14:paraId="64D51A40" w14:textId="77777777" w:rsidR="00D45D2A" w:rsidRDefault="00D45D2A">
            <w:pPr>
              <w:spacing w:after="0" w:line="240" w:lineRule="auto"/>
              <w:rPr>
                <w:b/>
                <w:sz w:val="18"/>
                <w:szCs w:val="18"/>
              </w:rPr>
            </w:pPr>
          </w:p>
          <w:p w14:paraId="5E5CE4F6" w14:textId="77777777" w:rsidR="00FC6E86" w:rsidRDefault="00FC6E86" w:rsidP="00FC6E86">
            <w:pPr>
              <w:spacing w:after="0" w:line="240" w:lineRule="auto"/>
              <w:rPr>
                <w:b/>
                <w:bCs/>
                <w:sz w:val="18"/>
                <w:szCs w:val="18"/>
              </w:rPr>
            </w:pPr>
            <w:r>
              <w:rPr>
                <w:b/>
                <w:bCs/>
                <w:sz w:val="18"/>
                <w:szCs w:val="18"/>
              </w:rPr>
              <w:t>101, Sarvapriya Apartments</w:t>
            </w:r>
          </w:p>
          <w:p w14:paraId="5F79B575" w14:textId="2CC897CC" w:rsidR="00FC6E86" w:rsidRPr="00FC6E86" w:rsidRDefault="00FC6E86" w:rsidP="00FC6E86">
            <w:pPr>
              <w:rPr>
                <w:sz w:val="18"/>
                <w:szCs w:val="18"/>
              </w:rPr>
            </w:pPr>
            <w:r>
              <w:rPr>
                <w:b/>
                <w:bCs/>
                <w:sz w:val="18"/>
                <w:szCs w:val="18"/>
              </w:rPr>
              <w:t>Sarvapriya Vihar, New Delhi 110016</w:t>
            </w:r>
          </w:p>
        </w:tc>
        <w:tc>
          <w:tcPr>
            <w:tcW w:w="2610" w:type="dxa"/>
            <w:vMerge/>
          </w:tcPr>
          <w:p w14:paraId="5B3333AD" w14:textId="77777777" w:rsidR="00D45D2A" w:rsidRDefault="00D45D2A">
            <w:pPr>
              <w:widowControl w:val="0"/>
              <w:pBdr>
                <w:top w:val="nil"/>
                <w:left w:val="nil"/>
                <w:bottom w:val="nil"/>
                <w:right w:val="nil"/>
                <w:between w:val="nil"/>
              </w:pBdr>
              <w:spacing w:after="0"/>
              <w:rPr>
                <w:b/>
                <w:sz w:val="18"/>
                <w:szCs w:val="18"/>
              </w:rPr>
            </w:pPr>
          </w:p>
        </w:tc>
      </w:tr>
      <w:tr w:rsidR="00D45D2A" w14:paraId="5E8D4713" w14:textId="77777777">
        <w:trPr>
          <w:trHeight w:val="90"/>
        </w:trPr>
        <w:tc>
          <w:tcPr>
            <w:tcW w:w="2235" w:type="dxa"/>
            <w:gridSpan w:val="2"/>
            <w:tcBorders>
              <w:bottom w:val="nil"/>
            </w:tcBorders>
            <w:shd w:val="clear" w:color="auto" w:fill="D9D9D9"/>
          </w:tcPr>
          <w:p w14:paraId="30B17122" w14:textId="77777777" w:rsidR="00D45D2A" w:rsidRDefault="00000000">
            <w:pPr>
              <w:spacing w:after="0" w:line="240" w:lineRule="auto"/>
            </w:pPr>
            <w:r>
              <w:t>Phone No    Office</w:t>
            </w:r>
          </w:p>
        </w:tc>
        <w:tc>
          <w:tcPr>
            <w:tcW w:w="4713" w:type="dxa"/>
            <w:gridSpan w:val="5"/>
          </w:tcPr>
          <w:p w14:paraId="224DF886" w14:textId="1EB4C388" w:rsidR="00D45D2A" w:rsidRDefault="00FC6E86">
            <w:pPr>
              <w:spacing w:after="0" w:line="240" w:lineRule="auto"/>
              <w:rPr>
                <w:b/>
                <w:sz w:val="18"/>
                <w:szCs w:val="18"/>
              </w:rPr>
            </w:pPr>
            <w:r w:rsidRPr="00082B3D">
              <w:rPr>
                <w:b/>
                <w:bCs/>
                <w:sz w:val="18"/>
                <w:szCs w:val="18"/>
              </w:rPr>
              <w:t xml:space="preserve">011-24112557 extension </w:t>
            </w:r>
            <w:r>
              <w:rPr>
                <w:b/>
                <w:bCs/>
                <w:sz w:val="18"/>
                <w:szCs w:val="18"/>
              </w:rPr>
              <w:t>M</w:t>
            </w:r>
            <w:r w:rsidRPr="00082B3D">
              <w:rPr>
                <w:b/>
                <w:bCs/>
                <w:sz w:val="18"/>
                <w:szCs w:val="18"/>
              </w:rPr>
              <w:t>icrob</w:t>
            </w:r>
            <w:r>
              <w:rPr>
                <w:b/>
                <w:bCs/>
                <w:sz w:val="18"/>
                <w:szCs w:val="18"/>
              </w:rPr>
              <w:t>iology</w:t>
            </w:r>
          </w:p>
        </w:tc>
        <w:tc>
          <w:tcPr>
            <w:tcW w:w="2610" w:type="dxa"/>
            <w:vMerge/>
          </w:tcPr>
          <w:p w14:paraId="2443F7FC" w14:textId="77777777" w:rsidR="00D45D2A" w:rsidRDefault="00D45D2A">
            <w:pPr>
              <w:widowControl w:val="0"/>
              <w:pBdr>
                <w:top w:val="nil"/>
                <w:left w:val="nil"/>
                <w:bottom w:val="nil"/>
                <w:right w:val="nil"/>
                <w:between w:val="nil"/>
              </w:pBdr>
              <w:spacing w:after="0"/>
              <w:rPr>
                <w:b/>
                <w:sz w:val="18"/>
                <w:szCs w:val="18"/>
              </w:rPr>
            </w:pPr>
          </w:p>
        </w:tc>
      </w:tr>
      <w:tr w:rsidR="00FC6E86" w14:paraId="3B0CB607" w14:textId="77777777">
        <w:trPr>
          <w:trHeight w:val="90"/>
        </w:trPr>
        <w:tc>
          <w:tcPr>
            <w:tcW w:w="2235" w:type="dxa"/>
            <w:gridSpan w:val="2"/>
            <w:tcBorders>
              <w:bottom w:val="nil"/>
            </w:tcBorders>
            <w:shd w:val="clear" w:color="auto" w:fill="D9D9D9"/>
          </w:tcPr>
          <w:p w14:paraId="6CEC9D82" w14:textId="77777777" w:rsidR="00FC6E86" w:rsidRDefault="00FC6E86" w:rsidP="00FC6E86">
            <w:pPr>
              <w:spacing w:after="0" w:line="240" w:lineRule="auto"/>
            </w:pPr>
            <w:r>
              <w:t xml:space="preserve">                     Residence</w:t>
            </w:r>
          </w:p>
        </w:tc>
        <w:tc>
          <w:tcPr>
            <w:tcW w:w="4713" w:type="dxa"/>
            <w:gridSpan w:val="5"/>
          </w:tcPr>
          <w:p w14:paraId="4C637CDC" w14:textId="40962E35" w:rsidR="00FC6E86" w:rsidRDefault="00FC6E86" w:rsidP="00FC6E86">
            <w:pPr>
              <w:spacing w:after="0" w:line="240" w:lineRule="auto"/>
              <w:rPr>
                <w:b/>
                <w:sz w:val="18"/>
                <w:szCs w:val="18"/>
              </w:rPr>
            </w:pPr>
            <w:r>
              <w:rPr>
                <w:b/>
                <w:bCs/>
                <w:sz w:val="18"/>
                <w:szCs w:val="18"/>
              </w:rPr>
              <w:t>8860504883</w:t>
            </w:r>
          </w:p>
        </w:tc>
        <w:tc>
          <w:tcPr>
            <w:tcW w:w="2610" w:type="dxa"/>
            <w:vMerge/>
          </w:tcPr>
          <w:p w14:paraId="1FB9EED9" w14:textId="77777777" w:rsidR="00FC6E86" w:rsidRDefault="00FC6E86" w:rsidP="00FC6E86">
            <w:pPr>
              <w:widowControl w:val="0"/>
              <w:pBdr>
                <w:top w:val="nil"/>
                <w:left w:val="nil"/>
                <w:bottom w:val="nil"/>
                <w:right w:val="nil"/>
                <w:between w:val="nil"/>
              </w:pBdr>
              <w:spacing w:after="0"/>
              <w:rPr>
                <w:b/>
                <w:sz w:val="18"/>
                <w:szCs w:val="18"/>
              </w:rPr>
            </w:pPr>
          </w:p>
        </w:tc>
      </w:tr>
      <w:tr w:rsidR="00FC6E86" w14:paraId="73E70D33" w14:textId="77777777">
        <w:trPr>
          <w:trHeight w:val="90"/>
        </w:trPr>
        <w:tc>
          <w:tcPr>
            <w:tcW w:w="2235" w:type="dxa"/>
            <w:gridSpan w:val="2"/>
            <w:tcBorders>
              <w:top w:val="nil"/>
            </w:tcBorders>
            <w:shd w:val="clear" w:color="auto" w:fill="D9D9D9"/>
          </w:tcPr>
          <w:p w14:paraId="71AFF10C" w14:textId="77777777" w:rsidR="00FC6E86" w:rsidRDefault="00FC6E86" w:rsidP="00FC6E86">
            <w:pPr>
              <w:spacing w:after="0" w:line="240" w:lineRule="auto"/>
            </w:pPr>
            <w:r>
              <w:t xml:space="preserve">                      Mobile</w:t>
            </w:r>
          </w:p>
        </w:tc>
        <w:tc>
          <w:tcPr>
            <w:tcW w:w="4713" w:type="dxa"/>
            <w:gridSpan w:val="5"/>
          </w:tcPr>
          <w:p w14:paraId="05BF56A5" w14:textId="1B383A66" w:rsidR="00FC6E86" w:rsidRDefault="00FC6E86" w:rsidP="00FC6E86">
            <w:pPr>
              <w:spacing w:after="0" w:line="240" w:lineRule="auto"/>
              <w:rPr>
                <w:b/>
                <w:sz w:val="18"/>
                <w:szCs w:val="18"/>
              </w:rPr>
            </w:pPr>
            <w:r>
              <w:rPr>
                <w:b/>
                <w:bCs/>
                <w:sz w:val="18"/>
                <w:szCs w:val="18"/>
              </w:rPr>
              <w:t>8860504883</w:t>
            </w:r>
          </w:p>
        </w:tc>
        <w:tc>
          <w:tcPr>
            <w:tcW w:w="2610" w:type="dxa"/>
            <w:vMerge/>
          </w:tcPr>
          <w:p w14:paraId="186BA008" w14:textId="77777777" w:rsidR="00FC6E86" w:rsidRDefault="00FC6E86" w:rsidP="00FC6E86">
            <w:pPr>
              <w:widowControl w:val="0"/>
              <w:pBdr>
                <w:top w:val="nil"/>
                <w:left w:val="nil"/>
                <w:bottom w:val="nil"/>
                <w:right w:val="nil"/>
                <w:between w:val="nil"/>
              </w:pBdr>
              <w:spacing w:after="0"/>
              <w:rPr>
                <w:b/>
                <w:sz w:val="18"/>
                <w:szCs w:val="18"/>
              </w:rPr>
            </w:pPr>
          </w:p>
        </w:tc>
      </w:tr>
      <w:tr w:rsidR="00FC6E86" w14:paraId="2A35022E" w14:textId="77777777">
        <w:trPr>
          <w:trHeight w:val="90"/>
        </w:trPr>
        <w:tc>
          <w:tcPr>
            <w:tcW w:w="2235" w:type="dxa"/>
            <w:gridSpan w:val="2"/>
            <w:tcBorders>
              <w:bottom w:val="nil"/>
            </w:tcBorders>
            <w:shd w:val="clear" w:color="auto" w:fill="D9D9D9"/>
          </w:tcPr>
          <w:p w14:paraId="01F24382" w14:textId="77777777" w:rsidR="00FC6E86" w:rsidRDefault="00FC6E86" w:rsidP="00FC6E86">
            <w:pPr>
              <w:spacing w:after="0" w:line="240" w:lineRule="auto"/>
            </w:pPr>
            <w:r>
              <w:t>Email</w:t>
            </w:r>
          </w:p>
        </w:tc>
        <w:tc>
          <w:tcPr>
            <w:tcW w:w="4713" w:type="dxa"/>
            <w:gridSpan w:val="5"/>
          </w:tcPr>
          <w:p w14:paraId="46148DF2" w14:textId="3131A14E" w:rsidR="00FC6E86" w:rsidRDefault="00FC6E86" w:rsidP="00FC6E86">
            <w:pPr>
              <w:spacing w:after="0" w:line="240" w:lineRule="auto"/>
              <w:rPr>
                <w:b/>
                <w:sz w:val="18"/>
                <w:szCs w:val="18"/>
              </w:rPr>
            </w:pPr>
            <w:r>
              <w:rPr>
                <w:b/>
                <w:bCs/>
                <w:sz w:val="18"/>
                <w:szCs w:val="18"/>
              </w:rPr>
              <w:t>msalomejohn.mic@rla.du.ac.in</w:t>
            </w:r>
          </w:p>
        </w:tc>
        <w:tc>
          <w:tcPr>
            <w:tcW w:w="2610" w:type="dxa"/>
            <w:vMerge/>
          </w:tcPr>
          <w:p w14:paraId="1D964DD7" w14:textId="77777777" w:rsidR="00FC6E86" w:rsidRDefault="00FC6E86" w:rsidP="00FC6E86">
            <w:pPr>
              <w:widowControl w:val="0"/>
              <w:pBdr>
                <w:top w:val="nil"/>
                <w:left w:val="nil"/>
                <w:bottom w:val="nil"/>
                <w:right w:val="nil"/>
                <w:between w:val="nil"/>
              </w:pBdr>
              <w:spacing w:after="0"/>
              <w:rPr>
                <w:b/>
                <w:sz w:val="18"/>
                <w:szCs w:val="18"/>
              </w:rPr>
            </w:pPr>
          </w:p>
        </w:tc>
      </w:tr>
      <w:tr w:rsidR="00FC6E86" w14:paraId="6CC72E18" w14:textId="77777777">
        <w:trPr>
          <w:trHeight w:val="90"/>
        </w:trPr>
        <w:tc>
          <w:tcPr>
            <w:tcW w:w="2235" w:type="dxa"/>
            <w:gridSpan w:val="2"/>
            <w:tcBorders>
              <w:top w:val="nil"/>
            </w:tcBorders>
            <w:shd w:val="clear" w:color="auto" w:fill="D9D9D9"/>
          </w:tcPr>
          <w:p w14:paraId="4EA166B7" w14:textId="77777777" w:rsidR="00FC6E86" w:rsidRDefault="00FC6E86" w:rsidP="00FC6E86">
            <w:pPr>
              <w:spacing w:after="0" w:line="240" w:lineRule="auto"/>
            </w:pPr>
            <w:r>
              <w:t>Web-Page</w:t>
            </w:r>
          </w:p>
        </w:tc>
        <w:tc>
          <w:tcPr>
            <w:tcW w:w="4713" w:type="dxa"/>
            <w:gridSpan w:val="5"/>
          </w:tcPr>
          <w:p w14:paraId="20EE69AD" w14:textId="77777777" w:rsidR="00FC6E86" w:rsidRDefault="00FC6E86" w:rsidP="00FC6E86">
            <w:pPr>
              <w:spacing w:after="0" w:line="240" w:lineRule="auto"/>
              <w:rPr>
                <w:b/>
                <w:sz w:val="18"/>
                <w:szCs w:val="18"/>
              </w:rPr>
            </w:pPr>
          </w:p>
        </w:tc>
        <w:tc>
          <w:tcPr>
            <w:tcW w:w="2610" w:type="dxa"/>
            <w:vMerge/>
          </w:tcPr>
          <w:p w14:paraId="7558DA9A" w14:textId="77777777" w:rsidR="00FC6E86" w:rsidRDefault="00FC6E86" w:rsidP="00FC6E86">
            <w:pPr>
              <w:widowControl w:val="0"/>
              <w:pBdr>
                <w:top w:val="nil"/>
                <w:left w:val="nil"/>
                <w:bottom w:val="nil"/>
                <w:right w:val="nil"/>
                <w:between w:val="nil"/>
              </w:pBdr>
              <w:spacing w:after="0"/>
              <w:rPr>
                <w:b/>
                <w:sz w:val="18"/>
                <w:szCs w:val="18"/>
              </w:rPr>
            </w:pPr>
          </w:p>
        </w:tc>
      </w:tr>
      <w:tr w:rsidR="00FC6E86" w14:paraId="2B29A7A0" w14:textId="77777777">
        <w:tc>
          <w:tcPr>
            <w:tcW w:w="9558" w:type="dxa"/>
            <w:gridSpan w:val="8"/>
            <w:tcBorders>
              <w:bottom w:val="single" w:sz="4" w:space="0" w:color="000000"/>
            </w:tcBorders>
            <w:shd w:val="clear" w:color="auto" w:fill="D9D9D9"/>
          </w:tcPr>
          <w:p w14:paraId="30403B24" w14:textId="77777777" w:rsidR="00FC6E86" w:rsidRDefault="00FC6E86" w:rsidP="00FC6E86">
            <w:pPr>
              <w:spacing w:after="0" w:line="240" w:lineRule="auto"/>
            </w:pPr>
            <w:r>
              <w:t>Educational Qualifications</w:t>
            </w:r>
          </w:p>
        </w:tc>
      </w:tr>
      <w:tr w:rsidR="00FC6E86" w14:paraId="30710D6E" w14:textId="77777777">
        <w:tc>
          <w:tcPr>
            <w:tcW w:w="2268" w:type="dxa"/>
            <w:gridSpan w:val="3"/>
            <w:shd w:val="clear" w:color="auto" w:fill="D9D9D9"/>
          </w:tcPr>
          <w:p w14:paraId="78106CE7" w14:textId="77777777" w:rsidR="00FC6E86" w:rsidRDefault="00FC6E86" w:rsidP="00FC6E86">
            <w:pPr>
              <w:spacing w:after="0" w:line="240" w:lineRule="auto"/>
            </w:pPr>
            <w:r>
              <w:t>Degree</w:t>
            </w:r>
          </w:p>
        </w:tc>
        <w:tc>
          <w:tcPr>
            <w:tcW w:w="4680" w:type="dxa"/>
            <w:gridSpan w:val="4"/>
            <w:tcBorders>
              <w:left w:val="single" w:sz="4" w:space="0" w:color="000000"/>
            </w:tcBorders>
            <w:shd w:val="clear" w:color="auto" w:fill="D9D9D9"/>
          </w:tcPr>
          <w:p w14:paraId="292EDA92" w14:textId="77777777" w:rsidR="00FC6E86" w:rsidRDefault="00FC6E86" w:rsidP="00FC6E86">
            <w:pPr>
              <w:spacing w:after="0" w:line="240" w:lineRule="auto"/>
            </w:pPr>
            <w:r>
              <w:t>Institution</w:t>
            </w:r>
          </w:p>
        </w:tc>
        <w:tc>
          <w:tcPr>
            <w:tcW w:w="2610" w:type="dxa"/>
            <w:shd w:val="clear" w:color="auto" w:fill="D9D9D9"/>
          </w:tcPr>
          <w:p w14:paraId="0583E83D" w14:textId="77777777" w:rsidR="00FC6E86" w:rsidRDefault="00FC6E86" w:rsidP="00FC6E86">
            <w:pPr>
              <w:spacing w:after="0" w:line="240" w:lineRule="auto"/>
            </w:pPr>
            <w:r>
              <w:t>Year</w:t>
            </w:r>
          </w:p>
        </w:tc>
      </w:tr>
      <w:tr w:rsidR="00FC6E86" w14:paraId="73A308EB" w14:textId="77777777">
        <w:tc>
          <w:tcPr>
            <w:tcW w:w="2268" w:type="dxa"/>
            <w:gridSpan w:val="3"/>
          </w:tcPr>
          <w:p w14:paraId="7C1D014F" w14:textId="77777777" w:rsidR="00FC6E86" w:rsidRDefault="00FC6E86" w:rsidP="00FC6E86">
            <w:pPr>
              <w:spacing w:after="0" w:line="240" w:lineRule="auto"/>
              <w:rPr>
                <w:b/>
                <w:color w:val="000000"/>
                <w:sz w:val="18"/>
                <w:szCs w:val="18"/>
              </w:rPr>
            </w:pPr>
            <w:r>
              <w:rPr>
                <w:b/>
                <w:color w:val="000000"/>
                <w:sz w:val="18"/>
                <w:szCs w:val="18"/>
              </w:rPr>
              <w:t>PhD</w:t>
            </w:r>
          </w:p>
        </w:tc>
        <w:tc>
          <w:tcPr>
            <w:tcW w:w="4680" w:type="dxa"/>
            <w:gridSpan w:val="4"/>
            <w:tcBorders>
              <w:left w:val="single" w:sz="4" w:space="0" w:color="000000"/>
            </w:tcBorders>
          </w:tcPr>
          <w:p w14:paraId="7FC8376B" w14:textId="003EA4E8" w:rsidR="00FC6E86" w:rsidRDefault="00FC6E86" w:rsidP="00FC6E86">
            <w:pPr>
              <w:spacing w:after="0" w:line="240" w:lineRule="auto"/>
              <w:rPr>
                <w:b/>
                <w:sz w:val="18"/>
                <w:szCs w:val="18"/>
              </w:rPr>
            </w:pPr>
            <w:r w:rsidRPr="004D61CF">
              <w:rPr>
                <w:b/>
                <w:bCs/>
                <w:sz w:val="18"/>
                <w:szCs w:val="18"/>
              </w:rPr>
              <w:t>NDRI, Karnal (Deemed University)</w:t>
            </w:r>
          </w:p>
        </w:tc>
        <w:tc>
          <w:tcPr>
            <w:tcW w:w="2610" w:type="dxa"/>
          </w:tcPr>
          <w:p w14:paraId="3F0310A9" w14:textId="7A05B33B" w:rsidR="00FC6E86" w:rsidRDefault="00FC6E86" w:rsidP="00FC6E86">
            <w:pPr>
              <w:spacing w:after="0" w:line="240" w:lineRule="auto"/>
              <w:rPr>
                <w:b/>
                <w:color w:val="943634"/>
                <w:sz w:val="18"/>
                <w:szCs w:val="18"/>
              </w:rPr>
            </w:pPr>
            <w:r>
              <w:rPr>
                <w:b/>
                <w:color w:val="943634"/>
                <w:sz w:val="18"/>
                <w:szCs w:val="18"/>
              </w:rPr>
              <w:t>2000</w:t>
            </w:r>
          </w:p>
        </w:tc>
      </w:tr>
      <w:tr w:rsidR="00FC6E86" w14:paraId="68584206" w14:textId="77777777">
        <w:tc>
          <w:tcPr>
            <w:tcW w:w="2268" w:type="dxa"/>
            <w:gridSpan w:val="3"/>
          </w:tcPr>
          <w:p w14:paraId="509A244B" w14:textId="77777777" w:rsidR="00FC6E86" w:rsidRDefault="00FC6E86" w:rsidP="00FC6E86">
            <w:pPr>
              <w:spacing w:after="0" w:line="240" w:lineRule="auto"/>
              <w:rPr>
                <w:b/>
                <w:color w:val="000000"/>
                <w:sz w:val="18"/>
                <w:szCs w:val="18"/>
              </w:rPr>
            </w:pPr>
            <w:r>
              <w:rPr>
                <w:b/>
                <w:color w:val="000000"/>
                <w:sz w:val="18"/>
                <w:szCs w:val="18"/>
              </w:rPr>
              <w:t>MPhil</w:t>
            </w:r>
          </w:p>
        </w:tc>
        <w:tc>
          <w:tcPr>
            <w:tcW w:w="4680" w:type="dxa"/>
            <w:gridSpan w:val="4"/>
            <w:tcBorders>
              <w:left w:val="single" w:sz="4" w:space="0" w:color="000000"/>
            </w:tcBorders>
          </w:tcPr>
          <w:p w14:paraId="446F3414" w14:textId="77777777" w:rsidR="00FC6E86" w:rsidRDefault="00FC6E86" w:rsidP="00FC6E86">
            <w:pPr>
              <w:spacing w:after="0" w:line="240" w:lineRule="auto"/>
              <w:rPr>
                <w:b/>
                <w:sz w:val="18"/>
                <w:szCs w:val="18"/>
              </w:rPr>
            </w:pPr>
          </w:p>
        </w:tc>
        <w:tc>
          <w:tcPr>
            <w:tcW w:w="2610" w:type="dxa"/>
          </w:tcPr>
          <w:p w14:paraId="792DAD24" w14:textId="77777777" w:rsidR="00FC6E86" w:rsidRDefault="00FC6E86" w:rsidP="00FC6E86">
            <w:pPr>
              <w:spacing w:after="0" w:line="240" w:lineRule="auto"/>
              <w:rPr>
                <w:b/>
                <w:color w:val="943634"/>
                <w:sz w:val="18"/>
                <w:szCs w:val="18"/>
              </w:rPr>
            </w:pPr>
          </w:p>
        </w:tc>
      </w:tr>
      <w:tr w:rsidR="00FC6E86" w14:paraId="4D248022" w14:textId="77777777">
        <w:tc>
          <w:tcPr>
            <w:tcW w:w="2268" w:type="dxa"/>
            <w:gridSpan w:val="3"/>
            <w:tcBorders>
              <w:bottom w:val="single" w:sz="4" w:space="0" w:color="000000"/>
            </w:tcBorders>
          </w:tcPr>
          <w:p w14:paraId="1CE9DB70" w14:textId="77777777" w:rsidR="00FC6E86" w:rsidRDefault="00FC6E86" w:rsidP="00FC6E86">
            <w:pPr>
              <w:spacing w:after="0" w:line="240" w:lineRule="auto"/>
              <w:rPr>
                <w:b/>
                <w:color w:val="000000"/>
                <w:sz w:val="18"/>
                <w:szCs w:val="18"/>
              </w:rPr>
            </w:pPr>
            <w:r>
              <w:rPr>
                <w:b/>
                <w:color w:val="000000"/>
                <w:sz w:val="18"/>
                <w:szCs w:val="18"/>
              </w:rPr>
              <w:t>MA/MSc</w:t>
            </w:r>
          </w:p>
        </w:tc>
        <w:tc>
          <w:tcPr>
            <w:tcW w:w="4680" w:type="dxa"/>
            <w:gridSpan w:val="4"/>
            <w:tcBorders>
              <w:left w:val="single" w:sz="4" w:space="0" w:color="000000"/>
              <w:bottom w:val="single" w:sz="4" w:space="0" w:color="000000"/>
            </w:tcBorders>
          </w:tcPr>
          <w:p w14:paraId="529429CF" w14:textId="27552A7E" w:rsidR="00FC6E86" w:rsidRDefault="00FC6E86" w:rsidP="00FC6E86">
            <w:pPr>
              <w:spacing w:after="0" w:line="240" w:lineRule="auto"/>
              <w:rPr>
                <w:b/>
                <w:sz w:val="18"/>
                <w:szCs w:val="18"/>
              </w:rPr>
            </w:pPr>
            <w:r w:rsidRPr="004D61CF">
              <w:rPr>
                <w:b/>
                <w:bCs/>
                <w:sz w:val="18"/>
                <w:szCs w:val="18"/>
              </w:rPr>
              <w:t>NDRI, Karnal (Deemed University)</w:t>
            </w:r>
          </w:p>
        </w:tc>
        <w:tc>
          <w:tcPr>
            <w:tcW w:w="2610" w:type="dxa"/>
            <w:tcBorders>
              <w:bottom w:val="single" w:sz="4" w:space="0" w:color="000000"/>
            </w:tcBorders>
          </w:tcPr>
          <w:p w14:paraId="1914C70A" w14:textId="2E162264" w:rsidR="00FC6E86" w:rsidRDefault="003A5F2B" w:rsidP="00FC6E86">
            <w:pPr>
              <w:spacing w:after="0" w:line="240" w:lineRule="auto"/>
              <w:rPr>
                <w:b/>
                <w:color w:val="943634"/>
                <w:sz w:val="18"/>
                <w:szCs w:val="18"/>
              </w:rPr>
            </w:pPr>
            <w:r>
              <w:rPr>
                <w:b/>
                <w:color w:val="943634"/>
                <w:sz w:val="18"/>
                <w:szCs w:val="18"/>
              </w:rPr>
              <w:t>1996</w:t>
            </w:r>
          </w:p>
        </w:tc>
      </w:tr>
      <w:tr w:rsidR="00FC6E86" w14:paraId="6E533E85" w14:textId="77777777">
        <w:tc>
          <w:tcPr>
            <w:tcW w:w="2268" w:type="dxa"/>
            <w:gridSpan w:val="3"/>
            <w:tcBorders>
              <w:bottom w:val="single" w:sz="4" w:space="0" w:color="000000"/>
            </w:tcBorders>
          </w:tcPr>
          <w:p w14:paraId="0C54665B" w14:textId="274B0E83" w:rsidR="00FC6E86" w:rsidRPr="00816675" w:rsidRDefault="00816675" w:rsidP="00FC6E86">
            <w:pPr>
              <w:spacing w:after="0" w:line="240" w:lineRule="auto"/>
              <w:rPr>
                <w:b/>
                <w:bCs/>
                <w:color w:val="000000"/>
                <w:sz w:val="18"/>
                <w:szCs w:val="18"/>
              </w:rPr>
            </w:pPr>
            <w:r w:rsidRPr="00816675">
              <w:rPr>
                <w:b/>
                <w:bCs/>
                <w:color w:val="000000"/>
                <w:sz w:val="18"/>
                <w:szCs w:val="18"/>
              </w:rPr>
              <w:t>BSc</w:t>
            </w:r>
          </w:p>
        </w:tc>
        <w:tc>
          <w:tcPr>
            <w:tcW w:w="4680" w:type="dxa"/>
            <w:gridSpan w:val="4"/>
            <w:tcBorders>
              <w:left w:val="single" w:sz="4" w:space="0" w:color="000000"/>
              <w:bottom w:val="single" w:sz="4" w:space="0" w:color="000000"/>
            </w:tcBorders>
          </w:tcPr>
          <w:p w14:paraId="1CE767E9" w14:textId="03FB790A" w:rsidR="00FC6E86" w:rsidRDefault="00816675" w:rsidP="00FC6E86">
            <w:pPr>
              <w:spacing w:after="0" w:line="240" w:lineRule="auto"/>
              <w:rPr>
                <w:b/>
                <w:sz w:val="18"/>
                <w:szCs w:val="18"/>
              </w:rPr>
            </w:pPr>
            <w:r>
              <w:rPr>
                <w:b/>
                <w:sz w:val="18"/>
                <w:szCs w:val="18"/>
              </w:rPr>
              <w:t>Gargi College, University of Delhi</w:t>
            </w:r>
          </w:p>
        </w:tc>
        <w:tc>
          <w:tcPr>
            <w:tcW w:w="2610" w:type="dxa"/>
            <w:tcBorders>
              <w:bottom w:val="single" w:sz="4" w:space="0" w:color="000000"/>
            </w:tcBorders>
          </w:tcPr>
          <w:p w14:paraId="748A079E" w14:textId="2797AF7C" w:rsidR="00FC6E86" w:rsidRDefault="00816675" w:rsidP="00FC6E86">
            <w:pPr>
              <w:spacing w:after="0" w:line="240" w:lineRule="auto"/>
              <w:rPr>
                <w:b/>
                <w:color w:val="943634"/>
                <w:sz w:val="18"/>
                <w:szCs w:val="18"/>
              </w:rPr>
            </w:pPr>
            <w:r>
              <w:rPr>
                <w:b/>
                <w:color w:val="943634"/>
                <w:sz w:val="18"/>
                <w:szCs w:val="18"/>
              </w:rPr>
              <w:t>1993</w:t>
            </w:r>
          </w:p>
        </w:tc>
      </w:tr>
      <w:tr w:rsidR="00FC6E86" w14:paraId="7ECCFADE" w14:textId="77777777">
        <w:tc>
          <w:tcPr>
            <w:tcW w:w="2268" w:type="dxa"/>
            <w:gridSpan w:val="3"/>
            <w:tcBorders>
              <w:bottom w:val="single" w:sz="4" w:space="0" w:color="000000"/>
            </w:tcBorders>
          </w:tcPr>
          <w:p w14:paraId="0A92538E" w14:textId="77777777" w:rsidR="00FC6E86" w:rsidRDefault="00FC6E86" w:rsidP="00FC6E86">
            <w:pPr>
              <w:spacing w:after="0" w:line="240" w:lineRule="auto"/>
              <w:rPr>
                <w:color w:val="000000"/>
                <w:sz w:val="18"/>
                <w:szCs w:val="18"/>
              </w:rPr>
            </w:pPr>
          </w:p>
        </w:tc>
        <w:tc>
          <w:tcPr>
            <w:tcW w:w="4680" w:type="dxa"/>
            <w:gridSpan w:val="4"/>
            <w:tcBorders>
              <w:left w:val="single" w:sz="4" w:space="0" w:color="000000"/>
              <w:bottom w:val="single" w:sz="4" w:space="0" w:color="000000"/>
            </w:tcBorders>
          </w:tcPr>
          <w:p w14:paraId="2A9C1CF8" w14:textId="77777777" w:rsidR="00FC6E86" w:rsidRDefault="00FC6E86" w:rsidP="00FC6E86">
            <w:pPr>
              <w:spacing w:after="0" w:line="240" w:lineRule="auto"/>
              <w:rPr>
                <w:b/>
                <w:sz w:val="18"/>
                <w:szCs w:val="18"/>
              </w:rPr>
            </w:pPr>
          </w:p>
        </w:tc>
        <w:tc>
          <w:tcPr>
            <w:tcW w:w="2610" w:type="dxa"/>
            <w:tcBorders>
              <w:bottom w:val="single" w:sz="4" w:space="0" w:color="000000"/>
            </w:tcBorders>
          </w:tcPr>
          <w:p w14:paraId="42101A47" w14:textId="77777777" w:rsidR="00FC6E86" w:rsidRDefault="00FC6E86" w:rsidP="00FC6E86">
            <w:pPr>
              <w:spacing w:after="0" w:line="240" w:lineRule="auto"/>
              <w:rPr>
                <w:b/>
                <w:color w:val="943634"/>
                <w:sz w:val="18"/>
                <w:szCs w:val="18"/>
              </w:rPr>
            </w:pPr>
          </w:p>
        </w:tc>
      </w:tr>
      <w:tr w:rsidR="00FC6E86" w14:paraId="42C758AB" w14:textId="77777777">
        <w:tc>
          <w:tcPr>
            <w:tcW w:w="9558" w:type="dxa"/>
            <w:gridSpan w:val="8"/>
            <w:tcBorders>
              <w:bottom w:val="single" w:sz="4" w:space="0" w:color="000000"/>
            </w:tcBorders>
            <w:shd w:val="clear" w:color="auto" w:fill="D9D9D9"/>
          </w:tcPr>
          <w:p w14:paraId="18C11821" w14:textId="77777777" w:rsidR="00FC6E86" w:rsidRDefault="00FC6E86" w:rsidP="00FC6E86">
            <w:pPr>
              <w:spacing w:after="0" w:line="240" w:lineRule="auto"/>
            </w:pPr>
            <w:r>
              <w:t>Career Profile</w:t>
            </w:r>
          </w:p>
        </w:tc>
      </w:tr>
      <w:tr w:rsidR="00FC6E86" w14:paraId="0716C255" w14:textId="77777777">
        <w:trPr>
          <w:trHeight w:val="679"/>
        </w:trPr>
        <w:tc>
          <w:tcPr>
            <w:tcW w:w="9558" w:type="dxa"/>
            <w:gridSpan w:val="8"/>
          </w:tcPr>
          <w:p w14:paraId="74A1782D" w14:textId="77777777" w:rsidR="00FC6E86" w:rsidRDefault="00FC6E86" w:rsidP="00FC6E86">
            <w:pPr>
              <w:spacing w:after="0" w:line="240" w:lineRule="auto"/>
              <w:rPr>
                <w:b/>
                <w:sz w:val="18"/>
                <w:szCs w:val="18"/>
              </w:rPr>
            </w:pPr>
          </w:p>
          <w:p w14:paraId="718C514D" w14:textId="77777777" w:rsidR="00FC6E86" w:rsidRDefault="00FC6E86" w:rsidP="00FC6E86">
            <w:pPr>
              <w:spacing w:after="0" w:line="240" w:lineRule="auto"/>
              <w:rPr>
                <w:b/>
                <w:sz w:val="18"/>
                <w:szCs w:val="18"/>
              </w:rPr>
            </w:pPr>
          </w:p>
          <w:p w14:paraId="77A8CF0A" w14:textId="64744870" w:rsidR="00FC6E86" w:rsidRDefault="00FC6E86" w:rsidP="00FC6E8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Assistant Professor (Permanent) Microbiology, Ram Lal Anand College (11</w:t>
            </w:r>
            <w:r w:rsidRPr="00FC6E86">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2023 onwards)</w:t>
            </w:r>
          </w:p>
          <w:p w14:paraId="4E1FEF4A" w14:textId="77777777" w:rsidR="00FC6E86" w:rsidRDefault="00FC6E86" w:rsidP="00FC6E86">
            <w:pPr>
              <w:pStyle w:val="ListParagraph"/>
              <w:spacing w:after="0" w:line="240" w:lineRule="auto"/>
              <w:rPr>
                <w:rFonts w:ascii="Times New Roman" w:hAnsi="Times New Roman" w:cs="Times New Roman"/>
                <w:sz w:val="24"/>
                <w:szCs w:val="24"/>
              </w:rPr>
            </w:pPr>
          </w:p>
          <w:p w14:paraId="3AE2A203" w14:textId="2DB174EC" w:rsidR="00FC6E86" w:rsidRPr="00CA4FD6" w:rsidRDefault="00FC6E86" w:rsidP="00FC6E86">
            <w:pPr>
              <w:pStyle w:val="ListParagraph"/>
              <w:numPr>
                <w:ilvl w:val="0"/>
                <w:numId w:val="5"/>
              </w:numPr>
              <w:spacing w:after="0" w:line="240" w:lineRule="auto"/>
              <w:rPr>
                <w:rFonts w:ascii="Times New Roman" w:hAnsi="Times New Roman" w:cs="Times New Roman"/>
                <w:sz w:val="24"/>
                <w:szCs w:val="24"/>
              </w:rPr>
            </w:pPr>
            <w:r w:rsidRPr="00CA4FD6">
              <w:rPr>
                <w:rFonts w:ascii="Times New Roman" w:hAnsi="Times New Roman" w:cs="Times New Roman"/>
                <w:sz w:val="24"/>
                <w:szCs w:val="24"/>
              </w:rPr>
              <w:t>Assistant Professor</w:t>
            </w:r>
            <w:r>
              <w:rPr>
                <w:rFonts w:ascii="Times New Roman" w:hAnsi="Times New Roman" w:cs="Times New Roman"/>
                <w:sz w:val="24"/>
                <w:szCs w:val="24"/>
              </w:rPr>
              <w:t xml:space="preserve"> (Temporary and ad hoc)</w:t>
            </w:r>
            <w:r w:rsidRPr="00CA4FD6">
              <w:rPr>
                <w:rFonts w:ascii="Times New Roman" w:hAnsi="Times New Roman" w:cs="Times New Roman"/>
                <w:sz w:val="24"/>
                <w:szCs w:val="24"/>
              </w:rPr>
              <w:t xml:space="preserve">, Microbiology, Ram Lal Anand College (since </w:t>
            </w:r>
            <w:r>
              <w:rPr>
                <w:rFonts w:ascii="Times New Roman" w:hAnsi="Times New Roman" w:cs="Times New Roman"/>
                <w:sz w:val="24"/>
                <w:szCs w:val="24"/>
              </w:rPr>
              <w:t>15</w:t>
            </w:r>
            <w:r w:rsidRPr="00CA4FD6">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CA4FD6">
              <w:rPr>
                <w:rFonts w:ascii="Times New Roman" w:hAnsi="Times New Roman" w:cs="Times New Roman"/>
                <w:sz w:val="24"/>
                <w:szCs w:val="24"/>
              </w:rPr>
              <w:t>January 2001</w:t>
            </w:r>
            <w:r>
              <w:rPr>
                <w:rFonts w:ascii="Times New Roman" w:hAnsi="Times New Roman" w:cs="Times New Roman"/>
                <w:sz w:val="24"/>
                <w:szCs w:val="24"/>
              </w:rPr>
              <w:t>- 10</w:t>
            </w:r>
            <w:r w:rsidRPr="00CA4FD6">
              <w:rPr>
                <w:rFonts w:ascii="Times New Roman" w:hAnsi="Times New Roman" w:cs="Times New Roman"/>
                <w:sz w:val="24"/>
                <w:szCs w:val="24"/>
                <w:vertAlign w:val="superscript"/>
              </w:rPr>
              <w:t>th</w:t>
            </w:r>
            <w:r>
              <w:rPr>
                <w:rFonts w:ascii="Times New Roman" w:hAnsi="Times New Roman" w:cs="Times New Roman"/>
                <w:sz w:val="24"/>
                <w:szCs w:val="24"/>
              </w:rPr>
              <w:t xml:space="preserve"> April 2023</w:t>
            </w:r>
            <w:r w:rsidRPr="00CA4FD6">
              <w:rPr>
                <w:rFonts w:ascii="Times New Roman" w:hAnsi="Times New Roman" w:cs="Times New Roman"/>
                <w:sz w:val="24"/>
                <w:szCs w:val="24"/>
              </w:rPr>
              <w:t xml:space="preserve">) </w:t>
            </w:r>
          </w:p>
          <w:p w14:paraId="236E1D0A" w14:textId="77777777" w:rsidR="00FC6E86" w:rsidRPr="00CA4FD6" w:rsidRDefault="00FC6E86" w:rsidP="00FC6E86">
            <w:pPr>
              <w:pStyle w:val="ListParagraph"/>
              <w:spacing w:after="0" w:line="240" w:lineRule="auto"/>
              <w:rPr>
                <w:rFonts w:ascii="Times New Roman" w:hAnsi="Times New Roman" w:cs="Times New Roman"/>
                <w:sz w:val="24"/>
                <w:szCs w:val="24"/>
              </w:rPr>
            </w:pPr>
          </w:p>
          <w:p w14:paraId="43759B7B" w14:textId="5DABF55A" w:rsidR="00FC6E86" w:rsidRPr="00D94E24" w:rsidRDefault="00FC6E86" w:rsidP="00FC6E86">
            <w:pPr>
              <w:pStyle w:val="ListParagraph"/>
              <w:numPr>
                <w:ilvl w:val="0"/>
                <w:numId w:val="5"/>
              </w:numPr>
              <w:spacing w:after="0" w:line="240" w:lineRule="auto"/>
              <w:rPr>
                <w:rFonts w:ascii="Times New Roman" w:hAnsi="Times New Roman" w:cs="Times New Roman"/>
                <w:sz w:val="24"/>
                <w:szCs w:val="24"/>
              </w:rPr>
            </w:pPr>
            <w:r w:rsidRPr="00CA4FD6">
              <w:rPr>
                <w:rFonts w:ascii="Times New Roman" w:hAnsi="Times New Roman" w:cs="Times New Roman"/>
                <w:sz w:val="24"/>
                <w:szCs w:val="24"/>
              </w:rPr>
              <w:t>Assistant Professor, Dairy Microbiology, former AAI, Allahabad (April 1999 to August 2000)</w:t>
            </w:r>
          </w:p>
          <w:p w14:paraId="11DA846B" w14:textId="77777777" w:rsidR="00FC6E86" w:rsidRDefault="00FC6E86" w:rsidP="00FC6E86">
            <w:pPr>
              <w:spacing w:after="0" w:line="240" w:lineRule="auto"/>
              <w:rPr>
                <w:b/>
                <w:sz w:val="18"/>
                <w:szCs w:val="18"/>
              </w:rPr>
            </w:pPr>
          </w:p>
        </w:tc>
      </w:tr>
      <w:tr w:rsidR="00FC6E86" w14:paraId="5840FD83" w14:textId="77777777">
        <w:tc>
          <w:tcPr>
            <w:tcW w:w="9558" w:type="dxa"/>
            <w:gridSpan w:val="8"/>
            <w:tcBorders>
              <w:bottom w:val="single" w:sz="4" w:space="0" w:color="000000"/>
            </w:tcBorders>
            <w:shd w:val="clear" w:color="auto" w:fill="D9D9D9"/>
          </w:tcPr>
          <w:p w14:paraId="0F29F8F8" w14:textId="77777777" w:rsidR="00FC6E86" w:rsidRDefault="00FC6E86" w:rsidP="00FC6E86">
            <w:pPr>
              <w:spacing w:after="0" w:line="240" w:lineRule="auto"/>
            </w:pPr>
            <w:r>
              <w:t>Administrative Assignments</w:t>
            </w:r>
          </w:p>
        </w:tc>
      </w:tr>
      <w:tr w:rsidR="00FC6E86" w14:paraId="74114E98" w14:textId="77777777">
        <w:trPr>
          <w:trHeight w:val="679"/>
        </w:trPr>
        <w:tc>
          <w:tcPr>
            <w:tcW w:w="9558" w:type="dxa"/>
            <w:gridSpan w:val="8"/>
          </w:tcPr>
          <w:p w14:paraId="504A6600" w14:textId="77777777" w:rsidR="00FC6E86" w:rsidRPr="00CA4FD6" w:rsidRDefault="00FC6E86" w:rsidP="00FC6E86">
            <w:pPr>
              <w:pBdr>
                <w:top w:val="nil"/>
                <w:left w:val="nil"/>
                <w:bottom w:val="nil"/>
                <w:right w:val="nil"/>
                <w:between w:val="nil"/>
              </w:pBdr>
              <w:tabs>
                <w:tab w:val="left" w:pos="-720"/>
                <w:tab w:val="left" w:pos="0"/>
              </w:tabs>
              <w:spacing w:after="0" w:line="240" w:lineRule="auto"/>
              <w:ind w:left="720" w:hanging="720"/>
              <w:jc w:val="both"/>
              <w:rPr>
                <w:rFonts w:ascii="Times New Roman" w:eastAsia="Times New Roman" w:hAnsi="Times New Roman" w:cs="Times New Roman"/>
                <w:color w:val="000000"/>
                <w:sz w:val="24"/>
                <w:szCs w:val="24"/>
              </w:rPr>
            </w:pPr>
          </w:p>
          <w:p w14:paraId="46C000C6" w14:textId="530422BE" w:rsidR="00FC6E86" w:rsidRDefault="00FC6E86" w:rsidP="009238F4">
            <w:pPr>
              <w:pStyle w:val="BodyTextIndent"/>
              <w:numPr>
                <w:ilvl w:val="0"/>
                <w:numId w:val="6"/>
              </w:numPr>
              <w:tabs>
                <w:tab w:val="left" w:pos="0"/>
              </w:tabs>
              <w:spacing w:line="300" w:lineRule="atLeast"/>
              <w:rPr>
                <w:sz w:val="24"/>
                <w:szCs w:val="24"/>
              </w:rPr>
            </w:pPr>
            <w:r w:rsidRPr="00CA4FD6">
              <w:rPr>
                <w:sz w:val="24"/>
                <w:szCs w:val="24"/>
              </w:rPr>
              <w:t>Current</w:t>
            </w:r>
            <w:r w:rsidR="00CA5FED">
              <w:rPr>
                <w:sz w:val="24"/>
                <w:szCs w:val="24"/>
              </w:rPr>
              <w:t xml:space="preserve"> academic session 2023-24:</w:t>
            </w:r>
            <w:r w:rsidR="002D3C58">
              <w:rPr>
                <w:sz w:val="24"/>
                <w:szCs w:val="24"/>
              </w:rPr>
              <w:t xml:space="preserve"> </w:t>
            </w:r>
            <w:r w:rsidR="00CA5FED">
              <w:rPr>
                <w:sz w:val="24"/>
                <w:szCs w:val="24"/>
              </w:rPr>
              <w:t>Co-convenor</w:t>
            </w:r>
            <w:r w:rsidR="002D3C58">
              <w:rPr>
                <w:sz w:val="24"/>
                <w:szCs w:val="24"/>
              </w:rPr>
              <w:t xml:space="preserve"> admissions</w:t>
            </w:r>
            <w:r w:rsidR="00CA5FED">
              <w:rPr>
                <w:sz w:val="24"/>
                <w:szCs w:val="24"/>
              </w:rPr>
              <w:t xml:space="preserve">, Department of Microbiology; Convenor, Mikrobiologika; Co-convenor, ECA admissions committee; </w:t>
            </w:r>
            <w:r w:rsidR="002D3C58">
              <w:rPr>
                <w:sz w:val="24"/>
                <w:szCs w:val="24"/>
              </w:rPr>
              <w:t>Member, subject committee (Microbiology); Member, Alumni Committee; Convenor, NIRF Parameter 3 (Graduation outcomes)</w:t>
            </w:r>
            <w:r w:rsidR="009238F4">
              <w:rPr>
                <w:sz w:val="24"/>
                <w:szCs w:val="24"/>
              </w:rPr>
              <w:t>; Co-convenor ILLUSION (Western Dance Society); Co-convenor Grassroots (Western Music Society)</w:t>
            </w:r>
          </w:p>
          <w:p w14:paraId="59D81E02" w14:textId="77777777" w:rsidR="009238F4" w:rsidRPr="00CA4FD6" w:rsidRDefault="009238F4" w:rsidP="009238F4">
            <w:pPr>
              <w:pStyle w:val="BodyTextIndent"/>
              <w:tabs>
                <w:tab w:val="left" w:pos="0"/>
              </w:tabs>
              <w:spacing w:line="300" w:lineRule="atLeast"/>
              <w:ind w:firstLine="0"/>
              <w:rPr>
                <w:sz w:val="24"/>
                <w:szCs w:val="24"/>
              </w:rPr>
            </w:pPr>
          </w:p>
          <w:p w14:paraId="4EEA74E9" w14:textId="1A248F9B" w:rsidR="00FC6E86" w:rsidRDefault="00FC6E86" w:rsidP="009238F4">
            <w:pPr>
              <w:pStyle w:val="BodyTextIndent"/>
              <w:numPr>
                <w:ilvl w:val="0"/>
                <w:numId w:val="6"/>
              </w:numPr>
              <w:tabs>
                <w:tab w:val="left" w:pos="0"/>
              </w:tabs>
              <w:spacing w:line="300" w:lineRule="atLeast"/>
              <w:rPr>
                <w:sz w:val="24"/>
                <w:szCs w:val="24"/>
              </w:rPr>
            </w:pPr>
            <w:r w:rsidRPr="00CA4FD6">
              <w:rPr>
                <w:sz w:val="24"/>
                <w:szCs w:val="24"/>
              </w:rPr>
              <w:t>Participated in the revision and restructuring of syllabi for BSc (H) Microbiology, University of Delhi under the Annual System, Semester System, FYUP System</w:t>
            </w:r>
            <w:r w:rsidR="002D3C58">
              <w:rPr>
                <w:sz w:val="24"/>
                <w:szCs w:val="24"/>
              </w:rPr>
              <w:t xml:space="preserve">, </w:t>
            </w:r>
            <w:r w:rsidRPr="00CA4FD6">
              <w:rPr>
                <w:sz w:val="24"/>
                <w:szCs w:val="24"/>
              </w:rPr>
              <w:t>CBCS System</w:t>
            </w:r>
            <w:r w:rsidR="002D3C58">
              <w:rPr>
                <w:sz w:val="24"/>
                <w:szCs w:val="24"/>
              </w:rPr>
              <w:t xml:space="preserve"> and current UGCF (NEP) </w:t>
            </w:r>
          </w:p>
          <w:p w14:paraId="19C448AB" w14:textId="77777777" w:rsidR="009238F4" w:rsidRPr="00CA4FD6" w:rsidRDefault="009238F4" w:rsidP="009238F4">
            <w:pPr>
              <w:pStyle w:val="BodyTextIndent"/>
              <w:tabs>
                <w:tab w:val="left" w:pos="0"/>
              </w:tabs>
              <w:spacing w:line="300" w:lineRule="atLeast"/>
              <w:ind w:firstLine="0"/>
              <w:rPr>
                <w:sz w:val="24"/>
                <w:szCs w:val="24"/>
              </w:rPr>
            </w:pPr>
          </w:p>
          <w:p w14:paraId="1393E557" w14:textId="27386522" w:rsidR="00FC6E86" w:rsidRDefault="00FC6E86" w:rsidP="009238F4">
            <w:pPr>
              <w:pStyle w:val="BodyTextIndent"/>
              <w:numPr>
                <w:ilvl w:val="0"/>
                <w:numId w:val="6"/>
              </w:numPr>
              <w:tabs>
                <w:tab w:val="left" w:pos="0"/>
              </w:tabs>
              <w:spacing w:line="300" w:lineRule="atLeast"/>
              <w:rPr>
                <w:sz w:val="24"/>
                <w:szCs w:val="24"/>
              </w:rPr>
            </w:pPr>
            <w:r w:rsidRPr="00CA4FD6">
              <w:rPr>
                <w:sz w:val="24"/>
                <w:szCs w:val="24"/>
              </w:rPr>
              <w:t xml:space="preserve">Examinership (Theory and Practicals) </w:t>
            </w:r>
          </w:p>
          <w:p w14:paraId="62634BB9" w14:textId="77777777" w:rsidR="009238F4" w:rsidRPr="00CA4FD6" w:rsidRDefault="009238F4" w:rsidP="009238F4">
            <w:pPr>
              <w:pStyle w:val="BodyTextIndent"/>
              <w:tabs>
                <w:tab w:val="left" w:pos="0"/>
              </w:tabs>
              <w:spacing w:line="300" w:lineRule="atLeast"/>
              <w:ind w:firstLine="0"/>
              <w:rPr>
                <w:sz w:val="24"/>
                <w:szCs w:val="24"/>
              </w:rPr>
            </w:pPr>
          </w:p>
          <w:p w14:paraId="50D0641F" w14:textId="657D99D4" w:rsidR="00FC6E86" w:rsidRPr="009238F4" w:rsidRDefault="00FC6E86" w:rsidP="009238F4">
            <w:pPr>
              <w:pStyle w:val="BodyTextIndent"/>
              <w:numPr>
                <w:ilvl w:val="0"/>
                <w:numId w:val="6"/>
              </w:numPr>
              <w:tabs>
                <w:tab w:val="left" w:pos="0"/>
              </w:tabs>
              <w:spacing w:line="300" w:lineRule="atLeast"/>
              <w:rPr>
                <w:sz w:val="24"/>
                <w:szCs w:val="24"/>
              </w:rPr>
            </w:pPr>
            <w:r w:rsidRPr="00CA4FD6">
              <w:rPr>
                <w:sz w:val="24"/>
                <w:szCs w:val="24"/>
              </w:rPr>
              <w:t>Mentorship of students</w:t>
            </w:r>
          </w:p>
          <w:p w14:paraId="659DDC17" w14:textId="77777777" w:rsidR="00FC6E86" w:rsidRDefault="00FC6E86" w:rsidP="00FC6E86">
            <w:pPr>
              <w:pBdr>
                <w:top w:val="nil"/>
                <w:left w:val="nil"/>
                <w:bottom w:val="nil"/>
                <w:right w:val="nil"/>
                <w:between w:val="nil"/>
              </w:pBdr>
              <w:tabs>
                <w:tab w:val="left" w:pos="-720"/>
                <w:tab w:val="left" w:pos="0"/>
              </w:tabs>
              <w:spacing w:after="0" w:line="240" w:lineRule="auto"/>
              <w:ind w:left="720" w:hanging="720"/>
              <w:jc w:val="both"/>
              <w:rPr>
                <w:rFonts w:ascii="Times New Roman" w:eastAsia="Times New Roman" w:hAnsi="Times New Roman" w:cs="Times New Roman"/>
                <w:b/>
                <w:color w:val="000000"/>
                <w:sz w:val="18"/>
                <w:szCs w:val="18"/>
              </w:rPr>
            </w:pPr>
          </w:p>
        </w:tc>
      </w:tr>
      <w:tr w:rsidR="00FC6E86" w14:paraId="61624383" w14:textId="77777777">
        <w:tc>
          <w:tcPr>
            <w:tcW w:w="9558" w:type="dxa"/>
            <w:gridSpan w:val="8"/>
            <w:shd w:val="clear" w:color="auto" w:fill="D9D9D9"/>
          </w:tcPr>
          <w:p w14:paraId="5701212B" w14:textId="77777777" w:rsidR="00FC6E86" w:rsidRDefault="00FC6E86" w:rsidP="00FC6E86">
            <w:pPr>
              <w:spacing w:after="0" w:line="240" w:lineRule="auto"/>
            </w:pPr>
            <w:r>
              <w:lastRenderedPageBreak/>
              <w:t>Areas of Interest / Specialization</w:t>
            </w:r>
          </w:p>
        </w:tc>
      </w:tr>
      <w:tr w:rsidR="00FC6E86" w14:paraId="19ACC629" w14:textId="77777777">
        <w:trPr>
          <w:trHeight w:val="390"/>
        </w:trPr>
        <w:tc>
          <w:tcPr>
            <w:tcW w:w="9558" w:type="dxa"/>
            <w:gridSpan w:val="8"/>
            <w:tcBorders>
              <w:bottom w:val="single" w:sz="4" w:space="0" w:color="000000"/>
            </w:tcBorders>
          </w:tcPr>
          <w:p w14:paraId="078F50E8" w14:textId="77777777" w:rsidR="00FC6E86" w:rsidRDefault="00FC6E86" w:rsidP="00FC6E86">
            <w:pPr>
              <w:tabs>
                <w:tab w:val="left" w:pos="3390"/>
              </w:tabs>
              <w:spacing w:after="0" w:line="240" w:lineRule="auto"/>
              <w:jc w:val="both"/>
              <w:rPr>
                <w:b/>
                <w:bCs/>
                <w:sz w:val="18"/>
                <w:szCs w:val="18"/>
              </w:rPr>
            </w:pPr>
            <w:r>
              <w:rPr>
                <w:b/>
                <w:bCs/>
                <w:sz w:val="18"/>
                <w:szCs w:val="18"/>
              </w:rPr>
              <w:tab/>
            </w:r>
          </w:p>
          <w:p w14:paraId="3093D3BD" w14:textId="77777777" w:rsidR="00FC6E86" w:rsidRDefault="00FC6E86" w:rsidP="00FC6E86">
            <w:pPr>
              <w:pStyle w:val="ListParagraph"/>
              <w:numPr>
                <w:ilvl w:val="0"/>
                <w:numId w:val="4"/>
              </w:numPr>
              <w:tabs>
                <w:tab w:val="left" w:pos="3390"/>
              </w:tabs>
              <w:spacing w:after="0" w:line="240" w:lineRule="auto"/>
              <w:jc w:val="both"/>
              <w:rPr>
                <w:rFonts w:ascii="Times New Roman" w:hAnsi="Times New Roman" w:cs="Times New Roman"/>
                <w:sz w:val="24"/>
                <w:szCs w:val="24"/>
              </w:rPr>
            </w:pPr>
            <w:r w:rsidRPr="00CA4FD6">
              <w:rPr>
                <w:rFonts w:ascii="Times New Roman" w:hAnsi="Times New Roman" w:cs="Times New Roman"/>
                <w:sz w:val="24"/>
                <w:szCs w:val="24"/>
              </w:rPr>
              <w:t>Food and Dairy Microbiology</w:t>
            </w:r>
          </w:p>
          <w:p w14:paraId="3F945AB9" w14:textId="401F9DE0" w:rsidR="002D3C58" w:rsidRPr="002D3C58" w:rsidRDefault="002D3C58" w:rsidP="002D3C58">
            <w:pPr>
              <w:pStyle w:val="ListParagraph"/>
              <w:numPr>
                <w:ilvl w:val="0"/>
                <w:numId w:val="4"/>
              </w:numPr>
              <w:tabs>
                <w:tab w:val="left" w:pos="3390"/>
              </w:tabs>
              <w:spacing w:after="0" w:line="240" w:lineRule="auto"/>
              <w:jc w:val="both"/>
              <w:rPr>
                <w:rFonts w:ascii="Times New Roman" w:hAnsi="Times New Roman" w:cs="Times New Roman"/>
                <w:sz w:val="24"/>
                <w:szCs w:val="24"/>
              </w:rPr>
            </w:pPr>
            <w:r w:rsidRPr="00CA4FD6">
              <w:rPr>
                <w:rFonts w:ascii="Times New Roman" w:hAnsi="Times New Roman" w:cs="Times New Roman"/>
                <w:sz w:val="24"/>
                <w:szCs w:val="24"/>
              </w:rPr>
              <w:t>Probiotics</w:t>
            </w:r>
          </w:p>
          <w:p w14:paraId="322ED466" w14:textId="77777777" w:rsidR="00FC6E86" w:rsidRPr="00CA4FD6" w:rsidRDefault="00FC6E86" w:rsidP="00FC6E86">
            <w:pPr>
              <w:pStyle w:val="ListParagraph"/>
              <w:numPr>
                <w:ilvl w:val="0"/>
                <w:numId w:val="4"/>
              </w:numPr>
              <w:tabs>
                <w:tab w:val="left" w:pos="3390"/>
              </w:tabs>
              <w:spacing w:after="0" w:line="240" w:lineRule="auto"/>
              <w:jc w:val="both"/>
              <w:rPr>
                <w:rFonts w:ascii="Times New Roman" w:hAnsi="Times New Roman" w:cs="Times New Roman"/>
                <w:sz w:val="24"/>
                <w:szCs w:val="24"/>
              </w:rPr>
            </w:pPr>
            <w:r w:rsidRPr="00CA4FD6">
              <w:rPr>
                <w:rFonts w:ascii="Times New Roman" w:hAnsi="Times New Roman" w:cs="Times New Roman"/>
                <w:sz w:val="24"/>
                <w:szCs w:val="24"/>
              </w:rPr>
              <w:t>Diversity of the Microbial World</w:t>
            </w:r>
          </w:p>
          <w:p w14:paraId="468B1310" w14:textId="77777777" w:rsidR="00FC6E86" w:rsidRDefault="00FC6E86" w:rsidP="00FC6E86">
            <w:pPr>
              <w:pStyle w:val="ListParagraph"/>
              <w:numPr>
                <w:ilvl w:val="0"/>
                <w:numId w:val="4"/>
              </w:numPr>
              <w:tabs>
                <w:tab w:val="left" w:pos="3390"/>
              </w:tabs>
              <w:spacing w:after="0" w:line="240" w:lineRule="auto"/>
              <w:jc w:val="both"/>
              <w:rPr>
                <w:rFonts w:ascii="Times New Roman" w:hAnsi="Times New Roman" w:cs="Times New Roman"/>
                <w:sz w:val="24"/>
                <w:szCs w:val="24"/>
              </w:rPr>
            </w:pPr>
            <w:r w:rsidRPr="00CA4FD6">
              <w:rPr>
                <w:rFonts w:ascii="Times New Roman" w:hAnsi="Times New Roman" w:cs="Times New Roman"/>
                <w:sz w:val="24"/>
                <w:szCs w:val="24"/>
              </w:rPr>
              <w:t>Industrial Microbiology</w:t>
            </w:r>
          </w:p>
          <w:p w14:paraId="6E1DA528" w14:textId="772DE30E" w:rsidR="002D3C58" w:rsidRPr="002D3C58" w:rsidRDefault="002D3C58" w:rsidP="002D3C58">
            <w:pPr>
              <w:pStyle w:val="ListParagraph"/>
              <w:numPr>
                <w:ilvl w:val="0"/>
                <w:numId w:val="4"/>
              </w:numPr>
              <w:tabs>
                <w:tab w:val="left" w:pos="3390"/>
              </w:tabs>
              <w:spacing w:after="0" w:line="240" w:lineRule="auto"/>
              <w:jc w:val="both"/>
              <w:rPr>
                <w:rFonts w:ascii="Times New Roman" w:hAnsi="Times New Roman" w:cs="Times New Roman"/>
                <w:sz w:val="24"/>
                <w:szCs w:val="24"/>
              </w:rPr>
            </w:pPr>
            <w:r w:rsidRPr="00CA4FD6">
              <w:rPr>
                <w:rFonts w:ascii="Times New Roman" w:hAnsi="Times New Roman" w:cs="Times New Roman"/>
                <w:sz w:val="24"/>
                <w:szCs w:val="24"/>
              </w:rPr>
              <w:t>Biosafety</w:t>
            </w:r>
          </w:p>
          <w:p w14:paraId="76F88C03" w14:textId="3D739507" w:rsidR="002D3C58" w:rsidRPr="002D3C58" w:rsidRDefault="002D3C58" w:rsidP="002D3C58">
            <w:pPr>
              <w:pStyle w:val="ListParagraph"/>
              <w:numPr>
                <w:ilvl w:val="0"/>
                <w:numId w:val="4"/>
              </w:numPr>
              <w:tabs>
                <w:tab w:val="left" w:pos="3390"/>
              </w:tabs>
              <w:spacing w:after="0" w:line="240" w:lineRule="auto"/>
              <w:jc w:val="both"/>
              <w:rPr>
                <w:rFonts w:ascii="Times New Roman" w:hAnsi="Times New Roman" w:cs="Times New Roman"/>
                <w:sz w:val="24"/>
                <w:szCs w:val="24"/>
              </w:rPr>
            </w:pPr>
            <w:r w:rsidRPr="00CA4FD6">
              <w:rPr>
                <w:rFonts w:ascii="Times New Roman" w:hAnsi="Times New Roman" w:cs="Times New Roman"/>
                <w:sz w:val="24"/>
                <w:szCs w:val="24"/>
              </w:rPr>
              <w:t>Groundwater</w:t>
            </w:r>
          </w:p>
          <w:p w14:paraId="60985E0D" w14:textId="2CF68056" w:rsidR="00FC6E86" w:rsidRPr="002D3C58" w:rsidRDefault="00FC6E86" w:rsidP="00FC6E86">
            <w:pPr>
              <w:pStyle w:val="ListParagraph"/>
              <w:numPr>
                <w:ilvl w:val="0"/>
                <w:numId w:val="4"/>
              </w:numPr>
              <w:tabs>
                <w:tab w:val="left" w:pos="3390"/>
              </w:tabs>
              <w:spacing w:after="0" w:line="240" w:lineRule="auto"/>
              <w:jc w:val="both"/>
              <w:rPr>
                <w:rFonts w:ascii="Times New Roman" w:hAnsi="Times New Roman" w:cs="Times New Roman"/>
                <w:sz w:val="24"/>
                <w:szCs w:val="24"/>
              </w:rPr>
            </w:pPr>
            <w:r w:rsidRPr="00CA4FD6">
              <w:rPr>
                <w:rFonts w:ascii="Times New Roman" w:hAnsi="Times New Roman" w:cs="Times New Roman"/>
                <w:sz w:val="24"/>
                <w:szCs w:val="24"/>
              </w:rPr>
              <w:t>Development of Soft Skills</w:t>
            </w:r>
          </w:p>
          <w:p w14:paraId="505CF841" w14:textId="77777777" w:rsidR="00FC6E86" w:rsidRDefault="00FC6E86" w:rsidP="00FC6E86">
            <w:pPr>
              <w:tabs>
                <w:tab w:val="left" w:pos="3390"/>
              </w:tabs>
              <w:spacing w:after="0" w:line="240" w:lineRule="auto"/>
              <w:jc w:val="both"/>
              <w:rPr>
                <w:b/>
                <w:sz w:val="18"/>
                <w:szCs w:val="18"/>
              </w:rPr>
            </w:pPr>
          </w:p>
        </w:tc>
      </w:tr>
      <w:tr w:rsidR="00FC6E86" w14:paraId="2CD647D3" w14:textId="77777777">
        <w:trPr>
          <w:trHeight w:val="270"/>
        </w:trPr>
        <w:tc>
          <w:tcPr>
            <w:tcW w:w="9558" w:type="dxa"/>
            <w:gridSpan w:val="8"/>
            <w:tcBorders>
              <w:top w:val="single" w:sz="4" w:space="0" w:color="000000"/>
              <w:bottom w:val="single" w:sz="4" w:space="0" w:color="000000"/>
            </w:tcBorders>
            <w:shd w:val="clear" w:color="auto" w:fill="E6E6E6"/>
          </w:tcPr>
          <w:p w14:paraId="143ABFA1" w14:textId="77777777" w:rsidR="00FC6E86" w:rsidRDefault="00FC6E86" w:rsidP="00FC6E86">
            <w:pPr>
              <w:spacing w:after="0" w:line="240" w:lineRule="auto"/>
              <w:rPr>
                <w:b/>
                <w:sz w:val="18"/>
                <w:szCs w:val="18"/>
              </w:rPr>
            </w:pPr>
            <w:r>
              <w:t>Subjects Taught</w:t>
            </w:r>
          </w:p>
        </w:tc>
      </w:tr>
      <w:tr w:rsidR="00FC6E86" w14:paraId="71C62134" w14:textId="77777777">
        <w:trPr>
          <w:trHeight w:val="1040"/>
        </w:trPr>
        <w:tc>
          <w:tcPr>
            <w:tcW w:w="9558" w:type="dxa"/>
            <w:gridSpan w:val="8"/>
            <w:tcBorders>
              <w:top w:val="single" w:sz="4" w:space="0" w:color="000000"/>
              <w:bottom w:val="single" w:sz="4" w:space="0" w:color="000000"/>
            </w:tcBorders>
          </w:tcPr>
          <w:p w14:paraId="371CA404" w14:textId="77777777" w:rsidR="002D3C58" w:rsidRPr="002D3C58" w:rsidRDefault="00FC6E86" w:rsidP="00FC6E86">
            <w:pPr>
              <w:pStyle w:val="ListParagraph"/>
              <w:numPr>
                <w:ilvl w:val="0"/>
                <w:numId w:val="3"/>
              </w:numPr>
              <w:rPr>
                <w:rFonts w:ascii="Times New Roman" w:hAnsi="Times New Roman" w:cs="Times New Roman"/>
                <w:sz w:val="24"/>
                <w:szCs w:val="24"/>
              </w:rPr>
            </w:pPr>
            <w:r w:rsidRPr="002D3C58">
              <w:rPr>
                <w:rFonts w:ascii="Times New Roman" w:hAnsi="Times New Roman" w:cs="Times New Roman"/>
                <w:sz w:val="24"/>
                <w:szCs w:val="24"/>
              </w:rPr>
              <w:t>Food and Dairy Microbiology</w:t>
            </w:r>
          </w:p>
          <w:p w14:paraId="5A5C7FDE" w14:textId="317CD099" w:rsidR="002D3C58" w:rsidRPr="002D3C58" w:rsidRDefault="002D3C58" w:rsidP="00FC6E86">
            <w:pPr>
              <w:pStyle w:val="ListParagraph"/>
              <w:numPr>
                <w:ilvl w:val="0"/>
                <w:numId w:val="3"/>
              </w:numPr>
              <w:rPr>
                <w:rFonts w:ascii="Times New Roman" w:hAnsi="Times New Roman" w:cs="Times New Roman"/>
                <w:sz w:val="24"/>
                <w:szCs w:val="24"/>
              </w:rPr>
            </w:pPr>
            <w:r w:rsidRPr="002D3C58">
              <w:rPr>
                <w:rFonts w:ascii="Times New Roman" w:hAnsi="Times New Roman" w:cs="Times New Roman"/>
                <w:sz w:val="24"/>
                <w:szCs w:val="24"/>
              </w:rPr>
              <w:t>Introduction to the Microbial World</w:t>
            </w:r>
          </w:p>
          <w:p w14:paraId="60CCFA67" w14:textId="77777777" w:rsidR="002D3C58" w:rsidRPr="002D3C58" w:rsidRDefault="002D3C58" w:rsidP="002D3C58">
            <w:pPr>
              <w:pStyle w:val="ListParagraph"/>
              <w:numPr>
                <w:ilvl w:val="0"/>
                <w:numId w:val="3"/>
              </w:numPr>
              <w:rPr>
                <w:rFonts w:ascii="Times New Roman" w:hAnsi="Times New Roman" w:cs="Times New Roman"/>
                <w:sz w:val="24"/>
                <w:szCs w:val="24"/>
              </w:rPr>
            </w:pPr>
            <w:r w:rsidRPr="002D3C58">
              <w:rPr>
                <w:rFonts w:ascii="Times New Roman" w:hAnsi="Times New Roman" w:cs="Times New Roman"/>
                <w:sz w:val="24"/>
                <w:szCs w:val="24"/>
              </w:rPr>
              <w:t xml:space="preserve">Industrial Microbiology </w:t>
            </w:r>
          </w:p>
          <w:p w14:paraId="3260E34C" w14:textId="469CC65E" w:rsidR="002D3C58" w:rsidRPr="002D3C58" w:rsidRDefault="002D3C58" w:rsidP="002D3C58">
            <w:pPr>
              <w:pStyle w:val="ListParagraph"/>
              <w:numPr>
                <w:ilvl w:val="0"/>
                <w:numId w:val="3"/>
              </w:numPr>
              <w:rPr>
                <w:rFonts w:ascii="Times New Roman" w:hAnsi="Times New Roman" w:cs="Times New Roman"/>
                <w:sz w:val="24"/>
                <w:szCs w:val="24"/>
              </w:rPr>
            </w:pPr>
            <w:r w:rsidRPr="002D3C58">
              <w:rPr>
                <w:rFonts w:ascii="Times New Roman" w:hAnsi="Times New Roman" w:cs="Times New Roman"/>
                <w:sz w:val="24"/>
                <w:szCs w:val="24"/>
              </w:rPr>
              <w:t xml:space="preserve">Medical Microbiology </w:t>
            </w:r>
          </w:p>
          <w:p w14:paraId="4C2A0F4E" w14:textId="088AA5B0" w:rsidR="002D3C58" w:rsidRPr="002D3C58" w:rsidRDefault="002D3C58" w:rsidP="002D3C58">
            <w:pPr>
              <w:pStyle w:val="ListParagraph"/>
              <w:numPr>
                <w:ilvl w:val="0"/>
                <w:numId w:val="3"/>
              </w:numPr>
              <w:rPr>
                <w:rFonts w:ascii="Times New Roman" w:hAnsi="Times New Roman" w:cs="Times New Roman"/>
                <w:sz w:val="24"/>
                <w:szCs w:val="24"/>
              </w:rPr>
            </w:pPr>
            <w:r w:rsidRPr="002D3C58">
              <w:rPr>
                <w:rFonts w:ascii="Times New Roman" w:hAnsi="Times New Roman" w:cs="Times New Roman"/>
                <w:sz w:val="24"/>
                <w:szCs w:val="24"/>
              </w:rPr>
              <w:t>Biosafety</w:t>
            </w:r>
          </w:p>
          <w:p w14:paraId="2E0991E0" w14:textId="77777777" w:rsidR="00FC6E86" w:rsidRPr="002D3C58" w:rsidRDefault="00FC6E86" w:rsidP="002D3C58">
            <w:pPr>
              <w:pStyle w:val="ListParagraph"/>
              <w:numPr>
                <w:ilvl w:val="0"/>
                <w:numId w:val="3"/>
              </w:numPr>
              <w:rPr>
                <w:rFonts w:ascii="Times New Roman" w:hAnsi="Times New Roman" w:cs="Times New Roman"/>
                <w:sz w:val="24"/>
                <w:szCs w:val="24"/>
              </w:rPr>
            </w:pPr>
            <w:r w:rsidRPr="002D3C58">
              <w:rPr>
                <w:rFonts w:ascii="Times New Roman" w:hAnsi="Times New Roman" w:cs="Times New Roman"/>
                <w:sz w:val="24"/>
                <w:szCs w:val="24"/>
              </w:rPr>
              <w:t>Microbial Quality Control in Food and Pharmaceutical Industries</w:t>
            </w:r>
          </w:p>
          <w:p w14:paraId="338E364E" w14:textId="43E75C58" w:rsidR="00FC6E86" w:rsidRPr="002D3C58" w:rsidRDefault="00FC6E86" w:rsidP="002D3C58">
            <w:pPr>
              <w:pStyle w:val="ListParagraph"/>
              <w:numPr>
                <w:ilvl w:val="0"/>
                <w:numId w:val="3"/>
              </w:numPr>
              <w:rPr>
                <w:rFonts w:ascii="Times New Roman" w:hAnsi="Times New Roman" w:cs="Times New Roman"/>
                <w:b/>
                <w:bCs/>
                <w:szCs w:val="22"/>
              </w:rPr>
            </w:pPr>
            <w:r w:rsidRPr="002D3C58">
              <w:rPr>
                <w:rFonts w:ascii="Times New Roman" w:hAnsi="Times New Roman" w:cs="Times New Roman"/>
                <w:sz w:val="24"/>
                <w:szCs w:val="24"/>
              </w:rPr>
              <w:t>Bacteriology</w:t>
            </w:r>
            <w:r w:rsidRPr="008718F8">
              <w:rPr>
                <w:rFonts w:ascii="Times New Roman" w:hAnsi="Times New Roman" w:cs="Times New Roman"/>
                <w:b/>
                <w:bCs/>
                <w:szCs w:val="22"/>
              </w:rPr>
              <w:t xml:space="preserve"> </w:t>
            </w:r>
          </w:p>
        </w:tc>
      </w:tr>
      <w:tr w:rsidR="00FC6E86" w14:paraId="4111D973" w14:textId="77777777">
        <w:tc>
          <w:tcPr>
            <w:tcW w:w="9558" w:type="dxa"/>
            <w:gridSpan w:val="8"/>
            <w:tcBorders>
              <w:top w:val="single" w:sz="4" w:space="0" w:color="000000"/>
            </w:tcBorders>
            <w:shd w:val="clear" w:color="auto" w:fill="D9D9D9"/>
          </w:tcPr>
          <w:p w14:paraId="58F4C40C" w14:textId="77777777" w:rsidR="00FC6E86" w:rsidRDefault="00FC6E86" w:rsidP="00FC6E86">
            <w:pPr>
              <w:spacing w:after="0" w:line="240" w:lineRule="auto"/>
            </w:pPr>
            <w:r>
              <w:t>Research Guidance</w:t>
            </w:r>
          </w:p>
        </w:tc>
      </w:tr>
      <w:tr w:rsidR="00FC6E86" w14:paraId="08A00F5D" w14:textId="77777777">
        <w:trPr>
          <w:trHeight w:val="611"/>
        </w:trPr>
        <w:tc>
          <w:tcPr>
            <w:tcW w:w="9558" w:type="dxa"/>
            <w:gridSpan w:val="8"/>
          </w:tcPr>
          <w:p w14:paraId="64CFE97E" w14:textId="77777777" w:rsidR="00FC6E86" w:rsidRDefault="00FC6E86" w:rsidP="00FC6E86">
            <w:pPr>
              <w:spacing w:after="0" w:line="240" w:lineRule="auto"/>
              <w:ind w:left="720"/>
              <w:rPr>
                <w:rFonts w:ascii="Tahoma" w:eastAsia="Tahoma" w:hAnsi="Tahoma" w:cs="Tahoma"/>
                <w:i/>
                <w:sz w:val="20"/>
                <w:szCs w:val="20"/>
              </w:rPr>
            </w:pPr>
          </w:p>
          <w:p w14:paraId="7997C17A" w14:textId="537492C8" w:rsidR="00FC6E86" w:rsidRPr="00CA4FD6" w:rsidRDefault="00FC6E86" w:rsidP="00FC6E86">
            <w:pPr>
              <w:numPr>
                <w:ilvl w:val="0"/>
                <w:numId w:val="2"/>
              </w:numPr>
              <w:spacing w:after="0" w:line="240" w:lineRule="auto"/>
              <w:rPr>
                <w:rFonts w:ascii="Times New Roman" w:eastAsia="Tahoma" w:hAnsi="Times New Roman" w:cs="Times New Roman"/>
                <w:iCs/>
                <w:sz w:val="24"/>
                <w:szCs w:val="24"/>
              </w:rPr>
            </w:pPr>
            <w:r w:rsidRPr="00CA4FD6">
              <w:rPr>
                <w:rFonts w:ascii="Times New Roman" w:eastAsia="Tahoma" w:hAnsi="Times New Roman" w:cs="Times New Roman"/>
                <w:iCs/>
                <w:sz w:val="24"/>
                <w:szCs w:val="24"/>
              </w:rPr>
              <w:t>Guided students in Innovation projects RLA-203</w:t>
            </w:r>
            <w:r w:rsidR="00C56FE4">
              <w:rPr>
                <w:rFonts w:ascii="Times New Roman" w:eastAsia="Tahoma" w:hAnsi="Times New Roman" w:cs="Times New Roman"/>
                <w:iCs/>
                <w:sz w:val="24"/>
                <w:szCs w:val="24"/>
              </w:rPr>
              <w:t xml:space="preserve"> (Groundwater in Delhi)</w:t>
            </w:r>
            <w:r w:rsidR="002D3C58">
              <w:rPr>
                <w:rFonts w:ascii="Times New Roman" w:eastAsia="Tahoma" w:hAnsi="Times New Roman" w:cs="Times New Roman"/>
                <w:iCs/>
                <w:sz w:val="24"/>
                <w:szCs w:val="24"/>
              </w:rPr>
              <w:t xml:space="preserve">; </w:t>
            </w:r>
            <w:r w:rsidRPr="00CA4FD6">
              <w:rPr>
                <w:rFonts w:ascii="Times New Roman" w:eastAsia="Tahoma" w:hAnsi="Times New Roman" w:cs="Times New Roman"/>
                <w:iCs/>
                <w:sz w:val="24"/>
                <w:szCs w:val="24"/>
              </w:rPr>
              <w:t>RLA-302</w:t>
            </w:r>
            <w:r w:rsidR="00C56FE4">
              <w:rPr>
                <w:rFonts w:ascii="Times New Roman" w:eastAsia="Tahoma" w:hAnsi="Times New Roman" w:cs="Times New Roman"/>
                <w:iCs/>
                <w:sz w:val="24"/>
                <w:szCs w:val="24"/>
              </w:rPr>
              <w:t xml:space="preserve"> (Antimicrobial Plant Extracts); CRG/RLA/06 (Health aspects of College Students)</w:t>
            </w:r>
          </w:p>
          <w:p w14:paraId="4DE66F7D" w14:textId="77777777" w:rsidR="00FC6E86" w:rsidRPr="00CA4FD6" w:rsidRDefault="00FC6E86" w:rsidP="00FC6E86">
            <w:pPr>
              <w:spacing w:after="0" w:line="240" w:lineRule="auto"/>
              <w:ind w:left="720"/>
              <w:rPr>
                <w:rFonts w:ascii="Times New Roman" w:eastAsia="Tahoma" w:hAnsi="Times New Roman" w:cs="Times New Roman"/>
                <w:iCs/>
                <w:sz w:val="24"/>
                <w:szCs w:val="24"/>
              </w:rPr>
            </w:pPr>
          </w:p>
          <w:p w14:paraId="24CBCD28" w14:textId="3202322D" w:rsidR="00FC6E86" w:rsidRPr="00C56FE4" w:rsidRDefault="00FC6E86" w:rsidP="00C56FE4">
            <w:pPr>
              <w:numPr>
                <w:ilvl w:val="0"/>
                <w:numId w:val="2"/>
              </w:numPr>
              <w:rPr>
                <w:rFonts w:ascii="Times New Roman" w:eastAsia="Tahoma" w:hAnsi="Times New Roman" w:cs="Times New Roman"/>
                <w:iCs/>
                <w:sz w:val="24"/>
                <w:szCs w:val="24"/>
                <w:lang w:val="en"/>
              </w:rPr>
            </w:pPr>
            <w:r w:rsidRPr="00C56FE4">
              <w:rPr>
                <w:rFonts w:ascii="Times New Roman" w:eastAsia="Tahoma" w:hAnsi="Times New Roman" w:cs="Times New Roman"/>
                <w:iCs/>
                <w:sz w:val="24"/>
                <w:szCs w:val="24"/>
              </w:rPr>
              <w:t xml:space="preserve">Title of </w:t>
            </w:r>
            <w:r w:rsidR="00C56FE4">
              <w:rPr>
                <w:rFonts w:ascii="Times New Roman" w:eastAsia="Tahoma" w:hAnsi="Times New Roman" w:cs="Times New Roman"/>
                <w:iCs/>
                <w:sz w:val="24"/>
                <w:szCs w:val="24"/>
              </w:rPr>
              <w:t>current</w:t>
            </w:r>
            <w:r w:rsidRPr="00C56FE4">
              <w:rPr>
                <w:rFonts w:ascii="Times New Roman" w:eastAsia="Tahoma" w:hAnsi="Times New Roman" w:cs="Times New Roman"/>
                <w:iCs/>
                <w:sz w:val="24"/>
                <w:szCs w:val="24"/>
              </w:rPr>
              <w:t xml:space="preserve"> CRG project</w:t>
            </w:r>
            <w:r w:rsidR="00C56FE4">
              <w:rPr>
                <w:rFonts w:ascii="Times New Roman" w:eastAsia="Tahoma" w:hAnsi="Times New Roman" w:cs="Times New Roman"/>
                <w:iCs/>
                <w:sz w:val="24"/>
                <w:szCs w:val="24"/>
              </w:rPr>
              <w:t xml:space="preserve"> (</w:t>
            </w:r>
            <w:r w:rsidR="00C56FE4">
              <w:rPr>
                <w:rFonts w:ascii="Times New Roman" w:hAnsi="Times New Roman" w:cs="Times New Roman"/>
                <w:iCs/>
                <w:sz w:val="24"/>
                <w:szCs w:val="24"/>
              </w:rPr>
              <w:t>Project CRG/RLA/206/2023</w:t>
            </w:r>
            <w:r w:rsidR="00C56FE4">
              <w:rPr>
                <w:rFonts w:ascii="Times New Roman" w:eastAsia="Tahoma" w:hAnsi="Times New Roman" w:cs="Times New Roman"/>
                <w:iCs/>
                <w:sz w:val="24"/>
                <w:szCs w:val="24"/>
              </w:rPr>
              <w:t>)</w:t>
            </w:r>
            <w:r w:rsidRPr="00C56FE4">
              <w:rPr>
                <w:rFonts w:ascii="Times New Roman" w:eastAsia="Tahoma" w:hAnsi="Times New Roman" w:cs="Times New Roman"/>
                <w:iCs/>
                <w:sz w:val="24"/>
                <w:szCs w:val="24"/>
              </w:rPr>
              <w:t xml:space="preserve">: </w:t>
            </w:r>
            <w:r w:rsidR="00C56FE4" w:rsidRPr="00C56FE4">
              <w:rPr>
                <w:rFonts w:ascii="Times New Roman" w:eastAsia="Tahoma" w:hAnsi="Times New Roman" w:cs="Times New Roman"/>
                <w:iCs/>
                <w:sz w:val="24"/>
                <w:szCs w:val="24"/>
                <w:lang w:val="en"/>
              </w:rPr>
              <w:t xml:space="preserve">Evaluating </w:t>
            </w:r>
            <w:r w:rsidR="00C56FE4" w:rsidRPr="00C56FE4">
              <w:rPr>
                <w:rFonts w:ascii="Times New Roman" w:eastAsia="Tahoma" w:hAnsi="Times New Roman" w:cs="Times New Roman"/>
                <w:i/>
                <w:iCs/>
                <w:sz w:val="24"/>
                <w:szCs w:val="24"/>
                <w:lang w:val="en"/>
              </w:rPr>
              <w:t>Parmotrema perlatum</w:t>
            </w:r>
            <w:r w:rsidR="00C56FE4" w:rsidRPr="00C56FE4">
              <w:rPr>
                <w:rFonts w:ascii="Times New Roman" w:eastAsia="Tahoma" w:hAnsi="Times New Roman" w:cs="Times New Roman"/>
                <w:iCs/>
                <w:sz w:val="24"/>
                <w:szCs w:val="24"/>
                <w:lang w:val="en"/>
              </w:rPr>
              <w:t xml:space="preserve"> Extracts for the Presence of Antifungal Bioactives</w:t>
            </w:r>
            <w:r w:rsidR="00C56FE4">
              <w:rPr>
                <w:rFonts w:ascii="Times New Roman" w:eastAsia="Tahoma" w:hAnsi="Times New Roman" w:cs="Times New Roman"/>
                <w:iCs/>
                <w:sz w:val="24"/>
                <w:szCs w:val="24"/>
                <w:lang w:val="en"/>
              </w:rPr>
              <w:t xml:space="preserve">. </w:t>
            </w:r>
          </w:p>
          <w:p w14:paraId="398A45AF" w14:textId="77777777" w:rsidR="00FC6E86" w:rsidRDefault="00FC6E86" w:rsidP="00FC6E86">
            <w:pPr>
              <w:spacing w:after="0" w:line="240" w:lineRule="auto"/>
              <w:ind w:left="720"/>
              <w:rPr>
                <w:rFonts w:ascii="Tahoma" w:eastAsia="Tahoma" w:hAnsi="Tahoma" w:cs="Tahoma"/>
                <w:i/>
                <w:sz w:val="20"/>
                <w:szCs w:val="20"/>
              </w:rPr>
            </w:pPr>
          </w:p>
        </w:tc>
      </w:tr>
      <w:tr w:rsidR="00FC6E86" w14:paraId="083F2AD4" w14:textId="77777777">
        <w:tc>
          <w:tcPr>
            <w:tcW w:w="9558" w:type="dxa"/>
            <w:gridSpan w:val="8"/>
            <w:shd w:val="clear" w:color="auto" w:fill="D9D9D9"/>
          </w:tcPr>
          <w:p w14:paraId="7F7A0C84" w14:textId="77777777" w:rsidR="00FC6E86" w:rsidRDefault="00FC6E86" w:rsidP="00FC6E86">
            <w:pPr>
              <w:spacing w:after="0" w:line="240" w:lineRule="auto"/>
            </w:pPr>
            <w:r>
              <w:t>Publications Profile (Books/Chapters/Research articles, etc.) (Last 10 publications)</w:t>
            </w:r>
          </w:p>
        </w:tc>
      </w:tr>
      <w:tr w:rsidR="00FC6E86" w14:paraId="24FB4995" w14:textId="77777777">
        <w:trPr>
          <w:trHeight w:val="881"/>
        </w:trPr>
        <w:tc>
          <w:tcPr>
            <w:tcW w:w="9558" w:type="dxa"/>
            <w:gridSpan w:val="8"/>
            <w:tcBorders>
              <w:bottom w:val="single" w:sz="4" w:space="0" w:color="000000"/>
            </w:tcBorders>
          </w:tcPr>
          <w:p w14:paraId="362A082B" w14:textId="3E59D875" w:rsidR="0022633F" w:rsidRDefault="00A03BAA" w:rsidP="0022633F">
            <w:pPr>
              <w:pStyle w:val="ListParagraph"/>
              <w:numPr>
                <w:ilvl w:val="0"/>
                <w:numId w:val="8"/>
              </w:numPr>
              <w:tabs>
                <w:tab w:val="left" w:pos="2923"/>
              </w:tabs>
              <w:jc w:val="both"/>
              <w:rPr>
                <w:rFonts w:ascii="Times New Roman" w:eastAsia="Times New Roman" w:hAnsi="Times New Roman" w:cs="Times New Roman"/>
                <w:bCs/>
                <w:sz w:val="24"/>
                <w:szCs w:val="24"/>
              </w:rPr>
            </w:pPr>
            <w:r w:rsidRPr="00A03BAA">
              <w:rPr>
                <w:rFonts w:ascii="Times New Roman" w:eastAsia="Times New Roman" w:hAnsi="Times New Roman" w:cs="Times New Roman"/>
                <w:bCs/>
                <w:sz w:val="24"/>
                <w:szCs w:val="24"/>
              </w:rPr>
              <w:t>Rita J, Deboshree D, Salome JM. Body Mass Index as an Indicator of Depression and Stress-induced Eating Disorders among College Students in Delhi, India. Asian Pac. J. Health Sci., 2022;9(3):184-187.</w:t>
            </w:r>
            <w:r>
              <w:rPr>
                <w:rFonts w:ascii="Times New Roman" w:eastAsia="Times New Roman" w:hAnsi="Times New Roman" w:cs="Times New Roman"/>
                <w:bCs/>
                <w:sz w:val="24"/>
                <w:szCs w:val="24"/>
              </w:rPr>
              <w:t xml:space="preserve"> </w:t>
            </w:r>
            <w:r w:rsidRPr="00A03BAA">
              <w:rPr>
                <w:rFonts w:ascii="Times New Roman" w:eastAsia="Times New Roman" w:hAnsi="Times New Roman" w:cs="Times New Roman"/>
                <w:bCs/>
                <w:sz w:val="24"/>
                <w:szCs w:val="24"/>
              </w:rPr>
              <w:t xml:space="preserve">DOI: </w:t>
            </w:r>
            <w:hyperlink r:id="rId8" w:history="1">
              <w:r w:rsidR="009B3A56" w:rsidRPr="00331779">
                <w:rPr>
                  <w:rStyle w:val="Hyperlink"/>
                  <w:rFonts w:ascii="Times New Roman" w:eastAsia="Times New Roman" w:hAnsi="Times New Roman" w:cs="Times New Roman"/>
                  <w:bCs/>
                  <w:sz w:val="24"/>
                  <w:szCs w:val="24"/>
                </w:rPr>
                <w:t>https://doi.org/10.21276/apjhs.2022.9.3.37</w:t>
              </w:r>
            </w:hyperlink>
          </w:p>
          <w:p w14:paraId="26859EE3" w14:textId="77777777" w:rsidR="00A03BAA" w:rsidRDefault="00A03BAA" w:rsidP="00A03BAA">
            <w:pPr>
              <w:pStyle w:val="ListParagraph"/>
              <w:tabs>
                <w:tab w:val="left" w:pos="2923"/>
              </w:tabs>
              <w:jc w:val="both"/>
              <w:rPr>
                <w:rFonts w:ascii="Times New Roman" w:eastAsia="Times New Roman" w:hAnsi="Times New Roman" w:cs="Times New Roman"/>
                <w:bCs/>
                <w:sz w:val="24"/>
                <w:szCs w:val="24"/>
              </w:rPr>
            </w:pPr>
          </w:p>
          <w:p w14:paraId="2704F5E8" w14:textId="3C121910" w:rsidR="00A03BAA" w:rsidRDefault="00D2180B" w:rsidP="00A03BAA">
            <w:pPr>
              <w:pStyle w:val="ListParagraph"/>
              <w:numPr>
                <w:ilvl w:val="0"/>
                <w:numId w:val="8"/>
              </w:numPr>
              <w:tabs>
                <w:tab w:val="left" w:pos="2923"/>
              </w:tabs>
              <w:jc w:val="both"/>
              <w:rPr>
                <w:rFonts w:ascii="Times New Roman" w:eastAsia="Times New Roman" w:hAnsi="Times New Roman" w:cs="Times New Roman"/>
                <w:bCs/>
                <w:sz w:val="24"/>
                <w:szCs w:val="24"/>
              </w:rPr>
            </w:pPr>
            <w:r w:rsidRPr="00D2180B">
              <w:rPr>
                <w:rFonts w:ascii="Times New Roman" w:eastAsia="Times New Roman" w:hAnsi="Times New Roman" w:cs="Times New Roman"/>
                <w:bCs/>
                <w:sz w:val="24"/>
                <w:szCs w:val="24"/>
              </w:rPr>
              <w:t>Jatin Chadha; Manish Gupta; Nishtha Nagpal; Madhav Sharma; Tarun Adarsh; Vaibhav Joshi; Vidhi Tiku; Tamanna Mittal; Vaibhav Kumar Nain; Ashish Singh et al.</w:t>
            </w:r>
            <w:r>
              <w:rPr>
                <w:rFonts w:ascii="Times New Roman" w:eastAsia="Times New Roman" w:hAnsi="Times New Roman" w:cs="Times New Roman"/>
                <w:bCs/>
                <w:sz w:val="24"/>
                <w:szCs w:val="24"/>
              </w:rPr>
              <w:t xml:space="preserve"> </w:t>
            </w:r>
            <w:r w:rsidR="00A03BAA" w:rsidRPr="00A03BAA">
              <w:rPr>
                <w:rFonts w:ascii="Times New Roman" w:eastAsia="Times New Roman" w:hAnsi="Times New Roman" w:cs="Times New Roman"/>
                <w:bCs/>
                <w:sz w:val="24"/>
                <w:szCs w:val="24"/>
              </w:rPr>
              <w:t>Antibacterial potential of indigenous plant extracts against multidrug-resistantbacterial strains isolated from New Delhi region</w:t>
            </w:r>
            <w:r>
              <w:rPr>
                <w:rFonts w:ascii="Times New Roman" w:eastAsia="Times New Roman" w:hAnsi="Times New Roman" w:cs="Times New Roman"/>
                <w:bCs/>
                <w:sz w:val="24"/>
                <w:szCs w:val="24"/>
              </w:rPr>
              <w:t xml:space="preserve">. </w:t>
            </w:r>
            <w:r w:rsidRPr="00D2180B">
              <w:rPr>
                <w:rFonts w:ascii="Times New Roman" w:eastAsia="Times New Roman" w:hAnsi="Times New Roman" w:cs="Times New Roman"/>
                <w:bCs/>
                <w:sz w:val="24"/>
                <w:szCs w:val="24"/>
              </w:rPr>
              <w:t>GSC Biological and Pharmaceutical Sciences</w:t>
            </w:r>
            <w:r>
              <w:rPr>
                <w:rFonts w:ascii="Times New Roman" w:eastAsia="Times New Roman" w:hAnsi="Times New Roman" w:cs="Times New Roman"/>
                <w:bCs/>
                <w:sz w:val="24"/>
                <w:szCs w:val="24"/>
              </w:rPr>
              <w:t xml:space="preserve">. </w:t>
            </w:r>
            <w:r w:rsidRPr="00D2180B">
              <w:rPr>
                <w:rFonts w:ascii="Times New Roman" w:eastAsia="Times New Roman" w:hAnsi="Times New Roman" w:cs="Times New Roman"/>
                <w:bCs/>
                <w:sz w:val="24"/>
                <w:szCs w:val="24"/>
              </w:rPr>
              <w:t>2021, 14(02), 185-196.</w:t>
            </w:r>
            <w:r>
              <w:rPr>
                <w:rFonts w:ascii="Times New Roman" w:eastAsia="Times New Roman" w:hAnsi="Times New Roman" w:cs="Times New Roman"/>
                <w:bCs/>
                <w:sz w:val="24"/>
                <w:szCs w:val="24"/>
              </w:rPr>
              <w:t xml:space="preserve"> </w:t>
            </w:r>
            <w:hyperlink r:id="rId9" w:history="1">
              <w:r w:rsidR="008A2264" w:rsidRPr="00331779">
                <w:rPr>
                  <w:rStyle w:val="Hyperlink"/>
                  <w:rFonts w:ascii="Times New Roman" w:eastAsia="Times New Roman" w:hAnsi="Times New Roman" w:cs="Times New Roman"/>
                  <w:bCs/>
                  <w:sz w:val="24"/>
                  <w:szCs w:val="24"/>
                </w:rPr>
                <w:t>http://dx.doi.org/10.30574/gscbps.2021.14.2.0053</w:t>
              </w:r>
            </w:hyperlink>
          </w:p>
          <w:p w14:paraId="1D585E66" w14:textId="77777777" w:rsidR="008A2264" w:rsidRPr="008A2264" w:rsidRDefault="008A2264" w:rsidP="008A2264">
            <w:pPr>
              <w:pStyle w:val="ListParagraph"/>
              <w:rPr>
                <w:rFonts w:ascii="Times New Roman" w:eastAsia="Times New Roman" w:hAnsi="Times New Roman" w:cs="Times New Roman"/>
                <w:bCs/>
                <w:sz w:val="24"/>
                <w:szCs w:val="24"/>
              </w:rPr>
            </w:pPr>
          </w:p>
          <w:p w14:paraId="63020B3A" w14:textId="3F865F20" w:rsidR="00A03BAA" w:rsidRDefault="0022633F" w:rsidP="0022633F">
            <w:pPr>
              <w:pStyle w:val="ListParagraph"/>
              <w:numPr>
                <w:ilvl w:val="0"/>
                <w:numId w:val="8"/>
              </w:numPr>
              <w:tabs>
                <w:tab w:val="left" w:pos="2923"/>
              </w:tabs>
              <w:jc w:val="both"/>
              <w:rPr>
                <w:rFonts w:ascii="Times New Roman" w:eastAsia="Times New Roman" w:hAnsi="Times New Roman" w:cs="Times New Roman"/>
                <w:bCs/>
                <w:sz w:val="24"/>
                <w:szCs w:val="24"/>
              </w:rPr>
            </w:pPr>
            <w:r w:rsidRPr="0022633F">
              <w:rPr>
                <w:rFonts w:ascii="Times New Roman" w:eastAsia="Times New Roman" w:hAnsi="Times New Roman" w:cs="Times New Roman"/>
                <w:bCs/>
                <w:sz w:val="24"/>
                <w:szCs w:val="24"/>
              </w:rPr>
              <w:t xml:space="preserve">Vishal Dashora, Ashish Singh, Yash Chaudhary, Simarpreet Kaur, Vaibhav Kumar Nain, Salome John, Sanjay K. Sharma, Vandana Gupta Rakesh Kumar Gupta. </w:t>
            </w:r>
            <w:r w:rsidR="008A2264" w:rsidRPr="0022633F">
              <w:rPr>
                <w:rFonts w:ascii="Times New Roman" w:eastAsia="Times New Roman" w:hAnsi="Times New Roman" w:cs="Times New Roman"/>
                <w:bCs/>
                <w:sz w:val="24"/>
                <w:szCs w:val="24"/>
              </w:rPr>
              <w:t>Impact of Sanitary Landfills on Microbiological Activity and Water Quality Index of Groundwater in Delhi, India</w:t>
            </w:r>
            <w:r w:rsidRPr="0022633F">
              <w:rPr>
                <w:rFonts w:ascii="Times New Roman" w:eastAsia="Times New Roman" w:hAnsi="Times New Roman" w:cs="Times New Roman"/>
                <w:bCs/>
                <w:sz w:val="24"/>
                <w:szCs w:val="24"/>
              </w:rPr>
              <w:t>. Sambodhi (UGC Care Journal).</w:t>
            </w:r>
            <w:r w:rsidRPr="0022633F">
              <w:rPr>
                <w:rFonts w:cs="Calibri"/>
                <w:szCs w:val="22"/>
                <w:lang w:eastAsia="en-IN" w:bidi="ar-SA"/>
              </w:rPr>
              <w:t xml:space="preserve"> </w:t>
            </w:r>
            <w:r w:rsidRPr="0022633F">
              <w:rPr>
                <w:rFonts w:ascii="Times New Roman" w:eastAsia="Times New Roman" w:hAnsi="Times New Roman" w:cs="Times New Roman"/>
                <w:bCs/>
                <w:sz w:val="24"/>
                <w:szCs w:val="24"/>
              </w:rPr>
              <w:t>(2020)</w:t>
            </w:r>
            <w:r>
              <w:rPr>
                <w:rFonts w:ascii="Times New Roman" w:eastAsia="Times New Roman" w:hAnsi="Times New Roman" w:cs="Times New Roman"/>
                <w:bCs/>
                <w:sz w:val="24"/>
                <w:szCs w:val="24"/>
              </w:rPr>
              <w:t xml:space="preserve"> </w:t>
            </w:r>
            <w:r w:rsidRPr="0022633F">
              <w:rPr>
                <w:rFonts w:ascii="Times New Roman" w:eastAsia="Times New Roman" w:hAnsi="Times New Roman" w:cs="Times New Roman"/>
                <w:bCs/>
                <w:sz w:val="24"/>
                <w:szCs w:val="24"/>
              </w:rPr>
              <w:t>Vol-43, No.-04 (IV) July-September</w:t>
            </w:r>
            <w:r>
              <w:rPr>
                <w:rFonts w:ascii="Times New Roman" w:eastAsia="Times New Roman" w:hAnsi="Times New Roman" w:cs="Times New Roman"/>
                <w:bCs/>
                <w:sz w:val="24"/>
                <w:szCs w:val="24"/>
              </w:rPr>
              <w:t xml:space="preserve">: 219-226 </w:t>
            </w:r>
            <w:hyperlink r:id="rId10" w:history="1">
              <w:r w:rsidRPr="00331779">
                <w:rPr>
                  <w:rStyle w:val="Hyperlink"/>
                  <w:rFonts w:ascii="Times New Roman" w:eastAsia="Times New Roman" w:hAnsi="Times New Roman" w:cs="Times New Roman"/>
                  <w:bCs/>
                  <w:sz w:val="24"/>
                  <w:szCs w:val="24"/>
                </w:rPr>
                <w:t>https://www.researchgate.net/publication/348417995_IMPACT_OF_SANITARY_LANDFILLS_ON_MICROBIOLOGICAL_ACTIVITY_AND_WATER_QUALITY_INDEX_OF_GROUNDWATER_IN_DELHI_INDIA</w:t>
              </w:r>
            </w:hyperlink>
          </w:p>
          <w:p w14:paraId="20FC2877" w14:textId="77777777" w:rsidR="0022633F" w:rsidRPr="0022633F" w:rsidRDefault="0022633F" w:rsidP="0022633F">
            <w:pPr>
              <w:pStyle w:val="ListParagraph"/>
              <w:rPr>
                <w:rFonts w:ascii="Times New Roman" w:eastAsia="Times New Roman" w:hAnsi="Times New Roman" w:cs="Times New Roman"/>
                <w:bCs/>
                <w:sz w:val="24"/>
                <w:szCs w:val="24"/>
              </w:rPr>
            </w:pPr>
          </w:p>
          <w:p w14:paraId="5342E696" w14:textId="77777777" w:rsidR="0022633F" w:rsidRPr="0022633F" w:rsidRDefault="0022633F" w:rsidP="0022633F">
            <w:pPr>
              <w:pStyle w:val="ListParagraph"/>
              <w:tabs>
                <w:tab w:val="left" w:pos="2923"/>
              </w:tabs>
              <w:jc w:val="both"/>
              <w:rPr>
                <w:rFonts w:ascii="Times New Roman" w:eastAsia="Times New Roman" w:hAnsi="Times New Roman" w:cs="Times New Roman"/>
                <w:bCs/>
                <w:sz w:val="24"/>
                <w:szCs w:val="24"/>
              </w:rPr>
            </w:pPr>
          </w:p>
          <w:p w14:paraId="214161A6" w14:textId="0A325067" w:rsidR="00FC6E86" w:rsidRDefault="00FC6E86" w:rsidP="009238F4">
            <w:pPr>
              <w:pStyle w:val="ListParagraph"/>
              <w:numPr>
                <w:ilvl w:val="0"/>
                <w:numId w:val="8"/>
              </w:numPr>
              <w:tabs>
                <w:tab w:val="left" w:pos="2923"/>
              </w:tabs>
              <w:jc w:val="both"/>
              <w:rPr>
                <w:rFonts w:ascii="Times New Roman" w:eastAsia="Times New Roman" w:hAnsi="Times New Roman" w:cs="Times New Roman"/>
                <w:bCs/>
                <w:sz w:val="24"/>
                <w:szCs w:val="24"/>
              </w:rPr>
            </w:pPr>
            <w:r w:rsidRPr="009238F4">
              <w:rPr>
                <w:rFonts w:ascii="Times New Roman" w:eastAsia="Times New Roman" w:hAnsi="Times New Roman" w:cs="Times New Roman"/>
                <w:bCs/>
                <w:sz w:val="24"/>
                <w:szCs w:val="24"/>
              </w:rPr>
              <w:t xml:space="preserve">Kaur J., Kaur S., Dashora V., Chaudhary Y., Nijhawan P., Saini S., Dabas M., Sharma K., Aggarwal R., Gupta V., Singh R., Pande P., Sharma SK., John S., Gupta RK. (2015) Microbiological and Physico-Chemical Quality of Groundwater at a Resettlement Colony, Madanpur Khadar in Delhi, India. DU Journal of Undergraduate Research and Innovation: 1 (3), 26-38. </w:t>
            </w:r>
            <w:hyperlink r:id="rId11" w:history="1">
              <w:r w:rsidR="00AF2A50" w:rsidRPr="00331779">
                <w:rPr>
                  <w:rStyle w:val="Hyperlink"/>
                  <w:rFonts w:ascii="Times New Roman" w:eastAsia="Times New Roman" w:hAnsi="Times New Roman" w:cs="Times New Roman"/>
                  <w:bCs/>
                  <w:sz w:val="24"/>
                  <w:szCs w:val="24"/>
                </w:rPr>
                <w:t>https://journals.du.ac.in/ugresearch/pdf-vol3/U4.pdf</w:t>
              </w:r>
            </w:hyperlink>
          </w:p>
          <w:p w14:paraId="4A94CA97" w14:textId="77777777" w:rsidR="00AF2A50" w:rsidRDefault="00AF2A50" w:rsidP="00AF2A50">
            <w:pPr>
              <w:pStyle w:val="ListParagraph"/>
              <w:tabs>
                <w:tab w:val="left" w:pos="2923"/>
              </w:tabs>
              <w:jc w:val="both"/>
              <w:rPr>
                <w:rFonts w:ascii="Times New Roman" w:eastAsia="Times New Roman" w:hAnsi="Times New Roman" w:cs="Times New Roman"/>
                <w:bCs/>
                <w:sz w:val="24"/>
                <w:szCs w:val="24"/>
              </w:rPr>
            </w:pPr>
          </w:p>
          <w:p w14:paraId="4A45E40B" w14:textId="77777777" w:rsidR="00AF2A50" w:rsidRPr="009238F4" w:rsidRDefault="00AF2A50" w:rsidP="00AF2A50">
            <w:pPr>
              <w:pStyle w:val="ListParagraph"/>
              <w:tabs>
                <w:tab w:val="left" w:pos="2923"/>
              </w:tabs>
              <w:jc w:val="both"/>
              <w:rPr>
                <w:rFonts w:ascii="Times New Roman" w:eastAsia="Times New Roman" w:hAnsi="Times New Roman" w:cs="Times New Roman"/>
                <w:bCs/>
                <w:sz w:val="24"/>
                <w:szCs w:val="24"/>
              </w:rPr>
            </w:pPr>
          </w:p>
          <w:p w14:paraId="21A7E47E" w14:textId="6E726BD4" w:rsidR="00FC6E86" w:rsidRPr="00251D44" w:rsidRDefault="00FC6E86" w:rsidP="00FC6E86">
            <w:pPr>
              <w:pStyle w:val="ListParagraph"/>
              <w:numPr>
                <w:ilvl w:val="0"/>
                <w:numId w:val="8"/>
              </w:numPr>
              <w:tabs>
                <w:tab w:val="left" w:pos="2923"/>
              </w:tabs>
              <w:jc w:val="both"/>
              <w:rPr>
                <w:rFonts w:ascii="Times New Roman" w:eastAsia="Times New Roman" w:hAnsi="Times New Roman" w:cs="Times New Roman"/>
                <w:bCs/>
                <w:sz w:val="24"/>
                <w:szCs w:val="24"/>
              </w:rPr>
            </w:pPr>
            <w:r w:rsidRPr="009238F4">
              <w:rPr>
                <w:rFonts w:ascii="Times New Roman" w:eastAsia="Times New Roman" w:hAnsi="Times New Roman" w:cs="Times New Roman"/>
                <w:bCs/>
                <w:sz w:val="24"/>
                <w:szCs w:val="24"/>
              </w:rPr>
              <w:t>Sharma A., John S. and Bhatia K.L. (1996) Nutraceuticals – Foods of the Future, Beverage and Food World: 23 (4), 24-27.</w:t>
            </w:r>
          </w:p>
          <w:p w14:paraId="40F57E4E" w14:textId="77777777" w:rsidR="00FC6E86" w:rsidRDefault="00FC6E86" w:rsidP="00FC6E86">
            <w:pPr>
              <w:pBdr>
                <w:top w:val="nil"/>
                <w:left w:val="nil"/>
                <w:bottom w:val="nil"/>
                <w:right w:val="nil"/>
                <w:between w:val="nil"/>
              </w:pBdr>
              <w:spacing w:before="120" w:after="0" w:line="240" w:lineRule="auto"/>
              <w:jc w:val="both"/>
              <w:rPr>
                <w:rFonts w:ascii="Courier New" w:eastAsia="Courier New" w:hAnsi="Courier New" w:cs="Courier New"/>
                <w:color w:val="000000"/>
                <w:sz w:val="20"/>
                <w:szCs w:val="20"/>
                <w:u w:val="single"/>
              </w:rPr>
            </w:pPr>
          </w:p>
        </w:tc>
      </w:tr>
      <w:tr w:rsidR="00FC6E86" w14:paraId="33B652D4" w14:textId="77777777">
        <w:trPr>
          <w:trHeight w:val="334"/>
        </w:trPr>
        <w:tc>
          <w:tcPr>
            <w:tcW w:w="9558" w:type="dxa"/>
            <w:gridSpan w:val="8"/>
            <w:shd w:val="clear" w:color="auto" w:fill="BFBFBF"/>
          </w:tcPr>
          <w:p w14:paraId="5742AB66" w14:textId="77777777" w:rsidR="00FC6E86" w:rsidRDefault="00FC6E86" w:rsidP="00FC6E86">
            <w:pPr>
              <w:spacing w:after="0" w:line="240" w:lineRule="auto"/>
              <w:rPr>
                <w:u w:val="single"/>
              </w:rPr>
            </w:pPr>
            <w:r>
              <w:lastRenderedPageBreak/>
              <w:t>Conference Organization/ Presentations (in the last three years)</w:t>
            </w:r>
          </w:p>
        </w:tc>
      </w:tr>
      <w:tr w:rsidR="00FC6E86" w14:paraId="5CB17CA0" w14:textId="77777777">
        <w:trPr>
          <w:trHeight w:val="895"/>
        </w:trPr>
        <w:tc>
          <w:tcPr>
            <w:tcW w:w="9558" w:type="dxa"/>
            <w:gridSpan w:val="8"/>
          </w:tcPr>
          <w:p w14:paraId="1AE18BFC" w14:textId="77777777" w:rsidR="00CE31C1" w:rsidRPr="0032703F" w:rsidRDefault="00CE31C1" w:rsidP="00CE31C1">
            <w:pPr>
              <w:pStyle w:val="ListParagraph"/>
              <w:numPr>
                <w:ilvl w:val="0"/>
                <w:numId w:val="9"/>
              </w:numPr>
              <w:tabs>
                <w:tab w:val="left" w:pos="2224"/>
              </w:tabs>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Organizing Secretary, </w:t>
            </w:r>
            <w:r w:rsidRPr="0032703F">
              <w:rPr>
                <w:rFonts w:ascii="Times New Roman" w:eastAsia="Times New Roman" w:hAnsi="Times New Roman" w:cs="Times New Roman"/>
                <w:bCs/>
                <w:sz w:val="24"/>
                <w:szCs w:val="24"/>
              </w:rPr>
              <w:t>Symposium: Role of Probiotics on Neonatal and Child Health</w:t>
            </w:r>
          </w:p>
          <w:p w14:paraId="3D118C98" w14:textId="77777777" w:rsidR="007150B6" w:rsidRDefault="007150B6" w:rsidP="007150B6">
            <w:pPr>
              <w:pStyle w:val="ListParagraph"/>
              <w:numPr>
                <w:ilvl w:val="0"/>
                <w:numId w:val="9"/>
              </w:numPr>
              <w:tabs>
                <w:tab w:val="left" w:pos="2224"/>
              </w:tabs>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Course coordinator: </w:t>
            </w:r>
            <w:r w:rsidRPr="0032703F">
              <w:rPr>
                <w:rFonts w:ascii="Times New Roman" w:eastAsia="Times New Roman" w:hAnsi="Times New Roman" w:cs="Times New Roman"/>
                <w:bCs/>
                <w:sz w:val="24"/>
                <w:szCs w:val="24"/>
              </w:rPr>
              <w:t>Online certificate course (40 hours) on Basic statistics for Biological Sciences (1</w:t>
            </w:r>
            <w:r w:rsidRPr="0032703F">
              <w:rPr>
                <w:rFonts w:ascii="Times New Roman" w:eastAsia="Times New Roman" w:hAnsi="Times New Roman" w:cs="Times New Roman"/>
                <w:bCs/>
                <w:sz w:val="24"/>
                <w:szCs w:val="24"/>
                <w:vertAlign w:val="superscript"/>
              </w:rPr>
              <w:t>st</w:t>
            </w:r>
            <w:r w:rsidRPr="0032703F">
              <w:rPr>
                <w:rFonts w:ascii="Times New Roman" w:eastAsia="Times New Roman" w:hAnsi="Times New Roman" w:cs="Times New Roman"/>
                <w:bCs/>
                <w:sz w:val="24"/>
                <w:szCs w:val="24"/>
              </w:rPr>
              <w:t xml:space="preserve"> edition: July 2021; 2</w:t>
            </w:r>
            <w:r w:rsidRPr="0032703F">
              <w:rPr>
                <w:rFonts w:ascii="Times New Roman" w:eastAsia="Times New Roman" w:hAnsi="Times New Roman" w:cs="Times New Roman"/>
                <w:bCs/>
                <w:sz w:val="24"/>
                <w:szCs w:val="24"/>
                <w:vertAlign w:val="superscript"/>
              </w:rPr>
              <w:t>nd</w:t>
            </w:r>
            <w:r w:rsidRPr="0032703F">
              <w:rPr>
                <w:rFonts w:ascii="Times New Roman" w:eastAsia="Times New Roman" w:hAnsi="Times New Roman" w:cs="Times New Roman"/>
                <w:bCs/>
                <w:sz w:val="24"/>
                <w:szCs w:val="24"/>
              </w:rPr>
              <w:t xml:space="preserve"> Edition: Jan-Feb 2023)</w:t>
            </w:r>
          </w:p>
          <w:p w14:paraId="331649ED" w14:textId="0B0DFBF3" w:rsidR="0032703F" w:rsidRPr="0032703F" w:rsidRDefault="0032703F" w:rsidP="007150B6">
            <w:pPr>
              <w:pStyle w:val="ListParagraph"/>
              <w:numPr>
                <w:ilvl w:val="0"/>
                <w:numId w:val="9"/>
              </w:numPr>
              <w:tabs>
                <w:tab w:val="left" w:pos="2224"/>
              </w:tabs>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Coordinator, Science Setu program with THSTI:</w:t>
            </w:r>
            <w:r>
              <w:rPr>
                <w:rFonts w:ascii="Times New Roman" w:eastAsia="Times New Roman" w:hAnsi="Times New Roman" w:cs="Times New Roman"/>
                <w:bCs/>
                <w:sz w:val="24"/>
                <w:szCs w:val="24"/>
              </w:rPr>
              <w:t xml:space="preserve"> Since March 2021</w:t>
            </w:r>
          </w:p>
          <w:p w14:paraId="305AE958" w14:textId="77777777" w:rsidR="007150B6" w:rsidRPr="0032703F" w:rsidRDefault="007150B6" w:rsidP="007150B6">
            <w:pPr>
              <w:pStyle w:val="ListParagraph"/>
              <w:numPr>
                <w:ilvl w:val="0"/>
                <w:numId w:val="9"/>
              </w:numPr>
              <w:tabs>
                <w:tab w:val="left" w:pos="2224"/>
              </w:tabs>
              <w:jc w:val="both"/>
              <w:rPr>
                <w:rFonts w:ascii="Times New Roman" w:eastAsia="Times New Roman" w:hAnsi="Times New Roman" w:cs="Times New Roman"/>
                <w:bCs/>
                <w:sz w:val="24"/>
                <w:szCs w:val="24"/>
              </w:rPr>
            </w:pPr>
            <w:r w:rsidRPr="00D572EE">
              <w:rPr>
                <w:rFonts w:ascii="Times New Roman" w:eastAsia="Times New Roman" w:hAnsi="Times New Roman" w:cs="Times New Roman"/>
                <w:b/>
                <w:sz w:val="24"/>
                <w:szCs w:val="24"/>
              </w:rPr>
              <w:t>Resource Person</w:t>
            </w:r>
            <w:r>
              <w:rPr>
                <w:rFonts w:ascii="Times New Roman" w:eastAsia="Times New Roman" w:hAnsi="Times New Roman" w:cs="Times New Roman"/>
                <w:b/>
                <w:sz w:val="24"/>
                <w:szCs w:val="24"/>
              </w:rPr>
              <w:t xml:space="preserve">: </w:t>
            </w:r>
            <w:r w:rsidRPr="00D572EE">
              <w:rPr>
                <w:rFonts w:ascii="Times New Roman" w:eastAsia="Times New Roman" w:hAnsi="Times New Roman" w:cs="Times New Roman"/>
                <w:b/>
                <w:sz w:val="24"/>
                <w:szCs w:val="24"/>
              </w:rPr>
              <w:t>“</w:t>
            </w:r>
            <w:r w:rsidRPr="0032703F">
              <w:rPr>
                <w:rFonts w:ascii="Times New Roman" w:eastAsia="Times New Roman" w:hAnsi="Times New Roman" w:cs="Times New Roman"/>
                <w:bCs/>
                <w:sz w:val="24"/>
                <w:szCs w:val="24"/>
              </w:rPr>
              <w:t>One-week Hands-on workshop on Basic Techniques in Microbiology</w:t>
            </w:r>
          </w:p>
          <w:p w14:paraId="2AB68FF0" w14:textId="77777777" w:rsidR="007150B6" w:rsidRPr="0032703F" w:rsidRDefault="007150B6" w:rsidP="00F3094A">
            <w:pPr>
              <w:pStyle w:val="ListParagraph"/>
              <w:tabs>
                <w:tab w:val="left" w:pos="2224"/>
              </w:tabs>
              <w:ind w:left="360"/>
              <w:jc w:val="both"/>
              <w:rPr>
                <w:rFonts w:ascii="Times New Roman" w:eastAsia="Times New Roman" w:hAnsi="Times New Roman" w:cs="Times New Roman"/>
                <w:bCs/>
                <w:sz w:val="24"/>
                <w:szCs w:val="24"/>
              </w:rPr>
            </w:pPr>
            <w:r w:rsidRPr="0032703F">
              <w:rPr>
                <w:rFonts w:ascii="Times New Roman" w:eastAsia="Times New Roman" w:hAnsi="Times New Roman" w:cs="Times New Roman"/>
                <w:bCs/>
                <w:sz w:val="24"/>
                <w:szCs w:val="24"/>
              </w:rPr>
              <w:t>jointly organized by RLAC, CIIDRET &amp; DSSEED) 17</w:t>
            </w:r>
            <w:r w:rsidRPr="0032703F">
              <w:rPr>
                <w:rFonts w:ascii="Times New Roman" w:eastAsia="Times New Roman" w:hAnsi="Times New Roman" w:cs="Times New Roman"/>
                <w:bCs/>
                <w:sz w:val="24"/>
                <w:szCs w:val="24"/>
                <w:vertAlign w:val="superscript"/>
              </w:rPr>
              <w:t>th</w:t>
            </w:r>
            <w:r w:rsidRPr="0032703F">
              <w:rPr>
                <w:rFonts w:ascii="Times New Roman" w:eastAsia="Times New Roman" w:hAnsi="Times New Roman" w:cs="Times New Roman"/>
                <w:bCs/>
                <w:sz w:val="24"/>
                <w:szCs w:val="24"/>
              </w:rPr>
              <w:t xml:space="preserve"> to 23rd Dec 2022</w:t>
            </w:r>
          </w:p>
          <w:p w14:paraId="33D4F3C4" w14:textId="1A111D1E" w:rsidR="00CE31C1" w:rsidRPr="0032703F" w:rsidRDefault="00F3094A" w:rsidP="00F3094A">
            <w:pPr>
              <w:pStyle w:val="ListParagraph"/>
              <w:numPr>
                <w:ilvl w:val="0"/>
                <w:numId w:val="9"/>
              </w:numPr>
              <w:tabs>
                <w:tab w:val="left" w:pos="2224"/>
              </w:tabs>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Resource person</w:t>
            </w:r>
            <w:r w:rsidRPr="0032703F">
              <w:rPr>
                <w:rFonts w:ascii="Times New Roman" w:eastAsia="Times New Roman" w:hAnsi="Times New Roman" w:cs="Times New Roman"/>
                <w:bCs/>
                <w:sz w:val="24"/>
                <w:szCs w:val="24"/>
              </w:rPr>
              <w:t>: Hands-on Summer Training under DBT star college scheme on “Exploring and Identifying Microbial diversity” 13th - 17th July 2022</w:t>
            </w:r>
          </w:p>
          <w:p w14:paraId="628B61F0" w14:textId="393F144E" w:rsidR="00172160" w:rsidRPr="0032703F" w:rsidRDefault="00172160" w:rsidP="00172160">
            <w:pPr>
              <w:pStyle w:val="ListParagraph"/>
              <w:numPr>
                <w:ilvl w:val="0"/>
                <w:numId w:val="9"/>
              </w:numPr>
              <w:tabs>
                <w:tab w:val="left" w:pos="2224"/>
              </w:tabs>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Seminar</w:t>
            </w:r>
            <w:r w:rsidR="00CE31C1">
              <w:rPr>
                <w:rFonts w:ascii="Times New Roman" w:eastAsia="Times New Roman" w:hAnsi="Times New Roman" w:cs="Times New Roman"/>
                <w:b/>
                <w:sz w:val="24"/>
                <w:szCs w:val="24"/>
              </w:rPr>
              <w:t xml:space="preserve"> organized as Convenor, Mikrobiologika</w:t>
            </w:r>
            <w:r>
              <w:rPr>
                <w:rFonts w:ascii="Times New Roman" w:eastAsia="Times New Roman" w:hAnsi="Times New Roman" w:cs="Times New Roman"/>
                <w:b/>
                <w:sz w:val="24"/>
                <w:szCs w:val="24"/>
              </w:rPr>
              <w:t xml:space="preserve">: </w:t>
            </w:r>
            <w:r w:rsidRPr="0032703F">
              <w:rPr>
                <w:rFonts w:ascii="Times New Roman" w:eastAsia="Times New Roman" w:hAnsi="Times New Roman" w:cs="Times New Roman"/>
                <w:bCs/>
                <w:sz w:val="24"/>
                <w:szCs w:val="24"/>
              </w:rPr>
              <w:t>Antibodies- Ek Naam, Anek Kaam</w:t>
            </w:r>
            <w:r w:rsidR="00CE31C1" w:rsidRPr="0032703F">
              <w:rPr>
                <w:rFonts w:ascii="Times New Roman" w:eastAsia="Times New Roman" w:hAnsi="Times New Roman" w:cs="Times New Roman"/>
                <w:bCs/>
                <w:sz w:val="24"/>
                <w:szCs w:val="24"/>
              </w:rPr>
              <w:t xml:space="preserve"> by Prof V K Chaudhry</w:t>
            </w:r>
            <w:r w:rsidR="00F3094A" w:rsidRPr="0032703F">
              <w:rPr>
                <w:rFonts w:ascii="Times New Roman" w:eastAsia="Times New Roman" w:hAnsi="Times New Roman" w:cs="Times New Roman"/>
                <w:bCs/>
                <w:sz w:val="24"/>
                <w:szCs w:val="24"/>
              </w:rPr>
              <w:t xml:space="preserve"> (24</w:t>
            </w:r>
            <w:r w:rsidR="00F3094A" w:rsidRPr="0032703F">
              <w:rPr>
                <w:rFonts w:ascii="Times New Roman" w:eastAsia="Times New Roman" w:hAnsi="Times New Roman" w:cs="Times New Roman"/>
                <w:bCs/>
                <w:sz w:val="24"/>
                <w:szCs w:val="24"/>
                <w:vertAlign w:val="superscript"/>
              </w:rPr>
              <w:t>th</w:t>
            </w:r>
            <w:r w:rsidR="00F3094A" w:rsidRPr="0032703F">
              <w:rPr>
                <w:rFonts w:ascii="Times New Roman" w:eastAsia="Times New Roman" w:hAnsi="Times New Roman" w:cs="Times New Roman"/>
                <w:bCs/>
                <w:sz w:val="24"/>
                <w:szCs w:val="24"/>
              </w:rPr>
              <w:t xml:space="preserve"> Feb 2021)</w:t>
            </w:r>
          </w:p>
          <w:p w14:paraId="40752F55" w14:textId="06274FF8" w:rsidR="00F3094A" w:rsidRDefault="0032703F" w:rsidP="00F3094A">
            <w:pPr>
              <w:pStyle w:val="ListParagraph"/>
              <w:numPr>
                <w:ilvl w:val="0"/>
                <w:numId w:val="9"/>
              </w:numPr>
              <w:tabs>
                <w:tab w:val="left" w:pos="2224"/>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Coordinator: </w:t>
            </w:r>
            <w:r w:rsidR="00F3094A" w:rsidRPr="0032703F">
              <w:rPr>
                <w:rFonts w:ascii="Times New Roman" w:eastAsia="Times New Roman" w:hAnsi="Times New Roman" w:cs="Times New Roman"/>
                <w:bCs/>
                <w:sz w:val="24"/>
                <w:szCs w:val="24"/>
              </w:rPr>
              <w:t>One-week online FDP on Biosafety and Bioethics (25 Aug to 2</w:t>
            </w:r>
            <w:r w:rsidR="00E25095" w:rsidRPr="0032703F">
              <w:rPr>
                <w:rFonts w:ascii="Times New Roman" w:eastAsia="Times New Roman" w:hAnsi="Times New Roman" w:cs="Times New Roman"/>
                <w:bCs/>
                <w:sz w:val="24"/>
                <w:szCs w:val="24"/>
              </w:rPr>
              <w:t>8</w:t>
            </w:r>
            <w:r w:rsidR="00F3094A" w:rsidRPr="0032703F">
              <w:rPr>
                <w:rFonts w:ascii="Times New Roman" w:eastAsia="Times New Roman" w:hAnsi="Times New Roman" w:cs="Times New Roman"/>
                <w:bCs/>
                <w:sz w:val="24"/>
                <w:szCs w:val="24"/>
              </w:rPr>
              <w:t xml:space="preserve"> Aug 2020)</w:t>
            </w:r>
          </w:p>
          <w:p w14:paraId="7E1CEAEE" w14:textId="67CACBCC" w:rsidR="00E25095" w:rsidRPr="0032703F" w:rsidRDefault="00E25095" w:rsidP="00E25095">
            <w:pPr>
              <w:pStyle w:val="ListParagraph"/>
              <w:numPr>
                <w:ilvl w:val="0"/>
                <w:numId w:val="9"/>
              </w:numPr>
              <w:tabs>
                <w:tab w:val="left" w:pos="2224"/>
              </w:tabs>
              <w:jc w:val="both"/>
              <w:rPr>
                <w:rFonts w:ascii="Times New Roman" w:eastAsia="Times New Roman" w:hAnsi="Times New Roman" w:cs="Times New Roman"/>
                <w:bCs/>
                <w:sz w:val="24"/>
                <w:szCs w:val="24"/>
              </w:rPr>
            </w:pPr>
            <w:r w:rsidRPr="00E25095">
              <w:rPr>
                <w:rFonts w:ascii="Times New Roman" w:eastAsia="Times New Roman" w:hAnsi="Times New Roman" w:cs="Times New Roman"/>
                <w:b/>
                <w:sz w:val="24"/>
                <w:szCs w:val="24"/>
              </w:rPr>
              <w:t xml:space="preserve">Member, Organizing Committee: </w:t>
            </w:r>
            <w:r w:rsidRPr="0032703F">
              <w:rPr>
                <w:rFonts w:ascii="Times New Roman" w:eastAsia="Times New Roman" w:hAnsi="Times New Roman" w:cs="Times New Roman"/>
                <w:bCs/>
                <w:sz w:val="24"/>
                <w:szCs w:val="24"/>
              </w:rPr>
              <w:t>One Day National Seminar on “Meta-genomics and</w:t>
            </w:r>
          </w:p>
          <w:p w14:paraId="5A2FDB50" w14:textId="02C456D2" w:rsidR="00E25095" w:rsidRPr="0032703F" w:rsidRDefault="00E25095" w:rsidP="00E25095">
            <w:pPr>
              <w:pStyle w:val="ListParagraph"/>
              <w:numPr>
                <w:ilvl w:val="0"/>
                <w:numId w:val="9"/>
              </w:numPr>
              <w:tabs>
                <w:tab w:val="left" w:pos="2224"/>
              </w:tabs>
              <w:jc w:val="both"/>
              <w:rPr>
                <w:rFonts w:ascii="Times New Roman" w:eastAsia="Times New Roman" w:hAnsi="Times New Roman" w:cs="Times New Roman"/>
                <w:bCs/>
                <w:sz w:val="24"/>
                <w:szCs w:val="24"/>
              </w:rPr>
            </w:pPr>
            <w:r w:rsidRPr="0032703F">
              <w:rPr>
                <w:rFonts w:ascii="Times New Roman" w:eastAsia="Times New Roman" w:hAnsi="Times New Roman" w:cs="Times New Roman"/>
                <w:bCs/>
                <w:sz w:val="24"/>
                <w:szCs w:val="24"/>
              </w:rPr>
              <w:t xml:space="preserve">Genome Editing”; 5th Feb 2020 </w:t>
            </w:r>
          </w:p>
          <w:p w14:paraId="65F92259" w14:textId="509EA351" w:rsidR="00D572EE" w:rsidRPr="0032703F" w:rsidRDefault="00F3094A" w:rsidP="00F3094A">
            <w:pPr>
              <w:pStyle w:val="ListParagraph"/>
              <w:numPr>
                <w:ilvl w:val="0"/>
                <w:numId w:val="9"/>
              </w:numPr>
              <w:tabs>
                <w:tab w:val="left" w:pos="2224"/>
              </w:tabs>
              <w:jc w:val="both"/>
              <w:rPr>
                <w:rFonts w:ascii="Times New Roman" w:eastAsia="Times New Roman" w:hAnsi="Times New Roman" w:cs="Times New Roman"/>
                <w:bCs/>
                <w:sz w:val="24"/>
                <w:szCs w:val="24"/>
              </w:rPr>
            </w:pPr>
            <w:r w:rsidRPr="00F3094A">
              <w:rPr>
                <w:rFonts w:ascii="Times New Roman" w:eastAsia="Times New Roman" w:hAnsi="Times New Roman" w:cs="Times New Roman"/>
                <w:b/>
                <w:sz w:val="24"/>
                <w:szCs w:val="24"/>
              </w:rPr>
              <w:t>Member, Organizing Committee</w:t>
            </w:r>
            <w:r w:rsidR="0032703F">
              <w:rPr>
                <w:rFonts w:ascii="Times New Roman" w:eastAsia="Times New Roman" w:hAnsi="Times New Roman" w:cs="Times New Roman"/>
                <w:b/>
                <w:sz w:val="24"/>
                <w:szCs w:val="24"/>
              </w:rPr>
              <w:t xml:space="preserve">: </w:t>
            </w:r>
            <w:r w:rsidRPr="0032703F">
              <w:rPr>
                <w:rFonts w:ascii="Times New Roman" w:eastAsia="Times New Roman" w:hAnsi="Times New Roman" w:cs="Times New Roman"/>
                <w:bCs/>
                <w:sz w:val="24"/>
                <w:szCs w:val="24"/>
              </w:rPr>
              <w:t>International Seminar on “Nanoparticles in Biology” 29</w:t>
            </w:r>
            <w:r w:rsidRPr="0032703F">
              <w:rPr>
                <w:rFonts w:ascii="Times New Roman" w:eastAsia="Times New Roman" w:hAnsi="Times New Roman" w:cs="Times New Roman"/>
                <w:bCs/>
                <w:sz w:val="24"/>
                <w:szCs w:val="24"/>
                <w:vertAlign w:val="superscript"/>
              </w:rPr>
              <w:t>th</w:t>
            </w:r>
            <w:r w:rsidRPr="0032703F">
              <w:rPr>
                <w:rFonts w:ascii="Times New Roman" w:eastAsia="Times New Roman" w:hAnsi="Times New Roman" w:cs="Times New Roman"/>
                <w:bCs/>
                <w:sz w:val="24"/>
                <w:szCs w:val="24"/>
              </w:rPr>
              <w:t xml:space="preserve"> Jan, 2020 </w:t>
            </w:r>
          </w:p>
          <w:p w14:paraId="250FF395" w14:textId="77777777" w:rsidR="00E25095" w:rsidRPr="0032703F" w:rsidRDefault="00E25095" w:rsidP="00E25095">
            <w:pPr>
              <w:pStyle w:val="ListParagraph"/>
              <w:tabs>
                <w:tab w:val="left" w:pos="2224"/>
              </w:tabs>
              <w:ind w:left="360"/>
              <w:jc w:val="both"/>
              <w:rPr>
                <w:rFonts w:ascii="Times New Roman" w:eastAsia="Times New Roman" w:hAnsi="Times New Roman" w:cs="Times New Roman"/>
                <w:bCs/>
                <w:sz w:val="24"/>
                <w:szCs w:val="24"/>
              </w:rPr>
            </w:pPr>
          </w:p>
          <w:p w14:paraId="2DC43EFF" w14:textId="77777777" w:rsidR="00FC6E86" w:rsidRDefault="00FC6E86" w:rsidP="00FC6E86">
            <w:pPr>
              <w:pBdr>
                <w:top w:val="nil"/>
                <w:left w:val="nil"/>
                <w:bottom w:val="nil"/>
                <w:right w:val="nil"/>
                <w:between w:val="nil"/>
              </w:pBdr>
              <w:spacing w:after="0" w:line="240" w:lineRule="auto"/>
              <w:ind w:left="720" w:hanging="720"/>
              <w:jc w:val="both"/>
              <w:rPr>
                <w:rFonts w:ascii="Courier New" w:eastAsia="Courier New" w:hAnsi="Courier New" w:cs="Courier New"/>
                <w:i/>
                <w:color w:val="000000"/>
                <w:sz w:val="20"/>
                <w:szCs w:val="20"/>
              </w:rPr>
            </w:pPr>
          </w:p>
        </w:tc>
      </w:tr>
      <w:tr w:rsidR="00FC6E86" w14:paraId="437D1062" w14:textId="77777777">
        <w:tc>
          <w:tcPr>
            <w:tcW w:w="9558" w:type="dxa"/>
            <w:gridSpan w:val="8"/>
            <w:shd w:val="clear" w:color="auto" w:fill="D9D9D9"/>
          </w:tcPr>
          <w:p w14:paraId="2006E49D" w14:textId="77777777" w:rsidR="00FC6E86" w:rsidRDefault="00FC6E86" w:rsidP="00FC6E86">
            <w:pPr>
              <w:spacing w:after="0" w:line="240" w:lineRule="auto"/>
            </w:pPr>
            <w:r>
              <w:lastRenderedPageBreak/>
              <w:t>Research Projects (Major Grants/Research Collaboration)</w:t>
            </w:r>
          </w:p>
        </w:tc>
      </w:tr>
      <w:tr w:rsidR="00FC6E86" w14:paraId="4761B13A" w14:textId="77777777">
        <w:trPr>
          <w:trHeight w:val="791"/>
        </w:trPr>
        <w:tc>
          <w:tcPr>
            <w:tcW w:w="9558" w:type="dxa"/>
            <w:gridSpan w:val="8"/>
          </w:tcPr>
          <w:p w14:paraId="2FEA6608" w14:textId="77777777" w:rsidR="00FC6E86" w:rsidRDefault="00FC6E86" w:rsidP="00FC6E86">
            <w:pPr>
              <w:pBdr>
                <w:top w:val="nil"/>
                <w:left w:val="nil"/>
                <w:bottom w:val="nil"/>
                <w:right w:val="nil"/>
                <w:between w:val="nil"/>
              </w:pBdr>
              <w:spacing w:after="0" w:line="240" w:lineRule="auto"/>
              <w:jc w:val="both"/>
              <w:rPr>
                <w:b/>
                <w:color w:val="000000"/>
                <w:sz w:val="18"/>
                <w:szCs w:val="18"/>
              </w:rPr>
            </w:pPr>
            <w:r>
              <w:rPr>
                <w:b/>
                <w:color w:val="000000"/>
                <w:sz w:val="18"/>
                <w:szCs w:val="18"/>
              </w:rPr>
              <w:t xml:space="preserve">                               </w:t>
            </w:r>
          </w:p>
          <w:p w14:paraId="347B15A8" w14:textId="77777777" w:rsidR="00FC6E86" w:rsidRPr="00CA4FD6" w:rsidRDefault="00FC6E86" w:rsidP="00FC6E86">
            <w:pPr>
              <w:pStyle w:val="ListParagraph"/>
              <w:numPr>
                <w:ilvl w:val="0"/>
                <w:numId w:val="1"/>
              </w:numPr>
              <w:spacing w:after="0" w:line="240" w:lineRule="auto"/>
              <w:rPr>
                <w:rFonts w:ascii="Times New Roman" w:hAnsi="Times New Roman" w:cs="Times New Roman"/>
                <w:iCs/>
                <w:sz w:val="24"/>
                <w:szCs w:val="24"/>
              </w:rPr>
            </w:pPr>
            <w:r w:rsidRPr="00CA4FD6">
              <w:rPr>
                <w:rFonts w:ascii="Times New Roman" w:hAnsi="Times New Roman" w:cs="Times New Roman"/>
                <w:iCs/>
                <w:sz w:val="24"/>
                <w:szCs w:val="24"/>
              </w:rPr>
              <w:t xml:space="preserve">Innovation Project 2013-15, RLA-206:  Potable Water in Delhi and NCR – Assessment of quality, resources and remediation </w:t>
            </w:r>
          </w:p>
          <w:p w14:paraId="70FAA492" w14:textId="77777777" w:rsidR="00FC6E86" w:rsidRPr="00CA4FD6" w:rsidRDefault="00FC6E86" w:rsidP="00FC6E86">
            <w:pPr>
              <w:pStyle w:val="ListParagraph"/>
              <w:spacing w:after="0" w:line="240" w:lineRule="auto"/>
              <w:rPr>
                <w:rFonts w:ascii="Times New Roman" w:hAnsi="Times New Roman" w:cs="Times New Roman"/>
                <w:iCs/>
                <w:sz w:val="24"/>
                <w:szCs w:val="24"/>
              </w:rPr>
            </w:pPr>
          </w:p>
          <w:p w14:paraId="5A886D5F" w14:textId="1BF39157" w:rsidR="00FC6E86" w:rsidRDefault="00FC6E86" w:rsidP="00FC6E86">
            <w:pPr>
              <w:pStyle w:val="ListParagraph"/>
              <w:numPr>
                <w:ilvl w:val="0"/>
                <w:numId w:val="1"/>
              </w:numPr>
              <w:spacing w:after="0" w:line="240" w:lineRule="auto"/>
              <w:rPr>
                <w:rFonts w:ascii="Times New Roman" w:hAnsi="Times New Roman" w:cs="Times New Roman"/>
                <w:iCs/>
                <w:sz w:val="24"/>
                <w:szCs w:val="24"/>
              </w:rPr>
            </w:pPr>
            <w:r w:rsidRPr="00CA4FD6">
              <w:rPr>
                <w:rFonts w:ascii="Times New Roman" w:hAnsi="Times New Roman" w:cs="Times New Roman"/>
                <w:iCs/>
                <w:sz w:val="24"/>
                <w:szCs w:val="24"/>
              </w:rPr>
              <w:t>Innovation Project 2015-16, RLA-302: Prospecting biologically active antibacterial compounds from plant extracts against multi-drug resistant strains</w:t>
            </w:r>
          </w:p>
          <w:p w14:paraId="01B83131" w14:textId="77777777" w:rsidR="007150B6" w:rsidRDefault="007150B6" w:rsidP="007150B6">
            <w:pPr>
              <w:pStyle w:val="ListParagraph"/>
              <w:rPr>
                <w:rFonts w:ascii="Times New Roman" w:hAnsi="Times New Roman" w:cs="Times New Roman"/>
                <w:iCs/>
                <w:sz w:val="24"/>
                <w:szCs w:val="24"/>
              </w:rPr>
            </w:pPr>
          </w:p>
          <w:p w14:paraId="41C96048" w14:textId="77777777" w:rsidR="003130FA" w:rsidRPr="003130FA" w:rsidRDefault="003130FA" w:rsidP="003130FA">
            <w:pPr>
              <w:pStyle w:val="ListParagraph"/>
              <w:rPr>
                <w:rFonts w:ascii="Times New Roman" w:hAnsi="Times New Roman" w:cs="Times New Roman"/>
                <w:iCs/>
                <w:sz w:val="24"/>
                <w:szCs w:val="24"/>
              </w:rPr>
            </w:pPr>
          </w:p>
          <w:p w14:paraId="133A61DF" w14:textId="0FEBD8BF" w:rsidR="003130FA" w:rsidRPr="003130FA" w:rsidRDefault="003130FA" w:rsidP="00FC6E86">
            <w:pPr>
              <w:pStyle w:val="ListParagraph"/>
              <w:numPr>
                <w:ilvl w:val="0"/>
                <w:numId w:val="1"/>
              </w:numPr>
              <w:spacing w:after="0" w:line="240" w:lineRule="auto"/>
              <w:rPr>
                <w:rFonts w:ascii="Times New Roman" w:hAnsi="Times New Roman" w:cs="Times New Roman"/>
                <w:iCs/>
                <w:sz w:val="24"/>
                <w:szCs w:val="24"/>
              </w:rPr>
            </w:pPr>
            <w:r w:rsidRPr="003130FA">
              <w:rPr>
                <w:rFonts w:ascii="Times New Roman" w:hAnsi="Times New Roman" w:cs="Times New Roman"/>
                <w:sz w:val="24"/>
                <w:szCs w:val="24"/>
              </w:rPr>
              <w:t xml:space="preserve">Project CRG/RLA/06/2019: </w:t>
            </w:r>
            <w:r w:rsidR="003654D4" w:rsidRPr="003654D4">
              <w:rPr>
                <w:rFonts w:ascii="Times New Roman" w:hAnsi="Times New Roman" w:cs="Times New Roman"/>
                <w:sz w:val="24"/>
                <w:szCs w:val="24"/>
              </w:rPr>
              <w:t>An Epidemiological Study of Emotional and Physical Health of College Students in Delhi</w:t>
            </w:r>
          </w:p>
          <w:p w14:paraId="1243E2FF" w14:textId="77777777" w:rsidR="007150B6" w:rsidRDefault="007150B6" w:rsidP="007150B6">
            <w:pPr>
              <w:pStyle w:val="ListParagraph"/>
              <w:rPr>
                <w:rFonts w:ascii="Times New Roman" w:hAnsi="Times New Roman" w:cs="Times New Roman"/>
                <w:iCs/>
                <w:sz w:val="24"/>
                <w:szCs w:val="24"/>
              </w:rPr>
            </w:pPr>
          </w:p>
          <w:p w14:paraId="2036844F" w14:textId="77777777" w:rsidR="003130FA" w:rsidRPr="003130FA" w:rsidRDefault="003130FA" w:rsidP="003130FA">
            <w:pPr>
              <w:pStyle w:val="ListParagraph"/>
              <w:rPr>
                <w:rFonts w:ascii="Times New Roman" w:hAnsi="Times New Roman" w:cs="Times New Roman"/>
                <w:iCs/>
                <w:sz w:val="24"/>
                <w:szCs w:val="24"/>
              </w:rPr>
            </w:pPr>
          </w:p>
          <w:p w14:paraId="40C981B1" w14:textId="2587A0C5" w:rsidR="003654D4" w:rsidRPr="003654D4" w:rsidRDefault="003130FA" w:rsidP="003654D4">
            <w:pPr>
              <w:pStyle w:val="ListParagraph"/>
              <w:numPr>
                <w:ilvl w:val="0"/>
                <w:numId w:val="1"/>
              </w:numPr>
              <w:spacing w:after="0" w:line="240" w:lineRule="auto"/>
              <w:rPr>
                <w:rFonts w:ascii="Times New Roman" w:hAnsi="Times New Roman" w:cs="Times New Roman"/>
                <w:b/>
                <w:iCs/>
                <w:sz w:val="24"/>
                <w:szCs w:val="24"/>
                <w:lang w:val="en"/>
              </w:rPr>
            </w:pPr>
            <w:r>
              <w:rPr>
                <w:rFonts w:ascii="Times New Roman" w:hAnsi="Times New Roman" w:cs="Times New Roman"/>
                <w:iCs/>
                <w:sz w:val="24"/>
                <w:szCs w:val="24"/>
              </w:rPr>
              <w:t>Project CRG/RLA/</w:t>
            </w:r>
            <w:r w:rsidR="003F2C7F">
              <w:rPr>
                <w:rFonts w:ascii="Times New Roman" w:hAnsi="Times New Roman" w:cs="Times New Roman"/>
                <w:iCs/>
                <w:sz w:val="24"/>
                <w:szCs w:val="24"/>
              </w:rPr>
              <w:t>206</w:t>
            </w:r>
            <w:r>
              <w:rPr>
                <w:rFonts w:ascii="Times New Roman" w:hAnsi="Times New Roman" w:cs="Times New Roman"/>
                <w:iCs/>
                <w:sz w:val="24"/>
                <w:szCs w:val="24"/>
              </w:rPr>
              <w:t>/2023</w:t>
            </w:r>
            <w:r w:rsidRPr="003654D4">
              <w:rPr>
                <w:rFonts w:ascii="Times New Roman" w:hAnsi="Times New Roman" w:cs="Times New Roman"/>
                <w:iCs/>
                <w:sz w:val="24"/>
                <w:szCs w:val="24"/>
              </w:rPr>
              <w:t xml:space="preserve">: </w:t>
            </w:r>
            <w:r w:rsidR="003654D4" w:rsidRPr="003654D4">
              <w:rPr>
                <w:rFonts w:ascii="Times New Roman" w:hAnsi="Times New Roman" w:cs="Times New Roman"/>
                <w:iCs/>
                <w:sz w:val="24"/>
                <w:szCs w:val="24"/>
                <w:lang w:val="en"/>
              </w:rPr>
              <w:t xml:space="preserve">Evaluating </w:t>
            </w:r>
            <w:r w:rsidR="003654D4" w:rsidRPr="003654D4">
              <w:rPr>
                <w:rFonts w:ascii="Times New Roman" w:hAnsi="Times New Roman" w:cs="Times New Roman"/>
                <w:i/>
                <w:iCs/>
                <w:sz w:val="24"/>
                <w:szCs w:val="24"/>
                <w:lang w:val="en"/>
              </w:rPr>
              <w:t>Parmotrema perlatum</w:t>
            </w:r>
            <w:r w:rsidR="003654D4" w:rsidRPr="003654D4">
              <w:rPr>
                <w:rFonts w:ascii="Times New Roman" w:hAnsi="Times New Roman" w:cs="Times New Roman"/>
                <w:iCs/>
                <w:sz w:val="24"/>
                <w:szCs w:val="24"/>
                <w:lang w:val="en"/>
              </w:rPr>
              <w:t xml:space="preserve"> Extracts for the Presence of Antifungal Bioactives</w:t>
            </w:r>
          </w:p>
          <w:p w14:paraId="5167FAF9" w14:textId="77777777" w:rsidR="007150B6" w:rsidRDefault="007150B6" w:rsidP="007150B6">
            <w:pPr>
              <w:pStyle w:val="ListParagraph"/>
              <w:rPr>
                <w:rFonts w:ascii="Times New Roman" w:hAnsi="Times New Roman" w:cs="Times New Roman"/>
                <w:iCs/>
                <w:sz w:val="24"/>
                <w:szCs w:val="24"/>
              </w:rPr>
            </w:pPr>
          </w:p>
          <w:p w14:paraId="4E58FFFF" w14:textId="77777777" w:rsidR="00FC6E86" w:rsidRPr="003654D4" w:rsidRDefault="00FC6E86" w:rsidP="003654D4">
            <w:pPr>
              <w:pStyle w:val="ListParagraph"/>
              <w:spacing w:after="0" w:line="240" w:lineRule="auto"/>
              <w:rPr>
                <w:rFonts w:ascii="Times New Roman" w:hAnsi="Times New Roman" w:cs="Times New Roman"/>
                <w:iCs/>
                <w:sz w:val="24"/>
                <w:szCs w:val="24"/>
              </w:rPr>
            </w:pPr>
          </w:p>
        </w:tc>
      </w:tr>
      <w:tr w:rsidR="00FC6E86" w14:paraId="60D120F1" w14:textId="77777777">
        <w:tc>
          <w:tcPr>
            <w:tcW w:w="9558" w:type="dxa"/>
            <w:gridSpan w:val="8"/>
            <w:shd w:val="clear" w:color="auto" w:fill="D9D9D9"/>
          </w:tcPr>
          <w:p w14:paraId="09D8E4E0" w14:textId="77777777" w:rsidR="00FC6E86" w:rsidRDefault="00FC6E86" w:rsidP="00FC6E86">
            <w:pPr>
              <w:spacing w:after="0" w:line="240" w:lineRule="auto"/>
            </w:pPr>
            <w:r>
              <w:t>Awards and Distinctions</w:t>
            </w:r>
          </w:p>
        </w:tc>
      </w:tr>
      <w:tr w:rsidR="00FC6E86" w:rsidRPr="00CA4FD6" w14:paraId="2D8CDDC2" w14:textId="77777777">
        <w:trPr>
          <w:trHeight w:val="791"/>
        </w:trPr>
        <w:tc>
          <w:tcPr>
            <w:tcW w:w="9558" w:type="dxa"/>
            <w:gridSpan w:val="8"/>
          </w:tcPr>
          <w:p w14:paraId="51E9A6E6" w14:textId="77777777" w:rsidR="00FC6E86" w:rsidRPr="00CA4FD6" w:rsidRDefault="00FC6E86" w:rsidP="00FC6E86">
            <w:pPr>
              <w:spacing w:after="0" w:line="240" w:lineRule="auto"/>
              <w:rPr>
                <w:rFonts w:ascii="Times New Roman" w:hAnsi="Times New Roman" w:cs="Times New Roman"/>
                <w:bCs/>
                <w:color w:val="943634"/>
                <w:sz w:val="24"/>
                <w:szCs w:val="24"/>
                <w:lang w:val="en-IN"/>
              </w:rPr>
            </w:pPr>
          </w:p>
          <w:p w14:paraId="0BB4AE3C" w14:textId="20993F9F" w:rsidR="00FC6E86" w:rsidRPr="00E34A8C" w:rsidRDefault="00DD6E7C" w:rsidP="00E34A8C">
            <w:pPr>
              <w:pStyle w:val="ListParagraph"/>
              <w:numPr>
                <w:ilvl w:val="0"/>
                <w:numId w:val="11"/>
              </w:numPr>
              <w:spacing w:after="0" w:line="240" w:lineRule="auto"/>
              <w:rPr>
                <w:rFonts w:ascii="Times New Roman" w:hAnsi="Times New Roman" w:cs="Times New Roman"/>
                <w:bCs/>
                <w:color w:val="943634"/>
                <w:sz w:val="24"/>
                <w:szCs w:val="24"/>
                <w:lang w:val="en-IN"/>
              </w:rPr>
            </w:pPr>
            <w:r>
              <w:rPr>
                <w:rFonts w:ascii="Times New Roman" w:hAnsi="Times New Roman" w:cs="Times New Roman"/>
                <w:bCs/>
                <w:color w:val="943634"/>
                <w:sz w:val="24"/>
                <w:szCs w:val="24"/>
                <w:lang w:val="en-IN"/>
              </w:rPr>
              <w:t xml:space="preserve">Received </w:t>
            </w:r>
            <w:r w:rsidRPr="00E34A8C">
              <w:rPr>
                <w:rFonts w:ascii="Times New Roman" w:hAnsi="Times New Roman" w:cs="Times New Roman"/>
                <w:b/>
                <w:color w:val="943634"/>
                <w:sz w:val="24"/>
                <w:szCs w:val="24"/>
                <w:lang w:val="en-IN"/>
              </w:rPr>
              <w:t>Elite Topper certificate</w:t>
            </w:r>
            <w:r>
              <w:rPr>
                <w:rFonts w:ascii="Times New Roman" w:hAnsi="Times New Roman" w:cs="Times New Roman"/>
                <w:b/>
                <w:color w:val="943634"/>
                <w:sz w:val="24"/>
                <w:szCs w:val="24"/>
                <w:lang w:val="en-IN"/>
              </w:rPr>
              <w:t xml:space="preserve"> </w:t>
            </w:r>
            <w:r w:rsidRPr="00DD6E7C">
              <w:rPr>
                <w:rFonts w:ascii="Times New Roman" w:hAnsi="Times New Roman" w:cs="Times New Roman"/>
                <w:bCs/>
                <w:color w:val="943634"/>
                <w:sz w:val="24"/>
                <w:szCs w:val="24"/>
                <w:lang w:val="en-IN"/>
              </w:rPr>
              <w:t>for s</w:t>
            </w:r>
            <w:r w:rsidR="00E34A8C">
              <w:rPr>
                <w:rFonts w:ascii="Times New Roman" w:hAnsi="Times New Roman" w:cs="Times New Roman"/>
                <w:bCs/>
                <w:color w:val="943634"/>
                <w:sz w:val="24"/>
                <w:szCs w:val="24"/>
                <w:lang w:val="en-IN"/>
              </w:rPr>
              <w:t>uccessfully complet</w:t>
            </w:r>
            <w:r>
              <w:rPr>
                <w:rFonts w:ascii="Times New Roman" w:hAnsi="Times New Roman" w:cs="Times New Roman"/>
                <w:bCs/>
                <w:color w:val="943634"/>
                <w:sz w:val="24"/>
                <w:szCs w:val="24"/>
                <w:lang w:val="en-IN"/>
              </w:rPr>
              <w:t xml:space="preserve">ing </w:t>
            </w:r>
            <w:r w:rsidR="00E34A8C">
              <w:rPr>
                <w:rFonts w:ascii="Times New Roman" w:hAnsi="Times New Roman" w:cs="Times New Roman"/>
                <w:bCs/>
                <w:color w:val="943634"/>
                <w:sz w:val="24"/>
                <w:szCs w:val="24"/>
                <w:lang w:val="en-IN"/>
              </w:rPr>
              <w:t>NPTEL online certificate course “Developing Soft Skills and Personality”</w:t>
            </w:r>
            <w:r>
              <w:rPr>
                <w:rFonts w:ascii="Times New Roman" w:hAnsi="Times New Roman" w:cs="Times New Roman"/>
                <w:bCs/>
                <w:color w:val="943634"/>
                <w:sz w:val="24"/>
                <w:szCs w:val="24"/>
                <w:lang w:val="en-IN"/>
              </w:rPr>
              <w:t>; and followed it up with “Enhancing Soft Skills and Personality”</w:t>
            </w:r>
            <w:r w:rsidR="00E34A8C">
              <w:rPr>
                <w:rFonts w:ascii="Times New Roman" w:hAnsi="Times New Roman" w:cs="Times New Roman"/>
                <w:bCs/>
                <w:color w:val="943634"/>
                <w:sz w:val="24"/>
                <w:szCs w:val="24"/>
                <w:lang w:val="en-IN"/>
              </w:rPr>
              <w:t xml:space="preserve"> conducted by IIT Kanpur </w:t>
            </w:r>
          </w:p>
        </w:tc>
      </w:tr>
      <w:tr w:rsidR="00FC6E86" w14:paraId="568048B8" w14:textId="77777777" w:rsidTr="00CA4FD6">
        <w:trPr>
          <w:trHeight w:val="469"/>
        </w:trPr>
        <w:tc>
          <w:tcPr>
            <w:tcW w:w="9558" w:type="dxa"/>
            <w:gridSpan w:val="8"/>
            <w:shd w:val="clear" w:color="auto" w:fill="D9D9D9"/>
          </w:tcPr>
          <w:p w14:paraId="10242A87" w14:textId="77777777" w:rsidR="00FC6E86" w:rsidRDefault="00FC6E86" w:rsidP="00FC6E86">
            <w:pPr>
              <w:spacing w:after="0" w:line="240" w:lineRule="auto"/>
            </w:pPr>
            <w:r>
              <w:t>Association With Professional Bodies</w:t>
            </w:r>
          </w:p>
        </w:tc>
      </w:tr>
      <w:tr w:rsidR="00FC6E86" w14:paraId="535F70FC" w14:textId="77777777">
        <w:trPr>
          <w:trHeight w:val="659"/>
        </w:trPr>
        <w:tc>
          <w:tcPr>
            <w:tcW w:w="9558" w:type="dxa"/>
            <w:gridSpan w:val="8"/>
          </w:tcPr>
          <w:p w14:paraId="4225DE08" w14:textId="0F0D07E3" w:rsidR="00FC6E86" w:rsidRPr="00CA4FD6" w:rsidRDefault="00CE31C1" w:rsidP="00FC6E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Life </w:t>
            </w:r>
            <w:r w:rsidR="00FC6E86" w:rsidRPr="00CA4FD6">
              <w:rPr>
                <w:rFonts w:ascii="Times New Roman" w:hAnsi="Times New Roman" w:cs="Times New Roman"/>
                <w:sz w:val="24"/>
                <w:szCs w:val="24"/>
              </w:rPr>
              <w:t xml:space="preserve">Member, AMI </w:t>
            </w:r>
          </w:p>
          <w:p w14:paraId="1C14C039" w14:textId="77777777" w:rsidR="00FC6E86" w:rsidRDefault="00CE31C1" w:rsidP="00FC6E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Life </w:t>
            </w:r>
            <w:r w:rsidR="00FC6E86" w:rsidRPr="00CA4FD6">
              <w:rPr>
                <w:rFonts w:ascii="Times New Roman" w:hAnsi="Times New Roman" w:cs="Times New Roman"/>
                <w:sz w:val="24"/>
                <w:szCs w:val="24"/>
              </w:rPr>
              <w:t>Member, PAI</w:t>
            </w:r>
          </w:p>
          <w:p w14:paraId="1272A638" w14:textId="11408DE4" w:rsidR="00CE31C1" w:rsidRDefault="00CE31C1" w:rsidP="00FC6E86">
            <w:pPr>
              <w:spacing w:after="0" w:line="240" w:lineRule="auto"/>
              <w:rPr>
                <w:b/>
                <w:color w:val="943634"/>
                <w:sz w:val="18"/>
                <w:szCs w:val="18"/>
              </w:rPr>
            </w:pPr>
            <w:r>
              <w:rPr>
                <w:rFonts w:ascii="Times New Roman" w:hAnsi="Times New Roman" w:cs="Times New Roman"/>
                <w:sz w:val="24"/>
                <w:szCs w:val="24"/>
              </w:rPr>
              <w:t>Life Member, M</w:t>
            </w:r>
            <w:r w:rsidR="00260251">
              <w:rPr>
                <w:rFonts w:ascii="Times New Roman" w:hAnsi="Times New Roman" w:cs="Times New Roman"/>
                <w:sz w:val="24"/>
                <w:szCs w:val="24"/>
              </w:rPr>
              <w:t>B</w:t>
            </w:r>
            <w:r>
              <w:rPr>
                <w:rFonts w:ascii="Times New Roman" w:hAnsi="Times New Roman" w:cs="Times New Roman"/>
                <w:sz w:val="24"/>
                <w:szCs w:val="24"/>
              </w:rPr>
              <w:t>SI</w:t>
            </w:r>
          </w:p>
        </w:tc>
      </w:tr>
      <w:tr w:rsidR="00FC6E86" w14:paraId="7A912A76" w14:textId="77777777">
        <w:trPr>
          <w:trHeight w:val="231"/>
        </w:trPr>
        <w:tc>
          <w:tcPr>
            <w:tcW w:w="9558" w:type="dxa"/>
            <w:gridSpan w:val="8"/>
            <w:shd w:val="clear" w:color="auto" w:fill="D9D9D9"/>
          </w:tcPr>
          <w:p w14:paraId="0F7E47B2" w14:textId="77777777" w:rsidR="00FC6E86" w:rsidRDefault="00FC6E86" w:rsidP="00FC6E86">
            <w:pPr>
              <w:spacing w:after="0" w:line="240" w:lineRule="auto"/>
            </w:pPr>
            <w:r>
              <w:t>Other Activities</w:t>
            </w:r>
          </w:p>
        </w:tc>
      </w:tr>
      <w:tr w:rsidR="00FC6E86" w14:paraId="420B4733" w14:textId="77777777">
        <w:trPr>
          <w:trHeight w:val="659"/>
        </w:trPr>
        <w:tc>
          <w:tcPr>
            <w:tcW w:w="9558" w:type="dxa"/>
            <w:gridSpan w:val="8"/>
          </w:tcPr>
          <w:p w14:paraId="584805D8" w14:textId="5B1AC338" w:rsidR="007150B6" w:rsidRDefault="007150B6" w:rsidP="007150B6">
            <w:pPr>
              <w:pStyle w:val="ListParagraph"/>
              <w:numPr>
                <w:ilvl w:val="0"/>
                <w:numId w:val="10"/>
              </w:numPr>
              <w:spacing w:after="0" w:line="240" w:lineRule="auto"/>
              <w:rPr>
                <w:b/>
                <w:color w:val="943634"/>
                <w:sz w:val="18"/>
                <w:szCs w:val="18"/>
              </w:rPr>
            </w:pPr>
            <w:r>
              <w:rPr>
                <w:b/>
                <w:color w:val="943634"/>
                <w:sz w:val="18"/>
                <w:szCs w:val="18"/>
              </w:rPr>
              <w:t xml:space="preserve">Successfully completed </w:t>
            </w:r>
            <w:r w:rsidRPr="007150B6">
              <w:rPr>
                <w:b/>
                <w:color w:val="943634"/>
                <w:sz w:val="18"/>
                <w:szCs w:val="18"/>
              </w:rPr>
              <w:t>4-Week Faculty Induction/Orientation Programme for “Faculty in</w:t>
            </w:r>
            <w:r>
              <w:rPr>
                <w:b/>
                <w:color w:val="943634"/>
                <w:sz w:val="18"/>
                <w:szCs w:val="18"/>
              </w:rPr>
              <w:t xml:space="preserve"> </w:t>
            </w:r>
            <w:r w:rsidRPr="007150B6">
              <w:rPr>
                <w:b/>
                <w:color w:val="943634"/>
                <w:sz w:val="18"/>
                <w:szCs w:val="18"/>
              </w:rPr>
              <w:t>Universities/Colleges/Institutes of Higher Education” from 23 April – 22 May, 2023 ( Grade A+)</w:t>
            </w:r>
          </w:p>
          <w:p w14:paraId="1955FD3A" w14:textId="77777777" w:rsidR="00FC6E86" w:rsidRDefault="005E43C9" w:rsidP="00F3094A">
            <w:pPr>
              <w:pStyle w:val="ListParagraph"/>
              <w:numPr>
                <w:ilvl w:val="0"/>
                <w:numId w:val="10"/>
              </w:numPr>
              <w:spacing w:after="0" w:line="240" w:lineRule="auto"/>
              <w:rPr>
                <w:b/>
                <w:color w:val="943634"/>
                <w:sz w:val="18"/>
                <w:szCs w:val="18"/>
              </w:rPr>
            </w:pPr>
            <w:r w:rsidRPr="00E25095">
              <w:rPr>
                <w:b/>
                <w:color w:val="943634"/>
                <w:sz w:val="18"/>
                <w:szCs w:val="18"/>
              </w:rPr>
              <w:t>Outreach initiatives for School Students (Apeejay School, 120; Ramjas international, 20; DL DAV public school</w:t>
            </w:r>
            <w:r w:rsidR="00AD5315" w:rsidRPr="00E25095">
              <w:rPr>
                <w:b/>
                <w:color w:val="943634"/>
                <w:sz w:val="18"/>
                <w:szCs w:val="18"/>
              </w:rPr>
              <w:t>, 33</w:t>
            </w:r>
            <w:r w:rsidRPr="00E25095">
              <w:rPr>
                <w:b/>
                <w:color w:val="943634"/>
                <w:sz w:val="18"/>
                <w:szCs w:val="18"/>
              </w:rPr>
              <w:t>; St Edmund’s college</w:t>
            </w:r>
            <w:r w:rsidR="00AD5315" w:rsidRPr="00E25095">
              <w:rPr>
                <w:b/>
                <w:color w:val="943634"/>
                <w:sz w:val="18"/>
                <w:szCs w:val="18"/>
              </w:rPr>
              <w:t>, 19</w:t>
            </w:r>
            <w:r w:rsidRPr="00E25095">
              <w:rPr>
                <w:b/>
                <w:color w:val="943634"/>
                <w:sz w:val="18"/>
                <w:szCs w:val="18"/>
              </w:rPr>
              <w:t>)</w:t>
            </w:r>
          </w:p>
          <w:p w14:paraId="42401504" w14:textId="77777777" w:rsidR="00E25095" w:rsidRDefault="00E25095" w:rsidP="00F3094A">
            <w:pPr>
              <w:pStyle w:val="ListParagraph"/>
              <w:numPr>
                <w:ilvl w:val="0"/>
                <w:numId w:val="10"/>
              </w:numPr>
              <w:spacing w:after="0" w:line="240" w:lineRule="auto"/>
              <w:rPr>
                <w:b/>
                <w:color w:val="943634"/>
                <w:sz w:val="18"/>
                <w:szCs w:val="18"/>
              </w:rPr>
            </w:pPr>
            <w:r>
              <w:rPr>
                <w:b/>
                <w:color w:val="943634"/>
                <w:sz w:val="18"/>
                <w:szCs w:val="18"/>
              </w:rPr>
              <w:t>Successfully completed EDP on Food Processing, 7</w:t>
            </w:r>
            <w:r w:rsidRPr="00E25095">
              <w:rPr>
                <w:b/>
                <w:color w:val="943634"/>
                <w:sz w:val="18"/>
                <w:szCs w:val="18"/>
                <w:vertAlign w:val="superscript"/>
              </w:rPr>
              <w:t>th</w:t>
            </w:r>
            <w:r>
              <w:rPr>
                <w:b/>
                <w:color w:val="943634"/>
                <w:sz w:val="18"/>
                <w:szCs w:val="18"/>
              </w:rPr>
              <w:t xml:space="preserve"> July 2022</w:t>
            </w:r>
          </w:p>
          <w:p w14:paraId="2E16F6EA" w14:textId="08EB86FF" w:rsidR="00E25095" w:rsidRPr="00E25095" w:rsidRDefault="00E34A8C" w:rsidP="00F3094A">
            <w:pPr>
              <w:pStyle w:val="ListParagraph"/>
              <w:numPr>
                <w:ilvl w:val="0"/>
                <w:numId w:val="10"/>
              </w:numPr>
              <w:spacing w:after="0" w:line="240" w:lineRule="auto"/>
              <w:rPr>
                <w:b/>
                <w:color w:val="943634"/>
                <w:sz w:val="18"/>
                <w:szCs w:val="18"/>
              </w:rPr>
            </w:pPr>
            <w:r>
              <w:rPr>
                <w:b/>
                <w:color w:val="943634"/>
                <w:sz w:val="18"/>
                <w:szCs w:val="18"/>
              </w:rPr>
              <w:t>Successfully completed Hands on Workshop on Fermentation Technology at BioNest, UDSC</w:t>
            </w:r>
          </w:p>
        </w:tc>
      </w:tr>
    </w:tbl>
    <w:p w14:paraId="45B74159" w14:textId="77777777" w:rsidR="00D45D2A" w:rsidRDefault="00000000">
      <w:pPr>
        <w:rPr>
          <w:b/>
          <w:sz w:val="18"/>
          <w:szCs w:val="18"/>
        </w:rPr>
      </w:pPr>
      <w:r>
        <w:tab/>
      </w:r>
      <w:r>
        <w:tab/>
      </w:r>
      <w:r>
        <w:tab/>
      </w:r>
    </w:p>
    <w:p w14:paraId="2252DAA9" w14:textId="77777777" w:rsidR="00D45D2A" w:rsidRDefault="00D45D2A">
      <w:pPr>
        <w:spacing w:after="0" w:line="240" w:lineRule="auto"/>
        <w:rPr>
          <w:b/>
          <w:sz w:val="18"/>
          <w:szCs w:val="18"/>
        </w:rPr>
      </w:pPr>
    </w:p>
    <w:sectPr w:rsidR="00D45D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112"/>
    <w:multiLevelType w:val="hybridMultilevel"/>
    <w:tmpl w:val="DEF88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A1776"/>
    <w:multiLevelType w:val="hybridMultilevel"/>
    <w:tmpl w:val="839685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3F13BBC"/>
    <w:multiLevelType w:val="hybridMultilevel"/>
    <w:tmpl w:val="C3EE1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242D6C"/>
    <w:multiLevelType w:val="hybridMultilevel"/>
    <w:tmpl w:val="5E183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64D33"/>
    <w:multiLevelType w:val="hybridMultilevel"/>
    <w:tmpl w:val="C41AD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644EA"/>
    <w:multiLevelType w:val="hybridMultilevel"/>
    <w:tmpl w:val="21064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A43B7"/>
    <w:multiLevelType w:val="hybridMultilevel"/>
    <w:tmpl w:val="EC2C0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725DE1"/>
    <w:multiLevelType w:val="hybridMultilevel"/>
    <w:tmpl w:val="8E7E2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37035D"/>
    <w:multiLevelType w:val="hybridMultilevel"/>
    <w:tmpl w:val="B0321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803235"/>
    <w:multiLevelType w:val="hybridMultilevel"/>
    <w:tmpl w:val="9990C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57E7F"/>
    <w:multiLevelType w:val="hybridMultilevel"/>
    <w:tmpl w:val="2E5270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4350829">
    <w:abstractNumId w:val="3"/>
  </w:num>
  <w:num w:numId="2" w16cid:durableId="848060839">
    <w:abstractNumId w:val="2"/>
  </w:num>
  <w:num w:numId="3" w16cid:durableId="824055648">
    <w:abstractNumId w:val="9"/>
  </w:num>
  <w:num w:numId="4" w16cid:durableId="241065208">
    <w:abstractNumId w:val="4"/>
  </w:num>
  <w:num w:numId="5" w16cid:durableId="1025132022">
    <w:abstractNumId w:val="5"/>
  </w:num>
  <w:num w:numId="6" w16cid:durableId="1310592643">
    <w:abstractNumId w:val="8"/>
  </w:num>
  <w:num w:numId="7" w16cid:durableId="432016681">
    <w:abstractNumId w:val="10"/>
  </w:num>
  <w:num w:numId="8" w16cid:durableId="746346801">
    <w:abstractNumId w:val="0"/>
  </w:num>
  <w:num w:numId="9" w16cid:durableId="911618237">
    <w:abstractNumId w:val="1"/>
  </w:num>
  <w:num w:numId="10" w16cid:durableId="1674719580">
    <w:abstractNumId w:val="6"/>
  </w:num>
  <w:num w:numId="11" w16cid:durableId="2134131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D2A"/>
    <w:rsid w:val="00172160"/>
    <w:rsid w:val="0020106C"/>
    <w:rsid w:val="0022633F"/>
    <w:rsid w:val="00251D44"/>
    <w:rsid w:val="00260251"/>
    <w:rsid w:val="002D3C58"/>
    <w:rsid w:val="003130FA"/>
    <w:rsid w:val="0032703F"/>
    <w:rsid w:val="003654D4"/>
    <w:rsid w:val="003A5F2B"/>
    <w:rsid w:val="003F2C7F"/>
    <w:rsid w:val="005E43C9"/>
    <w:rsid w:val="007150B6"/>
    <w:rsid w:val="00816675"/>
    <w:rsid w:val="008272D9"/>
    <w:rsid w:val="008A2264"/>
    <w:rsid w:val="009238F4"/>
    <w:rsid w:val="009B3A56"/>
    <w:rsid w:val="00A03BAA"/>
    <w:rsid w:val="00AC427C"/>
    <w:rsid w:val="00AD5315"/>
    <w:rsid w:val="00AF2A50"/>
    <w:rsid w:val="00C167FD"/>
    <w:rsid w:val="00C56FE4"/>
    <w:rsid w:val="00CA4FD6"/>
    <w:rsid w:val="00CA5FED"/>
    <w:rsid w:val="00CE31C1"/>
    <w:rsid w:val="00D2180B"/>
    <w:rsid w:val="00D45D2A"/>
    <w:rsid w:val="00D572EE"/>
    <w:rsid w:val="00D94E24"/>
    <w:rsid w:val="00DD6E7C"/>
    <w:rsid w:val="00E16BBB"/>
    <w:rsid w:val="00E25095"/>
    <w:rsid w:val="00E34A8C"/>
    <w:rsid w:val="00F3094A"/>
    <w:rsid w:val="00FC6E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F5D935"/>
  <w15:docId w15:val="{50791986-2746-4935-B8BE-AEAB99F0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72"/>
    <w:qFormat/>
    <w:rsid w:val="00CA4FD6"/>
    <w:pPr>
      <w:ind w:left="720"/>
      <w:contextualSpacing/>
    </w:pPr>
    <w:rPr>
      <w:rFonts w:cs="Mangal"/>
      <w:szCs w:val="20"/>
      <w:lang w:eastAsia="en-US" w:bidi="hi-IN"/>
    </w:rPr>
  </w:style>
  <w:style w:type="paragraph" w:styleId="BodyTextIndent">
    <w:name w:val="Body Text Indent"/>
    <w:basedOn w:val="Normal"/>
    <w:link w:val="BodyTextIndentChar"/>
    <w:semiHidden/>
    <w:rsid w:val="00CA4FD6"/>
    <w:pPr>
      <w:tabs>
        <w:tab w:val="left" w:pos="-720"/>
      </w:tabs>
      <w:suppressAutoHyphens/>
      <w:spacing w:after="0" w:line="240" w:lineRule="exact"/>
      <w:ind w:left="720" w:hanging="720"/>
      <w:jc w:val="both"/>
    </w:pPr>
    <w:rPr>
      <w:rFonts w:ascii="Times New Roman" w:eastAsia="Times New Roman" w:hAnsi="Times New Roman" w:cs="Times New Roman"/>
      <w:spacing w:val="-3"/>
      <w:lang w:eastAsia="en-US"/>
    </w:rPr>
  </w:style>
  <w:style w:type="character" w:customStyle="1" w:styleId="BodyTextIndentChar">
    <w:name w:val="Body Text Indent Char"/>
    <w:basedOn w:val="DefaultParagraphFont"/>
    <w:link w:val="BodyTextIndent"/>
    <w:semiHidden/>
    <w:rsid w:val="00CA4FD6"/>
    <w:rPr>
      <w:rFonts w:ascii="Times New Roman" w:eastAsia="Times New Roman" w:hAnsi="Times New Roman" w:cs="Times New Roman"/>
      <w:spacing w:val="-3"/>
      <w:lang w:eastAsia="en-US"/>
    </w:rPr>
  </w:style>
  <w:style w:type="character" w:styleId="Hyperlink">
    <w:name w:val="Hyperlink"/>
    <w:basedOn w:val="DefaultParagraphFont"/>
    <w:uiPriority w:val="99"/>
    <w:unhideWhenUsed/>
    <w:rsid w:val="008A2264"/>
    <w:rPr>
      <w:color w:val="0000FF" w:themeColor="hyperlink"/>
      <w:u w:val="single"/>
    </w:rPr>
  </w:style>
  <w:style w:type="character" w:styleId="UnresolvedMention">
    <w:name w:val="Unresolved Mention"/>
    <w:basedOn w:val="DefaultParagraphFont"/>
    <w:uiPriority w:val="99"/>
    <w:semiHidden/>
    <w:unhideWhenUsed/>
    <w:rsid w:val="008A2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21276/apjhs.2022.9.3.3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ournals.du.ac.in/ugresearch/pdf-vol3/U4.pdf" TargetMode="External"/><Relationship Id="rId5" Type="http://schemas.openxmlformats.org/officeDocument/2006/relationships/image" Target="media/image1.png"/><Relationship Id="rId10" Type="http://schemas.openxmlformats.org/officeDocument/2006/relationships/hyperlink" Target="https://www.researchgate.net/publication/348417995_IMPACT_OF_SANITARY_LANDFILLS_ON_MICROBIOLOGICAL_ACTIVITY_AND_WATER_QUALITY_INDEX_OF_GROUNDWATER_IN_DELHI_INDIA" TargetMode="External"/><Relationship Id="rId4" Type="http://schemas.openxmlformats.org/officeDocument/2006/relationships/webSettings" Target="webSettings.xml"/><Relationship Id="rId9" Type="http://schemas.openxmlformats.org/officeDocument/2006/relationships/hyperlink" Target="http://dx.doi.org/10.30574/gscbps.2021.14.2.0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3438</TotalTime>
  <Pages>4</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Virendra</dc:creator>
  <cp:lastModifiedBy>Salome John</cp:lastModifiedBy>
  <cp:revision>11</cp:revision>
  <dcterms:created xsi:type="dcterms:W3CDTF">2023-06-02T06:10:00Z</dcterms:created>
  <dcterms:modified xsi:type="dcterms:W3CDTF">2024-02-25T17:20:00Z</dcterms:modified>
</cp:coreProperties>
</file>