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FAC" w:rsidRDefault="00FA3CD9" w:rsidP="00FA3CD9">
      <w:r>
        <w:t xml:space="preserve">Murray Epstein, M.D., FASN, </w:t>
      </w:r>
      <w:r w:rsidR="00176FAC">
        <w:t xml:space="preserve">FASH. Professor of Medicine, </w:t>
      </w:r>
      <w:r>
        <w:t xml:space="preserve">University of Miami Miller School of Medicine, Miami, FL, USA </w:t>
      </w:r>
      <w:r w:rsidR="00176FAC">
        <w:t>.</w:t>
      </w:r>
    </w:p>
    <w:p w:rsidR="00FA3CD9" w:rsidRDefault="00FA3CD9" w:rsidP="00FA3CD9">
      <w:r w:rsidRPr="00FA3CD9">
        <w:t>Risks and Impact of Angiotensin-Converting Enzyme Inhibitors or Angiotensin-Receptor Blockers on SARS-CoV-2 Infection:  A Templa</w:t>
      </w:r>
      <w:r>
        <w:t>te for Sustaining RAASI Therapy</w:t>
      </w:r>
      <w:r w:rsidRPr="00FA3CD9">
        <w:t>.</w:t>
      </w:r>
    </w:p>
    <w:p w:rsidR="00BC3888" w:rsidRDefault="00FA3CD9" w:rsidP="00176FAC">
      <w:r w:rsidRPr="00FA3CD9">
        <w:t>The spread of severe acute respiratory syndrome coronavirus-2 (SARS-CoV-2) has alread</w:t>
      </w:r>
      <w:r>
        <w:t xml:space="preserve">y taken on pandemic proportions. </w:t>
      </w:r>
      <w:r w:rsidR="00176FAC">
        <w:t>As of August 6</w:t>
      </w:r>
      <w:r>
        <w:t>, 2020, the COVID-19 pandemic has e</w:t>
      </w:r>
      <w:r>
        <w:t xml:space="preserve">xerted an unprecedented impact </w:t>
      </w:r>
      <w:r>
        <w:t xml:space="preserve">across the globe. More than </w:t>
      </w:r>
      <w:r w:rsidR="0034410E">
        <w:t>19</w:t>
      </w:r>
      <w:r w:rsidR="00176FAC">
        <w:t>.</w:t>
      </w:r>
      <w:r w:rsidR="0034410E">
        <w:t>46</w:t>
      </w:r>
      <w:r w:rsidR="00176FAC">
        <w:t xml:space="preserve"> million</w:t>
      </w:r>
      <w:r>
        <w:t xml:space="preserve"> cases have been reported worldwide, i</w:t>
      </w:r>
      <w:r>
        <w:t>n</w:t>
      </w:r>
      <w:r w:rsidR="0034410E">
        <w:t xml:space="preserve">cluding </w:t>
      </w:r>
      <w:bookmarkStart w:id="0" w:name="_GoBack"/>
      <w:bookmarkEnd w:id="0"/>
      <w:r w:rsidR="0034410E">
        <w:t>722,285</w:t>
      </w:r>
      <w:r w:rsidR="00176FAC" w:rsidRPr="00176FAC">
        <w:t xml:space="preserve"> deaths</w:t>
      </w:r>
      <w:r>
        <w:t>. The recommendations of the World Health Organization (WHO) have led to a “lockdown” of more than one-third of the world’s population and many countries have closed their borders, affecting both the industry supply-chain and global travel. Although the major</w:t>
      </w:r>
      <w:r>
        <w:t xml:space="preserve"> current focus of public health </w:t>
      </w:r>
      <w:r>
        <w:t>authorities is to develop a coordina</w:t>
      </w:r>
      <w:r>
        <w:t xml:space="preserve">ted global response to </w:t>
      </w:r>
      <w:r>
        <w:t>prepare health systems to mee</w:t>
      </w:r>
      <w:r>
        <w:t xml:space="preserve">t this unprecedented challenge, </w:t>
      </w:r>
      <w:r>
        <w:t>a corollary concern has been i</w:t>
      </w:r>
      <w:r>
        <w:t xml:space="preserve">dentified that is of particular </w:t>
      </w:r>
      <w:r>
        <w:t>interest to clinicians and inv</w:t>
      </w:r>
      <w:r>
        <w:t xml:space="preserve">estigators with a major focus on </w:t>
      </w:r>
      <w:r w:rsidR="00176FAC">
        <w:t xml:space="preserve">cardiovascular disease, </w:t>
      </w:r>
      <w:r>
        <w:t>hypertension, and diabetes mellitus.</w:t>
      </w:r>
      <w:r>
        <w:t xml:space="preserve"> </w:t>
      </w:r>
      <w:r>
        <w:t xml:space="preserve">Because the ACE2 </w:t>
      </w:r>
      <w:r>
        <w:t>(angiotensin-converting enzyme</w:t>
      </w:r>
      <w:r>
        <w:t xml:space="preserve"> 2) is the receptor that facilitates </w:t>
      </w:r>
      <w:r>
        <w:t>coronavirus ent</w:t>
      </w:r>
      <w:r>
        <w:t xml:space="preserve">ry into cells, </w:t>
      </w:r>
      <w:r w:rsidR="00176FAC">
        <w:t xml:space="preserve">some clinicians have postulated </w:t>
      </w:r>
      <w:r>
        <w:t>that preexisting use of renin-angioten</w:t>
      </w:r>
      <w:r w:rsidR="00BC3888">
        <w:t>sin system (RAS) blockers may</w:t>
      </w:r>
      <w:r>
        <w:t xml:space="preserve"> </w:t>
      </w:r>
      <w:r>
        <w:t>increase the risk of developing a severe</w:t>
      </w:r>
      <w:r>
        <w:t xml:space="preserve"> and fatal SARSCoV-2 infection. In my lecture I will discuss this concern </w:t>
      </w:r>
      <w:r w:rsidR="00176FAC">
        <w:t>and conclude</w:t>
      </w:r>
      <w:r>
        <w:t xml:space="preserve"> that based o</w:t>
      </w:r>
      <w:r w:rsidR="00176FAC">
        <w:t>n current evidence, there is NO</w:t>
      </w:r>
      <w:r>
        <w:t xml:space="preserve"> </w:t>
      </w:r>
      <w:r>
        <w:t>reason to abandon RAS bloc</w:t>
      </w:r>
      <w:r w:rsidR="00176FAC">
        <w:t xml:space="preserve">kers in patients receiving this </w:t>
      </w:r>
      <w:r>
        <w:t xml:space="preserve">important class of </w:t>
      </w:r>
      <w:r w:rsidR="00176FAC">
        <w:t xml:space="preserve">cardiovascular and </w:t>
      </w:r>
      <w:r>
        <w:t xml:space="preserve">antihypertensive agents because of </w:t>
      </w:r>
      <w:r w:rsidR="00176FAC">
        <w:t xml:space="preserve">any putative </w:t>
      </w:r>
      <w:r>
        <w:t>concerns of either increased ri</w:t>
      </w:r>
      <w:r w:rsidR="00176FAC">
        <w:t>sk of contracting SARS-CoV-2</w:t>
      </w:r>
      <w:r w:rsidR="0034410E">
        <w:t>, or</w:t>
      </w:r>
      <w:r w:rsidR="00176FAC">
        <w:t xml:space="preserve"> </w:t>
      </w:r>
      <w:r w:rsidR="00BC3888">
        <w:t xml:space="preserve">of </w:t>
      </w:r>
      <w:r>
        <w:t xml:space="preserve">worsening its </w:t>
      </w:r>
      <w:r w:rsidR="00176FAC">
        <w:t xml:space="preserve">clinical </w:t>
      </w:r>
      <w:r>
        <w:t>course.</w:t>
      </w:r>
      <w:r w:rsidR="00176FAC">
        <w:t xml:space="preserve"> I will document that t</w:t>
      </w:r>
      <w:r w:rsidR="00176FAC">
        <w:t>here are no data to support the notion that ACE inhibitor or</w:t>
      </w:r>
      <w:r w:rsidR="00176FAC">
        <w:t xml:space="preserve"> angiotensin </w:t>
      </w:r>
      <w:r w:rsidR="00176FAC">
        <w:t>II type 1 receptor blocker administration facilitates coronavirus entry by increasing AC</w:t>
      </w:r>
      <w:r w:rsidR="00176FAC">
        <w:t xml:space="preserve">E2 expression in either animals </w:t>
      </w:r>
      <w:r w:rsidR="00176FAC">
        <w:t xml:space="preserve">or humans. Indeed, animal data support elevated ACE2 expression as </w:t>
      </w:r>
      <w:r w:rsidR="00176FAC">
        <w:t xml:space="preserve">possibly </w:t>
      </w:r>
      <w:r w:rsidR="00176FAC">
        <w:t>conferring pot</w:t>
      </w:r>
      <w:r w:rsidR="00176FAC">
        <w:t xml:space="preserve">ential protective pulmonary and </w:t>
      </w:r>
      <w:r w:rsidR="00176FAC">
        <w:t>cardiovascular effects.</w:t>
      </w:r>
      <w:r w:rsidR="00BC3888">
        <w:t xml:space="preserve"> </w:t>
      </w:r>
      <w:r w:rsidR="008345A7" w:rsidRPr="008345A7">
        <w:t>Soluble ACE2 (sAC</w:t>
      </w:r>
      <w:r w:rsidR="008345A7">
        <w:t xml:space="preserve">E2) in which the transmembrane </w:t>
      </w:r>
      <w:r w:rsidR="0034410E" w:rsidRPr="008345A7">
        <w:t>domain has been removed is sufficient for binding</w:t>
      </w:r>
      <w:r w:rsidR="008345A7" w:rsidRPr="008345A7">
        <w:t xml:space="preserve"> S and neutralizing infection</w:t>
      </w:r>
      <w:r w:rsidR="008345A7">
        <w:t>.</w:t>
      </w:r>
      <w:r w:rsidR="008345A7" w:rsidRPr="008345A7">
        <w:t xml:space="preserve"> </w:t>
      </w:r>
      <w:r w:rsidR="008345A7">
        <w:t>Several laboratories are focusing on</w:t>
      </w:r>
      <w:r w:rsidR="008345A7" w:rsidRPr="008345A7">
        <w:t xml:space="preserve"> </w:t>
      </w:r>
      <w:r w:rsidR="008345A7">
        <w:t>e</w:t>
      </w:r>
      <w:r w:rsidR="008345A7" w:rsidRPr="008345A7">
        <w:t>ngineering human ACE2 to optimize binding to the spike protein of SARS coronavirus</w:t>
      </w:r>
      <w:r w:rsidR="008345A7">
        <w:t xml:space="preserve">. </w:t>
      </w:r>
      <w:r w:rsidR="00BC3888">
        <w:t xml:space="preserve">Consequently as will be discussed at this symposium, randomized clinical trials have been initiated to test the hypothesis that </w:t>
      </w:r>
      <w:r w:rsidR="008345A7">
        <w:t xml:space="preserve">a) </w:t>
      </w:r>
      <w:r w:rsidR="00BC3888">
        <w:t>RAS</w:t>
      </w:r>
      <w:r w:rsidR="00BC3888" w:rsidRPr="00BC3888">
        <w:t xml:space="preserve"> blockers</w:t>
      </w:r>
      <w:r w:rsidR="00BC3888">
        <w:t xml:space="preserve"> and </w:t>
      </w:r>
      <w:r w:rsidR="008345A7">
        <w:t xml:space="preserve">b) </w:t>
      </w:r>
      <w:r w:rsidR="00BC3888">
        <w:t xml:space="preserve">humanized ACE2 fragments may be beneficial in the treatment of </w:t>
      </w:r>
      <w:r w:rsidR="00BC3888" w:rsidRPr="00BC3888">
        <w:t>SARS-CoV-2 Infection</w:t>
      </w:r>
      <w:r w:rsidR="00BC3888">
        <w:t>.</w:t>
      </w:r>
    </w:p>
    <w:p w:rsidR="008345A7" w:rsidRDefault="008345A7" w:rsidP="00176FAC"/>
    <w:sectPr w:rsidR="0083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CD9"/>
    <w:rsid w:val="00176FAC"/>
    <w:rsid w:val="0034410E"/>
    <w:rsid w:val="006477A8"/>
    <w:rsid w:val="008345A7"/>
    <w:rsid w:val="00BC3888"/>
    <w:rsid w:val="00FA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</dc:creator>
  <cp:lastModifiedBy>Murray</cp:lastModifiedBy>
  <cp:revision>1</cp:revision>
  <dcterms:created xsi:type="dcterms:W3CDTF">2020-08-10T17:58:00Z</dcterms:created>
  <dcterms:modified xsi:type="dcterms:W3CDTF">2020-08-10T18:58:00Z</dcterms:modified>
</cp:coreProperties>
</file>