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3" w:lineRule="auto"/>
      </w:pPr>
      <w:r>
        <w:rPr/>
        <w:t>A</w:t>
      </w:r>
      <w:r>
        <w:rPr>
          <w:spacing w:val="-8"/>
        </w:rPr>
        <w:t> </w:t>
      </w:r>
      <w:r>
        <w:rPr/>
        <w:t>Study</w:t>
      </w:r>
      <w:r>
        <w:rPr>
          <w:spacing w:val="-8"/>
        </w:rPr>
        <w:t> </w:t>
      </w:r>
      <w:r>
        <w:rPr/>
        <w:t>of</w:t>
      </w:r>
      <w:r>
        <w:rPr>
          <w:spacing w:val="-8"/>
        </w:rPr>
        <w:t> </w:t>
      </w:r>
      <w:r>
        <w:rPr/>
        <w:t>the</w:t>
      </w:r>
      <w:r>
        <w:rPr>
          <w:spacing w:val="-6"/>
        </w:rPr>
        <w:t> </w:t>
      </w:r>
      <w:r>
        <w:rPr/>
        <w:t>Dark</w:t>
      </w:r>
      <w:r>
        <w:rPr>
          <w:spacing w:val="-8"/>
        </w:rPr>
        <w:t> </w:t>
      </w:r>
      <w:r>
        <w:rPr/>
        <w:t>Side</w:t>
      </w:r>
      <w:r>
        <w:rPr>
          <w:spacing w:val="-12"/>
        </w:rPr>
        <w:t> </w:t>
      </w:r>
      <w:r>
        <w:rPr/>
        <w:t>of</w:t>
      </w:r>
      <w:r>
        <w:rPr>
          <w:spacing w:val="-8"/>
        </w:rPr>
        <w:t> </w:t>
      </w:r>
      <w:r>
        <w:rPr/>
        <w:t>AI:</w:t>
      </w:r>
      <w:r>
        <w:rPr>
          <w:spacing w:val="-15"/>
        </w:rPr>
        <w:t> </w:t>
      </w:r>
      <w:r>
        <w:rPr/>
        <w:t>Adversarial</w:t>
      </w:r>
      <w:r>
        <w:rPr>
          <w:spacing w:val="-11"/>
        </w:rPr>
        <w:t> </w:t>
      </w:r>
      <w:r>
        <w:rPr/>
        <w:t>Attacks</w:t>
      </w:r>
      <w:r>
        <w:rPr>
          <w:spacing w:val="-8"/>
        </w:rPr>
        <w:t> </w:t>
      </w:r>
      <w:r>
        <w:rPr/>
        <w:t>on</w:t>
      </w:r>
      <w:r>
        <w:rPr>
          <w:spacing w:val="-8"/>
        </w:rPr>
        <w:t> </w:t>
      </w:r>
      <w:r>
        <w:rPr/>
        <w:t>Deep Learning Systems and Defense Mechanisms</w:t>
      </w:r>
    </w:p>
    <w:p>
      <w:pPr>
        <w:pStyle w:val="Heading1"/>
        <w:spacing w:before="270"/>
        <w:ind w:left="780" w:firstLine="0"/>
      </w:pPr>
      <w:r>
        <w:rPr>
          <w:spacing w:val="-2"/>
        </w:rPr>
        <w:t>Gaurav</w:t>
      </w:r>
      <w:r>
        <w:rPr>
          <w:spacing w:val="-6"/>
        </w:rPr>
        <w:t> </w:t>
      </w:r>
      <w:r>
        <w:rPr>
          <w:spacing w:val="-2"/>
        </w:rPr>
        <w:t>Sharma</w:t>
      </w:r>
      <w:r>
        <w:rPr>
          <w:spacing w:val="-6"/>
        </w:rPr>
        <w:t> </w:t>
      </w:r>
      <w:r>
        <w:rPr>
          <w:spacing w:val="-2"/>
        </w:rPr>
        <w:t>,</w:t>
      </w:r>
      <w:r>
        <w:rPr>
          <w:spacing w:val="-5"/>
        </w:rPr>
        <w:t> </w:t>
      </w:r>
      <w:r>
        <w:rPr>
          <w:spacing w:val="-2"/>
        </w:rPr>
        <w:t>Dr.Sreevani</w:t>
      </w:r>
      <w:r>
        <w:rPr>
          <w:spacing w:val="-3"/>
        </w:rPr>
        <w:t> </w:t>
      </w:r>
      <w:r>
        <w:rPr>
          <w:spacing w:val="-2"/>
        </w:rPr>
        <w:t>Maddukuri</w:t>
      </w:r>
    </w:p>
    <w:p>
      <w:pPr>
        <w:spacing w:before="0"/>
        <w:ind w:left="1137" w:right="526" w:hanging="358"/>
        <w:jc w:val="left"/>
        <w:rPr>
          <w:b/>
          <w:i/>
          <w:sz w:val="24"/>
        </w:rPr>
      </w:pPr>
      <w:r>
        <w:rPr>
          <w:b/>
          <w:sz w:val="24"/>
        </w:rPr>
        <w:t>Gaurav Sharma (student), </w:t>
      </w:r>
      <w:r>
        <w:rPr>
          <w:b/>
          <w:i/>
          <w:sz w:val="24"/>
        </w:rPr>
        <w:t>INT.Mtech CSE Spec. Cyber Security, VIT Bhopal </w:t>
      </w:r>
      <w:r>
        <w:rPr>
          <w:b/>
          <w:sz w:val="24"/>
        </w:rPr>
        <w:t>Dr.Sreevani Maddukuri(supervisor), Dr. Hemraj .S.Lamkuche(reviewer 1),Puspinder Singh Patheja(reviewer</w:t>
      </w:r>
      <w:r>
        <w:rPr>
          <w:b/>
          <w:spacing w:val="-13"/>
          <w:sz w:val="24"/>
        </w:rPr>
        <w:t> </w:t>
      </w:r>
      <w:r>
        <w:rPr>
          <w:b/>
          <w:sz w:val="24"/>
        </w:rPr>
        <w:t>2),</w:t>
      </w:r>
      <w:r>
        <w:rPr>
          <w:b/>
          <w:spacing w:val="-7"/>
          <w:sz w:val="24"/>
        </w:rPr>
        <w:t> </w:t>
      </w:r>
      <w:r>
        <w:rPr>
          <w:b/>
          <w:i/>
          <w:sz w:val="24"/>
        </w:rPr>
        <w:t>School</w:t>
      </w:r>
      <w:r>
        <w:rPr>
          <w:b/>
          <w:i/>
          <w:spacing w:val="-12"/>
          <w:sz w:val="24"/>
        </w:rPr>
        <w:t> </w:t>
      </w:r>
      <w:r>
        <w:rPr>
          <w:b/>
          <w:i/>
          <w:sz w:val="24"/>
        </w:rPr>
        <w:t>of</w:t>
      </w:r>
      <w:r>
        <w:rPr>
          <w:b/>
          <w:i/>
          <w:spacing w:val="-12"/>
          <w:sz w:val="24"/>
        </w:rPr>
        <w:t> </w:t>
      </w:r>
      <w:r>
        <w:rPr>
          <w:b/>
          <w:i/>
          <w:sz w:val="24"/>
        </w:rPr>
        <w:t>Computing</w:t>
      </w:r>
      <w:r>
        <w:rPr>
          <w:b/>
          <w:i/>
          <w:spacing w:val="-12"/>
          <w:sz w:val="24"/>
        </w:rPr>
        <w:t> </w:t>
      </w:r>
      <w:r>
        <w:rPr>
          <w:b/>
          <w:i/>
          <w:sz w:val="24"/>
        </w:rPr>
        <w:t>Science</w:t>
      </w:r>
      <w:r>
        <w:rPr>
          <w:b/>
          <w:i/>
          <w:spacing w:val="-15"/>
          <w:sz w:val="24"/>
        </w:rPr>
        <w:t> </w:t>
      </w:r>
      <w:r>
        <w:rPr>
          <w:b/>
          <w:i/>
          <w:sz w:val="24"/>
        </w:rPr>
        <w:t>Engineering</w:t>
      </w:r>
      <w:r>
        <w:rPr>
          <w:b/>
          <w:i/>
          <w:spacing w:val="-12"/>
          <w:sz w:val="24"/>
        </w:rPr>
        <w:t> </w:t>
      </w:r>
      <w:r>
        <w:rPr>
          <w:b/>
          <w:i/>
          <w:sz w:val="24"/>
        </w:rPr>
        <w:t>and</w:t>
      </w:r>
      <w:r>
        <w:rPr>
          <w:b/>
          <w:i/>
          <w:spacing w:val="-6"/>
          <w:sz w:val="24"/>
        </w:rPr>
        <w:t> </w:t>
      </w:r>
      <w:r>
        <w:rPr>
          <w:b/>
          <w:i/>
          <w:sz w:val="24"/>
        </w:rPr>
        <w:t>Artificial</w:t>
      </w:r>
      <w:r>
        <w:rPr>
          <w:b/>
          <w:i/>
          <w:spacing w:val="-12"/>
          <w:sz w:val="24"/>
        </w:rPr>
        <w:t> </w:t>
      </w:r>
      <w:r>
        <w:rPr>
          <w:b/>
          <w:i/>
          <w:sz w:val="24"/>
        </w:rPr>
        <w:t>Intelligence, VIT Bhopal</w:t>
      </w:r>
    </w:p>
    <w:p>
      <w:pPr>
        <w:pStyle w:val="BodyText"/>
        <w:spacing w:before="264"/>
        <w:ind w:left="0"/>
        <w:rPr>
          <w:b/>
          <w:i/>
        </w:rPr>
      </w:pPr>
    </w:p>
    <w:p>
      <w:pPr>
        <w:pStyle w:val="Heading1"/>
        <w:spacing w:before="0"/>
        <w:ind w:left="720" w:firstLine="0"/>
      </w:pPr>
      <w:r>
        <w:rPr>
          <w:spacing w:val="-2"/>
        </w:rPr>
        <w:t>ABSTRACT</w:t>
      </w:r>
    </w:p>
    <w:p>
      <w:pPr>
        <w:pStyle w:val="BodyText"/>
        <w:spacing w:line="280" w:lineRule="auto" w:before="65"/>
        <w:ind w:right="743"/>
        <w:jc w:val="both"/>
      </w:pPr>
      <w:r>
        <w:rPr/>
        <w:t>Image classifiers built with convolutional neural networks often report strong accuracy on benchmark test sets, yet that score can collapse when inputs receive bounded pixel-level perturbations. In this project, a compact CNN was trained on CIFAR-10 and evaluated under the Fast Gradient Sign Method (FGSM) before and after adversarial training.</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BodyText"/>
        <w:spacing w:line="280" w:lineRule="auto" w:before="55"/>
        <w:ind w:right="743"/>
        <w:jc w:val="both"/>
      </w:pPr>
      <w:r>
        <w:rPr/>
        <w:t>On clean test images, the baseline model reached 72.54% accuracy. FGSM at ε = 0.03 reduced attacked accuracy to 7.34%, even though the perturbed images remained visually close to the originals. A second model was then trained with FGSM-generated samples mixed into each batch. That robust variant achieved 65.15% clean accuracy and 28.38% accuracy under the same ε = 0.03 attack—substantially higher than the baseline under identical conditions.</w:t>
      </w:r>
    </w:p>
    <w:p>
      <w:pPr>
        <w:pStyle w:val="BodyText"/>
        <w:spacing w:line="280" w:lineRule="auto" w:before="52"/>
        <w:ind w:right="746"/>
        <w:jc w:val="both"/>
      </w:pPr>
      <w:r>
        <w:rPr/>
        <w:t>Robustness curves across four epsilon settings, confusion matrix analysis, and side-by-side visual comparisons of clean versus perturbed inputs were used to interpret the numeric gap between the two models. The experiments show that robustness should be treated as a training-time design choice rather than assumed from high clean accuracy alone.</w:t>
      </w:r>
      <w:r>
        <w:rPr>
          <w:spacing w:val="-2"/>
        </w:rPr>
      </w:r>
      <w:r>
        <w:rPr/>
      </w:r>
      <w:r>
        <w:rPr>
          <w:spacing w:val="-2"/>
        </w:rPr>
      </w:r>
      <w:r>
        <w:rPr/>
      </w:r>
      <w:r>
        <w:rPr>
          <w:spacing w:val="-7"/>
        </w:rPr>
      </w:r>
      <w:r>
        <w:rPr/>
      </w:r>
      <w:r>
        <w:rPr>
          <w:spacing w:val="-2"/>
        </w:rPr>
      </w:r>
      <w:r>
        <w:rPr/>
      </w:r>
      <w:r>
        <w:rPr>
          <w:spacing w:val="-2"/>
        </w:rPr>
      </w:r>
      <w:r>
        <w:rPr/>
      </w:r>
      <w:r>
        <w:rPr>
          <w:spacing w:val="-2"/>
        </w:rPr>
      </w:r>
      <w:r>
        <w:rPr/>
      </w:r>
      <w:r>
        <w:rPr>
          <w:spacing w:val="-2"/>
        </w:rPr>
      </w:r>
      <w:r>
        <w:rPr/>
      </w:r>
      <w:r>
        <w:rPr>
          <w:spacing w:val="-2"/>
        </w:rPr>
      </w:r>
      <w:r>
        <w:rPr/>
      </w:r>
      <w:r>
        <w:rPr>
          <w:spacing w:val="-5"/>
        </w:rPr>
      </w:r>
      <w:r>
        <w:rPr/>
      </w:r>
      <w:r>
        <w:rPr>
          <w:spacing w:val="-2"/>
        </w:rPr>
      </w:r>
      <w:r>
        <w:rPr/>
      </w:r>
      <w:r>
        <w:rPr>
          <w:spacing w:val="-2"/>
        </w:rPr>
      </w:r>
      <w:r>
        <w:rPr/>
      </w:r>
    </w:p>
    <w:p>
      <w:pPr>
        <w:pStyle w:val="BodyText"/>
        <w:spacing w:line="280" w:lineRule="auto" w:before="54"/>
        <w:ind w:right="743"/>
        <w:jc w:val="both"/>
      </w:pP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Heading1"/>
        <w:numPr>
          <w:ilvl w:val="0"/>
          <w:numId w:val="1"/>
        </w:numPr>
        <w:tabs>
          <w:tab w:pos="954" w:val="left" w:leader="none"/>
        </w:tabs>
        <w:spacing w:line="240" w:lineRule="auto" w:before="169" w:after="0"/>
        <w:ind w:left="954" w:right="0" w:hanging="235"/>
        <w:jc w:val="left"/>
      </w:pPr>
      <w:r>
        <w:rPr>
          <w:spacing w:val="-2"/>
        </w:rPr>
        <w:t>Introduction</w:t>
      </w:r>
    </w:p>
    <w:p>
      <w:pPr>
        <w:pStyle w:val="BodyText"/>
        <w:spacing w:line="280" w:lineRule="auto" w:before="195"/>
        <w:ind w:right="741"/>
        <w:jc w:val="both"/>
      </w:pPr>
      <w:r>
        <w:rPr/>
        <w:t>Convolutional neural networks are now embedded in software used for medical imaging review, payment fraud screening, traffic monitoring, and intrusion detection. During implementation, these models rely on gradient-based optimization: each training step adjusts weights according to how sensitive the loss is to small input changes. That same gradient signal can be inverted at inference time. An attacker who can supply or query inputs may push an image along the loss gradient so the network outputs a different class while the picture still appears normal to a human observer.</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9"/>
        </w:rPr>
      </w: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14"/>
        </w:rPr>
      </w:r>
      <w:r>
        <w:rPr/>
      </w:r>
      <w:r>
        <w:rPr>
          <w:spacing w:val="-12"/>
        </w:rPr>
      </w:r>
      <w:r>
        <w:rPr/>
      </w:r>
      <w:r>
        <w:rPr>
          <w:spacing w:val="-12"/>
        </w:rPr>
      </w:r>
      <w:r>
        <w:rPr/>
      </w:r>
      <w:r>
        <w:rPr>
          <w:spacing w:val="-14"/>
        </w:rPr>
      </w:r>
      <w:r>
        <w:rPr/>
      </w:r>
      <w:r>
        <w:rPr>
          <w:spacing w:val="-9"/>
        </w:rPr>
      </w:r>
      <w:r>
        <w:rPr/>
      </w:r>
    </w:p>
    <w:p>
      <w:pPr>
        <w:pStyle w:val="BodyText"/>
        <w:spacing w:after="0" w:line="280" w:lineRule="auto"/>
        <w:jc w:val="both"/>
        <w:sectPr>
          <w:type w:val="continuous"/>
          <w:pgSz w:w="12240" w:h="15840"/>
          <w:pgMar w:top="1360" w:bottom="280" w:left="720" w:right="720"/>
        </w:sectPr>
      </w:pPr>
    </w:p>
    <w:p>
      <w:pPr>
        <w:pStyle w:val="BodyText"/>
        <w:spacing w:line="280" w:lineRule="auto" w:before="60"/>
        <w:ind w:right="739"/>
        <w:jc w:val="both"/>
      </w:pPr>
      <w:r>
        <w:rPr/>
        <w:t>Such manipulated inputs are called adversarial examples. They are not random noise artifacts; they are deliberately constructed failures. In a security-sensitive pipeline, a wrong label may pass unnoticed because the input still looks legitimate. That property makes adversarial risk relevant to cyber security work, where model outputs may gate access, trigger alerts, or influence automated decisions.</w:t>
      </w:r>
      <w:r>
        <w:rPr>
          <w:spacing w:val="-2"/>
        </w:rPr>
      </w:r>
      <w:r>
        <w:rPr/>
      </w:r>
      <w:r>
        <w:rPr>
          <w:spacing w:val="-6"/>
        </w:rPr>
      </w:r>
      <w:r>
        <w:rPr/>
      </w:r>
      <w:r>
        <w:rPr>
          <w:spacing w:val="-2"/>
        </w:rPr>
      </w:r>
      <w:r>
        <w:rPr/>
      </w:r>
      <w:r>
        <w:rPr>
          <w:spacing w:val="-4"/>
        </w:rPr>
      </w:r>
      <w:r>
        <w:rPr/>
      </w:r>
      <w:r>
        <w:rPr>
          <w:spacing w:val="-6"/>
        </w:rPr>
      </w:r>
      <w:r>
        <w:rPr/>
      </w:r>
      <w:r>
        <w:rPr>
          <w:spacing w:val="-6"/>
        </w:rPr>
      </w:r>
      <w:r>
        <w:rPr/>
      </w:r>
      <w:r>
        <w:rPr>
          <w:spacing w:val="-2"/>
        </w:rPr>
      </w:r>
      <w:r>
        <w:rPr/>
      </w:r>
      <w:r>
        <w:rPr>
          <w:spacing w:val="-2"/>
        </w:rPr>
      </w:r>
      <w:r>
        <w:rPr/>
      </w:r>
      <w:r>
        <w:rPr>
          <w:spacing w:val="-6"/>
        </w:rPr>
      </w:r>
      <w:r>
        <w:rPr/>
      </w:r>
      <w:r>
        <w:rPr>
          <w:spacing w:val="-4"/>
        </w:rPr>
      </w:r>
      <w:r>
        <w:rPr/>
      </w:r>
      <w:r>
        <w:rPr>
          <w:spacing w:val="-3"/>
        </w:rPr>
      </w:r>
      <w:r>
        <w:rPr/>
      </w:r>
      <w:r>
        <w:rPr>
          <w:spacing w:val="-2"/>
        </w:rPr>
      </w:r>
      <w:r>
        <w:rPr/>
      </w:r>
    </w:p>
    <w:p>
      <w:pPr>
        <w:pStyle w:val="BodyText"/>
        <w:spacing w:line="280" w:lineRule="auto" w:before="158"/>
        <w:ind w:right="743"/>
        <w:jc w:val="both"/>
      </w:pPr>
      <w:r>
        <w:rPr/>
        <w:t>This paper documents a controlled experiment on CIFAR-10 image classification. A baseline CNN was trained and scored on clean test data. FGSM attacks were then executed at perturbation strengths ε ∈ {0.01, 0.03, 0.05, 0.10}. After measuring the drop in attacked accuracy, a second training run incorporated on-the-fly FGSM perturbations into each mini-batch. Both models were compared using accuracy tables, multi-epsilon robustness plots, confusion matrices, and stored image pairs showing prediction changes.</w:t>
      </w:r>
      <w:r>
        <w:rPr>
          <w:spacing w:val="-1"/>
        </w:rPr>
      </w:r>
      <w:r>
        <w:rPr/>
      </w:r>
      <w:r>
        <w:rPr>
          <w:spacing w:val="-3"/>
        </w:rPr>
      </w:r>
      <w:r>
        <w:rPr/>
      </w:r>
      <w:r>
        <w:rPr>
          <w:spacing w:val="-6"/>
        </w:rPr>
      </w:r>
      <w:r>
        <w:rPr/>
      </w:r>
      <w:r>
        <w:rPr>
          <w:spacing w:val="-1"/>
        </w:rPr>
      </w:r>
      <w:r>
        <w:rPr/>
      </w:r>
      <w:r>
        <w:rPr>
          <w:spacing w:val="-1"/>
        </w:rPr>
      </w:r>
      <w:r>
        <w:rPr/>
      </w:r>
      <w:r>
        <w:rPr>
          <w:spacing w:val="-3"/>
        </w:rPr>
      </w:r>
      <w:r>
        <w:rPr/>
      </w:r>
      <w:r>
        <w:rPr>
          <w:spacing w:val="-1"/>
        </w:rPr>
      </w:r>
      <w:r>
        <w:rPr/>
      </w:r>
      <w:r>
        <w:rPr>
          <w:spacing w:val="-6"/>
        </w:rPr>
      </w:r>
      <w:r>
        <w:rPr/>
      </w:r>
      <w:r>
        <w:rPr>
          <w:spacing w:val="-1"/>
        </w:rPr>
      </w:r>
      <w:r>
        <w:rPr/>
      </w:r>
      <w:r>
        <w:rPr>
          <w:spacing w:val="-3"/>
        </w:rPr>
      </w:r>
      <w:r>
        <w:rPr/>
      </w:r>
      <w:r>
        <w:rPr>
          <w:spacing w:val="-3"/>
        </w:rPr>
      </w:r>
      <w:r>
        <w:rPr/>
      </w:r>
    </w:p>
    <w:p>
      <w:pPr>
        <w:pStyle w:val="BodyText"/>
        <w:spacing w:line="280" w:lineRule="auto" w:before="153"/>
        <w:ind w:right="733"/>
        <w:jc w:val="both"/>
      </w:pPr>
      <w:r>
        <w:rPr/>
      </w:r>
      <w:r>
        <w:rPr>
          <w:spacing w:val="-3"/>
        </w:rPr>
      </w:r>
      <w:r>
        <w:rPr/>
      </w:r>
      <w:r>
        <w:rPr>
          <w:spacing w:val="-1"/>
        </w:rPr>
      </w:r>
      <w:r>
        <w:rPr/>
      </w:r>
      <w:r>
        <w:rPr>
          <w:spacing w:val="-2"/>
        </w:rPr>
      </w:r>
      <w:r>
        <w:rPr/>
      </w:r>
      <w:r>
        <w:rPr>
          <w:spacing w:val="-3"/>
        </w:rPr>
      </w:r>
      <w:r>
        <w:rPr/>
      </w:r>
      <w:r>
        <w:rPr>
          <w:spacing w:val="-1"/>
        </w:rPr>
      </w:r>
      <w:r>
        <w:rPr/>
      </w:r>
      <w:r>
        <w:rPr>
          <w:spacing w:val="-1"/>
        </w:rPr>
      </w:r>
      <w:r>
        <w:rPr/>
      </w:r>
      <w:r>
        <w:rPr>
          <w:spacing w:val="-1"/>
        </w:rPr>
      </w:r>
      <w:r>
        <w:rPr/>
      </w:r>
      <w:r>
        <w:rPr>
          <w:spacing w:val="-11"/>
        </w:rPr>
      </w:r>
      <w:r>
        <w:rPr/>
      </w:r>
      <w:r>
        <w:rPr>
          <w:spacing w:val="-12"/>
        </w:rPr>
      </w:r>
      <w:r>
        <w:rPr/>
      </w:r>
      <w:r>
        <w:rPr>
          <w:spacing w:val="-9"/>
        </w:rPr>
      </w:r>
      <w:r>
        <w:rPr/>
      </w:r>
      <w:r>
        <w:rPr>
          <w:spacing w:val="-7"/>
        </w:rPr>
      </w:r>
      <w:r>
        <w:rPr/>
      </w:r>
      <w:r>
        <w:rPr>
          <w:spacing w:val="-7"/>
        </w:rPr>
      </w:r>
      <w:r>
        <w:rPr/>
      </w:r>
      <w:r>
        <w:rPr>
          <w:spacing w:val="-7"/>
        </w:rPr>
      </w:r>
      <w:r>
        <w:rPr/>
      </w:r>
      <w:r>
        <w:rPr>
          <w:spacing w:val="-9"/>
        </w:rPr>
      </w:r>
      <w:r>
        <w:rPr/>
      </w:r>
      <w:r>
        <w:rPr>
          <w:spacing w:val="-7"/>
        </w:rPr>
      </w:r>
      <w:r>
        <w:rPr/>
      </w:r>
      <w:r>
        <w:rPr>
          <w:spacing w:val="-9"/>
        </w:rPr>
      </w:r>
      <w:r>
        <w:rPr/>
      </w:r>
      <w:r>
        <w:rPr>
          <w:spacing w:val="-7"/>
        </w:rPr>
      </w:r>
      <w:r>
        <w:rPr/>
      </w:r>
      <w:r>
        <w:rPr>
          <w:spacing w:val="-7"/>
        </w:rPr>
      </w:r>
      <w:r>
        <w:rPr/>
      </w:r>
      <w:r>
        <w:rPr>
          <w:spacing w:val="-1"/>
        </w:rPr>
      </w:r>
      <w:r>
        <w:rPr/>
      </w:r>
      <w:r>
        <w:rPr>
          <w:spacing w:val="-1"/>
        </w:rPr>
      </w:r>
      <w:r>
        <w:rPr/>
      </w:r>
      <w:r>
        <w:rPr>
          <w:spacing w:val="-2"/>
        </w:rPr>
      </w:r>
    </w:p>
    <w:p>
      <w:pPr>
        <w:pStyle w:val="BodyText"/>
        <w:spacing w:before="145"/>
        <w:jc w:val="both"/>
      </w:pPr>
      <w:r>
        <w:rPr/>
        <w:t>The</w:t>
      </w:r>
      <w:r>
        <w:rPr>
          <w:spacing w:val="-14"/>
        </w:rPr>
        <w:t> </w:t>
      </w:r>
      <w:r>
        <w:rPr/>
        <w:t>primary</w:t>
      </w:r>
      <w:r>
        <w:rPr>
          <w:spacing w:val="-13"/>
        </w:rPr>
        <w:t> </w:t>
      </w:r>
      <w:r>
        <w:rPr/>
        <w:t>contributions</w:t>
      </w:r>
      <w:r>
        <w:rPr>
          <w:spacing w:val="-10"/>
        </w:rPr>
        <w:t> </w:t>
      </w:r>
      <w:r>
        <w:rPr/>
        <w:t>of</w:t>
      </w:r>
      <w:r>
        <w:rPr>
          <w:spacing w:val="-13"/>
        </w:rPr>
        <w:t> </w:t>
      </w:r>
      <w:r>
        <w:rPr/>
        <w:t>this</w:t>
      </w:r>
      <w:r>
        <w:rPr>
          <w:spacing w:val="-11"/>
        </w:rPr>
        <w:t> </w:t>
      </w:r>
      <w:r>
        <w:rPr/>
        <w:t>work</w:t>
      </w:r>
      <w:r>
        <w:rPr>
          <w:spacing w:val="-10"/>
        </w:rPr>
        <w:t> </w:t>
      </w:r>
      <w:r>
        <w:rPr/>
        <w:t>are</w:t>
      </w:r>
      <w:r>
        <w:rPr>
          <w:spacing w:val="-10"/>
        </w:rPr>
        <w:t> </w:t>
      </w:r>
      <w:r>
        <w:rPr/>
        <w:t>as</w:t>
      </w:r>
      <w:r>
        <w:rPr>
          <w:spacing w:val="-11"/>
        </w:rPr>
        <w:t> </w:t>
      </w:r>
      <w:r>
        <w:rPr>
          <w:spacing w:val="-2"/>
        </w:rPr>
        <w:t>follows:</w:t>
      </w:r>
    </w:p>
    <w:p>
      <w:pPr>
        <w:pStyle w:val="ListParagraph"/>
        <w:numPr>
          <w:ilvl w:val="0"/>
          <w:numId w:val="2"/>
        </w:numPr>
        <w:tabs>
          <w:tab w:pos="967" w:val="left" w:leader="none"/>
          <w:tab w:pos="1080" w:val="left" w:leader="none"/>
        </w:tabs>
        <w:spacing w:line="280" w:lineRule="auto" w:before="209" w:after="0"/>
        <w:ind w:left="1080" w:right="749" w:hanging="360"/>
        <w:jc w:val="both"/>
        <w:rPr>
          <w:sz w:val="24"/>
        </w:rPr>
      </w:pPr>
      <w:r>
        <w:rPr>
          <w:sz w:val="24"/>
        </w:rPr>
        <w:t>Development of a CNN-based image classification model using the CIFAR-10 dataset. Implementation and evaluation of FGSM adversarial attacks under multiple perturbation </w:t>
      </w:r>
      <w:r>
        <w:rPr>
          <w:spacing w:val="-2"/>
          <w:sz w:val="24"/>
        </w:rPr>
        <w:t>levels.</w:t>
      </w:r>
    </w:p>
    <w:p>
      <w:pPr>
        <w:pStyle w:val="ListParagraph"/>
        <w:numPr>
          <w:ilvl w:val="0"/>
          <w:numId w:val="2"/>
        </w:numPr>
        <w:tabs>
          <w:tab w:pos="964" w:val="left" w:leader="none"/>
        </w:tabs>
        <w:spacing w:line="267" w:lineRule="exact" w:before="0" w:after="0"/>
        <w:ind w:left="964" w:right="0" w:hanging="244"/>
        <w:jc w:val="both"/>
        <w:rPr>
          <w:sz w:val="24"/>
        </w:rPr>
      </w:pPr>
      <w:r>
        <w:rPr>
          <w:spacing w:val="-2"/>
          <w:sz w:val="24"/>
        </w:rPr>
        <w:t>Investigation</w:t>
      </w:r>
      <w:r>
        <w:rPr>
          <w:spacing w:val="-4"/>
          <w:sz w:val="24"/>
        </w:rPr>
        <w:t> </w:t>
      </w:r>
      <w:r>
        <w:rPr>
          <w:spacing w:val="-2"/>
          <w:sz w:val="24"/>
        </w:rPr>
        <w:t>of</w:t>
      </w:r>
      <w:r>
        <w:rPr>
          <w:spacing w:val="-3"/>
          <w:sz w:val="24"/>
        </w:rPr>
        <w:t> </w:t>
      </w:r>
      <w:r>
        <w:rPr>
          <w:spacing w:val="-2"/>
          <w:sz w:val="24"/>
        </w:rPr>
        <w:t>adversarial</w:t>
      </w:r>
      <w:r>
        <w:rPr>
          <w:spacing w:val="-4"/>
          <w:sz w:val="24"/>
        </w:rPr>
        <w:t> </w:t>
      </w:r>
      <w:r>
        <w:rPr>
          <w:spacing w:val="-2"/>
          <w:sz w:val="24"/>
        </w:rPr>
        <w:t>training</w:t>
      </w:r>
      <w:r>
        <w:rPr>
          <w:spacing w:val="-3"/>
          <w:sz w:val="24"/>
        </w:rPr>
        <w:t> </w:t>
      </w:r>
      <w:r>
        <w:rPr>
          <w:spacing w:val="-2"/>
          <w:sz w:val="24"/>
        </w:rPr>
        <w:t>as</w:t>
      </w:r>
      <w:r>
        <w:rPr>
          <w:spacing w:val="-1"/>
          <w:sz w:val="24"/>
        </w:rPr>
        <w:t> </w:t>
      </w:r>
      <w:r>
        <w:rPr>
          <w:spacing w:val="-2"/>
          <w:sz w:val="24"/>
        </w:rPr>
        <w:t>a</w:t>
      </w:r>
      <w:r>
        <w:rPr>
          <w:spacing w:val="-7"/>
          <w:sz w:val="24"/>
        </w:rPr>
        <w:t> </w:t>
      </w:r>
      <w:r>
        <w:rPr>
          <w:spacing w:val="-2"/>
          <w:sz w:val="24"/>
        </w:rPr>
        <w:t>defense</w:t>
      </w:r>
      <w:r>
        <w:rPr>
          <w:spacing w:val="-3"/>
          <w:sz w:val="24"/>
        </w:rPr>
        <w:t> </w:t>
      </w:r>
      <w:r>
        <w:rPr>
          <w:spacing w:val="-2"/>
          <w:sz w:val="24"/>
        </w:rPr>
        <w:t>mechanism</w:t>
      </w:r>
      <w:r>
        <w:rPr>
          <w:spacing w:val="2"/>
          <w:sz w:val="24"/>
        </w:rPr>
        <w:t> </w:t>
      </w:r>
      <w:r>
        <w:rPr>
          <w:spacing w:val="-2"/>
          <w:sz w:val="24"/>
        </w:rPr>
        <w:t>against</w:t>
      </w:r>
      <w:r>
        <w:rPr>
          <w:spacing w:val="-1"/>
          <w:sz w:val="24"/>
        </w:rPr>
        <w:t> </w:t>
      </w:r>
      <w:r>
        <w:rPr>
          <w:spacing w:val="-2"/>
          <w:sz w:val="24"/>
        </w:rPr>
        <w:t>adversarial</w:t>
      </w:r>
      <w:r>
        <w:rPr>
          <w:spacing w:val="-4"/>
          <w:sz w:val="24"/>
        </w:rPr>
        <w:t> </w:t>
      </w:r>
      <w:r>
        <w:rPr>
          <w:spacing w:val="-2"/>
          <w:sz w:val="24"/>
        </w:rPr>
        <w:t>attacks.</w:t>
      </w:r>
    </w:p>
    <w:p>
      <w:pPr>
        <w:pStyle w:val="ListParagraph"/>
        <w:numPr>
          <w:ilvl w:val="0"/>
          <w:numId w:val="2"/>
        </w:numPr>
        <w:tabs>
          <w:tab w:pos="1027" w:val="left" w:leader="none"/>
          <w:tab w:pos="1080" w:val="left" w:leader="none"/>
        </w:tabs>
        <w:spacing w:line="280" w:lineRule="auto" w:before="3" w:after="0"/>
        <w:ind w:left="1080" w:right="745" w:hanging="360"/>
        <w:jc w:val="both"/>
        <w:rPr>
          <w:sz w:val="24"/>
        </w:rPr>
      </w:pPr>
      <w:r>
        <w:rPr>
          <w:sz w:val="24"/>
        </w:rPr>
        <w:t>Comparative analysis of standard and robust models using quantitative and visual evaluation </w:t>
      </w:r>
      <w:r>
        <w:rPr>
          <w:spacing w:val="-2"/>
          <w:sz w:val="24"/>
        </w:rPr>
        <w:t>metrics.</w:t>
      </w:r>
    </w:p>
    <w:p>
      <w:pPr>
        <w:pStyle w:val="ListParagraph"/>
        <w:numPr>
          <w:ilvl w:val="0"/>
          <w:numId w:val="2"/>
        </w:numPr>
        <w:tabs>
          <w:tab w:pos="1007" w:val="left" w:leader="none"/>
          <w:tab w:pos="1080" w:val="left" w:leader="none"/>
        </w:tabs>
        <w:spacing w:line="280" w:lineRule="auto" w:before="0" w:after="0"/>
        <w:ind w:left="1080" w:right="748" w:hanging="360"/>
        <w:jc w:val="both"/>
        <w:rPr>
          <w:sz w:val="24"/>
        </w:rPr>
      </w:pPr>
      <w:r>
        <w:rPr>
          <w:sz w:val="24"/>
        </w:rPr>
        <w:t>Discussion of the security implications of adversarial attacks and the importance of robust AI </w:t>
      </w:r>
      <w:r>
        <w:rPr>
          <w:spacing w:val="-2"/>
          <w:sz w:val="24"/>
        </w:rPr>
        <w:t>systems.</w:t>
      </w:r>
    </w:p>
    <w:p>
      <w:pPr>
        <w:pStyle w:val="BodyText"/>
        <w:spacing w:line="280" w:lineRule="auto" w:before="150"/>
        <w:ind w:right="733"/>
        <w:jc w:val="both"/>
      </w:pPr>
      <w:r>
        <w:rPr/>
      </w:r>
      <w:r>
        <w:rPr>
          <w:spacing w:val="-8"/>
        </w:rPr>
      </w:r>
      <w:r>
        <w:rPr/>
      </w:r>
      <w:r>
        <w:rPr>
          <w:spacing w:val="-8"/>
        </w:rPr>
      </w:r>
      <w:r>
        <w:rPr/>
      </w:r>
      <w:r>
        <w:rPr>
          <w:spacing w:val="-8"/>
        </w:rPr>
      </w:r>
      <w:r>
        <w:rPr/>
      </w:r>
      <w:r>
        <w:rPr>
          <w:spacing w:val="-8"/>
        </w:rPr>
      </w:r>
      <w:r>
        <w:rPr/>
      </w:r>
      <w:r>
        <w:rPr>
          <w:spacing w:val="-6"/>
        </w:rPr>
      </w:r>
      <w:r>
        <w:rPr/>
      </w:r>
      <w:r>
        <w:rPr>
          <w:spacing w:val="-11"/>
        </w:rPr>
      </w:r>
      <w:r>
        <w:rPr/>
      </w:r>
      <w:r>
        <w:rPr>
          <w:spacing w:val="-6"/>
        </w:rPr>
      </w:r>
      <w:r>
        <w:rPr/>
      </w:r>
      <w:r>
        <w:rPr>
          <w:spacing w:val="-8"/>
        </w:rPr>
      </w:r>
      <w:r>
        <w:rPr/>
      </w:r>
      <w:r>
        <w:rPr>
          <w:spacing w:val="-8"/>
        </w:rPr>
      </w:r>
      <w:r>
        <w:rPr/>
      </w:r>
      <w:r>
        <w:rPr>
          <w:spacing w:val="-8"/>
        </w:rPr>
      </w:r>
      <w:r>
        <w:rPr/>
      </w:r>
      <w:r>
        <w:rPr>
          <w:spacing w:val="-8"/>
        </w:rPr>
      </w:r>
      <w:r>
        <w:rPr/>
      </w:r>
      <w:r>
        <w:rPr>
          <w:spacing w:val="-14"/>
        </w:rPr>
      </w:r>
      <w:r>
        <w:rPr/>
      </w:r>
      <w:r>
        <w:rPr>
          <w:spacing w:val="-6"/>
        </w:rPr>
      </w:r>
      <w:r>
        <w:rPr/>
      </w:r>
      <w:r>
        <w:rPr>
          <w:spacing w:val="-4"/>
        </w:rPr>
      </w:r>
      <w:r>
        <w:rPr/>
      </w:r>
      <w:r>
        <w:rPr>
          <w:spacing w:val="-8"/>
        </w:rPr>
      </w:r>
      <w:r>
        <w:rPr/>
      </w:r>
      <w:r>
        <w:rPr>
          <w:spacing w:val="-8"/>
        </w:rPr>
      </w:r>
      <w:r>
        <w:rPr/>
      </w:r>
      <w:r>
        <w:rPr>
          <w:spacing w:val="-9"/>
        </w:rPr>
      </w:r>
      <w:r>
        <w:rPr/>
      </w:r>
      <w:r>
        <w:rPr>
          <w:spacing w:val="-9"/>
        </w:rPr>
      </w:r>
      <w:r>
        <w:rPr/>
      </w:r>
      <w:r>
        <w:rPr>
          <w:spacing w:val="-9"/>
        </w:rPr>
      </w:r>
      <w:r>
        <w:rPr/>
      </w:r>
      <w:r>
        <w:rPr>
          <w:spacing w:val="-9"/>
        </w:rPr>
      </w:r>
      <w:r>
        <w:rPr/>
      </w:r>
      <w:r>
        <w:rPr>
          <w:spacing w:val="-1"/>
        </w:rPr>
      </w:r>
      <w:r>
        <w:rPr/>
      </w:r>
      <w:r>
        <w:rPr>
          <w:spacing w:val="-9"/>
        </w:rPr>
      </w:r>
      <w:r>
        <w:rPr/>
      </w:r>
      <w:r>
        <w:rPr>
          <w:spacing w:val="-12"/>
        </w:rPr>
      </w:r>
      <w:r>
        <w:rPr/>
      </w:r>
      <w:r>
        <w:rPr>
          <w:spacing w:val="-9"/>
        </w:rPr>
      </w:r>
      <w:r>
        <w:rPr/>
      </w:r>
      <w:r>
        <w:rPr>
          <w:spacing w:val="-9"/>
        </w:rPr>
      </w:r>
      <w:r>
        <w:rPr/>
      </w:r>
      <w:r>
        <w:rPr>
          <w:spacing w:val="-9"/>
        </w:rPr>
      </w:r>
      <w:r>
        <w:rPr/>
      </w:r>
      <w:r>
        <w:rPr>
          <w:spacing w:val="-9"/>
        </w:rPr>
      </w:r>
      <w:r>
        <w:rPr/>
      </w:r>
      <w:r>
        <w:rPr>
          <w:spacing w:val="-14"/>
        </w:rPr>
      </w:r>
      <w:r>
        <w:rPr/>
      </w:r>
    </w:p>
    <w:p>
      <w:pPr>
        <w:pStyle w:val="Heading1"/>
        <w:numPr>
          <w:ilvl w:val="0"/>
          <w:numId w:val="1"/>
        </w:numPr>
        <w:tabs>
          <w:tab w:pos="954" w:val="left" w:leader="none"/>
        </w:tabs>
        <w:spacing w:line="240" w:lineRule="auto" w:before="169" w:after="0"/>
        <w:ind w:left="954" w:right="0" w:hanging="235"/>
        <w:jc w:val="both"/>
      </w:pPr>
      <w:r>
        <w:rPr>
          <w:spacing w:val="-2"/>
        </w:rPr>
        <w:t>Literature</w:t>
      </w:r>
      <w:r>
        <w:rPr>
          <w:spacing w:val="-9"/>
        </w:rPr>
        <w:t> </w:t>
      </w:r>
      <w:r>
        <w:rPr>
          <w:spacing w:val="-2"/>
        </w:rPr>
        <w:t>Review</w:t>
      </w:r>
    </w:p>
    <w:p>
      <w:pPr>
        <w:pStyle w:val="BodyText"/>
        <w:spacing w:before="267"/>
        <w:ind w:left="360" w:right="373"/>
        <w:jc w:val="both"/>
      </w:pPr>
      <w:r>
        <w:rPr/>
        <w:t>Early adversarial machine learning studies reported a puzzling inconsistency: networks that generalize well on held-out data can still assign high-confidence incorrect labels when inputs are modified within a small L∞ budget. The failure is tied to how decision boundaries are arranged in high-dimensional pixel space, not to a single coding error in one layer.</w:t>
        <w:br/>
        <w:br/>
        <w:t>Goodfellow et al. proposed the Fast Gradient Sign Method (FGSM) as a practical one-step attack that follows the sign of the input gradient. Because FGSM requires only one forward and one backward pass per image, it is widely used in teaching labs and baseline robustness evaluations. Later work introduced stronger iterative and optimization-based attacks—such as projected gradient descent and Carlini–Wagner methods—that often break defenses tuned only for single-step perturbations. Even so, FGSM remains a standard first test of whether a model reacts sensibly to gradient-directed input shifts.</w:t>
      </w:r>
      <w:r>
        <w:rPr>
          <w:spacing w:val="-7"/>
        </w:rPr>
      </w:r>
      <w:r>
        <w:rPr/>
      </w:r>
      <w:r>
        <w:rPr>
          <w:spacing w:val="-4"/>
        </w:rPr>
      </w:r>
      <w:r>
        <w:rPr/>
      </w:r>
      <w:r>
        <w:rPr>
          <w:spacing w:val="-3"/>
        </w:rPr>
      </w:r>
      <w:r>
        <w:rPr/>
      </w:r>
      <w:r>
        <w:rPr>
          <w:spacing w:val="-7"/>
        </w:rPr>
      </w:r>
      <w:r>
        <w:rPr/>
      </w:r>
      <w:r>
        <w:rPr>
          <w:spacing w:val="-5"/>
        </w:rPr>
      </w:r>
      <w:r>
        <w:rPr/>
      </w:r>
      <w:r>
        <w:rPr>
          <w:spacing w:val="-4"/>
        </w:rPr>
      </w:r>
      <w:r>
        <w:rPr/>
      </w:r>
      <w:r>
        <w:rPr>
          <w:spacing w:val="-5"/>
        </w:rPr>
      </w:r>
      <w:r>
        <w:rPr/>
      </w:r>
      <w:r>
        <w:rPr>
          <w:spacing w:val="-7"/>
        </w:rPr>
      </w:r>
      <w:r>
        <w:rPr/>
      </w:r>
      <w:r>
        <w:rPr>
          <w:spacing w:val="-5"/>
        </w:rPr>
      </w:r>
      <w:r>
        <w:rPr/>
      </w:r>
      <w:r>
        <w:rPr>
          <w:spacing w:val="-6"/>
        </w:rPr>
      </w:r>
      <w:r>
        <w:rPr/>
      </w:r>
      <w:r>
        <w:rPr>
          <w:spacing w:val="-5"/>
        </w:rPr>
      </w:r>
      <w:r>
        <w:rPr/>
      </w:r>
      <w:r>
        <w:rPr>
          <w:spacing w:val="-7"/>
        </w:rPr>
      </w:r>
      <w:r>
        <w:rPr/>
      </w:r>
      <w:r>
        <w:rPr>
          <w:spacing w:val="-5"/>
        </w:rPr>
      </w:r>
      <w:r>
        <w:rPr/>
      </w:r>
      <w:r>
        <w:rPr>
          <w:spacing w:val="-5"/>
        </w:rPr>
      </w:r>
      <w:r>
        <w:rPr/>
      </w:r>
      <w:r>
        <w:rPr>
          <w:spacing w:val="-3"/>
        </w:rPr>
      </w:r>
      <w:r>
        <w:rPr/>
      </w:r>
      <w:r>
        <w:rPr>
          <w:spacing w:val="-7"/>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after="0"/>
        <w:jc w:val="both"/>
        <w:sectPr>
          <w:pgSz w:w="12240" w:h="15840"/>
          <w:pgMar w:top="1300" w:bottom="0" w:left="720" w:right="720"/>
        </w:sectPr>
      </w:pPr>
    </w:p>
    <w:p>
      <w:pPr>
        <w:pStyle w:val="BodyText"/>
        <w:spacing w:before="60"/>
        <w:ind w:left="360" w:right="367"/>
        <w:jc w:val="both"/>
      </w:pPr>
      <w:r>
        <w:rPr/>
        <w:t>On the defense side, Madry et al. helped establish adversarial training as an empirical countermeasure: perturbed samples are generated during learning and optimized with their original labels. Reported results commonly show higher accuracy under attack alongside a modest reduction in clean-data performance. That accuracy–robustness trade-off appears repeatedly across datasets and architectures.</w:t>
        <w:br/>
        <w:br/>
        <w:t>Parallel lines of AI security research examine poisoning of training data, model extraction through query access, membership inference on private records, and misuse of generative models. Together, these topics show that risk can appear during data collection, training, deployment, and inference. Against that background, hands-on reproduction remains useful. This study contributes an end-to-end implementation on a compact CIFAR-10 CNN, applying FGSM as the attack and adversarial training as the defense, with outcomes reported through measured accuracies, robustness curves, confusion matrices, and visual adversarial examples.</w:t>
      </w:r>
      <w:r>
        <w:rPr>
          <w:spacing w:val="-5"/>
        </w:rPr>
      </w:r>
      <w:r>
        <w:rPr/>
      </w:r>
      <w:r>
        <w:rPr>
          <w:spacing w:val="-4"/>
        </w:rPr>
      </w:r>
      <w:r>
        <w:rPr/>
      </w:r>
      <w:r>
        <w:rPr>
          <w:spacing w:val="-5"/>
        </w:rPr>
      </w:r>
      <w:r>
        <w:rPr/>
      </w:r>
      <w:r>
        <w:rPr>
          <w:spacing w:val="-5"/>
        </w:rPr>
      </w:r>
      <w:r>
        <w:rPr/>
      </w:r>
      <w:r>
        <w:rPr>
          <w:spacing w:val="-5"/>
        </w:rPr>
      </w:r>
      <w:r>
        <w:rPr/>
      </w:r>
      <w:r>
        <w:rPr>
          <w:spacing w:val="-2"/>
        </w:rPr>
      </w:r>
      <w:r>
        <w:rPr/>
      </w:r>
      <w:r>
        <w:rPr>
          <w:spacing w:val="-5"/>
        </w:rPr>
      </w:r>
      <w:r>
        <w:rPr/>
      </w:r>
      <w:r>
        <w:rPr>
          <w:spacing w:val="-3"/>
        </w:rPr>
      </w:r>
      <w:r>
        <w:rPr/>
      </w:r>
      <w:r>
        <w:rPr>
          <w:spacing w:val="-7"/>
        </w:rPr>
      </w:r>
      <w:r>
        <w:rPr/>
      </w:r>
      <w:r>
        <w:rPr>
          <w:spacing w:val="-7"/>
        </w:rPr>
      </w:r>
      <w:r>
        <w:rPr/>
      </w:r>
      <w:r>
        <w:rPr>
          <w:spacing w:val="-2"/>
        </w:rPr>
      </w:r>
      <w:r>
        <w:rPr>
          <w:spacing w:val="-3"/>
        </w:rPr>
      </w:r>
      <w:r>
        <w:rPr>
          <w:spacing w:val="-2"/>
        </w:rPr>
      </w:r>
      <w:r>
        <w:rPr>
          <w:spacing w:val="-6"/>
        </w:rPr>
      </w:r>
      <w:r>
        <w:rPr>
          <w:spacing w:val="-2"/>
        </w:rPr>
      </w:r>
      <w:r>
        <w:rPr>
          <w:spacing w:val="-3"/>
        </w:rPr>
      </w:r>
      <w:r>
        <w:rPr>
          <w:spacing w:val="-2"/>
        </w:rPr>
      </w:r>
      <w:r>
        <w:rPr>
          <w:spacing w:val="-3"/>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7"/>
        </w:rPr>
      </w:r>
      <w:r>
        <w:rPr/>
      </w:r>
      <w:r>
        <w:rPr>
          <w:spacing w:val="-5"/>
        </w:rPr>
      </w:r>
      <w:r>
        <w:rPr/>
      </w:r>
      <w:r>
        <w:rPr>
          <w:spacing w:val="-2"/>
        </w:rPr>
      </w:r>
      <w:r>
        <w:rPr/>
      </w:r>
      <w:r>
        <w:rPr>
          <w:spacing w:val="-2"/>
        </w:rPr>
      </w:r>
      <w:r>
        <w:rPr/>
      </w:r>
      <w:r>
        <w:rPr>
          <w:spacing w:val="-5"/>
        </w:rPr>
      </w:r>
      <w:r>
        <w:rPr/>
      </w:r>
      <w:r>
        <w:rPr>
          <w:spacing w:val="-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6"/>
        </w:rPr>
      </w:r>
      <w:r>
        <w:rPr/>
      </w:r>
      <w:r>
        <w:rPr>
          <w:spacing w:val="-6"/>
        </w:rPr>
      </w:r>
      <w:r>
        <w:rPr/>
      </w:r>
      <w:r>
        <w:rPr>
          <w:spacing w:val="-8"/>
        </w:rPr>
      </w:r>
      <w:r>
        <w:rPr/>
      </w:r>
      <w:r>
        <w:rPr>
          <w:spacing w:val="-6"/>
        </w:rPr>
      </w:r>
      <w:r>
        <w:rPr/>
      </w:r>
      <w:r>
        <w:rPr>
          <w:spacing w:val="-6"/>
        </w:rPr>
      </w:r>
      <w:r>
        <w:rPr/>
      </w:r>
      <w:r>
        <w:rPr>
          <w:spacing w:val="-6"/>
        </w:rPr>
      </w:r>
      <w:r>
        <w:rPr/>
      </w:r>
      <w:r>
        <w:rPr>
          <w:spacing w:val="-6"/>
        </w:rPr>
      </w:r>
      <w:r>
        <w:rPr/>
      </w:r>
      <w:r>
        <w:rPr>
          <w:spacing w:val="-6"/>
        </w:rPr>
      </w:r>
      <w:r>
        <w:rPr/>
      </w:r>
      <w:r>
        <w:rPr>
          <w:spacing w:val="-8"/>
        </w:rPr>
      </w:r>
      <w:r>
        <w:rPr/>
      </w:r>
      <w:r>
        <w:rPr>
          <w:spacing w:val="-6"/>
        </w:rPr>
      </w:r>
      <w:r>
        <w:rPr/>
      </w:r>
      <w:r>
        <w:rPr>
          <w:spacing w:val="-6"/>
        </w:rPr>
      </w:r>
      <w:r>
        <w:rPr/>
      </w:r>
      <w:r>
        <w:rPr>
          <w:spacing w:val="-7"/>
        </w:rPr>
      </w:r>
      <w:r>
        <w:rPr/>
      </w:r>
      <w:r>
        <w:rPr>
          <w:spacing w:val="-5"/>
        </w:rPr>
      </w:r>
      <w:r>
        <w:rPr/>
      </w:r>
      <w:r>
        <w:rPr>
          <w:spacing w:val="-7"/>
        </w:rPr>
      </w:r>
      <w:r>
        <w:rPr/>
      </w:r>
      <w:r>
        <w:rPr>
          <w:spacing w:val="-12"/>
        </w:rPr>
      </w:r>
      <w:r>
        <w:rPr/>
      </w:r>
      <w:r>
        <w:rPr>
          <w:spacing w:val="-12"/>
        </w:rPr>
      </w:r>
      <w:r>
        <w:rPr/>
      </w:r>
      <w:r>
        <w:rPr>
          <w:spacing w:val="-7"/>
        </w:rPr>
      </w:r>
      <w:r>
        <w:rPr/>
      </w:r>
      <w:r>
        <w:rPr>
          <w:spacing w:val="-12"/>
        </w:rPr>
      </w:r>
      <w:r>
        <w:rPr/>
      </w:r>
      <w:r>
        <w:rPr>
          <w:spacing w:val="-7"/>
        </w:rPr>
      </w:r>
      <w:r>
        <w:rPr/>
      </w:r>
      <w:r>
        <w:rPr>
          <w:spacing w:val="-7"/>
        </w:rPr>
      </w:r>
      <w:r>
        <w:rPr/>
      </w:r>
      <w:r>
        <w:rPr>
          <w:spacing w:val="-11"/>
        </w:rPr>
      </w:r>
      <w:r>
        <w:rPr/>
      </w:r>
      <w:r>
        <w:rPr>
          <w:spacing w:val="-15"/>
        </w:rPr>
      </w:r>
      <w:r>
        <w:rPr/>
      </w:r>
      <w:r>
        <w:rPr>
          <w:spacing w:val="-7"/>
        </w:rPr>
      </w:r>
      <w:r>
        <w:rPr/>
      </w:r>
      <w:r>
        <w:rPr>
          <w:spacing w:val="-8"/>
        </w:rPr>
      </w:r>
      <w:r>
        <w:rPr/>
      </w:r>
      <w:r>
        <w:rPr>
          <w:spacing w:val="-5"/>
        </w:rPr>
      </w:r>
      <w:r>
        <w:rPr/>
      </w:r>
      <w:r>
        <w:rPr>
          <w:spacing w:val="-5"/>
        </w:rPr>
      </w:r>
      <w:r>
        <w:rPr/>
      </w:r>
      <w:r>
        <w:rPr>
          <w:spacing w:val="-7"/>
        </w:rPr>
      </w:r>
      <w:r>
        <w:rPr/>
      </w:r>
      <w:r>
        <w:rPr>
          <w:spacing w:val="-5"/>
        </w:rPr>
      </w:r>
      <w:r>
        <w:rPr/>
      </w:r>
      <w:r>
        <w:rPr>
          <w:spacing w:val="-5"/>
        </w:rPr>
      </w:r>
      <w:r>
        <w:rPr/>
      </w:r>
      <w:r>
        <w:rPr>
          <w:spacing w:val="-2"/>
        </w:rPr>
      </w:r>
      <w:r>
        <w:rPr/>
      </w:r>
      <w:r>
        <w:rPr>
          <w:spacing w:val="-5"/>
        </w:rPr>
      </w:r>
      <w:r>
        <w:rPr/>
      </w:r>
      <w:r>
        <w:rPr>
          <w:spacing w:val="-5"/>
        </w:rPr>
      </w:r>
      <w:r>
        <w:rPr/>
      </w:r>
      <w:r>
        <w:rPr>
          <w:spacing w:val="-2"/>
        </w:rPr>
      </w:r>
      <w:r>
        <w:rPr/>
      </w:r>
      <w:r>
        <w:rPr>
          <w:spacing w:val="-5"/>
        </w:rPr>
      </w:r>
      <w:r>
        <w:rPr/>
      </w:r>
      <w:r>
        <w:rPr>
          <w:spacing w:val="-1"/>
        </w:rPr>
      </w:r>
      <w:r>
        <w:rPr/>
      </w:r>
    </w:p>
    <w:p>
      <w:pPr>
        <w:spacing w:before="173"/>
        <w:ind w:left="780" w:right="0" w:firstLine="0"/>
        <w:jc w:val="left"/>
        <w:rPr>
          <w:sz w:val="24"/>
        </w:rPr>
      </w:pPr>
      <w:r>
        <w:rPr>
          <w:spacing w:val="-10"/>
          <w:sz w:val="24"/>
        </w:rPr>
      </w:r>
    </w:p>
    <w:p>
      <w:pPr>
        <w:pStyle w:val="Heading1"/>
        <w:numPr>
          <w:ilvl w:val="0"/>
          <w:numId w:val="1"/>
        </w:numPr>
        <w:tabs>
          <w:tab w:pos="1062" w:val="left" w:leader="none"/>
        </w:tabs>
        <w:spacing w:line="240" w:lineRule="auto" w:before="183" w:after="0"/>
        <w:ind w:left="1062" w:right="0" w:hanging="179"/>
        <w:jc w:val="left"/>
      </w:pPr>
      <w:r>
        <w:rPr>
          <w:spacing w:val="-2"/>
        </w:rPr>
        <w:t>Methodology</w:t>
      </w:r>
    </w:p>
    <w:p>
      <w:pPr>
        <w:pStyle w:val="BodyText"/>
        <w:spacing w:line="280" w:lineRule="auto" w:before="189"/>
        <w:ind w:right="744"/>
        <w:jc w:val="both"/>
      </w:pPr>
      <w:r>
        <w:rPr/>
        <w:t>This research investigates the vulnerability of deep learning models to adversarial attacks and evaluates the effectiveness of adversarial training as a defense mechanism. The overall methodology consists of dataset preparation, CNN model development, adversarial </w:t>
      </w:r>
      <w:r>
        <w:rPr/>
        <w:t>attack generation, adversarial training, and robustness evaluation.</w:t>
      </w:r>
    </w:p>
    <w:p>
      <w:pPr>
        <w:pStyle w:val="Heading1"/>
        <w:numPr>
          <w:ilvl w:val="1"/>
          <w:numId w:val="3"/>
        </w:numPr>
        <w:tabs>
          <w:tab w:pos="1137" w:val="left" w:leader="none"/>
        </w:tabs>
        <w:spacing w:line="240" w:lineRule="auto" w:before="165" w:after="0"/>
        <w:ind w:left="1137" w:right="0" w:hanging="357"/>
        <w:jc w:val="left"/>
      </w:pPr>
      <w:r>
        <w:rPr>
          <w:spacing w:val="-2"/>
        </w:rPr>
        <w:t>Dataset</w:t>
      </w:r>
    </w:p>
    <w:p>
      <w:pPr>
        <w:pStyle w:val="BodyText"/>
        <w:spacing w:line="280" w:lineRule="auto" w:before="190"/>
        <w:ind w:right="749"/>
        <w:jc w:val="both"/>
      </w:pPr>
      <w:r>
        <w:rPr/>
        <w:t>The CIFAR-10 dataset was used for all experiments. CIFAR-10 is a widely used benchmark dataset for image classification tasks and contains 60,000 color images of size 32×32 pixels distributed</w:t>
      </w:r>
      <w:r>
        <w:rPr>
          <w:spacing w:val="-13"/>
        </w:rPr>
        <w:t> </w:t>
      </w:r>
      <w:r>
        <w:rPr/>
        <w:t>across</w:t>
      </w:r>
      <w:r>
        <w:rPr>
          <w:spacing w:val="-13"/>
        </w:rPr>
        <w:t> </w:t>
      </w:r>
      <w:r>
        <w:rPr/>
        <w:t>10</w:t>
      </w:r>
      <w:r>
        <w:rPr>
          <w:spacing w:val="-11"/>
        </w:rPr>
        <w:t> </w:t>
      </w:r>
      <w:r>
        <w:rPr/>
        <w:t>classes.</w:t>
      </w:r>
      <w:r>
        <w:rPr>
          <w:spacing w:val="-13"/>
        </w:rPr>
        <w:t> </w:t>
      </w:r>
      <w:r>
        <w:rPr/>
        <w:t>The</w:t>
      </w:r>
      <w:r>
        <w:rPr>
          <w:spacing w:val="-13"/>
        </w:rPr>
        <w:t> </w:t>
      </w:r>
      <w:r>
        <w:rPr/>
        <w:t>dataset</w:t>
      </w:r>
      <w:r>
        <w:rPr>
          <w:spacing w:val="-15"/>
        </w:rPr>
        <w:t> </w:t>
      </w:r>
      <w:r>
        <w:rPr/>
        <w:t>is</w:t>
      </w:r>
      <w:r>
        <w:rPr>
          <w:spacing w:val="-11"/>
        </w:rPr>
        <w:t> </w:t>
      </w:r>
      <w:r>
        <w:rPr/>
        <w:t>divided</w:t>
      </w:r>
      <w:r>
        <w:rPr>
          <w:spacing w:val="-13"/>
        </w:rPr>
        <w:t> </w:t>
      </w:r>
      <w:r>
        <w:rPr/>
        <w:t>into</w:t>
      </w:r>
      <w:r>
        <w:rPr>
          <w:spacing w:val="-13"/>
        </w:rPr>
        <w:t> </w:t>
      </w:r>
      <w:r>
        <w:rPr/>
        <w:t>50,000</w:t>
      </w:r>
      <w:r>
        <w:rPr>
          <w:spacing w:val="-11"/>
        </w:rPr>
        <w:t> </w:t>
      </w:r>
      <w:r>
        <w:rPr/>
        <w:t>training</w:t>
      </w:r>
      <w:r>
        <w:rPr>
          <w:spacing w:val="-11"/>
        </w:rPr>
        <w:t> </w:t>
      </w:r>
      <w:r>
        <w:rPr/>
        <w:t>images</w:t>
      </w:r>
      <w:r>
        <w:rPr>
          <w:spacing w:val="-15"/>
        </w:rPr>
        <w:t> </w:t>
      </w:r>
      <w:r>
        <w:rPr/>
        <w:t>and</w:t>
      </w:r>
      <w:r>
        <w:rPr>
          <w:spacing w:val="-11"/>
        </w:rPr>
        <w:t> </w:t>
      </w:r>
      <w:r>
        <w:rPr/>
        <w:t>10,000</w:t>
      </w:r>
      <w:r>
        <w:rPr>
          <w:spacing w:val="-11"/>
        </w:rPr>
        <w:t> </w:t>
      </w:r>
      <w:r>
        <w:rPr/>
        <w:t>testing </w:t>
      </w:r>
      <w:r>
        <w:rPr>
          <w:spacing w:val="-2"/>
        </w:rPr>
        <w:t>images.</w:t>
      </w:r>
    </w:p>
    <w:p>
      <w:pPr>
        <w:pStyle w:val="BodyText"/>
        <w:spacing w:before="156"/>
        <w:jc w:val="both"/>
      </w:pPr>
      <w:r>
        <w:rPr/>
        <w:t>The</w:t>
      </w:r>
      <w:r>
        <w:rPr>
          <w:spacing w:val="-13"/>
        </w:rPr>
        <w:t> </w:t>
      </w:r>
      <w:r>
        <w:rPr/>
        <w:t>ten</w:t>
      </w:r>
      <w:r>
        <w:rPr>
          <w:spacing w:val="-9"/>
        </w:rPr>
        <w:t> </w:t>
      </w:r>
      <w:r>
        <w:rPr/>
        <w:t>classes</w:t>
      </w:r>
      <w:r>
        <w:rPr>
          <w:spacing w:val="-10"/>
        </w:rPr>
        <w:t> </w:t>
      </w:r>
      <w:r>
        <w:rPr/>
        <w:t>included</w:t>
      </w:r>
      <w:r>
        <w:rPr>
          <w:spacing w:val="-12"/>
        </w:rPr>
        <w:t> </w:t>
      </w:r>
      <w:r>
        <w:rPr/>
        <w:t>in</w:t>
      </w:r>
      <w:r>
        <w:rPr>
          <w:spacing w:val="-7"/>
        </w:rPr>
        <w:t> </w:t>
      </w:r>
      <w:r>
        <w:rPr/>
        <w:t>the</w:t>
      </w:r>
      <w:r>
        <w:rPr>
          <w:spacing w:val="-14"/>
        </w:rPr>
        <w:t> </w:t>
      </w:r>
      <w:r>
        <w:rPr/>
        <w:t>dataset</w:t>
      </w:r>
      <w:r>
        <w:rPr>
          <w:spacing w:val="-12"/>
        </w:rPr>
        <w:t> </w:t>
      </w:r>
      <w:r>
        <w:rPr>
          <w:spacing w:val="-4"/>
        </w:rPr>
        <w:t>are:</w:t>
      </w:r>
    </w:p>
    <w:p>
      <w:pPr>
        <w:pStyle w:val="BodyText"/>
        <w:spacing w:before="207"/>
      </w:pPr>
      <w:r>
        <w:rPr>
          <w:rFonts w:ascii="Tahoma"/>
          <w:spacing w:val="-2"/>
        </w:rPr>
        <w:t>*</w:t>
      </w:r>
      <w:r>
        <w:rPr>
          <w:rFonts w:ascii="Tahoma"/>
          <w:spacing w:val="-53"/>
        </w:rPr>
        <w:t> </w:t>
      </w:r>
      <w:r>
        <w:rPr>
          <w:spacing w:val="-2"/>
        </w:rPr>
        <w:t>Airplane</w:t>
      </w:r>
    </w:p>
    <w:p>
      <w:pPr>
        <w:pStyle w:val="BodyText"/>
        <w:spacing w:before="209"/>
      </w:pPr>
      <w:r>
        <w:rPr>
          <w:rFonts w:ascii="Tahoma"/>
          <w:spacing w:val="-2"/>
        </w:rPr>
        <w:t>*</w:t>
      </w:r>
      <w:r>
        <w:rPr>
          <w:rFonts w:ascii="Tahoma"/>
          <w:spacing w:val="-53"/>
        </w:rPr>
        <w:t> </w:t>
      </w:r>
      <w:r>
        <w:rPr>
          <w:spacing w:val="-2"/>
        </w:rPr>
        <w:t>Automobile</w:t>
      </w:r>
    </w:p>
    <w:p>
      <w:pPr>
        <w:pStyle w:val="BodyText"/>
        <w:spacing w:after="0"/>
        <w:sectPr>
          <w:pgSz w:w="12240" w:h="15840"/>
          <w:pgMar w:top="1300" w:bottom="280" w:left="720" w:right="720"/>
        </w:sectPr>
      </w:pPr>
    </w:p>
    <w:p>
      <w:pPr>
        <w:pStyle w:val="BodyText"/>
        <w:spacing w:before="76"/>
      </w:pPr>
      <w:r>
        <w:rPr>
          <w:rFonts w:ascii="Tahoma"/>
          <w:spacing w:val="-2"/>
        </w:rPr>
        <w:t>*</w:t>
      </w:r>
      <w:r>
        <w:rPr>
          <w:rFonts w:ascii="Tahoma"/>
          <w:spacing w:val="-53"/>
        </w:rPr>
        <w:t> </w:t>
      </w:r>
      <w:r>
        <w:rPr>
          <w:spacing w:val="-4"/>
        </w:rPr>
        <w:t>Bird</w:t>
      </w:r>
    </w:p>
    <w:p>
      <w:pPr>
        <w:pStyle w:val="BodyText"/>
        <w:spacing w:before="212"/>
      </w:pPr>
      <w:r>
        <w:rPr>
          <w:rFonts w:ascii="Tahoma"/>
          <w:spacing w:val="-2"/>
        </w:rPr>
        <w:t>*</w:t>
      </w:r>
      <w:r>
        <w:rPr>
          <w:rFonts w:ascii="Tahoma"/>
          <w:spacing w:val="-53"/>
        </w:rPr>
        <w:t> </w:t>
      </w:r>
      <w:r>
        <w:rPr>
          <w:spacing w:val="-5"/>
        </w:rPr>
        <w:t>Cat</w:t>
      </w:r>
    </w:p>
    <w:p>
      <w:pPr>
        <w:pStyle w:val="BodyText"/>
        <w:spacing w:before="207"/>
      </w:pPr>
      <w:r>
        <w:rPr>
          <w:rFonts w:ascii="Tahoma"/>
          <w:spacing w:val="-2"/>
        </w:rPr>
        <w:t>*</w:t>
      </w:r>
      <w:r>
        <w:rPr>
          <w:rFonts w:ascii="Tahoma"/>
          <w:spacing w:val="-53"/>
        </w:rPr>
        <w:t> </w:t>
      </w:r>
      <w:r>
        <w:rPr>
          <w:spacing w:val="-4"/>
        </w:rPr>
        <w:t>Deer</w:t>
      </w:r>
    </w:p>
    <w:p>
      <w:pPr>
        <w:pStyle w:val="BodyText"/>
        <w:spacing w:before="212"/>
      </w:pPr>
      <w:r>
        <w:rPr>
          <w:rFonts w:ascii="Tahoma"/>
          <w:spacing w:val="-2"/>
        </w:rPr>
        <w:t>*</w:t>
      </w:r>
      <w:r>
        <w:rPr>
          <w:rFonts w:ascii="Tahoma"/>
          <w:spacing w:val="-53"/>
        </w:rPr>
        <w:t> </w:t>
      </w:r>
      <w:r>
        <w:rPr>
          <w:spacing w:val="-5"/>
        </w:rPr>
        <w:t>Dog</w:t>
      </w:r>
    </w:p>
    <w:p>
      <w:pPr>
        <w:pStyle w:val="BodyText"/>
        <w:spacing w:before="209"/>
      </w:pPr>
      <w:r>
        <w:rPr>
          <w:rFonts w:ascii="Tahoma"/>
          <w:spacing w:val="-2"/>
        </w:rPr>
        <w:t>*</w:t>
      </w:r>
      <w:r>
        <w:rPr>
          <w:rFonts w:ascii="Tahoma"/>
          <w:spacing w:val="-53"/>
        </w:rPr>
        <w:t> </w:t>
      </w:r>
      <w:r>
        <w:rPr>
          <w:spacing w:val="-4"/>
        </w:rPr>
        <w:t>Frog</w:t>
      </w:r>
    </w:p>
    <w:p>
      <w:pPr>
        <w:pStyle w:val="BodyText"/>
        <w:spacing w:before="210"/>
      </w:pPr>
      <w:r>
        <w:rPr>
          <w:rFonts w:ascii="Tahoma"/>
          <w:spacing w:val="-2"/>
        </w:rPr>
        <w:t>*</w:t>
      </w:r>
      <w:r>
        <w:rPr>
          <w:rFonts w:ascii="Tahoma"/>
          <w:spacing w:val="-53"/>
        </w:rPr>
        <w:t> </w:t>
      </w:r>
      <w:r>
        <w:rPr>
          <w:spacing w:val="-2"/>
        </w:rPr>
        <w:t>Horse</w:t>
      </w:r>
    </w:p>
    <w:p>
      <w:pPr>
        <w:pStyle w:val="BodyText"/>
        <w:spacing w:before="209"/>
      </w:pPr>
      <w:r>
        <w:rPr>
          <w:rFonts w:ascii="Tahoma"/>
          <w:spacing w:val="-2"/>
        </w:rPr>
        <w:t>*</w:t>
      </w:r>
      <w:r>
        <w:rPr>
          <w:rFonts w:ascii="Tahoma"/>
          <w:spacing w:val="-53"/>
        </w:rPr>
        <w:t> </w:t>
      </w:r>
      <w:r>
        <w:rPr>
          <w:spacing w:val="-4"/>
        </w:rPr>
        <w:t>Ship</w:t>
      </w:r>
    </w:p>
    <w:p>
      <w:pPr>
        <w:pStyle w:val="BodyText"/>
        <w:spacing w:before="210"/>
      </w:pPr>
      <w:r>
        <w:rPr>
          <w:rFonts w:ascii="Tahoma"/>
          <w:spacing w:val="-2"/>
        </w:rPr>
        <w:t>*</w:t>
      </w:r>
      <w:r>
        <w:rPr>
          <w:rFonts w:ascii="Tahoma"/>
          <w:spacing w:val="-53"/>
        </w:rPr>
        <w:t> </w:t>
      </w:r>
      <w:r>
        <w:rPr>
          <w:spacing w:val="-2"/>
        </w:rPr>
        <w:t>Truck</w:t>
      </w:r>
    </w:p>
    <w:p>
      <w:pPr>
        <w:pStyle w:val="BodyText"/>
        <w:spacing w:line="280" w:lineRule="auto" w:before="65"/>
        <w:ind w:right="526"/>
      </w:pPr>
      <w:r>
        <w:rPr/>
        <w:t>The</w:t>
      </w:r>
      <w:r>
        <w:rPr>
          <w:spacing w:val="-4"/>
        </w:rPr>
        <w:t> </w:t>
      </w:r>
      <w:r>
        <w:rPr/>
        <w:t>dataset</w:t>
      </w:r>
      <w:r>
        <w:rPr>
          <w:spacing w:val="-4"/>
        </w:rPr>
        <w:t> </w:t>
      </w:r>
      <w:r>
        <w:rPr/>
        <w:t>was</w:t>
      </w:r>
      <w:r>
        <w:rPr>
          <w:spacing w:val="-4"/>
        </w:rPr>
        <w:t> </w:t>
      </w:r>
      <w:r>
        <w:rPr/>
        <w:t>loaded</w:t>
      </w:r>
      <w:r>
        <w:rPr>
          <w:spacing w:val="-4"/>
        </w:rPr>
        <w:t> </w:t>
      </w:r>
      <w:r>
        <w:rPr/>
        <w:t>using</w:t>
      </w:r>
      <w:r>
        <w:rPr>
          <w:spacing w:val="-4"/>
        </w:rPr>
        <w:t> </w:t>
      </w:r>
      <w:r>
        <w:rPr/>
        <w:t>the</w:t>
      </w:r>
      <w:r>
        <w:rPr>
          <w:spacing w:val="-4"/>
        </w:rPr>
        <w:t> </w:t>
      </w:r>
      <w:r>
        <w:rPr/>
        <w:t>PyTorch</w:t>
      </w:r>
      <w:r>
        <w:rPr>
          <w:spacing w:val="-6"/>
        </w:rPr>
        <w:t> </w:t>
      </w:r>
      <w:r>
        <w:rPr/>
        <w:t>framework</w:t>
      </w:r>
      <w:r>
        <w:rPr>
          <w:spacing w:val="-6"/>
        </w:rPr>
        <w:t> </w:t>
      </w:r>
      <w:r>
        <w:rPr/>
        <w:t>and</w:t>
      </w:r>
      <w:r>
        <w:rPr>
          <w:spacing w:val="-4"/>
        </w:rPr>
        <w:t> </w:t>
      </w:r>
      <w:r>
        <w:rPr/>
        <w:t>transformed</w:t>
      </w:r>
      <w:r>
        <w:rPr>
          <w:spacing w:val="-4"/>
        </w:rPr>
        <w:t> </w:t>
      </w:r>
      <w:r>
        <w:rPr/>
        <w:t>into</w:t>
      </w:r>
      <w:r>
        <w:rPr>
          <w:spacing w:val="-4"/>
        </w:rPr>
        <w:t> </w:t>
      </w:r>
      <w:r>
        <w:rPr/>
        <w:t>tensor</w:t>
      </w:r>
      <w:r>
        <w:rPr>
          <w:spacing w:val="-4"/>
        </w:rPr>
        <w:t> </w:t>
      </w:r>
      <w:r>
        <w:rPr/>
        <w:t>format</w:t>
      </w:r>
      <w:r>
        <w:rPr>
          <w:spacing w:val="-5"/>
        </w:rPr>
        <w:t> </w:t>
      </w:r>
      <w:r>
        <w:rPr/>
        <w:t>before training and evaluation.</w:t>
      </w:r>
    </w:p>
    <w:p>
      <w:pPr>
        <w:pStyle w:val="Heading1"/>
        <w:numPr>
          <w:ilvl w:val="1"/>
          <w:numId w:val="3"/>
        </w:numPr>
        <w:tabs>
          <w:tab w:pos="1137" w:val="left" w:leader="none"/>
        </w:tabs>
        <w:spacing w:line="240" w:lineRule="auto" w:before="172" w:after="0"/>
        <w:ind w:left="1137" w:right="0" w:hanging="357"/>
        <w:jc w:val="left"/>
      </w:pPr>
      <w:r>
        <w:rPr>
          <w:spacing w:val="-2"/>
        </w:rPr>
        <w:t>Convolutional</w:t>
      </w:r>
      <w:r>
        <w:rPr>
          <w:spacing w:val="-9"/>
        </w:rPr>
        <w:t> </w:t>
      </w:r>
      <w:r>
        <w:rPr>
          <w:spacing w:val="-2"/>
        </w:rPr>
        <w:t>Neural</w:t>
      </w:r>
      <w:r>
        <w:rPr>
          <w:spacing w:val="-4"/>
        </w:rPr>
        <w:t> </w:t>
      </w:r>
      <w:r>
        <w:rPr>
          <w:spacing w:val="-2"/>
        </w:rPr>
        <w:t>Network</w:t>
      </w:r>
      <w:r>
        <w:rPr>
          <w:spacing w:val="-8"/>
        </w:rPr>
        <w:t> </w:t>
      </w:r>
      <w:r>
        <w:rPr>
          <w:spacing w:val="-2"/>
        </w:rPr>
        <w:t>Architecture</w:t>
      </w:r>
    </w:p>
    <w:p>
      <w:pPr>
        <w:pStyle w:val="BodyText"/>
        <w:spacing w:line="280" w:lineRule="auto" w:before="190"/>
        <w:ind w:right="748"/>
        <w:jc w:val="both"/>
      </w:pPr>
      <w:r>
        <w:rPr/>
        <w:t>A Convolutional Neural Network (CNN) was implemented as the baseline image classification model.</w:t>
      </w:r>
      <w:r>
        <w:rPr>
          <w:spacing w:val="-13"/>
        </w:rPr>
        <w:t> </w:t>
      </w:r>
      <w:r>
        <w:rPr/>
        <w:t>The</w:t>
      </w:r>
      <w:r>
        <w:rPr>
          <w:spacing w:val="-13"/>
        </w:rPr>
        <w:t> </w:t>
      </w:r>
      <w:r>
        <w:rPr/>
        <w:t>architecture</w:t>
      </w:r>
      <w:r>
        <w:rPr>
          <w:spacing w:val="-13"/>
        </w:rPr>
        <w:t> </w:t>
      </w:r>
      <w:r>
        <w:rPr/>
        <w:t>consists</w:t>
      </w:r>
      <w:r>
        <w:rPr>
          <w:spacing w:val="-13"/>
        </w:rPr>
        <w:t> </w:t>
      </w:r>
      <w:r>
        <w:rPr/>
        <w:t>of</w:t>
      </w:r>
      <w:r>
        <w:rPr>
          <w:spacing w:val="-13"/>
        </w:rPr>
        <w:t> </w:t>
      </w:r>
      <w:r>
        <w:rPr/>
        <w:t>two</w:t>
      </w:r>
      <w:r>
        <w:rPr>
          <w:spacing w:val="-13"/>
        </w:rPr>
        <w:t> </w:t>
      </w:r>
      <w:r>
        <w:rPr/>
        <w:t>convolutional</w:t>
      </w:r>
      <w:r>
        <w:rPr>
          <w:spacing w:val="-10"/>
        </w:rPr>
        <w:t> </w:t>
      </w:r>
      <w:r>
        <w:rPr/>
        <w:t>layers</w:t>
      </w:r>
      <w:r>
        <w:rPr>
          <w:spacing w:val="-13"/>
        </w:rPr>
        <w:t> </w:t>
      </w:r>
      <w:r>
        <w:rPr/>
        <w:t>followed</w:t>
      </w:r>
      <w:r>
        <w:rPr>
          <w:spacing w:val="-10"/>
        </w:rPr>
        <w:t> </w:t>
      </w:r>
      <w:r>
        <w:rPr/>
        <w:t>by</w:t>
      </w:r>
      <w:r>
        <w:rPr>
          <w:spacing w:val="-10"/>
        </w:rPr>
        <w:t> </w:t>
      </w:r>
      <w:r>
        <w:rPr/>
        <w:t>a</w:t>
      </w:r>
      <w:r>
        <w:rPr>
          <w:spacing w:val="-10"/>
        </w:rPr>
        <w:t> </w:t>
      </w:r>
      <w:r>
        <w:rPr/>
        <w:t>max-pooling</w:t>
      </w:r>
      <w:r>
        <w:rPr>
          <w:spacing w:val="-13"/>
        </w:rPr>
        <w:t> </w:t>
      </w:r>
      <w:r>
        <w:rPr/>
        <w:t>operation and two fully connected layers.</w:t>
      </w:r>
    </w:p>
    <w:p>
      <w:pPr>
        <w:pStyle w:val="BodyText"/>
        <w:spacing w:before="157"/>
        <w:jc w:val="both"/>
      </w:pPr>
      <w:r>
        <w:rPr>
          <w:spacing w:val="-2"/>
        </w:rPr>
        <w:t>The</w:t>
      </w:r>
      <w:r>
        <w:rPr>
          <w:spacing w:val="-3"/>
        </w:rPr>
        <w:t> </w:t>
      </w:r>
      <w:r>
        <w:rPr>
          <w:spacing w:val="-2"/>
        </w:rPr>
        <w:t>model</w:t>
      </w:r>
      <w:r>
        <w:rPr>
          <w:spacing w:val="-8"/>
        </w:rPr>
        <w:t> </w:t>
      </w:r>
      <w:r>
        <w:rPr>
          <w:spacing w:val="-2"/>
        </w:rPr>
        <w:t>architecture</w:t>
      </w:r>
      <w:r>
        <w:rPr>
          <w:spacing w:val="-6"/>
        </w:rPr>
        <w:t> </w:t>
      </w:r>
      <w:r>
        <w:rPr>
          <w:spacing w:val="-2"/>
        </w:rPr>
        <w:t>is</w:t>
      </w:r>
      <w:r>
        <w:rPr>
          <w:spacing w:val="5"/>
        </w:rPr>
        <w:t> </w:t>
      </w:r>
      <w:r>
        <w:rPr>
          <w:spacing w:val="-2"/>
        </w:rPr>
        <w:t>summarized</w:t>
      </w:r>
      <w:r>
        <w:rPr>
          <w:spacing w:val="-5"/>
        </w:rPr>
        <w:t> </w:t>
      </w:r>
      <w:r>
        <w:rPr>
          <w:spacing w:val="-2"/>
        </w:rPr>
        <w:t>below:</w:t>
      </w:r>
    </w:p>
    <w:p>
      <w:pPr>
        <w:pStyle w:val="ListParagraph"/>
        <w:numPr>
          <w:ilvl w:val="0"/>
          <w:numId w:val="4"/>
        </w:numPr>
        <w:tabs>
          <w:tab w:pos="964" w:val="left" w:leader="none"/>
        </w:tabs>
        <w:spacing w:line="240" w:lineRule="auto" w:before="207" w:after="0"/>
        <w:ind w:left="964" w:right="0" w:hanging="244"/>
        <w:jc w:val="left"/>
        <w:rPr>
          <w:sz w:val="24"/>
        </w:rPr>
      </w:pPr>
      <w:r>
        <w:rPr>
          <w:sz w:val="24"/>
        </w:rPr>
        <w:t>Convolution</w:t>
      </w:r>
      <w:r>
        <w:rPr>
          <w:spacing w:val="-15"/>
          <w:sz w:val="24"/>
        </w:rPr>
        <w:t> </w:t>
      </w:r>
      <w:r>
        <w:rPr>
          <w:sz w:val="24"/>
        </w:rPr>
        <w:t>Layer</w:t>
      </w:r>
      <w:r>
        <w:rPr>
          <w:spacing w:val="-15"/>
          <w:sz w:val="24"/>
        </w:rPr>
        <w:t> </w:t>
      </w:r>
      <w:r>
        <w:rPr>
          <w:sz w:val="24"/>
        </w:rPr>
        <w:t>1:</w:t>
      </w:r>
      <w:r>
        <w:rPr>
          <w:spacing w:val="-12"/>
          <w:sz w:val="24"/>
        </w:rPr>
        <w:t> </w:t>
      </w:r>
      <w:r>
        <w:rPr>
          <w:sz w:val="24"/>
        </w:rPr>
        <w:t>3</w:t>
      </w:r>
      <w:r>
        <w:rPr>
          <w:spacing w:val="-14"/>
          <w:sz w:val="24"/>
        </w:rPr>
        <w:t> </w:t>
      </w:r>
      <w:r>
        <w:rPr>
          <w:sz w:val="24"/>
        </w:rPr>
        <w:t>input</w:t>
      </w:r>
      <w:r>
        <w:rPr>
          <w:spacing w:val="-13"/>
          <w:sz w:val="24"/>
        </w:rPr>
        <w:t> </w:t>
      </w:r>
      <w:r>
        <w:rPr>
          <w:sz w:val="24"/>
        </w:rPr>
        <w:t>channels,</w:t>
      </w:r>
      <w:r>
        <w:rPr>
          <w:spacing w:val="-14"/>
          <w:sz w:val="24"/>
        </w:rPr>
        <w:t> </w:t>
      </w:r>
      <w:r>
        <w:rPr>
          <w:sz w:val="24"/>
        </w:rPr>
        <w:t>32</w:t>
      </w:r>
      <w:r>
        <w:rPr>
          <w:spacing w:val="-14"/>
          <w:sz w:val="24"/>
        </w:rPr>
        <w:t> </w:t>
      </w:r>
      <w:r>
        <w:rPr>
          <w:sz w:val="24"/>
        </w:rPr>
        <w:t>output</w:t>
      </w:r>
      <w:r>
        <w:rPr>
          <w:spacing w:val="-11"/>
          <w:sz w:val="24"/>
        </w:rPr>
        <w:t> </w:t>
      </w:r>
      <w:r>
        <w:rPr>
          <w:sz w:val="24"/>
        </w:rPr>
        <w:t>channels,</w:t>
      </w:r>
      <w:r>
        <w:rPr>
          <w:spacing w:val="-14"/>
          <w:sz w:val="24"/>
        </w:rPr>
        <w:t> </w:t>
      </w:r>
      <w:r>
        <w:rPr>
          <w:sz w:val="24"/>
        </w:rPr>
        <w:t>kernel</w:t>
      </w:r>
      <w:r>
        <w:rPr>
          <w:spacing w:val="-13"/>
          <w:sz w:val="24"/>
        </w:rPr>
        <w:t> </w:t>
      </w:r>
      <w:r>
        <w:rPr>
          <w:sz w:val="24"/>
        </w:rPr>
        <w:t>size</w:t>
      </w:r>
      <w:r>
        <w:rPr>
          <w:spacing w:val="-15"/>
          <w:sz w:val="24"/>
        </w:rPr>
        <w:t> </w:t>
      </w:r>
      <w:r>
        <w:rPr>
          <w:spacing w:val="-4"/>
          <w:sz w:val="24"/>
        </w:rPr>
        <w:t>3×3.</w:t>
      </w:r>
    </w:p>
    <w:p>
      <w:pPr>
        <w:pStyle w:val="ListParagraph"/>
        <w:numPr>
          <w:ilvl w:val="0"/>
          <w:numId w:val="4"/>
        </w:numPr>
        <w:tabs>
          <w:tab w:pos="964" w:val="left" w:leader="none"/>
        </w:tabs>
        <w:spacing w:line="240" w:lineRule="auto" w:before="210" w:after="0"/>
        <w:ind w:left="964" w:right="0" w:hanging="244"/>
        <w:jc w:val="left"/>
        <w:rPr>
          <w:sz w:val="24"/>
        </w:rPr>
      </w:pPr>
      <w:r>
        <w:rPr>
          <w:sz w:val="24"/>
        </w:rPr>
        <w:t>Convolution</w:t>
      </w:r>
      <w:r>
        <w:rPr>
          <w:spacing w:val="-15"/>
          <w:sz w:val="24"/>
        </w:rPr>
        <w:t> </w:t>
      </w:r>
      <w:r>
        <w:rPr>
          <w:sz w:val="24"/>
        </w:rPr>
        <w:t>Layer</w:t>
      </w:r>
      <w:r>
        <w:rPr>
          <w:spacing w:val="-15"/>
          <w:sz w:val="24"/>
        </w:rPr>
        <w:t> </w:t>
      </w:r>
      <w:r>
        <w:rPr>
          <w:sz w:val="24"/>
        </w:rPr>
        <w:t>2:</w:t>
      </w:r>
      <w:r>
        <w:rPr>
          <w:spacing w:val="-12"/>
          <w:sz w:val="24"/>
        </w:rPr>
        <w:t> </w:t>
      </w:r>
      <w:r>
        <w:rPr>
          <w:sz w:val="24"/>
        </w:rPr>
        <w:t>32</w:t>
      </w:r>
      <w:r>
        <w:rPr>
          <w:spacing w:val="-14"/>
          <w:sz w:val="24"/>
        </w:rPr>
        <w:t> </w:t>
      </w:r>
      <w:r>
        <w:rPr>
          <w:sz w:val="24"/>
        </w:rPr>
        <w:t>input</w:t>
      </w:r>
      <w:r>
        <w:rPr>
          <w:spacing w:val="-14"/>
          <w:sz w:val="24"/>
        </w:rPr>
        <w:t> </w:t>
      </w:r>
      <w:r>
        <w:rPr>
          <w:sz w:val="24"/>
        </w:rPr>
        <w:t>channels,</w:t>
      </w:r>
      <w:r>
        <w:rPr>
          <w:spacing w:val="-13"/>
          <w:sz w:val="24"/>
        </w:rPr>
        <w:t> </w:t>
      </w:r>
      <w:r>
        <w:rPr>
          <w:sz w:val="24"/>
        </w:rPr>
        <w:t>64</w:t>
      </w:r>
      <w:r>
        <w:rPr>
          <w:spacing w:val="-14"/>
          <w:sz w:val="24"/>
        </w:rPr>
        <w:t> </w:t>
      </w:r>
      <w:r>
        <w:rPr>
          <w:sz w:val="24"/>
        </w:rPr>
        <w:t>output</w:t>
      </w:r>
      <w:r>
        <w:rPr>
          <w:spacing w:val="-14"/>
          <w:sz w:val="24"/>
        </w:rPr>
        <w:t> </w:t>
      </w:r>
      <w:r>
        <w:rPr>
          <w:sz w:val="24"/>
        </w:rPr>
        <w:t>channels,</w:t>
      </w:r>
      <w:r>
        <w:rPr>
          <w:spacing w:val="-14"/>
          <w:sz w:val="24"/>
        </w:rPr>
        <w:t> </w:t>
      </w:r>
      <w:r>
        <w:rPr>
          <w:sz w:val="24"/>
        </w:rPr>
        <w:t>kernel</w:t>
      </w:r>
      <w:r>
        <w:rPr>
          <w:spacing w:val="-14"/>
          <w:sz w:val="24"/>
        </w:rPr>
        <w:t> </w:t>
      </w:r>
      <w:r>
        <w:rPr>
          <w:sz w:val="24"/>
        </w:rPr>
        <w:t>size</w:t>
      </w:r>
      <w:r>
        <w:rPr>
          <w:spacing w:val="-15"/>
          <w:sz w:val="24"/>
        </w:rPr>
        <w:t> </w:t>
      </w:r>
      <w:r>
        <w:rPr>
          <w:spacing w:val="-4"/>
          <w:sz w:val="24"/>
        </w:rPr>
        <w:t>3×3.</w:t>
      </w:r>
    </w:p>
    <w:p>
      <w:pPr>
        <w:pStyle w:val="ListParagraph"/>
        <w:numPr>
          <w:ilvl w:val="0"/>
          <w:numId w:val="4"/>
        </w:numPr>
        <w:tabs>
          <w:tab w:pos="964" w:val="left" w:leader="none"/>
        </w:tabs>
        <w:spacing w:line="240" w:lineRule="auto" w:before="209" w:after="0"/>
        <w:ind w:left="964" w:right="0" w:hanging="244"/>
        <w:jc w:val="left"/>
        <w:rPr>
          <w:sz w:val="24"/>
        </w:rPr>
      </w:pPr>
      <w:r>
        <w:rPr>
          <w:sz w:val="24"/>
        </w:rPr>
        <w:t>Max</w:t>
      </w:r>
      <w:r>
        <w:rPr>
          <w:spacing w:val="-14"/>
          <w:sz w:val="24"/>
        </w:rPr>
        <w:t> </w:t>
      </w:r>
      <w:r>
        <w:rPr>
          <w:sz w:val="24"/>
        </w:rPr>
        <w:t>Pooling</w:t>
      </w:r>
      <w:r>
        <w:rPr>
          <w:spacing w:val="-13"/>
          <w:sz w:val="24"/>
        </w:rPr>
        <w:t> </w:t>
      </w:r>
      <w:r>
        <w:rPr>
          <w:sz w:val="24"/>
        </w:rPr>
        <w:t>Layer:</w:t>
      </w:r>
      <w:r>
        <w:rPr>
          <w:spacing w:val="-11"/>
          <w:sz w:val="24"/>
        </w:rPr>
        <w:t> </w:t>
      </w:r>
      <w:r>
        <w:rPr>
          <w:sz w:val="24"/>
        </w:rPr>
        <w:t>Pool</w:t>
      </w:r>
      <w:r>
        <w:rPr>
          <w:spacing w:val="-13"/>
          <w:sz w:val="24"/>
        </w:rPr>
        <w:t> </w:t>
      </w:r>
      <w:r>
        <w:rPr>
          <w:sz w:val="24"/>
        </w:rPr>
        <w:t>size</w:t>
      </w:r>
      <w:r>
        <w:rPr>
          <w:spacing w:val="-15"/>
          <w:sz w:val="24"/>
        </w:rPr>
        <w:t> </w:t>
      </w:r>
      <w:r>
        <w:rPr>
          <w:spacing w:val="-4"/>
          <w:sz w:val="24"/>
        </w:rPr>
        <w:t>2×2.</w:t>
      </w:r>
    </w:p>
    <w:p>
      <w:pPr>
        <w:pStyle w:val="ListParagraph"/>
        <w:numPr>
          <w:ilvl w:val="0"/>
          <w:numId w:val="4"/>
        </w:numPr>
        <w:tabs>
          <w:tab w:pos="964" w:val="left" w:leader="none"/>
        </w:tabs>
        <w:spacing w:line="240" w:lineRule="auto" w:before="210" w:after="0"/>
        <w:ind w:left="964" w:right="0" w:hanging="244"/>
        <w:jc w:val="left"/>
        <w:rPr>
          <w:sz w:val="24"/>
        </w:rPr>
      </w:pPr>
      <w:r>
        <w:rPr>
          <w:sz w:val="24"/>
        </w:rPr>
        <w:t>Fully</w:t>
      </w:r>
      <w:r>
        <w:rPr>
          <w:spacing w:val="-10"/>
          <w:sz w:val="24"/>
        </w:rPr>
        <w:t> </w:t>
      </w:r>
      <w:r>
        <w:rPr>
          <w:sz w:val="24"/>
        </w:rPr>
        <w:t>Connected</w:t>
      </w:r>
      <w:r>
        <w:rPr>
          <w:spacing w:val="-13"/>
          <w:sz w:val="24"/>
        </w:rPr>
        <w:t> </w:t>
      </w:r>
      <w:r>
        <w:rPr>
          <w:sz w:val="24"/>
        </w:rPr>
        <w:t>Layer</w:t>
      </w:r>
      <w:r>
        <w:rPr>
          <w:spacing w:val="-14"/>
          <w:sz w:val="24"/>
        </w:rPr>
        <w:t> </w:t>
      </w:r>
      <w:r>
        <w:rPr>
          <w:sz w:val="24"/>
        </w:rPr>
        <w:t>1:</w:t>
      </w:r>
      <w:r>
        <w:rPr>
          <w:spacing w:val="-14"/>
          <w:sz w:val="24"/>
        </w:rPr>
        <w:t> </w:t>
      </w:r>
      <w:r>
        <w:rPr>
          <w:sz w:val="24"/>
        </w:rPr>
        <w:t>4096</w:t>
      </w:r>
      <w:r>
        <w:rPr>
          <w:spacing w:val="-13"/>
          <w:sz w:val="24"/>
        </w:rPr>
        <w:t> </w:t>
      </w:r>
      <w:r>
        <w:rPr>
          <w:sz w:val="24"/>
        </w:rPr>
        <w:t>input</w:t>
      </w:r>
      <w:r>
        <w:rPr>
          <w:spacing w:val="-14"/>
          <w:sz w:val="24"/>
        </w:rPr>
        <w:t> </w:t>
      </w:r>
      <w:r>
        <w:rPr>
          <w:sz w:val="24"/>
        </w:rPr>
        <w:t>features</w:t>
      </w:r>
      <w:r>
        <w:rPr>
          <w:spacing w:val="-11"/>
          <w:sz w:val="24"/>
        </w:rPr>
        <w:t> </w:t>
      </w:r>
      <w:r>
        <w:rPr>
          <w:sz w:val="24"/>
        </w:rPr>
        <w:t>and</w:t>
      </w:r>
      <w:r>
        <w:rPr>
          <w:spacing w:val="-9"/>
          <w:sz w:val="24"/>
        </w:rPr>
        <w:t> </w:t>
      </w:r>
      <w:r>
        <w:rPr>
          <w:sz w:val="24"/>
        </w:rPr>
        <w:t>512</w:t>
      </w:r>
      <w:r>
        <w:rPr>
          <w:spacing w:val="-14"/>
          <w:sz w:val="24"/>
        </w:rPr>
        <w:t> </w:t>
      </w:r>
      <w:r>
        <w:rPr>
          <w:sz w:val="24"/>
        </w:rPr>
        <w:t>output</w:t>
      </w:r>
      <w:r>
        <w:rPr>
          <w:spacing w:val="-11"/>
          <w:sz w:val="24"/>
        </w:rPr>
        <w:t> </w:t>
      </w:r>
      <w:r>
        <w:rPr>
          <w:spacing w:val="-2"/>
          <w:sz w:val="24"/>
        </w:rPr>
        <w:t>features.</w:t>
      </w:r>
    </w:p>
    <w:p>
      <w:pPr>
        <w:pStyle w:val="ListParagraph"/>
        <w:numPr>
          <w:ilvl w:val="0"/>
          <w:numId w:val="4"/>
        </w:numPr>
        <w:tabs>
          <w:tab w:pos="964" w:val="left" w:leader="none"/>
        </w:tabs>
        <w:spacing w:line="240" w:lineRule="auto" w:before="214" w:after="0"/>
        <w:ind w:left="964" w:right="0" w:hanging="244"/>
        <w:jc w:val="left"/>
        <w:rPr>
          <w:sz w:val="24"/>
        </w:rPr>
      </w:pPr>
      <w:r>
        <w:rPr>
          <w:sz w:val="24"/>
        </w:rPr>
        <w:t>Fully</w:t>
      </w:r>
      <w:r>
        <w:rPr>
          <w:spacing w:val="-9"/>
          <w:sz w:val="24"/>
        </w:rPr>
        <w:t> </w:t>
      </w:r>
      <w:r>
        <w:rPr>
          <w:sz w:val="24"/>
        </w:rPr>
        <w:t>Connected</w:t>
      </w:r>
      <w:r>
        <w:rPr>
          <w:spacing w:val="-13"/>
          <w:sz w:val="24"/>
        </w:rPr>
        <w:t> </w:t>
      </w:r>
      <w:r>
        <w:rPr>
          <w:sz w:val="24"/>
        </w:rPr>
        <w:t>Layer</w:t>
      </w:r>
      <w:r>
        <w:rPr>
          <w:spacing w:val="-13"/>
          <w:sz w:val="24"/>
        </w:rPr>
        <w:t> </w:t>
      </w:r>
      <w:r>
        <w:rPr>
          <w:sz w:val="24"/>
        </w:rPr>
        <w:t>2:</w:t>
      </w:r>
      <w:r>
        <w:rPr>
          <w:spacing w:val="-10"/>
          <w:sz w:val="24"/>
        </w:rPr>
        <w:t> </w:t>
      </w:r>
      <w:r>
        <w:rPr>
          <w:sz w:val="24"/>
        </w:rPr>
        <w:t>512</w:t>
      </w:r>
      <w:r>
        <w:rPr>
          <w:spacing w:val="-13"/>
          <w:sz w:val="24"/>
        </w:rPr>
        <w:t> </w:t>
      </w:r>
      <w:r>
        <w:rPr>
          <w:sz w:val="24"/>
        </w:rPr>
        <w:t>input</w:t>
      </w:r>
      <w:r>
        <w:rPr>
          <w:spacing w:val="-10"/>
          <w:sz w:val="24"/>
        </w:rPr>
        <w:t> </w:t>
      </w:r>
      <w:r>
        <w:rPr>
          <w:sz w:val="24"/>
        </w:rPr>
        <w:t>features</w:t>
      </w:r>
      <w:r>
        <w:rPr>
          <w:spacing w:val="-13"/>
          <w:sz w:val="24"/>
        </w:rPr>
        <w:t> </w:t>
      </w:r>
      <w:r>
        <w:rPr>
          <w:sz w:val="24"/>
        </w:rPr>
        <w:t>and</w:t>
      </w:r>
      <w:r>
        <w:rPr>
          <w:spacing w:val="-13"/>
          <w:sz w:val="24"/>
        </w:rPr>
        <w:t> </w:t>
      </w:r>
      <w:r>
        <w:rPr>
          <w:sz w:val="24"/>
        </w:rPr>
        <w:t>10</w:t>
      </w:r>
      <w:r>
        <w:rPr>
          <w:spacing w:val="-13"/>
          <w:sz w:val="24"/>
        </w:rPr>
        <w:t> </w:t>
      </w:r>
      <w:r>
        <w:rPr>
          <w:sz w:val="24"/>
        </w:rPr>
        <w:t>output</w:t>
      </w:r>
      <w:r>
        <w:rPr>
          <w:spacing w:val="-8"/>
          <w:sz w:val="24"/>
        </w:rPr>
        <w:t> </w:t>
      </w:r>
      <w:r>
        <w:rPr>
          <w:spacing w:val="-2"/>
          <w:sz w:val="24"/>
        </w:rPr>
        <w:t>classes.</w:t>
      </w:r>
    </w:p>
    <w:p>
      <w:pPr>
        <w:pStyle w:val="BodyText"/>
        <w:spacing w:line="278" w:lineRule="auto" w:before="211"/>
        <w:ind w:right="751"/>
        <w:jc w:val="both"/>
      </w:pPr>
      <w:r>
        <w:rPr>
          <w:spacing w:val="-2"/>
        </w:rPr>
        <w:t>The</w:t>
      </w:r>
      <w:r>
        <w:rPr>
          <w:spacing w:val="-8"/>
        </w:rPr>
        <w:t> </w:t>
      </w:r>
      <w:r>
        <w:rPr>
          <w:spacing w:val="-2"/>
        </w:rPr>
        <w:t>network</w:t>
      </w:r>
      <w:r>
        <w:rPr>
          <w:spacing w:val="-5"/>
        </w:rPr>
        <w:t> </w:t>
      </w:r>
      <w:r>
        <w:rPr>
          <w:spacing w:val="-2"/>
        </w:rPr>
        <w:t>was</w:t>
      </w:r>
      <w:r>
        <w:rPr>
          <w:spacing w:val="-10"/>
        </w:rPr>
        <w:t> </w:t>
      </w:r>
      <w:r>
        <w:rPr>
          <w:spacing w:val="-2"/>
        </w:rPr>
        <w:t>trained</w:t>
      </w:r>
      <w:r>
        <w:rPr>
          <w:spacing w:val="-5"/>
        </w:rPr>
        <w:t> </w:t>
      </w:r>
      <w:r>
        <w:rPr>
          <w:spacing w:val="-2"/>
        </w:rPr>
        <w:t>using</w:t>
      </w:r>
      <w:r>
        <w:rPr>
          <w:spacing w:val="-8"/>
        </w:rPr>
        <w:t> </w:t>
      </w:r>
      <w:r>
        <w:rPr>
          <w:spacing w:val="-2"/>
        </w:rPr>
        <w:t>the</w:t>
      </w:r>
      <w:r>
        <w:rPr>
          <w:spacing w:val="-10"/>
        </w:rPr>
        <w:t> </w:t>
      </w:r>
      <w:r>
        <w:rPr>
          <w:spacing w:val="-2"/>
        </w:rPr>
        <w:t>Adam</w:t>
      </w:r>
      <w:r>
        <w:rPr>
          <w:spacing w:val="-8"/>
        </w:rPr>
        <w:t> </w:t>
      </w:r>
      <w:r>
        <w:rPr>
          <w:spacing w:val="-2"/>
        </w:rPr>
        <w:t>optimizer</w:t>
      </w:r>
      <w:r>
        <w:rPr>
          <w:spacing w:val="-10"/>
        </w:rPr>
        <w:t> </w:t>
      </w:r>
      <w:r>
        <w:rPr>
          <w:spacing w:val="-2"/>
        </w:rPr>
        <w:t>with</w:t>
      </w:r>
      <w:r>
        <w:rPr>
          <w:spacing w:val="-8"/>
        </w:rPr>
        <w:t> </w:t>
      </w:r>
      <w:r>
        <w:rPr>
          <w:spacing w:val="-2"/>
        </w:rPr>
        <w:t>a</w:t>
      </w:r>
      <w:r>
        <w:rPr>
          <w:spacing w:val="-8"/>
        </w:rPr>
        <w:t> </w:t>
      </w:r>
      <w:r>
        <w:rPr>
          <w:spacing w:val="-2"/>
        </w:rPr>
        <w:t>learning</w:t>
      </w:r>
      <w:r>
        <w:rPr>
          <w:spacing w:val="-8"/>
        </w:rPr>
        <w:t> </w:t>
      </w:r>
      <w:r>
        <w:rPr>
          <w:spacing w:val="-2"/>
        </w:rPr>
        <w:t>rate</w:t>
      </w:r>
      <w:r>
        <w:rPr>
          <w:spacing w:val="-8"/>
        </w:rPr>
        <w:t> </w:t>
      </w:r>
      <w:r>
        <w:rPr>
          <w:spacing w:val="-2"/>
        </w:rPr>
        <w:t>of</w:t>
      </w:r>
      <w:r>
        <w:rPr>
          <w:spacing w:val="-8"/>
        </w:rPr>
        <w:t> </w:t>
      </w:r>
      <w:r>
        <w:rPr>
          <w:spacing w:val="-2"/>
        </w:rPr>
        <w:t>0.001</w:t>
      </w:r>
      <w:r>
        <w:rPr>
          <w:spacing w:val="-8"/>
        </w:rPr>
        <w:t> </w:t>
      </w:r>
      <w:r>
        <w:rPr>
          <w:spacing w:val="-2"/>
        </w:rPr>
        <w:t>and</w:t>
      </w:r>
      <w:r>
        <w:rPr>
          <w:spacing w:val="-10"/>
        </w:rPr>
        <w:t> </w:t>
      </w:r>
      <w:r>
        <w:rPr>
          <w:spacing w:val="-2"/>
        </w:rPr>
        <w:t>Cross</w:t>
      </w:r>
      <w:r>
        <w:rPr>
          <w:spacing w:val="-4"/>
        </w:rPr>
        <w:t> </w:t>
      </w:r>
      <w:r>
        <w:rPr>
          <w:spacing w:val="-2"/>
        </w:rPr>
        <w:t>Entropy </w:t>
      </w:r>
      <w:r>
        <w:rPr/>
        <w:t>Loss as the objective function.</w:t>
      </w:r>
    </w:p>
    <w:p>
      <w:pPr>
        <w:pStyle w:val="Heading1"/>
        <w:numPr>
          <w:ilvl w:val="1"/>
          <w:numId w:val="3"/>
        </w:numPr>
        <w:tabs>
          <w:tab w:pos="1137" w:val="left" w:leader="none"/>
        </w:tabs>
        <w:spacing w:line="240" w:lineRule="auto" w:before="171" w:after="0"/>
        <w:ind w:left="1137" w:right="0" w:hanging="357"/>
        <w:jc w:val="left"/>
      </w:pPr>
      <w:r>
        <w:rPr/>
        <w:t>Fast</w:t>
      </w:r>
      <w:r>
        <w:rPr>
          <w:spacing w:val="-15"/>
        </w:rPr>
        <w:t> </w:t>
      </w:r>
      <w:r>
        <w:rPr/>
        <w:t>Gradient</w:t>
      </w:r>
      <w:r>
        <w:rPr>
          <w:spacing w:val="-14"/>
        </w:rPr>
        <w:t> </w:t>
      </w:r>
      <w:r>
        <w:rPr/>
        <w:t>Sign</w:t>
      </w:r>
      <w:r>
        <w:rPr>
          <w:spacing w:val="-14"/>
        </w:rPr>
        <w:t> </w:t>
      </w:r>
      <w:r>
        <w:rPr/>
        <w:t>Method</w:t>
      </w:r>
      <w:r>
        <w:rPr>
          <w:spacing w:val="-15"/>
        </w:rPr>
        <w:t> </w:t>
      </w:r>
      <w:r>
        <w:rPr>
          <w:spacing w:val="-2"/>
        </w:rPr>
        <w:t>(FGSM)</w:t>
      </w:r>
    </w:p>
    <w:p>
      <w:pPr>
        <w:pStyle w:val="BodyText"/>
        <w:spacing w:line="278" w:lineRule="auto" w:before="195"/>
        <w:ind w:right="743"/>
        <w:jc w:val="both"/>
      </w:pPr>
      <w:r>
        <w:rPr/>
        <w:t>To evaluate model vulnerability, the Fast Gradient Sign Method (FGSM) was implemented. FGSM generates adversarial examples by adding perturbations in the direction of the gradient of the loss function with respect to the input image.</w:t>
      </w:r>
    </w:p>
    <w:p>
      <w:pPr>
        <w:pStyle w:val="BodyText"/>
        <w:spacing w:line="415" w:lineRule="auto" w:before="165"/>
        <w:ind w:right="6603"/>
      </w:pPr>
      <w:r>
        <w:rPr/>
        <w:t>The perturbation is calculated as: FGSM(x)</w:t>
      </w:r>
      <w:r>
        <w:rPr>
          <w:spacing w:val="-5"/>
        </w:rPr>
        <w:t> </w:t>
      </w:r>
      <w:r>
        <w:rPr/>
        <w:t>=</w:t>
      </w:r>
      <w:r>
        <w:rPr>
          <w:spacing w:val="-6"/>
        </w:rPr>
        <w:t> </w:t>
      </w:r>
      <w:r>
        <w:rPr/>
        <w:t>x</w:t>
      </w:r>
      <w:r>
        <w:rPr>
          <w:spacing w:val="-3"/>
        </w:rPr>
        <w:t> </w:t>
      </w:r>
      <w:r>
        <w:rPr/>
        <w:t>+</w:t>
      </w:r>
      <w:r>
        <w:rPr>
          <w:spacing w:val="-6"/>
        </w:rPr>
        <w:t> </w:t>
      </w:r>
      <w:r>
        <w:rPr/>
        <w:t>ε</w:t>
      </w:r>
      <w:r>
        <w:rPr>
          <w:spacing w:val="-5"/>
        </w:rPr>
        <w:t> </w:t>
      </w:r>
      <w:r>
        <w:rPr/>
        <w:t>·</w:t>
      </w:r>
      <w:r>
        <w:rPr>
          <w:spacing w:val="-5"/>
        </w:rPr>
        <w:t> </w:t>
      </w:r>
      <w:r>
        <w:rPr/>
        <w:t>sign(</w:t>
      </w:r>
      <w:r>
        <w:rPr>
          <w:rFonts w:ascii="Cambria" w:hAnsi="Cambria"/>
        </w:rPr>
        <w:t>∇</w:t>
      </w:r>
      <w:r>
        <w:rPr/>
        <w:t>x</w:t>
      </w:r>
      <w:r>
        <w:rPr>
          <w:spacing w:val="-5"/>
        </w:rPr>
        <w:t> </w:t>
      </w:r>
      <w:r>
        <w:rPr/>
        <w:t>J(θ,</w:t>
      </w:r>
      <w:r>
        <w:rPr>
          <w:spacing w:val="-5"/>
        </w:rPr>
        <w:t> </w:t>
      </w:r>
      <w:r>
        <w:rPr/>
        <w:t>x, y)) where:</w:t>
      </w:r>
    </w:p>
    <w:p>
      <w:pPr>
        <w:pStyle w:val="BodyText"/>
        <w:spacing w:before="1"/>
      </w:pPr>
      <w:r>
        <w:rPr>
          <w:rFonts w:ascii="Tahoma"/>
        </w:rPr>
        <w:t>*</w:t>
      </w:r>
      <w:r>
        <w:rPr>
          <w:rFonts w:ascii="Tahoma"/>
          <w:spacing w:val="-50"/>
        </w:rPr>
        <w:t> </w:t>
      </w:r>
      <w:r>
        <w:rPr/>
        <w:t>x</w:t>
      </w:r>
      <w:r>
        <w:rPr>
          <w:spacing w:val="-15"/>
        </w:rPr>
        <w:t> </w:t>
      </w:r>
      <w:r>
        <w:rPr/>
        <w:t>represents</w:t>
      </w:r>
      <w:r>
        <w:rPr>
          <w:spacing w:val="-14"/>
        </w:rPr>
        <w:t> </w:t>
      </w:r>
      <w:r>
        <w:rPr/>
        <w:t>the</w:t>
      </w:r>
      <w:r>
        <w:rPr>
          <w:spacing w:val="-13"/>
        </w:rPr>
        <w:t> </w:t>
      </w:r>
      <w:r>
        <w:rPr/>
        <w:t>original</w:t>
      </w:r>
      <w:r>
        <w:rPr>
          <w:spacing w:val="-11"/>
        </w:rPr>
        <w:t> </w:t>
      </w:r>
      <w:r>
        <w:rPr>
          <w:spacing w:val="-2"/>
        </w:rPr>
        <w:t>image.</w:t>
      </w:r>
    </w:p>
    <w:p>
      <w:pPr>
        <w:pStyle w:val="BodyText"/>
        <w:spacing w:before="208"/>
        <w:jc w:val="both"/>
      </w:pPr>
      <w:r>
        <w:rPr>
          <w:rFonts w:ascii="Tahoma" w:hAnsi="Tahoma"/>
          <w:spacing w:val="-2"/>
        </w:rPr>
        <w:t>*</w:t>
      </w:r>
      <w:r>
        <w:rPr>
          <w:rFonts w:ascii="Tahoma" w:hAnsi="Tahoma"/>
          <w:spacing w:val="-48"/>
        </w:rPr>
        <w:t> </w:t>
      </w:r>
      <w:r>
        <w:rPr>
          <w:spacing w:val="-2"/>
        </w:rPr>
        <w:t>ε</w:t>
      </w:r>
      <w:r>
        <w:rPr>
          <w:spacing w:val="-4"/>
        </w:rPr>
        <w:t> </w:t>
      </w:r>
      <w:r>
        <w:rPr>
          <w:spacing w:val="-2"/>
        </w:rPr>
        <w:t>represents</w:t>
      </w:r>
      <w:r>
        <w:rPr>
          <w:spacing w:val="1"/>
        </w:rPr>
        <w:t> </w:t>
      </w:r>
      <w:r>
        <w:rPr>
          <w:spacing w:val="-2"/>
        </w:rPr>
        <w:t>the</w:t>
      </w:r>
      <w:r>
        <w:rPr>
          <w:spacing w:val="-5"/>
        </w:rPr>
        <w:t> </w:t>
      </w:r>
      <w:r>
        <w:rPr>
          <w:spacing w:val="-2"/>
        </w:rPr>
        <w:t>perturbation strength.</w:t>
      </w:r>
    </w:p>
    <w:p>
      <w:pPr>
        <w:pStyle w:val="BodyText"/>
        <w:spacing w:after="0"/>
        <w:jc w:val="both"/>
        <w:sectPr>
          <w:pgSz w:w="12240" w:h="15840"/>
          <w:pgMar w:top="1280" w:bottom="280" w:left="720" w:right="720"/>
        </w:sectPr>
      </w:pPr>
    </w:p>
    <w:p>
      <w:pPr>
        <w:pStyle w:val="BodyText"/>
        <w:spacing w:before="76"/>
      </w:pPr>
      <w:r>
        <w:rPr>
          <w:rFonts w:ascii="Tahoma"/>
        </w:rPr>
        <w:t>*</w:t>
      </w:r>
      <w:r>
        <w:rPr>
          <w:rFonts w:ascii="Tahoma"/>
          <w:spacing w:val="-50"/>
        </w:rPr>
        <w:t> </w:t>
      </w:r>
      <w:r>
        <w:rPr/>
        <w:t>J</w:t>
      </w:r>
      <w:r>
        <w:rPr>
          <w:spacing w:val="-15"/>
        </w:rPr>
        <w:t> </w:t>
      </w:r>
      <w:r>
        <w:rPr/>
        <w:t>represents</w:t>
      </w:r>
      <w:r>
        <w:rPr>
          <w:spacing w:val="-9"/>
        </w:rPr>
        <w:t> </w:t>
      </w:r>
      <w:r>
        <w:rPr/>
        <w:t>the</w:t>
      </w:r>
      <w:r>
        <w:rPr>
          <w:spacing w:val="-12"/>
        </w:rPr>
        <w:t> </w:t>
      </w:r>
      <w:r>
        <w:rPr/>
        <w:t>loss</w:t>
      </w:r>
      <w:r>
        <w:rPr>
          <w:spacing w:val="-12"/>
        </w:rPr>
        <w:t> </w:t>
      </w:r>
      <w:r>
        <w:rPr>
          <w:spacing w:val="-2"/>
        </w:rPr>
        <w:t>function.</w:t>
      </w:r>
    </w:p>
    <w:p>
      <w:pPr>
        <w:pStyle w:val="BodyText"/>
        <w:spacing w:before="212"/>
      </w:pPr>
      <w:r>
        <w:rPr>
          <w:rFonts w:ascii="Tahoma" w:hAnsi="Tahoma"/>
          <w:spacing w:val="-2"/>
        </w:rPr>
        <w:t>*</w:t>
      </w:r>
      <w:r>
        <w:rPr>
          <w:rFonts w:ascii="Tahoma" w:hAnsi="Tahoma"/>
          <w:spacing w:val="-49"/>
        </w:rPr>
        <w:t> </w:t>
      </w:r>
      <w:r>
        <w:rPr>
          <w:spacing w:val="-2"/>
        </w:rPr>
        <w:t>θ</w:t>
      </w:r>
      <w:r>
        <w:rPr>
          <w:spacing w:val="-9"/>
        </w:rPr>
        <w:t> </w:t>
      </w:r>
      <w:r>
        <w:rPr>
          <w:spacing w:val="-2"/>
        </w:rPr>
        <w:t>represents</w:t>
      </w:r>
      <w:r>
        <w:rPr>
          <w:spacing w:val="-1"/>
        </w:rPr>
        <w:t> </w:t>
      </w:r>
      <w:r>
        <w:rPr>
          <w:spacing w:val="-2"/>
        </w:rPr>
        <w:t>model</w:t>
      </w:r>
      <w:r>
        <w:rPr>
          <w:spacing w:val="-4"/>
        </w:rPr>
        <w:t> </w:t>
      </w:r>
      <w:r>
        <w:rPr>
          <w:spacing w:val="-2"/>
        </w:rPr>
        <w:t>parameters.</w:t>
      </w:r>
    </w:p>
    <w:p>
      <w:pPr>
        <w:pStyle w:val="BodyText"/>
        <w:spacing w:before="207"/>
      </w:pPr>
      <w:r>
        <w:rPr>
          <w:rFonts w:ascii="Tahoma"/>
        </w:rPr>
        <w:t>*</w:t>
      </w:r>
      <w:r>
        <w:rPr>
          <w:rFonts w:ascii="Tahoma"/>
          <w:spacing w:val="-50"/>
        </w:rPr>
        <w:t> </w:t>
      </w:r>
      <w:r>
        <w:rPr/>
        <w:t>y</w:t>
      </w:r>
      <w:r>
        <w:rPr>
          <w:spacing w:val="-15"/>
        </w:rPr>
        <w:t> </w:t>
      </w:r>
      <w:r>
        <w:rPr/>
        <w:t>represents</w:t>
      </w:r>
      <w:r>
        <w:rPr>
          <w:spacing w:val="-10"/>
        </w:rPr>
        <w:t> </w:t>
      </w:r>
      <w:r>
        <w:rPr/>
        <w:t>the</w:t>
      </w:r>
      <w:r>
        <w:rPr>
          <w:spacing w:val="-13"/>
        </w:rPr>
        <w:t> </w:t>
      </w:r>
      <w:r>
        <w:rPr/>
        <w:t>true</w:t>
      </w:r>
      <w:r>
        <w:rPr>
          <w:spacing w:val="-13"/>
        </w:rPr>
        <w:t> </w:t>
      </w:r>
      <w:r>
        <w:rPr>
          <w:spacing w:val="-2"/>
        </w:rPr>
        <w:t>label.</w:t>
      </w:r>
    </w:p>
    <w:p>
      <w:pPr>
        <w:pStyle w:val="BodyText"/>
        <w:spacing w:line="280" w:lineRule="auto" w:before="211"/>
        <w:ind w:right="745"/>
        <w:jc w:val="both"/>
      </w:pPr>
      <w:r>
        <w:rPr/>
        <w:t>Multiple</w:t>
      </w:r>
      <w:r>
        <w:rPr>
          <w:spacing w:val="-15"/>
        </w:rPr>
        <w:t> </w:t>
      </w:r>
      <w:r>
        <w:rPr/>
        <w:t>perturbation</w:t>
      </w:r>
      <w:r>
        <w:rPr>
          <w:spacing w:val="-15"/>
        </w:rPr>
        <w:t> </w:t>
      </w:r>
      <w:r>
        <w:rPr/>
        <w:t>strengths</w:t>
      </w:r>
      <w:r>
        <w:rPr>
          <w:spacing w:val="-15"/>
        </w:rPr>
        <w:t> </w:t>
      </w:r>
      <w:r>
        <w:rPr/>
        <w:t>were</w:t>
      </w:r>
      <w:r>
        <w:rPr>
          <w:spacing w:val="-15"/>
        </w:rPr>
        <w:t> </w:t>
      </w:r>
      <w:r>
        <w:rPr/>
        <w:t>evaluated</w:t>
      </w:r>
      <w:r>
        <w:rPr>
          <w:spacing w:val="-15"/>
        </w:rPr>
        <w:t> </w:t>
      </w:r>
      <w:r>
        <w:rPr/>
        <w:t>to</w:t>
      </w:r>
      <w:r>
        <w:rPr>
          <w:spacing w:val="-15"/>
        </w:rPr>
        <w:t> </w:t>
      </w:r>
      <w:r>
        <w:rPr/>
        <w:t>analyze</w:t>
      </w:r>
      <w:r>
        <w:rPr>
          <w:spacing w:val="-15"/>
        </w:rPr>
        <w:t> </w:t>
      </w:r>
      <w:r>
        <w:rPr/>
        <w:t>attack</w:t>
      </w:r>
      <w:r>
        <w:rPr>
          <w:spacing w:val="-15"/>
        </w:rPr>
        <w:t> </w:t>
      </w:r>
      <w:r>
        <w:rPr/>
        <w:t>effectiveness</w:t>
      </w:r>
      <w:r>
        <w:rPr>
          <w:spacing w:val="-15"/>
        </w:rPr>
        <w:t> </w:t>
      </w:r>
      <w:r>
        <w:rPr/>
        <w:t>under</w:t>
      </w:r>
      <w:r>
        <w:rPr>
          <w:spacing w:val="-15"/>
        </w:rPr>
        <w:t> </w:t>
      </w:r>
      <w:r>
        <w:rPr/>
        <w:t>varying</w:t>
      </w:r>
      <w:r>
        <w:rPr>
          <w:spacing w:val="-15"/>
        </w:rPr>
        <w:t> </w:t>
      </w:r>
      <w:r>
        <w:rPr/>
        <w:t>threat </w:t>
      </w:r>
      <w:r>
        <w:rPr>
          <w:spacing w:val="-2"/>
        </w:rPr>
        <w:t>levels</w:t>
      </w:r>
    </w:p>
    <w:p>
      <w:pPr>
        <w:pStyle w:val="Heading1"/>
        <w:numPr>
          <w:ilvl w:val="1"/>
          <w:numId w:val="3"/>
        </w:numPr>
        <w:tabs>
          <w:tab w:pos="1122" w:val="left" w:leader="none"/>
        </w:tabs>
        <w:spacing w:line="240" w:lineRule="auto" w:before="84" w:after="0"/>
        <w:ind w:left="1122" w:right="0" w:hanging="342"/>
        <w:jc w:val="left"/>
      </w:pPr>
      <w:r>
        <w:rPr>
          <w:spacing w:val="-2"/>
        </w:rPr>
        <w:t>Adversarial</w:t>
      </w:r>
      <w:r>
        <w:rPr>
          <w:spacing w:val="-13"/>
        </w:rPr>
        <w:t> </w:t>
      </w:r>
      <w:r>
        <w:rPr>
          <w:spacing w:val="-2"/>
        </w:rPr>
        <w:t>Training</w:t>
      </w:r>
    </w:p>
    <w:p>
      <w:pPr>
        <w:pStyle w:val="BodyText"/>
        <w:spacing w:line="280" w:lineRule="auto" w:before="189"/>
        <w:ind w:right="729"/>
        <w:jc w:val="both"/>
      </w:pPr>
      <w:r>
        <w:rPr/>
        <w:t>To improve robustness against adversarial attacks, adversarial training was employed. During training, adversarial examples generated using FGSM were incorporated into the learning </w:t>
      </w:r>
      <w:r>
        <w:rPr>
          <w:spacing w:val="-2"/>
        </w:rPr>
        <w:t>process.The</w:t>
      </w:r>
      <w:r>
        <w:rPr>
          <w:spacing w:val="-6"/>
        </w:rPr>
        <w:t> </w:t>
      </w:r>
      <w:r>
        <w:rPr>
          <w:spacing w:val="-2"/>
        </w:rPr>
        <w:t>adversarial</w:t>
      </w:r>
      <w:r>
        <w:rPr>
          <w:spacing w:val="-7"/>
        </w:rPr>
        <w:t> </w:t>
      </w:r>
      <w:r>
        <w:rPr>
          <w:spacing w:val="-2"/>
        </w:rPr>
        <w:t>trained</w:t>
      </w:r>
      <w:r>
        <w:rPr>
          <w:spacing w:val="-3"/>
        </w:rPr>
        <w:t> </w:t>
      </w:r>
      <w:r>
        <w:rPr>
          <w:spacing w:val="-2"/>
        </w:rPr>
        <w:t>model</w:t>
      </w:r>
      <w:r>
        <w:rPr>
          <w:spacing w:val="-4"/>
        </w:rPr>
        <w:t> </w:t>
      </w:r>
      <w:r>
        <w:rPr>
          <w:spacing w:val="-2"/>
        </w:rPr>
        <w:t>was exposed</w:t>
      </w:r>
      <w:r>
        <w:rPr>
          <w:spacing w:val="-3"/>
        </w:rPr>
        <w:t> </w:t>
      </w:r>
      <w:r>
        <w:rPr>
          <w:spacing w:val="-2"/>
        </w:rPr>
        <w:t>to</w:t>
      </w:r>
      <w:r>
        <w:rPr>
          <w:spacing w:val="-7"/>
        </w:rPr>
        <w:t> </w:t>
      </w:r>
      <w:r>
        <w:rPr>
          <w:spacing w:val="-2"/>
        </w:rPr>
        <w:t>both</w:t>
      </w:r>
      <w:r>
        <w:rPr>
          <w:spacing w:val="-3"/>
        </w:rPr>
        <w:t> </w:t>
      </w:r>
      <w:r>
        <w:rPr>
          <w:spacing w:val="-2"/>
        </w:rPr>
        <w:t>clean</w:t>
      </w:r>
      <w:r>
        <w:rPr>
          <w:spacing w:val="-7"/>
        </w:rPr>
        <w:t> </w:t>
      </w:r>
      <w:r>
        <w:rPr>
          <w:spacing w:val="-2"/>
        </w:rPr>
        <w:t>and</w:t>
      </w:r>
      <w:r>
        <w:rPr>
          <w:spacing w:val="-3"/>
        </w:rPr>
        <w:t> </w:t>
      </w:r>
      <w:r>
        <w:rPr>
          <w:spacing w:val="-2"/>
        </w:rPr>
        <w:t>adversarial</w:t>
      </w:r>
      <w:r>
        <w:rPr>
          <w:spacing w:val="-9"/>
        </w:rPr>
        <w:t> </w:t>
      </w:r>
      <w:r>
        <w:rPr>
          <w:spacing w:val="-2"/>
        </w:rPr>
        <w:t>samples,</w:t>
      </w:r>
      <w:r>
        <w:rPr>
          <w:spacing w:val="-5"/>
        </w:rPr>
        <w:t> </w:t>
      </w:r>
      <w:r>
        <w:rPr>
          <w:spacing w:val="-2"/>
        </w:rPr>
        <w:t>enabling </w:t>
      </w:r>
      <w:r>
        <w:rPr/>
        <w:t>the network to learn more robust feature representations and decision boundaries. Comparative experiments were performed to evaluate the effectiveness of adversarial training relative to the baseline CNN model.</w:t>
      </w:r>
    </w:p>
    <w:p>
      <w:pPr>
        <w:pStyle w:val="Heading1"/>
        <w:numPr>
          <w:ilvl w:val="1"/>
          <w:numId w:val="3"/>
        </w:numPr>
        <w:tabs>
          <w:tab w:pos="1137" w:val="left" w:leader="none"/>
        </w:tabs>
        <w:spacing w:line="240" w:lineRule="auto" w:before="165" w:after="0"/>
        <w:ind w:left="1137" w:right="0" w:hanging="357"/>
        <w:jc w:val="left"/>
      </w:pPr>
      <w:r>
        <w:rPr>
          <w:spacing w:val="-2"/>
        </w:rPr>
        <w:t>Evaluation</w:t>
      </w:r>
      <w:r>
        <w:rPr>
          <w:spacing w:val="1"/>
        </w:rPr>
        <w:t> </w:t>
      </w:r>
      <w:r>
        <w:rPr>
          <w:spacing w:val="-2"/>
        </w:rPr>
        <w:t>Metrics</w:t>
      </w:r>
    </w:p>
    <w:p>
      <w:pPr>
        <w:pStyle w:val="BodyText"/>
        <w:spacing w:before="192"/>
      </w:pPr>
      <w:r>
        <w:rPr/>
        <w:t>The</w:t>
      </w:r>
      <w:r>
        <w:rPr>
          <w:spacing w:val="-15"/>
        </w:rPr>
        <w:t> </w:t>
      </w:r>
      <w:r>
        <w:rPr/>
        <w:t>performance</w:t>
      </w:r>
      <w:r>
        <w:rPr>
          <w:spacing w:val="-15"/>
        </w:rPr>
        <w:t> </w:t>
      </w:r>
      <w:r>
        <w:rPr/>
        <w:t>of</w:t>
      </w:r>
      <w:r>
        <w:rPr>
          <w:spacing w:val="-15"/>
        </w:rPr>
        <w:t> </w:t>
      </w:r>
      <w:r>
        <w:rPr/>
        <w:t>the</w:t>
      </w:r>
      <w:r>
        <w:rPr>
          <w:spacing w:val="-15"/>
        </w:rPr>
        <w:t> </w:t>
      </w:r>
      <w:r>
        <w:rPr/>
        <w:t>proposed</w:t>
      </w:r>
      <w:r>
        <w:rPr>
          <w:spacing w:val="-13"/>
        </w:rPr>
        <w:t> </w:t>
      </w:r>
      <w:r>
        <w:rPr/>
        <w:t>system</w:t>
      </w:r>
      <w:r>
        <w:rPr>
          <w:spacing w:val="-14"/>
        </w:rPr>
        <w:t> </w:t>
      </w:r>
      <w:r>
        <w:rPr/>
        <w:t>was</w:t>
      </w:r>
      <w:r>
        <w:rPr>
          <w:spacing w:val="-15"/>
        </w:rPr>
        <w:t> </w:t>
      </w:r>
      <w:r>
        <w:rPr/>
        <w:t>evaluated</w:t>
      </w:r>
      <w:r>
        <w:rPr>
          <w:spacing w:val="-13"/>
        </w:rPr>
        <w:t> </w:t>
      </w:r>
      <w:r>
        <w:rPr/>
        <w:t>using</w:t>
      </w:r>
      <w:r>
        <w:rPr>
          <w:spacing w:val="-14"/>
        </w:rPr>
        <w:t> </w:t>
      </w:r>
      <w:r>
        <w:rPr/>
        <w:t>the</w:t>
      </w:r>
      <w:r>
        <w:rPr>
          <w:spacing w:val="-12"/>
        </w:rPr>
        <w:t> </w:t>
      </w:r>
      <w:r>
        <w:rPr/>
        <w:t>following</w:t>
      </w:r>
      <w:r>
        <w:rPr>
          <w:spacing w:val="-13"/>
        </w:rPr>
        <w:t> </w:t>
      </w:r>
      <w:r>
        <w:rPr>
          <w:spacing w:val="-2"/>
        </w:rPr>
        <w:t>metrics:</w:t>
      </w:r>
    </w:p>
    <w:p>
      <w:pPr>
        <w:pStyle w:val="ListParagraph"/>
        <w:numPr>
          <w:ilvl w:val="0"/>
          <w:numId w:val="5"/>
        </w:numPr>
        <w:tabs>
          <w:tab w:pos="964" w:val="left" w:leader="none"/>
        </w:tabs>
        <w:spacing w:line="240" w:lineRule="auto" w:before="208" w:after="0"/>
        <w:ind w:left="964" w:right="0" w:hanging="244"/>
        <w:jc w:val="left"/>
        <w:rPr>
          <w:sz w:val="24"/>
        </w:rPr>
      </w:pPr>
      <w:r>
        <w:rPr>
          <w:spacing w:val="-2"/>
          <w:sz w:val="24"/>
        </w:rPr>
        <w:t>Classification</w:t>
      </w:r>
      <w:r>
        <w:rPr>
          <w:spacing w:val="-7"/>
          <w:sz w:val="24"/>
        </w:rPr>
        <w:t> </w:t>
      </w:r>
      <w:r>
        <w:rPr>
          <w:spacing w:val="-2"/>
          <w:sz w:val="24"/>
        </w:rPr>
        <w:t>Accuracy</w:t>
      </w:r>
    </w:p>
    <w:p>
      <w:pPr>
        <w:pStyle w:val="ListParagraph"/>
        <w:numPr>
          <w:ilvl w:val="0"/>
          <w:numId w:val="5"/>
        </w:numPr>
        <w:tabs>
          <w:tab w:pos="964" w:val="left" w:leader="none"/>
        </w:tabs>
        <w:spacing w:line="240" w:lineRule="auto" w:before="209" w:after="0"/>
        <w:ind w:left="964" w:right="0" w:hanging="244"/>
        <w:jc w:val="left"/>
        <w:rPr>
          <w:sz w:val="24"/>
        </w:rPr>
      </w:pPr>
      <w:r>
        <w:rPr>
          <w:spacing w:val="-2"/>
          <w:sz w:val="24"/>
        </w:rPr>
        <w:t>Adversarial</w:t>
      </w:r>
      <w:r>
        <w:rPr>
          <w:spacing w:val="-11"/>
          <w:sz w:val="24"/>
        </w:rPr>
        <w:t> </w:t>
      </w:r>
      <w:r>
        <w:rPr>
          <w:spacing w:val="-2"/>
          <w:sz w:val="24"/>
        </w:rPr>
        <w:t>Accuracy</w:t>
      </w:r>
    </w:p>
    <w:p>
      <w:pPr>
        <w:pStyle w:val="ListParagraph"/>
        <w:numPr>
          <w:ilvl w:val="0"/>
          <w:numId w:val="5"/>
        </w:numPr>
        <w:tabs>
          <w:tab w:pos="964" w:val="left" w:leader="none"/>
        </w:tabs>
        <w:spacing w:line="240" w:lineRule="auto" w:before="210" w:after="0"/>
        <w:ind w:left="964" w:right="0" w:hanging="244"/>
        <w:jc w:val="left"/>
        <w:rPr>
          <w:sz w:val="24"/>
        </w:rPr>
      </w:pPr>
      <w:r>
        <w:rPr>
          <w:spacing w:val="-2"/>
          <w:sz w:val="24"/>
        </w:rPr>
        <w:t>Multi-Epsilon</w:t>
      </w:r>
      <w:r>
        <w:rPr>
          <w:spacing w:val="-6"/>
          <w:sz w:val="24"/>
        </w:rPr>
        <w:t> </w:t>
      </w:r>
      <w:r>
        <w:rPr>
          <w:spacing w:val="-2"/>
          <w:sz w:val="24"/>
        </w:rPr>
        <w:t>Robustness</w:t>
      </w:r>
      <w:r>
        <w:rPr>
          <w:spacing w:val="-5"/>
          <w:sz w:val="24"/>
        </w:rPr>
        <w:t> </w:t>
      </w:r>
      <w:r>
        <w:rPr>
          <w:spacing w:val="-2"/>
          <w:sz w:val="24"/>
        </w:rPr>
        <w:t>Analysis</w:t>
      </w:r>
    </w:p>
    <w:p>
      <w:pPr>
        <w:pStyle w:val="ListParagraph"/>
        <w:numPr>
          <w:ilvl w:val="0"/>
          <w:numId w:val="5"/>
        </w:numPr>
        <w:tabs>
          <w:tab w:pos="964" w:val="left" w:leader="none"/>
        </w:tabs>
        <w:spacing w:line="240" w:lineRule="auto" w:before="209" w:after="0"/>
        <w:ind w:left="964" w:right="0" w:hanging="244"/>
        <w:jc w:val="left"/>
        <w:rPr>
          <w:sz w:val="24"/>
        </w:rPr>
      </w:pPr>
      <w:r>
        <w:rPr>
          <w:spacing w:val="-2"/>
          <w:sz w:val="24"/>
        </w:rPr>
        <w:t>Confusion</w:t>
      </w:r>
      <w:r>
        <w:rPr>
          <w:spacing w:val="-4"/>
          <w:sz w:val="24"/>
        </w:rPr>
        <w:t> </w:t>
      </w:r>
      <w:r>
        <w:rPr>
          <w:spacing w:val="-2"/>
          <w:sz w:val="24"/>
        </w:rPr>
        <w:t>Matrix</w:t>
      </w:r>
      <w:r>
        <w:rPr>
          <w:spacing w:val="-3"/>
          <w:sz w:val="24"/>
        </w:rPr>
        <w:t> </w:t>
      </w:r>
      <w:r>
        <w:rPr>
          <w:spacing w:val="-2"/>
          <w:sz w:val="24"/>
        </w:rPr>
        <w:t>Evaluation</w:t>
      </w:r>
    </w:p>
    <w:p>
      <w:pPr>
        <w:pStyle w:val="ListParagraph"/>
        <w:numPr>
          <w:ilvl w:val="0"/>
          <w:numId w:val="5"/>
        </w:numPr>
        <w:tabs>
          <w:tab w:pos="964" w:val="left" w:leader="none"/>
        </w:tabs>
        <w:spacing w:line="240" w:lineRule="auto" w:before="210" w:after="0"/>
        <w:ind w:left="964" w:right="0" w:hanging="244"/>
        <w:jc w:val="left"/>
        <w:rPr>
          <w:sz w:val="24"/>
        </w:rPr>
      </w:pPr>
      <w:r>
        <w:rPr>
          <w:spacing w:val="-2"/>
          <w:sz w:val="24"/>
        </w:rPr>
        <w:t>Visual</w:t>
      </w:r>
      <w:r>
        <w:rPr>
          <w:spacing w:val="-5"/>
          <w:sz w:val="24"/>
        </w:rPr>
        <w:t> </w:t>
      </w:r>
      <w:r>
        <w:rPr>
          <w:spacing w:val="-2"/>
          <w:sz w:val="24"/>
        </w:rPr>
        <w:t>Analysis</w:t>
      </w:r>
      <w:r>
        <w:rPr>
          <w:spacing w:val="-1"/>
          <w:sz w:val="24"/>
        </w:rPr>
        <w:t> </w:t>
      </w:r>
      <w:r>
        <w:rPr>
          <w:spacing w:val="-2"/>
          <w:sz w:val="24"/>
        </w:rPr>
        <w:t>of</w:t>
      </w:r>
      <w:r>
        <w:rPr>
          <w:spacing w:val="-5"/>
          <w:sz w:val="24"/>
        </w:rPr>
        <w:t> </w:t>
      </w:r>
      <w:r>
        <w:rPr>
          <w:spacing w:val="-2"/>
          <w:sz w:val="24"/>
        </w:rPr>
        <w:t>Adversarial</w:t>
      </w:r>
      <w:r>
        <w:rPr>
          <w:spacing w:val="-1"/>
          <w:sz w:val="24"/>
        </w:rPr>
        <w:t> </w:t>
      </w:r>
      <w:r>
        <w:rPr>
          <w:spacing w:val="-2"/>
          <w:sz w:val="24"/>
        </w:rPr>
        <w:t>Examples</w:t>
      </w:r>
    </w:p>
    <w:p>
      <w:pPr>
        <w:pStyle w:val="BodyText"/>
        <w:spacing w:line="280" w:lineRule="auto" w:before="211"/>
        <w:ind w:right="750"/>
        <w:jc w:val="both"/>
      </w:pPr>
      <w:r>
        <w:rPr/>
        <w:t>These metrics provide both quantitative and qualitative insights into model performance, vulnerability, and robustness under adversarial conditions.</w:t>
      </w:r>
    </w:p>
    <w:p>
      <w:pPr>
        <w:pStyle w:val="Heading1"/>
        <w:numPr>
          <w:ilvl w:val="0"/>
          <w:numId w:val="6"/>
        </w:numPr>
        <w:tabs>
          <w:tab w:pos="955" w:val="left" w:leader="none"/>
        </w:tabs>
        <w:spacing w:line="240" w:lineRule="auto" w:before="173" w:after="0"/>
        <w:ind w:left="955" w:right="0" w:hanging="235"/>
        <w:jc w:val="left"/>
      </w:pPr>
      <w:r>
        <w:rPr>
          <w:spacing w:val="-2"/>
        </w:rPr>
        <w:t>Experimental</w:t>
      </w:r>
      <w:r>
        <w:rPr>
          <w:spacing w:val="-4"/>
        </w:rPr>
        <w:t> Setup</w:t>
      </w:r>
    </w:p>
    <w:p>
      <w:pPr>
        <w:pStyle w:val="ListParagraph"/>
        <w:numPr>
          <w:ilvl w:val="1"/>
          <w:numId w:val="6"/>
        </w:numPr>
        <w:tabs>
          <w:tab w:pos="1137" w:val="left" w:leader="none"/>
        </w:tabs>
        <w:spacing w:line="240" w:lineRule="auto" w:before="201" w:after="0"/>
        <w:ind w:left="1137" w:right="0" w:hanging="357"/>
        <w:jc w:val="left"/>
        <w:rPr>
          <w:b/>
          <w:sz w:val="24"/>
        </w:rPr>
      </w:pPr>
      <w:r>
        <w:rPr>
          <w:b/>
          <w:spacing w:val="-2"/>
          <w:sz w:val="24"/>
        </w:rPr>
        <w:t>Development</w:t>
      </w:r>
      <w:r>
        <w:rPr>
          <w:b/>
          <w:spacing w:val="-11"/>
          <w:sz w:val="24"/>
        </w:rPr>
        <w:t> </w:t>
      </w:r>
      <w:r>
        <w:rPr>
          <w:b/>
          <w:spacing w:val="-2"/>
          <w:sz w:val="24"/>
        </w:rPr>
        <w:t>Environment</w:t>
      </w:r>
    </w:p>
    <w:p>
      <w:pPr>
        <w:pStyle w:val="BodyText"/>
        <w:spacing w:line="280" w:lineRule="auto" w:before="192"/>
        <w:ind w:right="746"/>
        <w:jc w:val="both"/>
      </w:pPr>
      <w:r>
        <w:rPr/>
        <w:t>All experiments were conducted using Python and the PyTorch deep learning framework. The implementation</w:t>
      </w:r>
      <w:r>
        <w:rPr>
          <w:spacing w:val="-5"/>
        </w:rPr>
        <w:t> </w:t>
      </w:r>
      <w:r>
        <w:rPr/>
        <w:t>was</w:t>
      </w:r>
      <w:r>
        <w:rPr>
          <w:spacing w:val="-3"/>
        </w:rPr>
        <w:t> </w:t>
      </w:r>
      <w:r>
        <w:rPr/>
        <w:t>developed</w:t>
      </w:r>
      <w:r>
        <w:rPr>
          <w:spacing w:val="-7"/>
        </w:rPr>
        <w:t> </w:t>
      </w:r>
      <w:r>
        <w:rPr/>
        <w:t>and</w:t>
      </w:r>
      <w:r>
        <w:rPr>
          <w:spacing w:val="-3"/>
        </w:rPr>
        <w:t> </w:t>
      </w:r>
      <w:r>
        <w:rPr/>
        <w:t>executed</w:t>
      </w:r>
      <w:r>
        <w:rPr>
          <w:spacing w:val="-5"/>
        </w:rPr>
        <w:t> </w:t>
      </w:r>
      <w:r>
        <w:rPr/>
        <w:t>in</w:t>
      </w:r>
      <w:r>
        <w:rPr>
          <w:spacing w:val="-5"/>
        </w:rPr>
        <w:t> </w:t>
      </w:r>
      <w:r>
        <w:rPr/>
        <w:t>Visual</w:t>
      </w:r>
      <w:r>
        <w:rPr>
          <w:spacing w:val="-3"/>
        </w:rPr>
        <w:t> </w:t>
      </w:r>
      <w:r>
        <w:rPr/>
        <w:t>Studio</w:t>
      </w:r>
      <w:r>
        <w:rPr>
          <w:spacing w:val="-7"/>
        </w:rPr>
        <w:t> </w:t>
      </w:r>
      <w:r>
        <w:rPr/>
        <w:t>Code</w:t>
      </w:r>
      <w:r>
        <w:rPr>
          <w:spacing w:val="-7"/>
        </w:rPr>
        <w:t> </w:t>
      </w:r>
      <w:r>
        <w:rPr/>
        <w:t>on</w:t>
      </w:r>
      <w:r>
        <w:rPr>
          <w:spacing w:val="-5"/>
        </w:rPr>
        <w:t> </w:t>
      </w:r>
      <w:r>
        <w:rPr/>
        <w:t>a</w:t>
      </w:r>
      <w:r>
        <w:rPr>
          <w:spacing w:val="-7"/>
        </w:rPr>
        <w:t> </w:t>
      </w:r>
      <w:r>
        <w:rPr/>
        <w:t>Windows-based</w:t>
      </w:r>
      <w:r>
        <w:rPr>
          <w:spacing w:val="-5"/>
        </w:rPr>
        <w:t> </w:t>
      </w:r>
      <w:r>
        <w:rPr/>
        <w:t>system. Model</w:t>
      </w:r>
      <w:r>
        <w:rPr>
          <w:spacing w:val="-8"/>
        </w:rPr>
        <w:t> </w:t>
      </w:r>
      <w:r>
        <w:rPr/>
        <w:t>training,</w:t>
      </w:r>
      <w:r>
        <w:rPr>
          <w:spacing w:val="-8"/>
        </w:rPr>
        <w:t> </w:t>
      </w:r>
      <w:r>
        <w:rPr/>
        <w:t>adversarial</w:t>
      </w:r>
      <w:r>
        <w:rPr>
          <w:spacing w:val="-12"/>
        </w:rPr>
        <w:t> </w:t>
      </w:r>
      <w:r>
        <w:rPr/>
        <w:t>attack</w:t>
      </w:r>
      <w:r>
        <w:rPr>
          <w:spacing w:val="-13"/>
        </w:rPr>
        <w:t> </w:t>
      </w:r>
      <w:r>
        <w:rPr/>
        <w:t>generation,</w:t>
      </w:r>
      <w:r>
        <w:rPr>
          <w:spacing w:val="-8"/>
        </w:rPr>
        <w:t> </w:t>
      </w:r>
      <w:r>
        <w:rPr/>
        <w:t>robustness</w:t>
      </w:r>
      <w:r>
        <w:rPr>
          <w:spacing w:val="-8"/>
        </w:rPr>
        <w:t> </w:t>
      </w:r>
      <w:r>
        <w:rPr/>
        <w:t>evaluation,</w:t>
      </w:r>
      <w:r>
        <w:rPr>
          <w:spacing w:val="-8"/>
        </w:rPr>
        <w:t> </w:t>
      </w:r>
      <w:r>
        <w:rPr/>
        <w:t>and</w:t>
      </w:r>
      <w:r>
        <w:rPr>
          <w:spacing w:val="-8"/>
        </w:rPr>
        <w:t> </w:t>
      </w:r>
      <w:r>
        <w:rPr/>
        <w:t>result</w:t>
      </w:r>
      <w:r>
        <w:rPr>
          <w:spacing w:val="-5"/>
        </w:rPr>
        <w:t> </w:t>
      </w:r>
      <w:r>
        <w:rPr/>
        <w:t>visualization</w:t>
      </w:r>
      <w:r>
        <w:rPr>
          <w:spacing w:val="-8"/>
        </w:rPr>
        <w:t> </w:t>
      </w:r>
      <w:r>
        <w:rPr/>
        <w:t>were performed within a virtual Python environment.</w:t>
      </w:r>
    </w:p>
    <w:p>
      <w:pPr>
        <w:pStyle w:val="BodyText"/>
        <w:spacing w:before="154"/>
        <w:jc w:val="both"/>
      </w:pPr>
      <w:r>
        <w:rPr/>
        <w:t>The</w:t>
      </w:r>
      <w:r>
        <w:rPr>
          <w:spacing w:val="-15"/>
        </w:rPr>
        <w:t> </w:t>
      </w:r>
      <w:r>
        <w:rPr/>
        <w:t>primary</w:t>
      </w:r>
      <w:r>
        <w:rPr>
          <w:spacing w:val="-15"/>
        </w:rPr>
        <w:t> </w:t>
      </w:r>
      <w:r>
        <w:rPr/>
        <w:t>software</w:t>
      </w:r>
      <w:r>
        <w:rPr>
          <w:spacing w:val="-15"/>
        </w:rPr>
        <w:t> </w:t>
      </w:r>
      <w:r>
        <w:rPr/>
        <w:t>components</w:t>
      </w:r>
      <w:r>
        <w:rPr>
          <w:spacing w:val="-15"/>
        </w:rPr>
        <w:t> </w:t>
      </w:r>
      <w:r>
        <w:rPr/>
        <w:t>used</w:t>
      </w:r>
      <w:r>
        <w:rPr>
          <w:spacing w:val="-15"/>
        </w:rPr>
        <w:t> </w:t>
      </w:r>
      <w:r>
        <w:rPr/>
        <w:t>in</w:t>
      </w:r>
      <w:r>
        <w:rPr>
          <w:spacing w:val="-15"/>
        </w:rPr>
        <w:t> </w:t>
      </w:r>
      <w:r>
        <w:rPr/>
        <w:t>this</w:t>
      </w:r>
      <w:r>
        <w:rPr>
          <w:spacing w:val="-15"/>
        </w:rPr>
        <w:t> </w:t>
      </w:r>
      <w:r>
        <w:rPr/>
        <w:t>research</w:t>
      </w:r>
      <w:r>
        <w:rPr>
          <w:spacing w:val="-14"/>
        </w:rPr>
        <w:t> </w:t>
      </w:r>
      <w:r>
        <w:rPr>
          <w:spacing w:val="-2"/>
        </w:rPr>
        <w:t>include:</w:t>
      </w:r>
    </w:p>
    <w:p>
      <w:pPr>
        <w:pStyle w:val="BodyText"/>
        <w:spacing w:before="209"/>
        <w:jc w:val="both"/>
      </w:pPr>
      <w:r>
        <w:rPr>
          <w:rFonts w:ascii="Tahoma"/>
        </w:rPr>
        <w:t>*</w:t>
      </w:r>
      <w:r>
        <w:rPr>
          <w:rFonts w:ascii="Tahoma"/>
          <w:spacing w:val="-50"/>
        </w:rPr>
        <w:t> </w:t>
      </w:r>
      <w:r>
        <w:rPr/>
        <w:t>Python</w:t>
      </w:r>
      <w:r>
        <w:rPr>
          <w:spacing w:val="-15"/>
        </w:rPr>
        <w:t> </w:t>
      </w:r>
      <w:r>
        <w:rPr>
          <w:spacing w:val="-5"/>
        </w:rPr>
        <w:t>3.x</w:t>
      </w:r>
    </w:p>
    <w:p>
      <w:pPr>
        <w:pStyle w:val="BodyText"/>
        <w:spacing w:before="210"/>
      </w:pPr>
      <w:r>
        <w:rPr>
          <w:rFonts w:ascii="Tahoma"/>
          <w:spacing w:val="-2"/>
        </w:rPr>
        <w:t>*</w:t>
      </w:r>
      <w:r>
        <w:rPr>
          <w:rFonts w:ascii="Tahoma"/>
          <w:spacing w:val="-53"/>
        </w:rPr>
        <w:t> </w:t>
      </w:r>
      <w:r>
        <w:rPr>
          <w:spacing w:val="-2"/>
        </w:rPr>
        <w:t>PyTorch</w:t>
      </w:r>
    </w:p>
    <w:p>
      <w:pPr>
        <w:pStyle w:val="BodyText"/>
        <w:spacing w:before="209"/>
      </w:pPr>
      <w:r>
        <w:rPr>
          <w:rFonts w:ascii="Tahoma"/>
          <w:spacing w:val="-2"/>
        </w:rPr>
        <w:t>*</w:t>
      </w:r>
      <w:r>
        <w:rPr>
          <w:rFonts w:ascii="Tahoma"/>
          <w:spacing w:val="-53"/>
        </w:rPr>
        <w:t> </w:t>
      </w:r>
      <w:r>
        <w:rPr>
          <w:spacing w:val="-2"/>
        </w:rPr>
        <w:t>Torchvision</w:t>
      </w:r>
    </w:p>
    <w:p>
      <w:pPr>
        <w:pStyle w:val="BodyText"/>
        <w:spacing w:before="210"/>
      </w:pPr>
      <w:r>
        <w:rPr>
          <w:rFonts w:ascii="Tahoma"/>
          <w:spacing w:val="-2"/>
        </w:rPr>
        <w:t>*</w:t>
      </w:r>
      <w:r>
        <w:rPr>
          <w:rFonts w:ascii="Tahoma"/>
          <w:spacing w:val="-53"/>
        </w:rPr>
        <w:t> </w:t>
      </w:r>
      <w:r>
        <w:rPr>
          <w:spacing w:val="-2"/>
        </w:rPr>
        <w:t>Matplotlib</w:t>
      </w:r>
    </w:p>
    <w:p>
      <w:pPr>
        <w:pStyle w:val="BodyText"/>
        <w:spacing w:after="0"/>
        <w:sectPr>
          <w:pgSz w:w="12240" w:h="15840"/>
          <w:pgMar w:top="1280" w:bottom="280" w:left="720" w:right="720"/>
        </w:sectPr>
      </w:pPr>
    </w:p>
    <w:p>
      <w:pPr>
        <w:pStyle w:val="BodyText"/>
        <w:spacing w:before="76"/>
      </w:pPr>
      <w:r>
        <w:rPr>
          <w:rFonts w:ascii="Tahoma"/>
          <w:spacing w:val="-2"/>
        </w:rPr>
        <w:t>*</w:t>
      </w:r>
      <w:r>
        <w:rPr>
          <w:rFonts w:ascii="Tahoma"/>
          <w:spacing w:val="-53"/>
        </w:rPr>
        <w:t> </w:t>
      </w:r>
      <w:r>
        <w:rPr>
          <w:spacing w:val="-2"/>
        </w:rPr>
        <w:t>NumPy</w:t>
      </w:r>
    </w:p>
    <w:p>
      <w:pPr>
        <w:pStyle w:val="BodyText"/>
        <w:spacing w:before="212"/>
      </w:pPr>
      <w:r>
        <w:rPr>
          <w:rFonts w:ascii="Tahoma"/>
          <w:spacing w:val="-4"/>
        </w:rPr>
        <w:t>*</w:t>
      </w:r>
      <w:r>
        <w:rPr>
          <w:rFonts w:ascii="Tahoma"/>
          <w:spacing w:val="-38"/>
        </w:rPr>
        <w:t> </w:t>
      </w:r>
      <w:r>
        <w:rPr>
          <w:spacing w:val="-4"/>
        </w:rPr>
        <w:t>Scikit-learn</w:t>
      </w:r>
    </w:p>
    <w:p>
      <w:pPr>
        <w:pStyle w:val="Heading1"/>
        <w:numPr>
          <w:ilvl w:val="1"/>
          <w:numId w:val="6"/>
        </w:numPr>
        <w:tabs>
          <w:tab w:pos="1096" w:val="left" w:leader="none"/>
        </w:tabs>
        <w:spacing w:line="240" w:lineRule="auto" w:before="79" w:after="0"/>
        <w:ind w:left="1096" w:right="0" w:hanging="376"/>
        <w:jc w:val="left"/>
      </w:pPr>
      <w:r>
        <w:rPr>
          <w:spacing w:val="-2"/>
        </w:rPr>
        <w:t>Dataset</w:t>
      </w:r>
      <w:r>
        <w:rPr>
          <w:spacing w:val="-7"/>
        </w:rPr>
        <w:t> </w:t>
      </w:r>
      <w:r>
        <w:rPr>
          <w:spacing w:val="-2"/>
        </w:rPr>
        <w:t>Configuration</w:t>
      </w:r>
    </w:p>
    <w:p>
      <w:pPr>
        <w:pStyle w:val="BodyText"/>
        <w:spacing w:line="280" w:lineRule="auto" w:before="206"/>
        <w:ind w:right="526"/>
      </w:pPr>
      <w:r>
        <w:rPr/>
        <w:t>The</w:t>
      </w:r>
      <w:r>
        <w:rPr>
          <w:spacing w:val="-7"/>
        </w:rPr>
        <w:t> </w:t>
      </w:r>
      <w:r>
        <w:rPr/>
        <w:t>CIFAR-10</w:t>
      </w:r>
      <w:r>
        <w:rPr>
          <w:spacing w:val="-7"/>
        </w:rPr>
        <w:t> </w:t>
      </w:r>
      <w:r>
        <w:rPr/>
        <w:t>dataset</w:t>
      </w:r>
      <w:r>
        <w:rPr>
          <w:spacing w:val="-7"/>
        </w:rPr>
        <w:t> </w:t>
      </w:r>
      <w:r>
        <w:rPr/>
        <w:t>was</w:t>
      </w:r>
      <w:r>
        <w:rPr>
          <w:spacing w:val="-9"/>
        </w:rPr>
        <w:t> </w:t>
      </w:r>
      <w:r>
        <w:rPr/>
        <w:t>automatically</w:t>
      </w:r>
      <w:r>
        <w:rPr>
          <w:spacing w:val="-3"/>
        </w:rPr>
        <w:t> </w:t>
      </w:r>
      <w:r>
        <w:rPr/>
        <w:t>downloaded</w:t>
      </w:r>
      <w:r>
        <w:rPr>
          <w:spacing w:val="-9"/>
        </w:rPr>
        <w:t> </w:t>
      </w:r>
      <w:r>
        <w:rPr/>
        <w:t>using</w:t>
      </w:r>
      <w:r>
        <w:rPr>
          <w:spacing w:val="-7"/>
        </w:rPr>
        <w:t> </w:t>
      </w:r>
      <w:r>
        <w:rPr/>
        <w:t>Torchvision.</w:t>
      </w:r>
      <w:r>
        <w:rPr>
          <w:spacing w:val="-5"/>
        </w:rPr>
        <w:t> </w:t>
      </w:r>
      <w:r>
        <w:rPr/>
        <w:t>The</w:t>
      </w:r>
      <w:r>
        <w:rPr>
          <w:spacing w:val="-7"/>
        </w:rPr>
        <w:t> </w:t>
      </w:r>
      <w:r>
        <w:rPr/>
        <w:t>dataset</w:t>
      </w:r>
      <w:r>
        <w:rPr>
          <w:spacing w:val="-5"/>
        </w:rPr>
        <w:t> </w:t>
      </w:r>
      <w:r>
        <w:rPr/>
        <w:t>consists</w:t>
      </w:r>
      <w:r>
        <w:rPr>
          <w:spacing w:val="-7"/>
        </w:rPr>
        <w:t> </w:t>
      </w:r>
      <w:r>
        <w:rPr/>
        <w:t>of 50,000 training images and 10,000 testing images distributed across ten object categories.</w:t>
      </w:r>
    </w:p>
    <w:p>
      <w:pPr>
        <w:pStyle w:val="BodyText"/>
        <w:spacing w:before="158"/>
      </w:pPr>
      <w:r>
        <w:rPr/>
        <w:t>Images</w:t>
      </w:r>
      <w:r>
        <w:rPr>
          <w:spacing w:val="-15"/>
        </w:rPr>
        <w:t> </w:t>
      </w:r>
      <w:r>
        <w:rPr/>
        <w:t>were</w:t>
      </w:r>
      <w:r>
        <w:rPr>
          <w:spacing w:val="-15"/>
        </w:rPr>
        <w:t> </w:t>
      </w:r>
      <w:r>
        <w:rPr/>
        <w:t>converted</w:t>
      </w:r>
      <w:r>
        <w:rPr>
          <w:spacing w:val="-15"/>
        </w:rPr>
        <w:t> </w:t>
      </w:r>
      <w:r>
        <w:rPr/>
        <w:t>into</w:t>
      </w:r>
      <w:r>
        <w:rPr>
          <w:spacing w:val="-11"/>
        </w:rPr>
        <w:t> </w:t>
      </w:r>
      <w:r>
        <w:rPr/>
        <w:t>tensor</w:t>
      </w:r>
      <w:r>
        <w:rPr>
          <w:spacing w:val="-15"/>
        </w:rPr>
        <w:t> </w:t>
      </w:r>
      <w:r>
        <w:rPr/>
        <w:t>format</w:t>
      </w:r>
      <w:r>
        <w:rPr>
          <w:spacing w:val="-13"/>
        </w:rPr>
        <w:t> </w:t>
      </w:r>
      <w:r>
        <w:rPr/>
        <w:t>before</w:t>
      </w:r>
      <w:r>
        <w:rPr>
          <w:spacing w:val="-10"/>
        </w:rPr>
        <w:t> </w:t>
      </w:r>
      <w:r>
        <w:rPr/>
        <w:t>being</w:t>
      </w:r>
      <w:r>
        <w:rPr>
          <w:spacing w:val="-13"/>
        </w:rPr>
        <w:t> </w:t>
      </w:r>
      <w:r>
        <w:rPr/>
        <w:t>supplied</w:t>
      </w:r>
      <w:r>
        <w:rPr>
          <w:spacing w:val="-13"/>
        </w:rPr>
        <w:t> </w:t>
      </w:r>
      <w:r>
        <w:rPr/>
        <w:t>to</w:t>
      </w:r>
      <w:r>
        <w:rPr>
          <w:spacing w:val="-11"/>
        </w:rPr>
        <w:t> </w:t>
      </w:r>
      <w:r>
        <w:rPr/>
        <w:t>the</w:t>
      </w:r>
      <w:r>
        <w:rPr>
          <w:spacing w:val="-13"/>
        </w:rPr>
        <w:t> </w:t>
      </w:r>
      <w:r>
        <w:rPr/>
        <w:t>neural</w:t>
      </w:r>
      <w:r>
        <w:rPr>
          <w:spacing w:val="-13"/>
        </w:rPr>
        <w:t> </w:t>
      </w:r>
      <w:r>
        <w:rPr>
          <w:spacing w:val="-2"/>
        </w:rPr>
        <w:t>network.</w:t>
      </w:r>
    </w:p>
    <w:p>
      <w:pPr>
        <w:pStyle w:val="Heading1"/>
        <w:numPr>
          <w:ilvl w:val="1"/>
          <w:numId w:val="6"/>
        </w:numPr>
        <w:tabs>
          <w:tab w:pos="1077" w:val="left" w:leader="none"/>
        </w:tabs>
        <w:spacing w:line="240" w:lineRule="auto" w:before="224" w:after="0"/>
        <w:ind w:left="1077" w:right="0" w:hanging="357"/>
        <w:jc w:val="left"/>
      </w:pPr>
      <w:r>
        <w:rPr>
          <w:spacing w:val="-2"/>
        </w:rPr>
        <w:t>CNN</w:t>
      </w:r>
      <w:r>
        <w:rPr>
          <w:spacing w:val="-8"/>
        </w:rPr>
        <w:t> </w:t>
      </w:r>
      <w:r>
        <w:rPr>
          <w:spacing w:val="-2"/>
        </w:rPr>
        <w:t>Training</w:t>
      </w:r>
      <w:r>
        <w:rPr>
          <w:spacing w:val="-3"/>
        </w:rPr>
        <w:t> </w:t>
      </w:r>
      <w:r>
        <w:rPr>
          <w:spacing w:val="-2"/>
        </w:rPr>
        <w:t>Configuration</w:t>
      </w:r>
    </w:p>
    <w:p>
      <w:pPr>
        <w:pStyle w:val="BodyText"/>
        <w:spacing w:before="189"/>
      </w:pPr>
      <w:r>
        <w:rPr/>
        <w:t>The</w:t>
      </w:r>
      <w:r>
        <w:rPr>
          <w:spacing w:val="-15"/>
        </w:rPr>
        <w:t> </w:t>
      </w:r>
      <w:r>
        <w:rPr/>
        <w:t>baseline</w:t>
      </w:r>
      <w:r>
        <w:rPr>
          <w:spacing w:val="-14"/>
        </w:rPr>
        <w:t> </w:t>
      </w:r>
      <w:r>
        <w:rPr/>
        <w:t>CNN</w:t>
      </w:r>
      <w:r>
        <w:rPr>
          <w:spacing w:val="-13"/>
        </w:rPr>
        <w:t> </w:t>
      </w:r>
      <w:r>
        <w:rPr/>
        <w:t>model</w:t>
      </w:r>
      <w:r>
        <w:rPr>
          <w:spacing w:val="-8"/>
        </w:rPr>
        <w:t> </w:t>
      </w:r>
      <w:r>
        <w:rPr/>
        <w:t>was</w:t>
      </w:r>
      <w:r>
        <w:rPr>
          <w:spacing w:val="-15"/>
        </w:rPr>
        <w:t> </w:t>
      </w:r>
      <w:r>
        <w:rPr/>
        <w:t>trained</w:t>
      </w:r>
      <w:r>
        <w:rPr>
          <w:spacing w:val="-13"/>
        </w:rPr>
        <w:t> </w:t>
      </w:r>
      <w:r>
        <w:rPr/>
        <w:t>using</w:t>
      </w:r>
      <w:r>
        <w:rPr>
          <w:spacing w:val="-14"/>
        </w:rPr>
        <w:t> </w:t>
      </w:r>
      <w:r>
        <w:rPr/>
        <w:t>the</w:t>
      </w:r>
      <w:r>
        <w:rPr>
          <w:spacing w:val="-15"/>
        </w:rPr>
        <w:t> </w:t>
      </w:r>
      <w:r>
        <w:rPr/>
        <w:t>following</w:t>
      </w:r>
      <w:r>
        <w:rPr>
          <w:spacing w:val="-13"/>
        </w:rPr>
        <w:t> </w:t>
      </w:r>
      <w:r>
        <w:rPr>
          <w:spacing w:val="-2"/>
        </w:rPr>
        <w:t>parameters:</w:t>
      </w:r>
    </w:p>
    <w:p>
      <w:pPr>
        <w:pStyle w:val="BodyText"/>
        <w:ind w:left="0"/>
        <w:rPr>
          <w:sz w:val="20"/>
        </w:rPr>
      </w:pPr>
    </w:p>
    <w:p>
      <w:pPr>
        <w:pStyle w:val="BodyText"/>
        <w:spacing w:before="28"/>
        <w:ind w:left="0"/>
        <w:rPr>
          <w:sz w:val="20"/>
        </w:rPr>
      </w:pPr>
    </w:p>
    <w:tbl>
      <w:tblPr>
        <w:tblW w:w="0" w:type="auto"/>
        <w:jc w:val="left"/>
        <w:tblInd w:w="8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531"/>
      </w:tblGrid>
      <w:tr>
        <w:trPr>
          <w:trHeight w:val="683" w:hRule="atLeast"/>
        </w:trPr>
        <w:tc>
          <w:tcPr>
            <w:tcW w:w="4860" w:type="dxa"/>
          </w:tcPr>
          <w:p>
            <w:pPr>
              <w:pStyle w:val="TableParagraph"/>
              <w:spacing w:before="32"/>
              <w:ind w:left="0"/>
              <w:rPr>
                <w:sz w:val="24"/>
              </w:rPr>
            </w:pPr>
          </w:p>
          <w:p>
            <w:pPr>
              <w:pStyle w:val="TableParagraph"/>
              <w:spacing w:before="0"/>
              <w:ind w:left="470"/>
              <w:rPr>
                <w:b/>
                <w:sz w:val="24"/>
              </w:rPr>
            </w:pPr>
            <w:r>
              <w:rPr>
                <w:b/>
                <w:spacing w:val="-2"/>
                <w:sz w:val="24"/>
              </w:rPr>
              <w:t>Parameter</w:t>
            </w:r>
          </w:p>
        </w:tc>
        <w:tc>
          <w:tcPr>
            <w:tcW w:w="4531" w:type="dxa"/>
          </w:tcPr>
          <w:p>
            <w:pPr>
              <w:pStyle w:val="TableParagraph"/>
              <w:spacing w:before="32"/>
              <w:ind w:left="0"/>
              <w:rPr>
                <w:sz w:val="24"/>
              </w:rPr>
            </w:pPr>
          </w:p>
          <w:p>
            <w:pPr>
              <w:pStyle w:val="TableParagraph"/>
              <w:spacing w:before="0"/>
              <w:ind w:left="467"/>
              <w:rPr>
                <w:b/>
                <w:sz w:val="24"/>
              </w:rPr>
            </w:pPr>
            <w:r>
              <w:rPr>
                <w:b/>
                <w:spacing w:val="-2"/>
                <w:sz w:val="24"/>
              </w:rPr>
              <w:t>Value</w:t>
            </w:r>
          </w:p>
        </w:tc>
      </w:tr>
      <w:tr>
        <w:trPr>
          <w:trHeight w:val="685" w:hRule="atLeast"/>
        </w:trPr>
        <w:tc>
          <w:tcPr>
            <w:tcW w:w="4860" w:type="dxa"/>
          </w:tcPr>
          <w:p>
            <w:pPr>
              <w:pStyle w:val="TableParagraph"/>
              <w:spacing w:before="32"/>
              <w:ind w:left="0"/>
              <w:rPr>
                <w:sz w:val="24"/>
              </w:rPr>
            </w:pPr>
          </w:p>
          <w:p>
            <w:pPr>
              <w:pStyle w:val="TableParagraph"/>
              <w:spacing w:before="0"/>
              <w:ind w:left="470"/>
              <w:rPr>
                <w:sz w:val="24"/>
              </w:rPr>
            </w:pPr>
            <w:r>
              <w:rPr>
                <w:spacing w:val="-2"/>
                <w:sz w:val="24"/>
              </w:rPr>
              <w:t>Optimizer</w:t>
            </w:r>
          </w:p>
        </w:tc>
        <w:tc>
          <w:tcPr>
            <w:tcW w:w="4531" w:type="dxa"/>
          </w:tcPr>
          <w:p>
            <w:pPr>
              <w:pStyle w:val="TableParagraph"/>
              <w:spacing w:before="32"/>
              <w:ind w:left="0"/>
              <w:rPr>
                <w:sz w:val="24"/>
              </w:rPr>
            </w:pPr>
          </w:p>
          <w:p>
            <w:pPr>
              <w:pStyle w:val="TableParagraph"/>
              <w:spacing w:before="0"/>
              <w:ind w:left="470"/>
              <w:rPr>
                <w:sz w:val="24"/>
              </w:rPr>
            </w:pPr>
            <w:r>
              <w:rPr>
                <w:spacing w:val="-4"/>
                <w:sz w:val="24"/>
              </w:rPr>
              <w:t>Adam</w:t>
            </w:r>
          </w:p>
        </w:tc>
      </w:tr>
      <w:tr>
        <w:trPr>
          <w:trHeight w:val="685" w:hRule="atLeast"/>
        </w:trPr>
        <w:tc>
          <w:tcPr>
            <w:tcW w:w="4860" w:type="dxa"/>
          </w:tcPr>
          <w:p>
            <w:pPr>
              <w:pStyle w:val="TableParagraph"/>
              <w:spacing w:before="32"/>
              <w:ind w:left="0"/>
              <w:rPr>
                <w:sz w:val="24"/>
              </w:rPr>
            </w:pPr>
          </w:p>
          <w:p>
            <w:pPr>
              <w:pStyle w:val="TableParagraph"/>
              <w:spacing w:before="0"/>
              <w:ind w:left="530"/>
              <w:rPr>
                <w:sz w:val="24"/>
              </w:rPr>
            </w:pPr>
            <w:r>
              <w:rPr>
                <w:spacing w:val="-2"/>
                <w:sz w:val="24"/>
              </w:rPr>
              <w:t>Learning</w:t>
            </w:r>
            <w:r>
              <w:rPr>
                <w:spacing w:val="-8"/>
                <w:sz w:val="24"/>
              </w:rPr>
              <w:t> </w:t>
            </w:r>
            <w:r>
              <w:rPr>
                <w:spacing w:val="-4"/>
                <w:sz w:val="24"/>
              </w:rPr>
              <w:t>Rate</w:t>
            </w:r>
          </w:p>
        </w:tc>
        <w:tc>
          <w:tcPr>
            <w:tcW w:w="4531" w:type="dxa"/>
          </w:tcPr>
          <w:p>
            <w:pPr>
              <w:pStyle w:val="TableParagraph"/>
              <w:spacing w:before="32"/>
              <w:ind w:left="0"/>
              <w:rPr>
                <w:sz w:val="24"/>
              </w:rPr>
            </w:pPr>
          </w:p>
          <w:p>
            <w:pPr>
              <w:pStyle w:val="TableParagraph"/>
              <w:spacing w:before="0"/>
              <w:ind w:left="470"/>
              <w:rPr>
                <w:sz w:val="24"/>
              </w:rPr>
            </w:pPr>
            <w:r>
              <w:rPr>
                <w:spacing w:val="-2"/>
                <w:sz w:val="24"/>
              </w:rPr>
              <w:t>0.001</w:t>
            </w:r>
          </w:p>
        </w:tc>
      </w:tr>
      <w:tr>
        <w:trPr>
          <w:trHeight w:val="683" w:hRule="atLeast"/>
        </w:trPr>
        <w:tc>
          <w:tcPr>
            <w:tcW w:w="4860" w:type="dxa"/>
          </w:tcPr>
          <w:p>
            <w:pPr>
              <w:pStyle w:val="TableParagraph"/>
              <w:spacing w:before="29"/>
              <w:ind w:left="0"/>
              <w:rPr>
                <w:sz w:val="24"/>
              </w:rPr>
            </w:pPr>
          </w:p>
          <w:p>
            <w:pPr>
              <w:pStyle w:val="TableParagraph"/>
              <w:spacing w:before="1"/>
              <w:ind w:left="470"/>
              <w:rPr>
                <w:sz w:val="24"/>
              </w:rPr>
            </w:pPr>
            <w:r>
              <w:rPr>
                <w:sz w:val="24"/>
              </w:rPr>
              <w:t>Loss</w:t>
            </w:r>
            <w:r>
              <w:rPr>
                <w:spacing w:val="-13"/>
                <w:sz w:val="24"/>
              </w:rPr>
              <w:t> </w:t>
            </w:r>
            <w:r>
              <w:rPr>
                <w:spacing w:val="-2"/>
                <w:sz w:val="24"/>
              </w:rPr>
              <w:t>Function</w:t>
            </w:r>
          </w:p>
        </w:tc>
        <w:tc>
          <w:tcPr>
            <w:tcW w:w="4531" w:type="dxa"/>
          </w:tcPr>
          <w:p>
            <w:pPr>
              <w:pStyle w:val="TableParagraph"/>
              <w:spacing w:before="29"/>
              <w:ind w:left="0"/>
              <w:rPr>
                <w:sz w:val="24"/>
              </w:rPr>
            </w:pPr>
          </w:p>
          <w:p>
            <w:pPr>
              <w:pStyle w:val="TableParagraph"/>
              <w:spacing w:before="1"/>
              <w:ind w:left="470"/>
              <w:rPr>
                <w:sz w:val="24"/>
              </w:rPr>
            </w:pPr>
            <w:r>
              <w:rPr>
                <w:sz w:val="24"/>
              </w:rPr>
              <w:t>Cross</w:t>
            </w:r>
            <w:r>
              <w:rPr>
                <w:spacing w:val="-15"/>
                <w:sz w:val="24"/>
              </w:rPr>
              <w:t> </w:t>
            </w:r>
            <w:r>
              <w:rPr>
                <w:sz w:val="24"/>
              </w:rPr>
              <w:t>Entropy</w:t>
            </w:r>
            <w:r>
              <w:rPr>
                <w:spacing w:val="-15"/>
                <w:sz w:val="24"/>
              </w:rPr>
              <w:t> </w:t>
            </w:r>
            <w:r>
              <w:rPr>
                <w:spacing w:val="-4"/>
                <w:sz w:val="24"/>
              </w:rPr>
              <w:t>Loss</w:t>
            </w:r>
          </w:p>
        </w:tc>
      </w:tr>
      <w:tr>
        <w:trPr>
          <w:trHeight w:val="685" w:hRule="atLeast"/>
        </w:trPr>
        <w:tc>
          <w:tcPr>
            <w:tcW w:w="4860" w:type="dxa"/>
          </w:tcPr>
          <w:p>
            <w:pPr>
              <w:pStyle w:val="TableParagraph"/>
              <w:spacing w:before="32"/>
              <w:ind w:left="0"/>
              <w:rPr>
                <w:sz w:val="24"/>
              </w:rPr>
            </w:pPr>
          </w:p>
          <w:p>
            <w:pPr>
              <w:pStyle w:val="TableParagraph"/>
              <w:spacing w:before="0"/>
              <w:ind w:left="470"/>
              <w:rPr>
                <w:sz w:val="24"/>
              </w:rPr>
            </w:pPr>
            <w:r>
              <w:rPr>
                <w:sz w:val="24"/>
              </w:rPr>
              <w:t>Batch</w:t>
            </w:r>
            <w:r>
              <w:rPr>
                <w:spacing w:val="-14"/>
                <w:sz w:val="24"/>
              </w:rPr>
              <w:t> </w:t>
            </w:r>
            <w:r>
              <w:rPr>
                <w:spacing w:val="-4"/>
                <w:sz w:val="24"/>
              </w:rPr>
              <w:t>Size</w:t>
            </w:r>
          </w:p>
        </w:tc>
        <w:tc>
          <w:tcPr>
            <w:tcW w:w="4531" w:type="dxa"/>
          </w:tcPr>
          <w:p>
            <w:pPr>
              <w:pStyle w:val="TableParagraph"/>
              <w:spacing w:before="32"/>
              <w:ind w:left="0"/>
              <w:rPr>
                <w:sz w:val="24"/>
              </w:rPr>
            </w:pPr>
          </w:p>
          <w:p>
            <w:pPr>
              <w:pStyle w:val="TableParagraph"/>
              <w:spacing w:before="0"/>
              <w:ind w:left="530"/>
              <w:rPr>
                <w:sz w:val="24"/>
              </w:rPr>
            </w:pPr>
            <w:r>
              <w:rPr>
                <w:spacing w:val="-5"/>
                <w:sz w:val="24"/>
              </w:rPr>
              <w:t>32</w:t>
            </w:r>
          </w:p>
        </w:tc>
      </w:tr>
      <w:tr>
        <w:trPr>
          <w:trHeight w:val="685" w:hRule="atLeast"/>
        </w:trPr>
        <w:tc>
          <w:tcPr>
            <w:tcW w:w="4860" w:type="dxa"/>
          </w:tcPr>
          <w:p>
            <w:pPr>
              <w:pStyle w:val="TableParagraph"/>
              <w:spacing w:before="32"/>
              <w:ind w:left="0"/>
              <w:rPr>
                <w:sz w:val="24"/>
              </w:rPr>
            </w:pPr>
          </w:p>
          <w:p>
            <w:pPr>
              <w:pStyle w:val="TableParagraph"/>
              <w:spacing w:before="0"/>
              <w:ind w:left="470"/>
              <w:rPr>
                <w:sz w:val="24"/>
              </w:rPr>
            </w:pPr>
            <w:r>
              <w:rPr>
                <w:spacing w:val="-2"/>
                <w:sz w:val="24"/>
              </w:rPr>
              <w:t>Dataset</w:t>
            </w:r>
          </w:p>
        </w:tc>
        <w:tc>
          <w:tcPr>
            <w:tcW w:w="4531" w:type="dxa"/>
          </w:tcPr>
          <w:p>
            <w:pPr>
              <w:pStyle w:val="TableParagraph"/>
              <w:spacing w:before="32"/>
              <w:ind w:left="0"/>
              <w:rPr>
                <w:sz w:val="24"/>
              </w:rPr>
            </w:pPr>
          </w:p>
          <w:p>
            <w:pPr>
              <w:pStyle w:val="TableParagraph"/>
              <w:spacing w:before="0"/>
              <w:ind w:left="470"/>
              <w:rPr>
                <w:sz w:val="24"/>
              </w:rPr>
            </w:pPr>
            <w:r>
              <w:rPr>
                <w:spacing w:val="-5"/>
                <w:sz w:val="24"/>
              </w:rPr>
              <w:t>CIFAR-10</w:t>
            </w:r>
          </w:p>
        </w:tc>
      </w:tr>
      <w:tr>
        <w:trPr>
          <w:trHeight w:val="685" w:hRule="atLeast"/>
        </w:trPr>
        <w:tc>
          <w:tcPr>
            <w:tcW w:w="4860" w:type="dxa"/>
          </w:tcPr>
          <w:p>
            <w:pPr>
              <w:pStyle w:val="TableParagraph"/>
              <w:spacing w:before="32"/>
              <w:ind w:left="0"/>
              <w:rPr>
                <w:sz w:val="24"/>
              </w:rPr>
            </w:pPr>
          </w:p>
          <w:p>
            <w:pPr>
              <w:pStyle w:val="TableParagraph"/>
              <w:spacing w:before="0"/>
              <w:ind w:left="470"/>
              <w:rPr>
                <w:sz w:val="24"/>
              </w:rPr>
            </w:pPr>
            <w:r>
              <w:rPr>
                <w:sz w:val="24"/>
              </w:rPr>
              <w:t>Training</w:t>
            </w:r>
            <w:r>
              <w:rPr>
                <w:spacing w:val="-14"/>
                <w:sz w:val="24"/>
              </w:rPr>
              <w:t> </w:t>
            </w:r>
            <w:r>
              <w:rPr>
                <w:spacing w:val="-2"/>
                <w:sz w:val="24"/>
              </w:rPr>
              <w:t>Images</w:t>
            </w:r>
          </w:p>
        </w:tc>
        <w:tc>
          <w:tcPr>
            <w:tcW w:w="4531" w:type="dxa"/>
          </w:tcPr>
          <w:p>
            <w:pPr>
              <w:pStyle w:val="TableParagraph"/>
              <w:spacing w:before="32"/>
              <w:ind w:left="0"/>
              <w:rPr>
                <w:sz w:val="24"/>
              </w:rPr>
            </w:pPr>
          </w:p>
          <w:p>
            <w:pPr>
              <w:pStyle w:val="TableParagraph"/>
              <w:spacing w:before="0"/>
              <w:ind w:left="470"/>
              <w:rPr>
                <w:sz w:val="24"/>
              </w:rPr>
            </w:pPr>
            <w:r>
              <w:rPr>
                <w:spacing w:val="-2"/>
                <w:sz w:val="24"/>
              </w:rPr>
              <w:t>50,000</w:t>
            </w:r>
          </w:p>
        </w:tc>
      </w:tr>
      <w:tr>
        <w:trPr>
          <w:trHeight w:val="685" w:hRule="atLeast"/>
        </w:trPr>
        <w:tc>
          <w:tcPr>
            <w:tcW w:w="4860" w:type="dxa"/>
          </w:tcPr>
          <w:p>
            <w:pPr>
              <w:pStyle w:val="TableParagraph"/>
              <w:spacing w:before="29"/>
              <w:ind w:left="0"/>
              <w:rPr>
                <w:sz w:val="24"/>
              </w:rPr>
            </w:pPr>
          </w:p>
          <w:p>
            <w:pPr>
              <w:pStyle w:val="TableParagraph"/>
              <w:spacing w:before="1"/>
              <w:ind w:left="470"/>
              <w:rPr>
                <w:sz w:val="24"/>
              </w:rPr>
            </w:pPr>
            <w:r>
              <w:rPr>
                <w:spacing w:val="-2"/>
                <w:sz w:val="24"/>
              </w:rPr>
              <w:t>Testing Images</w:t>
            </w:r>
          </w:p>
        </w:tc>
        <w:tc>
          <w:tcPr>
            <w:tcW w:w="4531" w:type="dxa"/>
          </w:tcPr>
          <w:p>
            <w:pPr>
              <w:pStyle w:val="TableParagraph"/>
              <w:spacing w:before="29"/>
              <w:ind w:left="0"/>
              <w:rPr>
                <w:sz w:val="24"/>
              </w:rPr>
            </w:pPr>
          </w:p>
          <w:p>
            <w:pPr>
              <w:pStyle w:val="TableParagraph"/>
              <w:spacing w:before="1"/>
              <w:ind w:left="470"/>
              <w:rPr>
                <w:sz w:val="24"/>
              </w:rPr>
            </w:pPr>
            <w:r>
              <w:rPr>
                <w:spacing w:val="-2"/>
                <w:sz w:val="24"/>
              </w:rPr>
              <w:t>10,000</w:t>
            </w:r>
          </w:p>
        </w:tc>
      </w:tr>
    </w:tbl>
    <w:p>
      <w:pPr>
        <w:pStyle w:val="BodyText"/>
        <w:ind w:left="0"/>
      </w:pPr>
    </w:p>
    <w:p>
      <w:pPr>
        <w:pStyle w:val="BodyText"/>
        <w:ind w:left="0"/>
      </w:pPr>
    </w:p>
    <w:p>
      <w:pPr>
        <w:pStyle w:val="BodyText"/>
        <w:ind w:left="0"/>
      </w:pPr>
    </w:p>
    <w:p>
      <w:pPr>
        <w:pStyle w:val="BodyText"/>
        <w:spacing w:before="266"/>
        <w:ind w:left="0"/>
      </w:pPr>
    </w:p>
    <w:p>
      <w:pPr>
        <w:pStyle w:val="BodyText"/>
      </w:pPr>
      <w:r>
        <w:rPr/>
        <w:t>The</w:t>
      </w:r>
      <w:r>
        <w:rPr>
          <w:spacing w:val="-15"/>
        </w:rPr>
        <w:t> </w:t>
      </w:r>
      <w:r>
        <w:rPr/>
        <w:t>baseline</w:t>
      </w:r>
      <w:r>
        <w:rPr>
          <w:spacing w:val="-13"/>
        </w:rPr>
        <w:t> </w:t>
      </w:r>
      <w:r>
        <w:rPr/>
        <w:t>model</w:t>
      </w:r>
      <w:r>
        <w:rPr>
          <w:spacing w:val="-11"/>
        </w:rPr>
        <w:t> </w:t>
      </w:r>
      <w:r>
        <w:rPr/>
        <w:t>achieved</w:t>
      </w:r>
      <w:r>
        <w:rPr>
          <w:spacing w:val="-15"/>
        </w:rPr>
        <w:t> </w:t>
      </w:r>
      <w:r>
        <w:rPr/>
        <w:t>a</w:t>
      </w:r>
      <w:r>
        <w:rPr>
          <w:spacing w:val="-15"/>
        </w:rPr>
        <w:t> </w:t>
      </w:r>
      <w:r>
        <w:rPr/>
        <w:t>classification</w:t>
      </w:r>
      <w:r>
        <w:rPr>
          <w:spacing w:val="-14"/>
        </w:rPr>
        <w:t> </w:t>
      </w:r>
      <w:r>
        <w:rPr/>
        <w:t>accuracy</w:t>
      </w:r>
      <w:r>
        <w:rPr>
          <w:spacing w:val="-13"/>
        </w:rPr>
        <w:t> </w:t>
      </w:r>
      <w:r>
        <w:rPr/>
        <w:t>of</w:t>
      </w:r>
      <w:r>
        <w:rPr>
          <w:spacing w:val="-1"/>
        </w:rPr>
        <w:t> </w:t>
      </w:r>
      <w:r>
        <w:rPr>
          <w:b/>
        </w:rPr>
        <w:t>72.54%</w:t>
      </w:r>
      <w:r>
        <w:rPr>
          <w:b/>
          <w:spacing w:val="-12"/>
        </w:rPr>
        <w:t> </w:t>
      </w:r>
      <w:r>
        <w:rPr/>
        <w:t>on</w:t>
      </w:r>
      <w:r>
        <w:rPr>
          <w:spacing w:val="-14"/>
        </w:rPr>
        <w:t> </w:t>
      </w:r>
      <w:r>
        <w:rPr/>
        <w:t>the</w:t>
      </w:r>
      <w:r>
        <w:rPr>
          <w:spacing w:val="-13"/>
        </w:rPr>
        <w:t> </w:t>
      </w:r>
      <w:r>
        <w:rPr/>
        <w:t>CIFAR-10</w:t>
      </w:r>
      <w:r>
        <w:rPr>
          <w:spacing w:val="-14"/>
        </w:rPr>
        <w:t> </w:t>
      </w:r>
      <w:r>
        <w:rPr/>
        <w:t>test</w:t>
      </w:r>
      <w:r>
        <w:rPr>
          <w:spacing w:val="-11"/>
        </w:rPr>
        <w:t> </w:t>
      </w:r>
      <w:r>
        <w:rPr>
          <w:spacing w:val="-2"/>
        </w:rPr>
        <w:t>dataset.</w:t>
      </w:r>
    </w:p>
    <w:p>
      <w:pPr>
        <w:pStyle w:val="Heading1"/>
        <w:numPr>
          <w:ilvl w:val="1"/>
          <w:numId w:val="6"/>
        </w:numPr>
        <w:tabs>
          <w:tab w:pos="1077" w:val="left" w:leader="none"/>
        </w:tabs>
        <w:spacing w:line="240" w:lineRule="auto" w:before="221" w:after="0"/>
        <w:ind w:left="1077" w:right="0" w:hanging="357"/>
        <w:jc w:val="left"/>
      </w:pPr>
      <w:r>
        <w:rPr>
          <w:spacing w:val="-2"/>
        </w:rPr>
        <w:t>FGSM</w:t>
      </w:r>
      <w:r>
        <w:rPr>
          <w:spacing w:val="-8"/>
        </w:rPr>
        <w:t> </w:t>
      </w:r>
      <w:r>
        <w:rPr>
          <w:spacing w:val="-2"/>
        </w:rPr>
        <w:t>Attack</w:t>
      </w:r>
      <w:r>
        <w:rPr>
          <w:spacing w:val="-8"/>
        </w:rPr>
        <w:t> </w:t>
      </w:r>
      <w:r>
        <w:rPr>
          <w:spacing w:val="-2"/>
        </w:rPr>
        <w:t>Configuration</w:t>
      </w:r>
    </w:p>
    <w:p>
      <w:pPr>
        <w:pStyle w:val="BodyText"/>
        <w:spacing w:line="280" w:lineRule="auto" w:before="190"/>
        <w:ind w:right="526"/>
      </w:pPr>
      <w:r>
        <w:rPr/>
        <w:t>The</w:t>
      </w:r>
      <w:r>
        <w:rPr>
          <w:spacing w:val="-7"/>
        </w:rPr>
        <w:t> </w:t>
      </w:r>
      <w:r>
        <w:rPr/>
        <w:t>Fast</w:t>
      </w:r>
      <w:r>
        <w:rPr>
          <w:spacing w:val="-7"/>
        </w:rPr>
        <w:t> </w:t>
      </w:r>
      <w:r>
        <w:rPr/>
        <w:t>Gradient</w:t>
      </w:r>
      <w:r>
        <w:rPr>
          <w:spacing w:val="-3"/>
        </w:rPr>
        <w:t> </w:t>
      </w:r>
      <w:r>
        <w:rPr/>
        <w:t>Sign</w:t>
      </w:r>
      <w:r>
        <w:rPr>
          <w:spacing w:val="-5"/>
        </w:rPr>
        <w:t> </w:t>
      </w:r>
      <w:r>
        <w:rPr/>
        <w:t>Method</w:t>
      </w:r>
      <w:r>
        <w:rPr>
          <w:spacing w:val="-7"/>
        </w:rPr>
        <w:t> </w:t>
      </w:r>
      <w:r>
        <w:rPr/>
        <w:t>(FGSM)</w:t>
      </w:r>
      <w:r>
        <w:rPr>
          <w:spacing w:val="-9"/>
        </w:rPr>
        <w:t> </w:t>
      </w:r>
      <w:r>
        <w:rPr/>
        <w:t>was</w:t>
      </w:r>
      <w:r>
        <w:rPr>
          <w:spacing w:val="-5"/>
        </w:rPr>
        <w:t> </w:t>
      </w:r>
      <w:r>
        <w:rPr/>
        <w:t>used</w:t>
      </w:r>
      <w:r>
        <w:rPr>
          <w:spacing w:val="-7"/>
        </w:rPr>
        <w:t> </w:t>
      </w:r>
      <w:r>
        <w:rPr/>
        <w:t>to</w:t>
      </w:r>
      <w:r>
        <w:rPr>
          <w:spacing w:val="-7"/>
        </w:rPr>
        <w:t> </w:t>
      </w:r>
      <w:r>
        <w:rPr/>
        <w:t>generate</w:t>
      </w:r>
      <w:r>
        <w:rPr>
          <w:spacing w:val="-5"/>
        </w:rPr>
        <w:t> </w:t>
      </w:r>
      <w:r>
        <w:rPr/>
        <w:t>adversarial</w:t>
      </w:r>
      <w:r>
        <w:rPr>
          <w:spacing w:val="-4"/>
        </w:rPr>
        <w:t> </w:t>
      </w:r>
      <w:r>
        <w:rPr/>
        <w:t>examples</w:t>
      </w:r>
      <w:r>
        <w:rPr>
          <w:spacing w:val="-7"/>
        </w:rPr>
        <w:t> </w:t>
      </w:r>
      <w:r>
        <w:rPr/>
        <w:t>and</w:t>
      </w:r>
      <w:r>
        <w:rPr>
          <w:spacing w:val="-1"/>
        </w:rPr>
        <w:t> </w:t>
      </w:r>
      <w:r>
        <w:rPr/>
        <w:t>evaluate model robustness.</w:t>
      </w:r>
    </w:p>
    <w:p>
      <w:pPr>
        <w:pStyle w:val="BodyText"/>
        <w:spacing w:line="422" w:lineRule="auto" w:before="155"/>
        <w:ind w:left="767" w:right="4344" w:hanging="48"/>
      </w:pPr>
      <w:r>
        <w:rPr/>
        <w:t>The</w:t>
      </w:r>
      <w:r>
        <w:rPr>
          <w:spacing w:val="-15"/>
        </w:rPr>
        <w:t> </w:t>
      </w:r>
      <w:r>
        <w:rPr/>
        <w:t>following</w:t>
      </w:r>
      <w:r>
        <w:rPr>
          <w:spacing w:val="-15"/>
        </w:rPr>
        <w:t> </w:t>
      </w:r>
      <w:r>
        <w:rPr/>
        <w:t>perturbation</w:t>
      </w:r>
      <w:r>
        <w:rPr>
          <w:spacing w:val="-15"/>
        </w:rPr>
        <w:t> </w:t>
      </w:r>
      <w:r>
        <w:rPr/>
        <w:t>strengths</w:t>
      </w:r>
      <w:r>
        <w:rPr>
          <w:spacing w:val="-15"/>
        </w:rPr>
        <w:t> </w:t>
      </w:r>
      <w:r>
        <w:rPr/>
        <w:t>were</w:t>
      </w:r>
      <w:r>
        <w:rPr>
          <w:spacing w:val="-15"/>
        </w:rPr>
        <w:t> </w:t>
      </w:r>
      <w:r>
        <w:rPr/>
        <w:t>evaluated: Epsilon Value</w:t>
      </w:r>
    </w:p>
    <w:p>
      <w:pPr>
        <w:pStyle w:val="BodyText"/>
        <w:spacing w:line="269" w:lineRule="exact"/>
        <w:ind w:left="767"/>
      </w:pPr>
      <w:r>
        <w:rPr/>
        <w:t>0.01,</w:t>
      </w:r>
      <w:r>
        <w:rPr>
          <w:spacing w:val="-13"/>
        </w:rPr>
        <w:t> </w:t>
      </w:r>
      <w:r>
        <w:rPr/>
        <w:t>0.03</w:t>
      </w:r>
      <w:r>
        <w:rPr>
          <w:spacing w:val="-9"/>
        </w:rPr>
        <w:t> </w:t>
      </w:r>
      <w:r>
        <w:rPr>
          <w:spacing w:val="-2"/>
        </w:rPr>
        <w:t>,0.05,0.10</w:t>
      </w:r>
    </w:p>
    <w:p>
      <w:pPr>
        <w:pStyle w:val="BodyText"/>
        <w:spacing w:after="0" w:line="269" w:lineRule="exact"/>
        <w:sectPr>
          <w:pgSz w:w="12240" w:h="15840"/>
          <w:pgMar w:top="1280" w:bottom="280" w:left="720" w:right="720"/>
        </w:sectPr>
      </w:pPr>
    </w:p>
    <w:p>
      <w:pPr>
        <w:pStyle w:val="BodyText"/>
        <w:spacing w:line="280" w:lineRule="auto" w:before="60"/>
      </w:pPr>
      <w:r>
        <w:rPr/>
        <w:t>These</w:t>
      </w:r>
      <w:r>
        <w:rPr>
          <w:spacing w:val="73"/>
        </w:rPr>
        <w:t> </w:t>
      </w:r>
      <w:r>
        <w:rPr/>
        <w:t>values</w:t>
      </w:r>
      <w:r>
        <w:rPr>
          <w:spacing w:val="76"/>
        </w:rPr>
        <w:t> </w:t>
      </w:r>
      <w:r>
        <w:rPr/>
        <w:t>were</w:t>
      </w:r>
      <w:r>
        <w:rPr>
          <w:spacing w:val="79"/>
        </w:rPr>
        <w:t> </w:t>
      </w:r>
      <w:r>
        <w:rPr/>
        <w:t>selected</w:t>
      </w:r>
      <w:r>
        <w:rPr>
          <w:spacing w:val="75"/>
        </w:rPr>
        <w:t> </w:t>
      </w:r>
      <w:r>
        <w:rPr/>
        <w:t>to</w:t>
      </w:r>
      <w:r>
        <w:rPr>
          <w:spacing w:val="75"/>
        </w:rPr>
        <w:t> </w:t>
      </w:r>
      <w:r>
        <w:rPr/>
        <w:t>observe</w:t>
      </w:r>
      <w:r>
        <w:rPr>
          <w:spacing w:val="75"/>
        </w:rPr>
        <w:t> </w:t>
      </w:r>
      <w:r>
        <w:rPr/>
        <w:t>the</w:t>
      </w:r>
      <w:r>
        <w:rPr>
          <w:spacing w:val="75"/>
        </w:rPr>
        <w:t> </w:t>
      </w:r>
      <w:r>
        <w:rPr/>
        <w:t>effect</w:t>
      </w:r>
      <w:r>
        <w:rPr>
          <w:spacing w:val="78"/>
        </w:rPr>
        <w:t> </w:t>
      </w:r>
      <w:r>
        <w:rPr/>
        <w:t>of</w:t>
      </w:r>
      <w:r>
        <w:rPr>
          <w:spacing w:val="77"/>
        </w:rPr>
        <w:t> </w:t>
      </w:r>
      <w:r>
        <w:rPr/>
        <w:t>increasing</w:t>
      </w:r>
      <w:r>
        <w:rPr>
          <w:spacing w:val="75"/>
        </w:rPr>
        <w:t> </w:t>
      </w:r>
      <w:r>
        <w:rPr/>
        <w:t>perturbation</w:t>
      </w:r>
      <w:r>
        <w:rPr>
          <w:spacing w:val="75"/>
        </w:rPr>
        <w:t> </w:t>
      </w:r>
      <w:r>
        <w:rPr/>
        <w:t>strength</w:t>
      </w:r>
      <w:r>
        <w:rPr>
          <w:spacing w:val="75"/>
        </w:rPr>
        <w:t> </w:t>
      </w:r>
      <w:r>
        <w:rPr/>
        <w:t>on classification accuracy.Adversarial Training Configuration</w:t>
      </w:r>
    </w:p>
    <w:p>
      <w:pPr>
        <w:pStyle w:val="BodyText"/>
        <w:spacing w:line="280" w:lineRule="auto" w:before="191"/>
        <w:ind w:right="526"/>
      </w:pPr>
      <w:r>
        <w:rPr/>
        <w:t>To</w:t>
      </w:r>
      <w:r>
        <w:rPr>
          <w:spacing w:val="-14"/>
        </w:rPr>
        <w:t> </w:t>
      </w:r>
      <w:r>
        <w:rPr/>
        <w:t>improve</w:t>
      </w:r>
      <w:r>
        <w:rPr>
          <w:spacing w:val="-14"/>
        </w:rPr>
        <w:t> </w:t>
      </w:r>
      <w:r>
        <w:rPr/>
        <w:t>model</w:t>
      </w:r>
      <w:r>
        <w:rPr>
          <w:spacing w:val="-14"/>
        </w:rPr>
        <w:t> </w:t>
      </w:r>
      <w:r>
        <w:rPr/>
        <w:t>robustness,</w:t>
      </w:r>
      <w:r>
        <w:rPr>
          <w:spacing w:val="-14"/>
        </w:rPr>
        <w:t> </w:t>
      </w:r>
      <w:r>
        <w:rPr/>
        <w:t>adversarial</w:t>
      </w:r>
      <w:r>
        <w:rPr>
          <w:spacing w:val="-14"/>
        </w:rPr>
        <w:t> </w:t>
      </w:r>
      <w:r>
        <w:rPr/>
        <w:t>training</w:t>
      </w:r>
      <w:r>
        <w:rPr>
          <w:spacing w:val="-11"/>
        </w:rPr>
        <w:t> </w:t>
      </w:r>
      <w:r>
        <w:rPr/>
        <w:t>was</w:t>
      </w:r>
      <w:r>
        <w:rPr>
          <w:spacing w:val="-11"/>
        </w:rPr>
        <w:t> </w:t>
      </w:r>
      <w:r>
        <w:rPr/>
        <w:t>performed</w:t>
      </w:r>
      <w:r>
        <w:rPr>
          <w:spacing w:val="-14"/>
        </w:rPr>
        <w:t> </w:t>
      </w:r>
      <w:r>
        <w:rPr/>
        <w:t>using</w:t>
      </w:r>
      <w:r>
        <w:rPr>
          <w:spacing w:val="-11"/>
        </w:rPr>
        <w:t> </w:t>
      </w:r>
      <w:r>
        <w:rPr/>
        <w:t>FGSM-generated adversarial examples.</w:t>
      </w:r>
    </w:p>
    <w:p>
      <w:pPr>
        <w:pStyle w:val="BodyText"/>
        <w:spacing w:before="156"/>
      </w:pPr>
      <w:r>
        <w:rPr/>
        <w:t>The</w:t>
      </w:r>
      <w:r>
        <w:rPr>
          <w:spacing w:val="-13"/>
        </w:rPr>
        <w:t> </w:t>
      </w:r>
      <w:r>
        <w:rPr/>
        <w:t>final</w:t>
      </w:r>
      <w:r>
        <w:rPr>
          <w:spacing w:val="-10"/>
        </w:rPr>
        <w:t> </w:t>
      </w:r>
      <w:r>
        <w:rPr/>
        <w:t>robust</w:t>
      </w:r>
      <w:r>
        <w:rPr>
          <w:spacing w:val="-13"/>
        </w:rPr>
        <w:t> </w:t>
      </w:r>
      <w:r>
        <w:rPr/>
        <w:t>model</w:t>
      </w:r>
      <w:r>
        <w:rPr>
          <w:spacing w:val="-15"/>
        </w:rPr>
        <w:t> </w:t>
      </w:r>
      <w:r>
        <w:rPr/>
        <w:t>was</w:t>
      </w:r>
      <w:r>
        <w:rPr>
          <w:spacing w:val="-13"/>
        </w:rPr>
        <w:t> </w:t>
      </w:r>
      <w:r>
        <w:rPr/>
        <w:t>trained</w:t>
      </w:r>
      <w:r>
        <w:rPr>
          <w:spacing w:val="-10"/>
        </w:rPr>
        <w:t> </w:t>
      </w:r>
      <w:r>
        <w:rPr>
          <w:spacing w:val="-2"/>
        </w:rPr>
        <w:t>using:</w:t>
      </w:r>
    </w:p>
    <w:p>
      <w:pPr>
        <w:pStyle w:val="BodyText"/>
        <w:spacing w:before="208"/>
        <w:ind w:left="0"/>
        <w:rPr>
          <w:sz w:val="20"/>
        </w:rPr>
      </w:pP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3826"/>
      </w:tblGrid>
      <w:tr>
        <w:trPr>
          <w:trHeight w:val="474" w:hRule="atLeast"/>
        </w:trPr>
        <w:tc>
          <w:tcPr>
            <w:tcW w:w="4860" w:type="dxa"/>
          </w:tcPr>
          <w:p>
            <w:pPr>
              <w:pStyle w:val="TableParagraph"/>
              <w:spacing w:before="99"/>
              <w:rPr>
                <w:b/>
                <w:sz w:val="24"/>
              </w:rPr>
            </w:pPr>
            <w:r>
              <w:rPr>
                <w:b/>
                <w:spacing w:val="-2"/>
                <w:sz w:val="24"/>
              </w:rPr>
              <w:t>Parameter</w:t>
            </w:r>
          </w:p>
        </w:tc>
        <w:tc>
          <w:tcPr>
            <w:tcW w:w="3826" w:type="dxa"/>
          </w:tcPr>
          <w:p>
            <w:pPr>
              <w:pStyle w:val="TableParagraph"/>
              <w:spacing w:before="99"/>
              <w:ind w:left="105"/>
              <w:rPr>
                <w:b/>
                <w:sz w:val="24"/>
              </w:rPr>
            </w:pPr>
            <w:r>
              <w:rPr>
                <w:b/>
                <w:spacing w:val="-2"/>
                <w:sz w:val="24"/>
              </w:rPr>
              <w:t>Value</w:t>
            </w:r>
          </w:p>
        </w:tc>
      </w:tr>
      <w:tr>
        <w:trPr>
          <w:trHeight w:val="476" w:hRule="atLeast"/>
        </w:trPr>
        <w:tc>
          <w:tcPr>
            <w:tcW w:w="4860" w:type="dxa"/>
          </w:tcPr>
          <w:p>
            <w:pPr>
              <w:pStyle w:val="TableParagraph"/>
              <w:spacing w:before="99"/>
              <w:rPr>
                <w:sz w:val="24"/>
              </w:rPr>
            </w:pPr>
            <w:r>
              <w:rPr>
                <w:spacing w:val="-2"/>
                <w:sz w:val="24"/>
              </w:rPr>
              <w:t>Adversarial</w:t>
            </w:r>
            <w:r>
              <w:rPr>
                <w:spacing w:val="-11"/>
                <w:sz w:val="24"/>
              </w:rPr>
              <w:t> </w:t>
            </w:r>
            <w:r>
              <w:rPr>
                <w:spacing w:val="-2"/>
                <w:sz w:val="24"/>
              </w:rPr>
              <w:t>Attack</w:t>
            </w:r>
          </w:p>
        </w:tc>
        <w:tc>
          <w:tcPr>
            <w:tcW w:w="3826" w:type="dxa"/>
          </w:tcPr>
          <w:p>
            <w:pPr>
              <w:pStyle w:val="TableParagraph"/>
              <w:spacing w:before="99"/>
              <w:rPr>
                <w:sz w:val="24"/>
              </w:rPr>
            </w:pPr>
            <w:r>
              <w:rPr>
                <w:spacing w:val="-4"/>
                <w:sz w:val="24"/>
              </w:rPr>
              <w:t>FGSM</w:t>
            </w:r>
          </w:p>
        </w:tc>
      </w:tr>
      <w:tr>
        <w:trPr>
          <w:trHeight w:val="476" w:hRule="atLeast"/>
        </w:trPr>
        <w:tc>
          <w:tcPr>
            <w:tcW w:w="4860" w:type="dxa"/>
          </w:tcPr>
          <w:p>
            <w:pPr>
              <w:pStyle w:val="TableParagraph"/>
              <w:rPr>
                <w:sz w:val="24"/>
              </w:rPr>
            </w:pPr>
            <w:r>
              <w:rPr>
                <w:spacing w:val="-2"/>
                <w:sz w:val="24"/>
              </w:rPr>
              <w:t>Training</w:t>
            </w:r>
            <w:r>
              <w:rPr>
                <w:spacing w:val="-3"/>
                <w:sz w:val="24"/>
              </w:rPr>
              <w:t> </w:t>
            </w:r>
            <w:r>
              <w:rPr>
                <w:spacing w:val="-2"/>
                <w:sz w:val="24"/>
              </w:rPr>
              <w:t>Epsilon</w:t>
            </w:r>
          </w:p>
        </w:tc>
        <w:tc>
          <w:tcPr>
            <w:tcW w:w="3826" w:type="dxa"/>
          </w:tcPr>
          <w:p>
            <w:pPr>
              <w:pStyle w:val="TableParagraph"/>
              <w:ind w:left="109"/>
              <w:rPr>
                <w:sz w:val="24"/>
              </w:rPr>
            </w:pPr>
            <w:r>
              <w:rPr>
                <w:spacing w:val="-4"/>
                <w:sz w:val="24"/>
              </w:rPr>
              <w:t>0.03</w:t>
            </w:r>
          </w:p>
        </w:tc>
      </w:tr>
      <w:tr>
        <w:trPr>
          <w:trHeight w:val="471" w:hRule="atLeast"/>
        </w:trPr>
        <w:tc>
          <w:tcPr>
            <w:tcW w:w="4860" w:type="dxa"/>
          </w:tcPr>
          <w:p>
            <w:pPr>
              <w:pStyle w:val="TableParagraph"/>
              <w:rPr>
                <w:sz w:val="24"/>
              </w:rPr>
            </w:pPr>
            <w:r>
              <w:rPr>
                <w:spacing w:val="-2"/>
                <w:sz w:val="24"/>
              </w:rPr>
              <w:t>Epochs</w:t>
            </w:r>
          </w:p>
        </w:tc>
        <w:tc>
          <w:tcPr>
            <w:tcW w:w="3826" w:type="dxa"/>
          </w:tcPr>
          <w:p>
            <w:pPr>
              <w:pStyle w:val="TableParagraph"/>
              <w:rPr>
                <w:sz w:val="24"/>
              </w:rPr>
            </w:pPr>
            <w:r>
              <w:rPr>
                <w:spacing w:val="-5"/>
                <w:sz w:val="24"/>
              </w:rPr>
              <w:t>10</w:t>
            </w:r>
          </w:p>
        </w:tc>
      </w:tr>
      <w:tr>
        <w:trPr>
          <w:trHeight w:val="476" w:hRule="atLeast"/>
        </w:trPr>
        <w:tc>
          <w:tcPr>
            <w:tcW w:w="4860" w:type="dxa"/>
          </w:tcPr>
          <w:p>
            <w:pPr>
              <w:pStyle w:val="TableParagraph"/>
              <w:spacing w:before="99"/>
              <w:rPr>
                <w:sz w:val="24"/>
              </w:rPr>
            </w:pPr>
            <w:r>
              <w:rPr>
                <w:spacing w:val="-2"/>
                <w:sz w:val="24"/>
              </w:rPr>
              <w:t>Optimizer</w:t>
            </w:r>
          </w:p>
        </w:tc>
        <w:tc>
          <w:tcPr>
            <w:tcW w:w="3826" w:type="dxa"/>
          </w:tcPr>
          <w:p>
            <w:pPr>
              <w:pStyle w:val="TableParagraph"/>
              <w:spacing w:before="99"/>
              <w:rPr>
                <w:sz w:val="24"/>
              </w:rPr>
            </w:pPr>
            <w:r>
              <w:rPr>
                <w:spacing w:val="-4"/>
                <w:sz w:val="24"/>
              </w:rPr>
              <w:t>Adam</w:t>
            </w:r>
          </w:p>
        </w:tc>
      </w:tr>
      <w:tr>
        <w:trPr>
          <w:trHeight w:val="476" w:hRule="atLeast"/>
        </w:trPr>
        <w:tc>
          <w:tcPr>
            <w:tcW w:w="4860" w:type="dxa"/>
          </w:tcPr>
          <w:p>
            <w:pPr>
              <w:pStyle w:val="TableParagraph"/>
              <w:rPr>
                <w:sz w:val="24"/>
              </w:rPr>
            </w:pPr>
            <w:r>
              <w:rPr>
                <w:spacing w:val="-2"/>
                <w:sz w:val="24"/>
              </w:rPr>
              <w:t>Learning</w:t>
            </w:r>
            <w:r>
              <w:rPr>
                <w:spacing w:val="-8"/>
                <w:sz w:val="24"/>
              </w:rPr>
              <w:t> </w:t>
            </w:r>
            <w:r>
              <w:rPr>
                <w:spacing w:val="-4"/>
                <w:sz w:val="24"/>
              </w:rPr>
              <w:t>Rate</w:t>
            </w:r>
          </w:p>
        </w:tc>
        <w:tc>
          <w:tcPr>
            <w:tcW w:w="3826" w:type="dxa"/>
          </w:tcPr>
          <w:p>
            <w:pPr>
              <w:pStyle w:val="TableParagraph"/>
              <w:ind w:left="109"/>
              <w:rPr>
                <w:sz w:val="24"/>
              </w:rPr>
            </w:pPr>
            <w:r>
              <w:rPr>
                <w:spacing w:val="-2"/>
                <w:sz w:val="24"/>
              </w:rPr>
              <w:t>0.001</w:t>
            </w:r>
          </w:p>
        </w:tc>
      </w:tr>
      <w:tr>
        <w:trPr>
          <w:trHeight w:val="752" w:hRule="atLeast"/>
        </w:trPr>
        <w:tc>
          <w:tcPr>
            <w:tcW w:w="4860" w:type="dxa"/>
          </w:tcPr>
          <w:p>
            <w:pPr>
              <w:pStyle w:val="TableParagraph"/>
              <w:rPr>
                <w:sz w:val="24"/>
              </w:rPr>
            </w:pPr>
            <w:r>
              <w:rPr>
                <w:sz w:val="24"/>
              </w:rPr>
              <w:t>Loss</w:t>
            </w:r>
            <w:r>
              <w:rPr>
                <w:spacing w:val="-13"/>
                <w:sz w:val="24"/>
              </w:rPr>
              <w:t> </w:t>
            </w:r>
            <w:r>
              <w:rPr>
                <w:spacing w:val="-2"/>
                <w:sz w:val="24"/>
              </w:rPr>
              <w:t>Function</w:t>
            </w:r>
          </w:p>
        </w:tc>
        <w:tc>
          <w:tcPr>
            <w:tcW w:w="3826" w:type="dxa"/>
          </w:tcPr>
          <w:p>
            <w:pPr>
              <w:pStyle w:val="TableParagraph"/>
              <w:ind w:right="102" w:hanging="6"/>
              <w:rPr>
                <w:sz w:val="24"/>
              </w:rPr>
            </w:pPr>
            <w:r>
              <w:rPr>
                <w:spacing w:val="-2"/>
                <w:sz w:val="24"/>
              </w:rPr>
              <w:t>Combined</w:t>
            </w:r>
            <w:r>
              <w:rPr>
                <w:spacing w:val="-11"/>
                <w:sz w:val="24"/>
              </w:rPr>
              <w:t> </w:t>
            </w:r>
            <w:r>
              <w:rPr>
                <w:spacing w:val="-2"/>
                <w:sz w:val="24"/>
              </w:rPr>
              <w:t>Clean</w:t>
            </w:r>
            <w:r>
              <w:rPr>
                <w:spacing w:val="-14"/>
                <w:sz w:val="24"/>
              </w:rPr>
              <w:t> </w:t>
            </w:r>
            <w:r>
              <w:rPr>
                <w:spacing w:val="-2"/>
                <w:sz w:val="24"/>
              </w:rPr>
              <w:t>And</w:t>
            </w:r>
            <w:r>
              <w:rPr>
                <w:spacing w:val="-11"/>
                <w:sz w:val="24"/>
              </w:rPr>
              <w:t> </w:t>
            </w:r>
            <w:r>
              <w:rPr>
                <w:spacing w:val="-2"/>
                <w:sz w:val="24"/>
              </w:rPr>
              <w:t>Adversarial </w:t>
            </w:r>
            <w:r>
              <w:rPr>
                <w:spacing w:val="-4"/>
                <w:sz w:val="24"/>
              </w:rPr>
              <w:t>Loss</w:t>
            </w:r>
          </w:p>
        </w:tc>
      </w:tr>
    </w:tbl>
    <w:p>
      <w:pPr>
        <w:pStyle w:val="BodyText"/>
        <w:ind w:left="0"/>
      </w:pPr>
    </w:p>
    <w:p>
      <w:pPr>
        <w:pStyle w:val="BodyText"/>
        <w:spacing w:before="150"/>
        <w:ind w:left="0"/>
      </w:pPr>
    </w:p>
    <w:p>
      <w:pPr>
        <w:pStyle w:val="BodyText"/>
        <w:spacing w:line="278" w:lineRule="auto"/>
      </w:pPr>
      <w:r>
        <w:rPr/>
        <w:t>The</w:t>
      </w:r>
      <w:r>
        <w:rPr>
          <w:spacing w:val="-8"/>
        </w:rPr>
        <w:t> </w:t>
      </w:r>
      <w:r>
        <w:rPr/>
        <w:t>adversarial</w:t>
      </w:r>
      <w:r>
        <w:rPr>
          <w:spacing w:val="-10"/>
        </w:rPr>
        <w:t> </w:t>
      </w:r>
      <w:r>
        <w:rPr/>
        <w:t>trained</w:t>
      </w:r>
      <w:r>
        <w:rPr>
          <w:spacing w:val="-6"/>
        </w:rPr>
        <w:t> </w:t>
      </w:r>
      <w:r>
        <w:rPr/>
        <w:t>model</w:t>
      </w:r>
      <w:r>
        <w:rPr>
          <w:spacing w:val="-10"/>
        </w:rPr>
        <w:t> </w:t>
      </w:r>
      <w:r>
        <w:rPr/>
        <w:t>was</w:t>
      </w:r>
      <w:r>
        <w:rPr>
          <w:spacing w:val="-8"/>
        </w:rPr>
        <w:t> </w:t>
      </w:r>
      <w:r>
        <w:rPr/>
        <w:t>evaluated</w:t>
      </w:r>
      <w:r>
        <w:rPr>
          <w:spacing w:val="-6"/>
        </w:rPr>
        <w:t> </w:t>
      </w:r>
      <w:r>
        <w:rPr/>
        <w:t>using</w:t>
      </w:r>
      <w:r>
        <w:rPr>
          <w:spacing w:val="-6"/>
        </w:rPr>
        <w:t> </w:t>
      </w:r>
      <w:r>
        <w:rPr/>
        <w:t>the</w:t>
      </w:r>
      <w:r>
        <w:rPr>
          <w:spacing w:val="-8"/>
        </w:rPr>
        <w:t> </w:t>
      </w:r>
      <w:r>
        <w:rPr/>
        <w:t>same</w:t>
      </w:r>
      <w:r>
        <w:rPr>
          <w:spacing w:val="-13"/>
        </w:rPr>
        <w:t> </w:t>
      </w:r>
      <w:r>
        <w:rPr/>
        <w:t>test</w:t>
      </w:r>
      <w:r>
        <w:rPr>
          <w:spacing w:val="-8"/>
        </w:rPr>
        <w:t> </w:t>
      </w:r>
      <w:r>
        <w:rPr/>
        <w:t>dataset</w:t>
      </w:r>
      <w:r>
        <w:rPr>
          <w:spacing w:val="-4"/>
        </w:rPr>
        <w:t> </w:t>
      </w:r>
      <w:r>
        <w:rPr/>
        <w:t>and</w:t>
      </w:r>
      <w:r>
        <w:rPr>
          <w:spacing w:val="-4"/>
        </w:rPr>
        <w:t> </w:t>
      </w:r>
      <w:r>
        <w:rPr/>
        <w:t>attack</w:t>
      </w:r>
      <w:r>
        <w:rPr>
          <w:spacing w:val="-11"/>
        </w:rPr>
        <w:t> </w:t>
      </w:r>
      <w:r>
        <w:rPr/>
        <w:t>configurations</w:t>
      </w:r>
      <w:r>
        <w:rPr>
          <w:spacing w:val="-8"/>
        </w:rPr>
        <w:t> </w:t>
      </w:r>
      <w:r>
        <w:rPr/>
        <w:t>to enable fair comparison with the baseline CNN model.</w:t>
      </w:r>
    </w:p>
    <w:p>
      <w:pPr>
        <w:pStyle w:val="Heading1"/>
        <w:numPr>
          <w:ilvl w:val="1"/>
          <w:numId w:val="6"/>
        </w:numPr>
        <w:tabs>
          <w:tab w:pos="1137" w:val="left" w:leader="none"/>
        </w:tabs>
        <w:spacing w:line="240" w:lineRule="auto" w:before="171" w:after="0"/>
        <w:ind w:left="1137" w:right="0" w:hanging="357"/>
        <w:jc w:val="left"/>
      </w:pPr>
      <w:r>
        <w:rPr>
          <w:spacing w:val="-2"/>
        </w:rPr>
        <w:t>Generated</w:t>
      </w:r>
      <w:r>
        <w:rPr>
          <w:spacing w:val="-7"/>
        </w:rPr>
        <w:t> </w:t>
      </w:r>
      <w:r>
        <w:rPr>
          <w:spacing w:val="-2"/>
        </w:rPr>
        <w:t>Artifacts</w:t>
      </w:r>
    </w:p>
    <w:p>
      <w:pPr>
        <w:pStyle w:val="BodyText"/>
        <w:spacing w:before="192"/>
      </w:pPr>
      <w:r>
        <w:rPr>
          <w:spacing w:val="-2"/>
        </w:rPr>
        <w:t>Several</w:t>
      </w:r>
      <w:r>
        <w:rPr>
          <w:spacing w:val="1"/>
        </w:rPr>
        <w:t> </w:t>
      </w:r>
      <w:r>
        <w:rPr>
          <w:spacing w:val="-2"/>
        </w:rPr>
        <w:t>artifacts</w:t>
      </w:r>
      <w:r>
        <w:rPr>
          <w:spacing w:val="-3"/>
        </w:rPr>
        <w:t> </w:t>
      </w:r>
      <w:r>
        <w:rPr>
          <w:spacing w:val="-2"/>
        </w:rPr>
        <w:t>were</w:t>
      </w:r>
      <w:r>
        <w:rPr>
          <w:spacing w:val="-7"/>
        </w:rPr>
        <w:t> </w:t>
      </w:r>
      <w:r>
        <w:rPr>
          <w:spacing w:val="-2"/>
        </w:rPr>
        <w:t>generated during</w:t>
      </w:r>
      <w:r>
        <w:rPr>
          <w:spacing w:val="-3"/>
        </w:rPr>
        <w:t> </w:t>
      </w:r>
      <w:r>
        <w:rPr>
          <w:spacing w:val="-2"/>
        </w:rPr>
        <w:t>experimentation</w:t>
      </w:r>
      <w:r>
        <w:rPr>
          <w:spacing w:val="-4"/>
        </w:rPr>
        <w:t> </w:t>
      </w:r>
      <w:r>
        <w:rPr>
          <w:spacing w:val="-2"/>
        </w:rPr>
        <w:t>for</w:t>
      </w:r>
      <w:r>
        <w:rPr>
          <w:spacing w:val="-8"/>
        </w:rPr>
        <w:t> </w:t>
      </w:r>
      <w:r>
        <w:rPr>
          <w:spacing w:val="-2"/>
        </w:rPr>
        <w:t>analysis and visualization:</w:t>
      </w:r>
    </w:p>
    <w:p>
      <w:pPr>
        <w:pStyle w:val="BodyText"/>
        <w:spacing w:before="209"/>
      </w:pPr>
      <w:r>
        <w:rPr>
          <w:rFonts w:ascii="Tahoma"/>
          <w:spacing w:val="-2"/>
        </w:rPr>
        <w:t>*</w:t>
      </w:r>
      <w:r>
        <w:rPr>
          <w:rFonts w:ascii="Tahoma"/>
          <w:spacing w:val="-48"/>
        </w:rPr>
        <w:t> </w:t>
      </w:r>
      <w:r>
        <w:rPr>
          <w:spacing w:val="-2"/>
        </w:rPr>
        <w:t>Epoch</w:t>
      </w:r>
      <w:r>
        <w:rPr>
          <w:spacing w:val="-9"/>
        </w:rPr>
        <w:t> </w:t>
      </w:r>
      <w:r>
        <w:rPr>
          <w:spacing w:val="-2"/>
        </w:rPr>
        <w:t>Accuracy</w:t>
      </w:r>
      <w:r>
        <w:rPr>
          <w:spacing w:val="-6"/>
        </w:rPr>
        <w:t> </w:t>
      </w:r>
      <w:r>
        <w:rPr>
          <w:spacing w:val="-4"/>
        </w:rPr>
        <w:t>Graph</w:t>
      </w:r>
    </w:p>
    <w:p>
      <w:pPr>
        <w:pStyle w:val="BodyText"/>
        <w:spacing w:before="210"/>
      </w:pPr>
      <w:r>
        <w:rPr>
          <w:rFonts w:ascii="Tahoma"/>
          <w:spacing w:val="-2"/>
        </w:rPr>
        <w:t>*</w:t>
      </w:r>
      <w:r>
        <w:rPr>
          <w:rFonts w:ascii="Tahoma"/>
          <w:spacing w:val="-49"/>
        </w:rPr>
        <w:t> </w:t>
      </w:r>
      <w:r>
        <w:rPr>
          <w:spacing w:val="-2"/>
        </w:rPr>
        <w:t>FGSM</w:t>
      </w:r>
      <w:r>
        <w:rPr>
          <w:spacing w:val="-9"/>
        </w:rPr>
        <w:t> </w:t>
      </w:r>
      <w:r>
        <w:rPr>
          <w:spacing w:val="-2"/>
        </w:rPr>
        <w:t>Accuracy</w:t>
      </w:r>
      <w:r>
        <w:rPr>
          <w:spacing w:val="-6"/>
        </w:rPr>
        <w:t> </w:t>
      </w:r>
      <w:r>
        <w:rPr>
          <w:spacing w:val="-2"/>
        </w:rPr>
        <w:t>Comparison</w:t>
      </w:r>
      <w:r>
        <w:rPr>
          <w:spacing w:val="-6"/>
        </w:rPr>
        <w:t> </w:t>
      </w:r>
      <w:r>
        <w:rPr>
          <w:spacing w:val="-4"/>
        </w:rPr>
        <w:t>Graph</w:t>
      </w:r>
    </w:p>
    <w:p>
      <w:pPr>
        <w:pStyle w:val="BodyText"/>
        <w:spacing w:before="210"/>
      </w:pPr>
      <w:r>
        <w:rPr>
          <w:rFonts w:ascii="Tahoma"/>
          <w:spacing w:val="-2"/>
        </w:rPr>
        <w:t>*</w:t>
      </w:r>
      <w:r>
        <w:rPr>
          <w:rFonts w:ascii="Tahoma"/>
          <w:spacing w:val="-46"/>
        </w:rPr>
        <w:t> </w:t>
      </w:r>
      <w:r>
        <w:rPr>
          <w:spacing w:val="-2"/>
        </w:rPr>
        <w:t>Multi-Epsilon</w:t>
      </w:r>
      <w:r>
        <w:rPr>
          <w:spacing w:val="-7"/>
        </w:rPr>
        <w:t> </w:t>
      </w:r>
      <w:r>
        <w:rPr>
          <w:spacing w:val="-2"/>
        </w:rPr>
        <w:t>Robustness</w:t>
      </w:r>
      <w:r>
        <w:rPr>
          <w:spacing w:val="-7"/>
        </w:rPr>
        <w:t> </w:t>
      </w:r>
      <w:r>
        <w:rPr>
          <w:spacing w:val="-4"/>
        </w:rPr>
        <w:t>Graph</w:t>
      </w:r>
    </w:p>
    <w:p>
      <w:pPr>
        <w:pStyle w:val="BodyText"/>
        <w:spacing w:before="212"/>
      </w:pPr>
      <w:r>
        <w:rPr>
          <w:rFonts w:ascii="Tahoma"/>
          <w:spacing w:val="-2"/>
        </w:rPr>
        <w:t>*</w:t>
      </w:r>
      <w:r>
        <w:rPr>
          <w:rFonts w:ascii="Tahoma"/>
          <w:spacing w:val="-48"/>
        </w:rPr>
        <w:t> </w:t>
      </w:r>
      <w:r>
        <w:rPr>
          <w:spacing w:val="-2"/>
        </w:rPr>
        <w:t>Adversarial</w:t>
      </w:r>
      <w:r>
        <w:rPr>
          <w:spacing w:val="-9"/>
        </w:rPr>
        <w:t> </w:t>
      </w:r>
      <w:r>
        <w:rPr>
          <w:spacing w:val="-2"/>
        </w:rPr>
        <w:t>Example</w:t>
      </w:r>
      <w:r>
        <w:rPr>
          <w:spacing w:val="-8"/>
        </w:rPr>
        <w:t> </w:t>
      </w:r>
      <w:r>
        <w:rPr>
          <w:spacing w:val="-2"/>
        </w:rPr>
        <w:t>Visualization</w:t>
      </w:r>
    </w:p>
    <w:p>
      <w:pPr>
        <w:pStyle w:val="BodyText"/>
        <w:spacing w:before="209"/>
      </w:pPr>
      <w:r>
        <w:rPr>
          <w:rFonts w:ascii="Tahoma"/>
          <w:spacing w:val="-2"/>
        </w:rPr>
        <w:t>*</w:t>
      </w:r>
      <w:r>
        <w:rPr>
          <w:rFonts w:ascii="Tahoma"/>
          <w:spacing w:val="-47"/>
        </w:rPr>
        <w:t> </w:t>
      </w:r>
      <w:r>
        <w:rPr>
          <w:spacing w:val="-2"/>
        </w:rPr>
        <w:t>Robust</w:t>
      </w:r>
      <w:r>
        <w:rPr>
          <w:spacing w:val="-3"/>
        </w:rPr>
        <w:t> </w:t>
      </w:r>
      <w:r>
        <w:rPr>
          <w:spacing w:val="-2"/>
        </w:rPr>
        <w:t>Adversarial</w:t>
      </w:r>
      <w:r>
        <w:rPr>
          <w:spacing w:val="-6"/>
        </w:rPr>
        <w:t> </w:t>
      </w:r>
      <w:r>
        <w:rPr>
          <w:spacing w:val="-2"/>
        </w:rPr>
        <w:t>Example</w:t>
      </w:r>
      <w:r>
        <w:rPr>
          <w:spacing w:val="-6"/>
        </w:rPr>
        <w:t> </w:t>
      </w:r>
      <w:r>
        <w:rPr>
          <w:spacing w:val="-2"/>
        </w:rPr>
        <w:t>Visualization</w:t>
      </w:r>
    </w:p>
    <w:p>
      <w:pPr>
        <w:pStyle w:val="BodyText"/>
        <w:spacing w:before="210"/>
      </w:pPr>
      <w:r>
        <w:rPr>
          <w:rFonts w:ascii="Tahoma"/>
          <w:spacing w:val="-2"/>
        </w:rPr>
        <w:t>*</w:t>
      </w:r>
      <w:r>
        <w:rPr>
          <w:rFonts w:ascii="Tahoma"/>
          <w:spacing w:val="-47"/>
        </w:rPr>
        <w:t> </w:t>
      </w:r>
      <w:r>
        <w:rPr>
          <w:spacing w:val="-2"/>
        </w:rPr>
        <w:t>Confusion</w:t>
      </w:r>
      <w:r>
        <w:rPr>
          <w:spacing w:val="-8"/>
        </w:rPr>
        <w:t> </w:t>
      </w:r>
      <w:r>
        <w:rPr>
          <w:spacing w:val="-2"/>
        </w:rPr>
        <w:t>Matrix</w:t>
      </w:r>
    </w:p>
    <w:p>
      <w:pPr>
        <w:pStyle w:val="BodyText"/>
        <w:spacing w:line="278" w:lineRule="auto" w:before="213"/>
      </w:pPr>
      <w:r>
        <w:rPr/>
        <w:t>These</w:t>
      </w:r>
      <w:r>
        <w:rPr>
          <w:spacing w:val="-13"/>
        </w:rPr>
        <w:t> </w:t>
      </w:r>
      <w:r>
        <w:rPr/>
        <w:t>artifacts</w:t>
      </w:r>
      <w:r>
        <w:rPr>
          <w:spacing w:val="-4"/>
        </w:rPr>
        <w:t> </w:t>
      </w:r>
      <w:r>
        <w:rPr/>
        <w:t>provide</w:t>
      </w:r>
      <w:r>
        <w:rPr>
          <w:spacing w:val="-13"/>
        </w:rPr>
        <w:t> </w:t>
      </w:r>
      <w:r>
        <w:rPr/>
        <w:t>both</w:t>
      </w:r>
      <w:r>
        <w:rPr>
          <w:spacing w:val="-7"/>
        </w:rPr>
        <w:t> </w:t>
      </w:r>
      <w:r>
        <w:rPr/>
        <w:t>numerical</w:t>
      </w:r>
      <w:r>
        <w:rPr>
          <w:spacing w:val="-9"/>
        </w:rPr>
        <w:t> </w:t>
      </w:r>
      <w:r>
        <w:rPr/>
        <w:t>and</w:t>
      </w:r>
      <w:r>
        <w:rPr>
          <w:spacing w:val="-7"/>
        </w:rPr>
        <w:t> </w:t>
      </w:r>
      <w:r>
        <w:rPr/>
        <w:t>visual</w:t>
      </w:r>
      <w:r>
        <w:rPr>
          <w:spacing w:val="-5"/>
        </w:rPr>
        <w:t> </w:t>
      </w:r>
      <w:r>
        <w:rPr/>
        <w:t>evidence</w:t>
      </w:r>
      <w:r>
        <w:rPr>
          <w:spacing w:val="-9"/>
        </w:rPr>
        <w:t> </w:t>
      </w:r>
      <w:r>
        <w:rPr/>
        <w:t>of</w:t>
      </w:r>
      <w:r>
        <w:rPr>
          <w:spacing w:val="-12"/>
        </w:rPr>
        <w:t> </w:t>
      </w:r>
      <w:r>
        <w:rPr/>
        <w:t>model</w:t>
      </w:r>
      <w:r>
        <w:rPr>
          <w:spacing w:val="-13"/>
        </w:rPr>
        <w:t> </w:t>
      </w:r>
      <w:r>
        <w:rPr/>
        <w:t>behavior</w:t>
      </w:r>
      <w:r>
        <w:rPr>
          <w:spacing w:val="-9"/>
        </w:rPr>
        <w:t> </w:t>
      </w:r>
      <w:r>
        <w:rPr/>
        <w:t>under</w:t>
      </w:r>
      <w:r>
        <w:rPr>
          <w:spacing w:val="-14"/>
        </w:rPr>
        <w:t> </w:t>
      </w:r>
      <w:r>
        <w:rPr/>
        <w:t>adversarial </w:t>
      </w:r>
      <w:r>
        <w:rPr>
          <w:spacing w:val="-2"/>
        </w:rPr>
        <w:t>conditions.</w:t>
      </w:r>
    </w:p>
    <w:p>
      <w:pPr>
        <w:pStyle w:val="Heading1"/>
        <w:numPr>
          <w:ilvl w:val="0"/>
          <w:numId w:val="6"/>
        </w:numPr>
        <w:tabs>
          <w:tab w:pos="1012" w:val="left" w:leader="none"/>
        </w:tabs>
        <w:spacing w:line="240" w:lineRule="auto" w:before="174" w:after="0"/>
        <w:ind w:left="1012" w:right="0" w:hanging="244"/>
        <w:jc w:val="left"/>
      </w:pPr>
      <w:r>
        <w:rPr/>
        <w:t>Results</w:t>
      </w:r>
      <w:r>
        <w:rPr>
          <w:spacing w:val="-14"/>
        </w:rPr>
        <w:t> </w:t>
      </w:r>
      <w:r>
        <w:rPr/>
        <w:t>and</w:t>
      </w:r>
      <w:r>
        <w:rPr>
          <w:spacing w:val="-14"/>
        </w:rPr>
        <w:t> </w:t>
      </w:r>
      <w:r>
        <w:rPr>
          <w:spacing w:val="-2"/>
        </w:rPr>
        <w:t>Discussion</w:t>
      </w:r>
    </w:p>
    <w:p>
      <w:pPr>
        <w:pStyle w:val="ListParagraph"/>
        <w:numPr>
          <w:ilvl w:val="1"/>
          <w:numId w:val="6"/>
        </w:numPr>
        <w:tabs>
          <w:tab w:pos="1091" w:val="left" w:leader="none"/>
        </w:tabs>
        <w:spacing w:line="240" w:lineRule="auto" w:before="220" w:after="0"/>
        <w:ind w:left="1091" w:right="0" w:hanging="371"/>
        <w:jc w:val="left"/>
        <w:rPr>
          <w:b/>
          <w:sz w:val="24"/>
        </w:rPr>
      </w:pPr>
      <w:r>
        <w:rPr>
          <w:b/>
          <w:spacing w:val="-2"/>
          <w:sz w:val="24"/>
        </w:rPr>
        <w:t>Baseline</w:t>
      </w:r>
      <w:r>
        <w:rPr>
          <w:b/>
          <w:spacing w:val="-8"/>
          <w:sz w:val="24"/>
        </w:rPr>
        <w:t> </w:t>
      </w:r>
      <w:r>
        <w:rPr>
          <w:b/>
          <w:spacing w:val="-2"/>
          <w:sz w:val="24"/>
        </w:rPr>
        <w:t>CNN Performance</w:t>
      </w:r>
    </w:p>
    <w:p>
      <w:pPr>
        <w:pStyle w:val="BodyText"/>
        <w:spacing w:line="280" w:lineRule="auto" w:before="65"/>
        <w:ind w:right="526"/>
      </w:pPr>
      <w:r>
        <w:rPr/>
        <w:t>The</w:t>
      </w:r>
      <w:r>
        <w:rPr>
          <w:spacing w:val="36"/>
        </w:rPr>
        <w:t> </w:t>
      </w:r>
      <w:r>
        <w:rPr/>
        <w:t>CNN</w:t>
      </w:r>
      <w:r>
        <w:rPr>
          <w:spacing w:val="36"/>
        </w:rPr>
        <w:t> </w:t>
      </w:r>
      <w:r>
        <w:rPr/>
        <w:t>model</w:t>
      </w:r>
      <w:r>
        <w:rPr>
          <w:spacing w:val="37"/>
        </w:rPr>
        <w:t> </w:t>
      </w:r>
      <w:r>
        <w:rPr/>
        <w:t>was</w:t>
      </w:r>
      <w:r>
        <w:rPr>
          <w:spacing w:val="39"/>
        </w:rPr>
        <w:t> </w:t>
      </w:r>
      <w:r>
        <w:rPr/>
        <w:t>initially</w:t>
      </w:r>
      <w:r>
        <w:rPr>
          <w:spacing w:val="36"/>
        </w:rPr>
        <w:t> </w:t>
      </w:r>
      <w:r>
        <w:rPr/>
        <w:t>trained</w:t>
      </w:r>
      <w:r>
        <w:rPr>
          <w:spacing w:val="31"/>
        </w:rPr>
        <w:t> </w:t>
      </w:r>
      <w:r>
        <w:rPr/>
        <w:t>and</w:t>
      </w:r>
      <w:r>
        <w:rPr>
          <w:spacing w:val="36"/>
        </w:rPr>
        <w:t> </w:t>
      </w:r>
      <w:r>
        <w:rPr/>
        <w:t>evaluated</w:t>
      </w:r>
      <w:r>
        <w:rPr>
          <w:spacing w:val="36"/>
        </w:rPr>
        <w:t> </w:t>
      </w:r>
      <w:r>
        <w:rPr/>
        <w:t>on</w:t>
      </w:r>
      <w:r>
        <w:rPr>
          <w:spacing w:val="36"/>
        </w:rPr>
        <w:t> </w:t>
      </w:r>
      <w:r>
        <w:rPr/>
        <w:t>the</w:t>
      </w:r>
      <w:r>
        <w:rPr>
          <w:spacing w:val="29"/>
        </w:rPr>
        <w:t> </w:t>
      </w:r>
      <w:r>
        <w:rPr/>
        <w:t>CIFAR-10</w:t>
      </w:r>
      <w:r>
        <w:rPr>
          <w:spacing w:val="39"/>
        </w:rPr>
        <w:t> </w:t>
      </w:r>
      <w:r>
        <w:rPr/>
        <w:t>dataset</w:t>
      </w:r>
      <w:r>
        <w:rPr>
          <w:spacing w:val="36"/>
        </w:rPr>
        <w:t> </w:t>
      </w:r>
      <w:r>
        <w:rPr/>
        <w:t>to</w:t>
      </w:r>
      <w:r>
        <w:rPr>
          <w:spacing w:val="36"/>
        </w:rPr>
        <w:t> </w:t>
      </w:r>
      <w:r>
        <w:rPr/>
        <w:t>establish</w:t>
      </w:r>
      <w:r>
        <w:rPr>
          <w:spacing w:val="36"/>
        </w:rPr>
        <w:t> </w:t>
      </w:r>
      <w:r>
        <w:rPr/>
        <w:t>a baseline performance benchmark.</w:t>
      </w:r>
    </w:p>
    <w:p>
      <w:pPr>
        <w:pStyle w:val="BodyText"/>
        <w:spacing w:after="0" w:line="280" w:lineRule="auto"/>
        <w:sectPr>
          <w:pgSz w:w="12240" w:h="15840"/>
          <w:pgMar w:top="1300" w:bottom="280" w:left="720" w:right="720"/>
        </w:sectPr>
      </w:pPr>
    </w:p>
    <w:p>
      <w:pPr>
        <w:pStyle w:val="BodyText"/>
        <w:spacing w:before="60"/>
      </w:pPr>
      <w:r>
        <w:rPr/>
        <w:t>The</w:t>
      </w:r>
      <w:r>
        <w:rPr>
          <w:spacing w:val="-14"/>
        </w:rPr>
        <w:t> </w:t>
      </w:r>
      <w:r>
        <w:rPr/>
        <w:t>model</w:t>
      </w:r>
      <w:r>
        <w:rPr>
          <w:spacing w:val="-14"/>
        </w:rPr>
        <w:t> </w:t>
      </w:r>
      <w:r>
        <w:rPr/>
        <w:t>achieved</w:t>
      </w:r>
      <w:r>
        <w:rPr>
          <w:spacing w:val="-13"/>
        </w:rPr>
        <w:t> </w:t>
      </w:r>
      <w:r>
        <w:rPr/>
        <w:t>a</w:t>
      </w:r>
      <w:r>
        <w:rPr>
          <w:spacing w:val="-12"/>
        </w:rPr>
        <w:t> </w:t>
      </w:r>
      <w:r>
        <w:rPr/>
        <w:t>test</w:t>
      </w:r>
      <w:r>
        <w:rPr>
          <w:spacing w:val="-13"/>
        </w:rPr>
        <w:t> </w:t>
      </w:r>
      <w:r>
        <w:rPr/>
        <w:t>accuracy</w:t>
      </w:r>
      <w:r>
        <w:rPr>
          <w:spacing w:val="-13"/>
        </w:rPr>
        <w:t> </w:t>
      </w:r>
      <w:r>
        <w:rPr>
          <w:spacing w:val="-5"/>
        </w:rPr>
        <w:t>of:</w:t>
      </w:r>
    </w:p>
    <w:p>
      <w:pPr>
        <w:spacing w:before="223"/>
        <w:ind w:left="720" w:right="0" w:firstLine="0"/>
        <w:jc w:val="left"/>
        <w:rPr>
          <w:b/>
          <w:sz w:val="24"/>
        </w:rPr>
      </w:pPr>
      <w:r>
        <w:rPr>
          <w:b/>
          <w:spacing w:val="-2"/>
          <w:sz w:val="24"/>
        </w:rPr>
        <w:t>72.54%</w:t>
      </w:r>
    </w:p>
    <w:p>
      <w:pPr>
        <w:pStyle w:val="BodyText"/>
        <w:spacing w:before="11"/>
        <w:ind w:left="0"/>
        <w:rPr>
          <w:b/>
          <w:sz w:val="16"/>
        </w:rPr>
      </w:pPr>
      <w:r>
        <w:rPr>
          <w:b/>
          <w:sz w:val="16"/>
        </w:rPr>
        <w:drawing>
          <wp:anchor distT="0" distB="0" distL="0" distR="0" allowOverlap="1" layoutInCell="1" locked="0" behindDoc="1" simplePos="0" relativeHeight="487587840">
            <wp:simplePos x="0" y="0"/>
            <wp:positionH relativeFrom="page">
              <wp:posOffset>1155191</wp:posOffset>
            </wp:positionH>
            <wp:positionV relativeFrom="paragraph">
              <wp:posOffset>139348</wp:posOffset>
            </wp:positionV>
            <wp:extent cx="5193792" cy="353567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193792" cy="3535679"/>
                    </a:xfrm>
                    <a:prstGeom prst="rect">
                      <a:avLst/>
                    </a:prstGeom>
                  </pic:spPr>
                </pic:pic>
              </a:graphicData>
            </a:graphic>
          </wp:anchor>
        </w:drawing>
      </w:r>
    </w:p>
    <w:p>
      <w:pPr>
        <w:pStyle w:val="BodyText"/>
        <w:spacing w:before="201"/>
      </w:pPr>
      <w:r>
        <w:rPr>
          <w:rFonts w:ascii="Tahoma"/>
        </w:rPr>
        <w:t>Figure</w:t>
      </w:r>
      <w:r>
        <w:rPr>
          <w:rFonts w:ascii="Tahoma"/>
          <w:spacing w:val="-19"/>
        </w:rPr>
        <w:t> </w:t>
      </w:r>
      <w:r>
        <w:rPr>
          <w:rFonts w:ascii="Tahoma"/>
        </w:rPr>
        <w:t>1.</w:t>
      </w:r>
      <w:r>
        <w:rPr>
          <w:rFonts w:ascii="Tahoma"/>
          <w:spacing w:val="-16"/>
        </w:rPr>
        <w:t> </w:t>
      </w:r>
      <w:r>
        <w:rPr/>
        <w:t>Training</w:t>
      </w:r>
      <w:r>
        <w:rPr>
          <w:spacing w:val="-13"/>
        </w:rPr>
        <w:t> </w:t>
      </w:r>
      <w:r>
        <w:rPr/>
        <w:t>Accuracy</w:t>
      </w:r>
      <w:r>
        <w:rPr>
          <w:spacing w:val="-10"/>
        </w:rPr>
        <w:t> </w:t>
      </w:r>
      <w:r>
        <w:rPr/>
        <w:t>of</w:t>
      </w:r>
      <w:r>
        <w:rPr>
          <w:spacing w:val="-15"/>
        </w:rPr>
        <w:t> </w:t>
      </w:r>
      <w:r>
        <w:rPr/>
        <w:t>CNN</w:t>
      </w:r>
      <w:r>
        <w:rPr>
          <w:spacing w:val="-11"/>
        </w:rPr>
        <w:t> </w:t>
      </w:r>
      <w:r>
        <w:rPr/>
        <w:t>Across</w:t>
      </w:r>
      <w:r>
        <w:rPr>
          <w:spacing w:val="-14"/>
        </w:rPr>
        <w:t> </w:t>
      </w:r>
      <w:r>
        <w:rPr/>
        <w:t>Training</w:t>
      </w:r>
      <w:r>
        <w:rPr>
          <w:spacing w:val="-14"/>
        </w:rPr>
        <w:t> </w:t>
      </w:r>
      <w:r>
        <w:rPr>
          <w:spacing w:val="-2"/>
        </w:rPr>
        <w:t>Epochs</w:t>
      </w:r>
    </w:p>
    <w:p>
      <w:pPr>
        <w:pStyle w:val="BodyText"/>
        <w:spacing w:line="278" w:lineRule="auto" w:before="214"/>
        <w:ind w:right="526"/>
      </w:pPr>
      <w:r>
        <w:rPr/>
        <w:t>This</w:t>
      </w:r>
      <w:r>
        <w:rPr>
          <w:spacing w:val="-7"/>
        </w:rPr>
        <w:t> </w:t>
      </w:r>
      <w:r>
        <w:rPr/>
        <w:t>result</w:t>
      </w:r>
      <w:r>
        <w:rPr>
          <w:spacing w:val="-7"/>
        </w:rPr>
        <w:t> </w:t>
      </w:r>
      <w:r>
        <w:rPr/>
        <w:t>demonstrates</w:t>
      </w:r>
      <w:r>
        <w:rPr>
          <w:spacing w:val="-4"/>
        </w:rPr>
        <w:t> </w:t>
      </w:r>
      <w:r>
        <w:rPr/>
        <w:t>that</w:t>
      </w:r>
      <w:r>
        <w:rPr>
          <w:spacing w:val="-10"/>
        </w:rPr>
        <w:t> </w:t>
      </w:r>
      <w:r>
        <w:rPr/>
        <w:t>the</w:t>
      </w:r>
      <w:r>
        <w:rPr>
          <w:spacing w:val="-11"/>
        </w:rPr>
        <w:t> </w:t>
      </w:r>
      <w:r>
        <w:rPr/>
        <w:t>CNN</w:t>
      </w:r>
      <w:r>
        <w:rPr>
          <w:spacing w:val="-11"/>
        </w:rPr>
        <w:t> </w:t>
      </w:r>
      <w:r>
        <w:rPr/>
        <w:t>was</w:t>
      </w:r>
      <w:r>
        <w:rPr>
          <w:spacing w:val="-9"/>
        </w:rPr>
        <w:t> </w:t>
      </w:r>
      <w:r>
        <w:rPr/>
        <w:t>capable</w:t>
      </w:r>
      <w:r>
        <w:rPr>
          <w:spacing w:val="-7"/>
        </w:rPr>
        <w:t> </w:t>
      </w:r>
      <w:r>
        <w:rPr/>
        <w:t>of</w:t>
      </w:r>
      <w:r>
        <w:rPr>
          <w:spacing w:val="-7"/>
        </w:rPr>
        <w:t> </w:t>
      </w:r>
      <w:r>
        <w:rPr/>
        <w:t>learning</w:t>
      </w:r>
      <w:r>
        <w:rPr>
          <w:spacing w:val="-7"/>
        </w:rPr>
        <w:t> </w:t>
      </w:r>
      <w:r>
        <w:rPr/>
        <w:t>meaningful</w:t>
      </w:r>
      <w:r>
        <w:rPr>
          <w:spacing w:val="-4"/>
        </w:rPr>
        <w:t> </w:t>
      </w:r>
      <w:r>
        <w:rPr/>
        <w:t>image</w:t>
      </w:r>
      <w:r>
        <w:rPr>
          <w:spacing w:val="-11"/>
        </w:rPr>
        <w:t> </w:t>
      </w:r>
      <w:r>
        <w:rPr/>
        <w:t>representations from the dataset and provided a suitable baseline for adversarial attack analysis.</w:t>
      </w:r>
    </w:p>
    <w:p>
      <w:pPr>
        <w:pStyle w:val="Heading1"/>
        <w:numPr>
          <w:ilvl w:val="1"/>
          <w:numId w:val="6"/>
        </w:numPr>
        <w:tabs>
          <w:tab w:pos="1077" w:val="left" w:leader="none"/>
        </w:tabs>
        <w:spacing w:line="240" w:lineRule="auto" w:before="0" w:after="0"/>
        <w:ind w:left="1077" w:right="0" w:hanging="357"/>
        <w:jc w:val="left"/>
      </w:pPr>
      <w:r>
        <w:rPr>
          <w:spacing w:val="-2"/>
        </w:rPr>
        <w:t>Impact</w:t>
      </w:r>
      <w:r>
        <w:rPr>
          <w:spacing w:val="-12"/>
        </w:rPr>
        <w:t> </w:t>
      </w:r>
      <w:r>
        <w:rPr>
          <w:spacing w:val="-2"/>
        </w:rPr>
        <w:t>of</w:t>
      </w:r>
      <w:r>
        <w:rPr>
          <w:spacing w:val="-4"/>
        </w:rPr>
        <w:t> </w:t>
      </w:r>
      <w:r>
        <w:rPr>
          <w:spacing w:val="-2"/>
        </w:rPr>
        <w:t>FGSM</w:t>
      </w:r>
      <w:r>
        <w:rPr>
          <w:spacing w:val="-3"/>
        </w:rPr>
        <w:t> </w:t>
      </w:r>
      <w:r>
        <w:rPr>
          <w:spacing w:val="-2"/>
        </w:rPr>
        <w:t>Adversarial</w:t>
      </w:r>
      <w:r>
        <w:rPr>
          <w:spacing w:val="1"/>
        </w:rPr>
        <w:t> </w:t>
      </w:r>
      <w:r>
        <w:rPr>
          <w:spacing w:val="-2"/>
        </w:rPr>
        <w:t>Attacks</w:t>
      </w:r>
    </w:p>
    <w:p>
      <w:pPr>
        <w:pStyle w:val="BodyText"/>
        <w:spacing w:line="280" w:lineRule="auto" w:before="188"/>
        <w:ind w:right="526"/>
      </w:pPr>
      <w:r>
        <w:rPr/>
        <w:t>To</w:t>
      </w:r>
      <w:r>
        <w:rPr>
          <w:spacing w:val="-10"/>
        </w:rPr>
        <w:t> </w:t>
      </w:r>
      <w:r>
        <w:rPr/>
        <w:t>evaluate</w:t>
      </w:r>
      <w:r>
        <w:rPr>
          <w:spacing w:val="-10"/>
        </w:rPr>
        <w:t> </w:t>
      </w:r>
      <w:r>
        <w:rPr/>
        <w:t>model</w:t>
      </w:r>
      <w:r>
        <w:rPr>
          <w:spacing w:val="-10"/>
        </w:rPr>
        <w:t> </w:t>
      </w:r>
      <w:r>
        <w:rPr/>
        <w:t>vulnerability,</w:t>
      </w:r>
      <w:r>
        <w:rPr>
          <w:spacing w:val="-10"/>
        </w:rPr>
        <w:t> </w:t>
      </w:r>
      <w:r>
        <w:rPr/>
        <w:t>FGSM</w:t>
      </w:r>
      <w:r>
        <w:rPr>
          <w:spacing w:val="-6"/>
        </w:rPr>
        <w:t> </w:t>
      </w:r>
      <w:r>
        <w:rPr/>
        <w:t>adversarial</w:t>
      </w:r>
      <w:r>
        <w:rPr>
          <w:spacing w:val="-10"/>
        </w:rPr>
        <w:t> </w:t>
      </w:r>
      <w:r>
        <w:rPr/>
        <w:t>attacks</w:t>
      </w:r>
      <w:r>
        <w:rPr>
          <w:spacing w:val="-9"/>
        </w:rPr>
        <w:t> </w:t>
      </w:r>
      <w:r>
        <w:rPr/>
        <w:t>were</w:t>
      </w:r>
      <w:r>
        <w:rPr>
          <w:spacing w:val="-15"/>
        </w:rPr>
        <w:t> </w:t>
      </w:r>
      <w:r>
        <w:rPr/>
        <w:t>performed</w:t>
      </w:r>
      <w:r>
        <w:rPr>
          <w:spacing w:val="-9"/>
        </w:rPr>
        <w:t> </w:t>
      </w:r>
      <w:r>
        <w:rPr/>
        <w:t>using</w:t>
      </w:r>
      <w:r>
        <w:rPr>
          <w:spacing w:val="-10"/>
        </w:rPr>
        <w:t> </w:t>
      </w:r>
      <w:r>
        <w:rPr/>
        <w:t>multiple perturbation strengths.</w:t>
      </w:r>
    </w:p>
    <w:p>
      <w:pPr>
        <w:pStyle w:val="BodyText"/>
        <w:spacing w:before="160"/>
      </w:pPr>
      <w:r>
        <w:rPr/>
        <w:t>The</w:t>
      </w:r>
      <w:r>
        <w:rPr>
          <w:spacing w:val="-15"/>
        </w:rPr>
        <w:t> </w:t>
      </w:r>
      <w:r>
        <w:rPr/>
        <w:t>classification</w:t>
      </w:r>
      <w:r>
        <w:rPr>
          <w:spacing w:val="-15"/>
        </w:rPr>
        <w:t> </w:t>
      </w:r>
      <w:r>
        <w:rPr/>
        <w:t>accuracy</w:t>
      </w:r>
      <w:r>
        <w:rPr>
          <w:spacing w:val="-15"/>
        </w:rPr>
        <w:t> </w:t>
      </w:r>
      <w:r>
        <w:rPr/>
        <w:t>of</w:t>
      </w:r>
      <w:r>
        <w:rPr>
          <w:spacing w:val="-15"/>
        </w:rPr>
        <w:t> </w:t>
      </w:r>
      <w:r>
        <w:rPr/>
        <w:t>the</w:t>
      </w:r>
      <w:r>
        <w:rPr>
          <w:spacing w:val="-15"/>
        </w:rPr>
        <w:t> </w:t>
      </w:r>
      <w:r>
        <w:rPr/>
        <w:t>baseline</w:t>
      </w:r>
      <w:r>
        <w:rPr>
          <w:spacing w:val="-15"/>
        </w:rPr>
        <w:t> </w:t>
      </w:r>
      <w:r>
        <w:rPr/>
        <w:t>CNN</w:t>
      </w:r>
      <w:r>
        <w:rPr>
          <w:spacing w:val="-15"/>
        </w:rPr>
        <w:t> </w:t>
      </w:r>
      <w:r>
        <w:rPr/>
        <w:t>under</w:t>
      </w:r>
      <w:r>
        <w:rPr>
          <w:spacing w:val="-15"/>
        </w:rPr>
        <w:t> </w:t>
      </w:r>
      <w:r>
        <w:rPr/>
        <w:t>adversarial</w:t>
      </w:r>
      <w:r>
        <w:rPr>
          <w:spacing w:val="-15"/>
        </w:rPr>
        <w:t> </w:t>
      </w:r>
      <w:r>
        <w:rPr/>
        <w:t>conditions</w:t>
      </w:r>
      <w:r>
        <w:rPr>
          <w:spacing w:val="-15"/>
        </w:rPr>
        <w:t> </w:t>
      </w:r>
      <w:r>
        <w:rPr/>
        <w:t>is</w:t>
      </w:r>
      <w:r>
        <w:rPr>
          <w:spacing w:val="-12"/>
        </w:rPr>
        <w:t> </w:t>
      </w:r>
      <w:r>
        <w:rPr/>
        <w:t>shown</w:t>
      </w:r>
      <w:r>
        <w:rPr>
          <w:spacing w:val="-14"/>
        </w:rPr>
        <w:t> </w:t>
      </w:r>
      <w:r>
        <w:rPr>
          <w:spacing w:val="-2"/>
        </w:rPr>
        <w:t>below.</w:t>
      </w:r>
    </w:p>
    <w:p>
      <w:pPr>
        <w:pStyle w:val="BodyText"/>
        <w:ind w:left="0"/>
        <w:rPr>
          <w:sz w:val="20"/>
        </w:rPr>
      </w:pPr>
    </w:p>
    <w:p>
      <w:pPr>
        <w:pStyle w:val="BodyText"/>
        <w:ind w:left="0"/>
        <w:rPr>
          <w:sz w:val="20"/>
        </w:rPr>
      </w:pPr>
    </w:p>
    <w:p>
      <w:pPr>
        <w:pStyle w:val="BodyText"/>
        <w:ind w:left="0"/>
        <w:rPr>
          <w:sz w:val="20"/>
        </w:rPr>
      </w:pPr>
    </w:p>
    <w:p>
      <w:pPr>
        <w:pStyle w:val="BodyText"/>
        <w:spacing w:before="115" w:after="1"/>
        <w:ind w:left="0"/>
        <w:rPr>
          <w:sz w:val="20"/>
        </w:rPr>
      </w:pP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860"/>
      </w:tblGrid>
      <w:tr>
        <w:trPr>
          <w:trHeight w:val="476" w:hRule="atLeast"/>
        </w:trPr>
        <w:tc>
          <w:tcPr>
            <w:tcW w:w="4860" w:type="dxa"/>
          </w:tcPr>
          <w:p>
            <w:pPr>
              <w:pStyle w:val="TableParagraph"/>
              <w:rPr>
                <w:b/>
                <w:sz w:val="24"/>
              </w:rPr>
            </w:pPr>
            <w:r>
              <w:rPr>
                <w:b/>
                <w:spacing w:val="-2"/>
                <w:sz w:val="24"/>
              </w:rPr>
              <w:t>Epsilon</w:t>
            </w:r>
          </w:p>
        </w:tc>
        <w:tc>
          <w:tcPr>
            <w:tcW w:w="4860" w:type="dxa"/>
          </w:tcPr>
          <w:p>
            <w:pPr>
              <w:pStyle w:val="TableParagraph"/>
              <w:ind w:left="109"/>
              <w:rPr>
                <w:b/>
                <w:sz w:val="24"/>
              </w:rPr>
            </w:pPr>
            <w:r>
              <w:rPr>
                <w:b/>
                <w:spacing w:val="-2"/>
                <w:sz w:val="24"/>
              </w:rPr>
              <w:t>Accuracy(%)</w:t>
            </w:r>
          </w:p>
        </w:tc>
      </w:tr>
      <w:tr>
        <w:trPr>
          <w:trHeight w:val="472" w:hRule="atLeast"/>
        </w:trPr>
        <w:tc>
          <w:tcPr>
            <w:tcW w:w="4860" w:type="dxa"/>
          </w:tcPr>
          <w:p>
            <w:pPr>
              <w:pStyle w:val="TableParagraph"/>
              <w:rPr>
                <w:sz w:val="24"/>
              </w:rPr>
            </w:pPr>
            <w:r>
              <w:rPr>
                <w:spacing w:val="-4"/>
                <w:sz w:val="24"/>
              </w:rPr>
              <w:t>0.01</w:t>
            </w:r>
          </w:p>
        </w:tc>
        <w:tc>
          <w:tcPr>
            <w:tcW w:w="4860" w:type="dxa"/>
          </w:tcPr>
          <w:p>
            <w:pPr>
              <w:pStyle w:val="TableParagraph"/>
              <w:rPr>
                <w:sz w:val="24"/>
              </w:rPr>
            </w:pPr>
            <w:r>
              <w:rPr>
                <w:spacing w:val="-2"/>
                <w:sz w:val="24"/>
              </w:rPr>
              <w:t>23.13</w:t>
            </w:r>
          </w:p>
        </w:tc>
      </w:tr>
      <w:tr>
        <w:trPr>
          <w:trHeight w:val="476" w:hRule="atLeast"/>
        </w:trPr>
        <w:tc>
          <w:tcPr>
            <w:tcW w:w="4860" w:type="dxa"/>
          </w:tcPr>
          <w:p>
            <w:pPr>
              <w:pStyle w:val="TableParagraph"/>
              <w:spacing w:before="99"/>
              <w:rPr>
                <w:sz w:val="24"/>
              </w:rPr>
            </w:pPr>
            <w:r>
              <w:rPr>
                <w:spacing w:val="-4"/>
                <w:sz w:val="24"/>
              </w:rPr>
              <w:t>0.03</w:t>
            </w:r>
          </w:p>
        </w:tc>
        <w:tc>
          <w:tcPr>
            <w:tcW w:w="4860" w:type="dxa"/>
          </w:tcPr>
          <w:p>
            <w:pPr>
              <w:pStyle w:val="TableParagraph"/>
              <w:spacing w:before="99"/>
              <w:rPr>
                <w:sz w:val="24"/>
              </w:rPr>
            </w:pPr>
            <w:r>
              <w:rPr>
                <w:spacing w:val="-4"/>
                <w:sz w:val="24"/>
              </w:rPr>
              <w:t>7.34</w:t>
            </w:r>
          </w:p>
        </w:tc>
      </w:tr>
      <w:tr>
        <w:trPr>
          <w:trHeight w:val="474" w:hRule="atLeast"/>
        </w:trPr>
        <w:tc>
          <w:tcPr>
            <w:tcW w:w="4860" w:type="dxa"/>
          </w:tcPr>
          <w:p>
            <w:pPr>
              <w:pStyle w:val="TableParagraph"/>
              <w:rPr>
                <w:sz w:val="24"/>
              </w:rPr>
            </w:pPr>
            <w:r>
              <w:rPr>
                <w:spacing w:val="-4"/>
                <w:sz w:val="24"/>
              </w:rPr>
              <w:t>0.05</w:t>
            </w:r>
          </w:p>
        </w:tc>
        <w:tc>
          <w:tcPr>
            <w:tcW w:w="4860" w:type="dxa"/>
          </w:tcPr>
          <w:p>
            <w:pPr>
              <w:pStyle w:val="TableParagraph"/>
              <w:rPr>
                <w:sz w:val="24"/>
              </w:rPr>
            </w:pPr>
            <w:r>
              <w:rPr>
                <w:spacing w:val="-4"/>
                <w:sz w:val="24"/>
              </w:rPr>
              <w:t>3.35</w:t>
            </w:r>
          </w:p>
        </w:tc>
      </w:tr>
      <w:tr>
        <w:trPr>
          <w:trHeight w:val="476" w:hRule="atLeast"/>
        </w:trPr>
        <w:tc>
          <w:tcPr>
            <w:tcW w:w="4860" w:type="dxa"/>
          </w:tcPr>
          <w:p>
            <w:pPr>
              <w:pStyle w:val="TableParagraph"/>
              <w:rPr>
                <w:sz w:val="24"/>
              </w:rPr>
            </w:pPr>
            <w:r>
              <w:rPr>
                <w:spacing w:val="-4"/>
                <w:sz w:val="24"/>
              </w:rPr>
              <w:t>0.10</w:t>
            </w:r>
          </w:p>
        </w:tc>
        <w:tc>
          <w:tcPr>
            <w:tcW w:w="4860" w:type="dxa"/>
          </w:tcPr>
          <w:p>
            <w:pPr>
              <w:pStyle w:val="TableParagraph"/>
              <w:rPr>
                <w:sz w:val="24"/>
              </w:rPr>
            </w:pPr>
            <w:r>
              <w:rPr>
                <w:spacing w:val="-4"/>
                <w:sz w:val="24"/>
              </w:rPr>
              <w:t>1.04</w:t>
            </w:r>
          </w:p>
        </w:tc>
      </w:tr>
    </w:tbl>
    <w:p>
      <w:pPr>
        <w:pStyle w:val="BodyText"/>
        <w:spacing w:line="280" w:lineRule="auto" w:before="217"/>
        <w:ind w:right="740"/>
        <w:jc w:val="both"/>
      </w:pPr>
      <w:r>
        <w:rPr/>
        <w:t>The results indicate a significant degradation in classification performance as the perturbation </w:t>
      </w:r>
      <w:r>
        <w:rPr>
          <w:spacing w:val="-2"/>
        </w:rPr>
        <w:t>strength</w:t>
      </w:r>
      <w:r>
        <w:rPr>
          <w:spacing w:val="-7"/>
        </w:rPr>
        <w:t> </w:t>
      </w:r>
      <w:r>
        <w:rPr>
          <w:spacing w:val="-2"/>
        </w:rPr>
        <w:t>increased.</w:t>
      </w:r>
      <w:r>
        <w:rPr>
          <w:spacing w:val="-7"/>
        </w:rPr>
        <w:t> </w:t>
      </w:r>
      <w:r>
        <w:rPr>
          <w:spacing w:val="-2"/>
        </w:rPr>
        <w:t>Even</w:t>
      </w:r>
      <w:r>
        <w:rPr>
          <w:spacing w:val="-5"/>
        </w:rPr>
        <w:t> </w:t>
      </w:r>
      <w:r>
        <w:rPr>
          <w:spacing w:val="-2"/>
        </w:rPr>
        <w:t>a</w:t>
      </w:r>
      <w:r>
        <w:rPr>
          <w:spacing w:val="-6"/>
        </w:rPr>
        <w:t> </w:t>
      </w:r>
      <w:r>
        <w:rPr>
          <w:spacing w:val="-2"/>
        </w:rPr>
        <w:t>relatively</w:t>
      </w:r>
      <w:r>
        <w:rPr>
          <w:spacing w:val="-5"/>
        </w:rPr>
        <w:t> </w:t>
      </w:r>
      <w:r>
        <w:rPr>
          <w:spacing w:val="-2"/>
        </w:rPr>
        <w:t>small</w:t>
      </w:r>
      <w:r>
        <w:rPr>
          <w:spacing w:val="-4"/>
        </w:rPr>
        <w:t> </w:t>
      </w:r>
      <w:r>
        <w:rPr>
          <w:spacing w:val="-2"/>
        </w:rPr>
        <w:t>perturbation</w:t>
      </w:r>
      <w:r>
        <w:rPr>
          <w:spacing w:val="-7"/>
        </w:rPr>
        <w:t> </w:t>
      </w:r>
      <w:r>
        <w:rPr>
          <w:spacing w:val="-2"/>
        </w:rPr>
        <w:t>value</w:t>
      </w:r>
      <w:r>
        <w:rPr>
          <w:spacing w:val="-6"/>
        </w:rPr>
        <w:t> </w:t>
      </w:r>
      <w:r>
        <w:rPr>
          <w:spacing w:val="-2"/>
        </w:rPr>
        <w:t>of</w:t>
      </w:r>
      <w:r>
        <w:rPr>
          <w:spacing w:val="-8"/>
        </w:rPr>
        <w:t> </w:t>
      </w:r>
      <w:r>
        <w:rPr>
          <w:spacing w:val="-2"/>
        </w:rPr>
        <w:t>0.03</w:t>
      </w:r>
      <w:r>
        <w:rPr>
          <w:spacing w:val="-3"/>
        </w:rPr>
        <w:t> </w:t>
      </w:r>
      <w:r>
        <w:rPr>
          <w:spacing w:val="-2"/>
        </w:rPr>
        <w:t>reduced</w:t>
      </w:r>
      <w:r>
        <w:rPr>
          <w:spacing w:val="-5"/>
        </w:rPr>
        <w:t> </w:t>
      </w:r>
      <w:r>
        <w:rPr>
          <w:spacing w:val="-2"/>
        </w:rPr>
        <w:t>model</w:t>
      </w:r>
      <w:r>
        <w:rPr>
          <w:spacing w:val="-7"/>
        </w:rPr>
        <w:t> </w:t>
      </w:r>
      <w:r>
        <w:rPr>
          <w:spacing w:val="-2"/>
        </w:rPr>
        <w:t>accuracy</w:t>
      </w:r>
      <w:r>
        <w:rPr>
          <w:spacing w:val="-5"/>
        </w:rPr>
        <w:t> </w:t>
      </w:r>
      <w:r>
        <w:rPr>
          <w:spacing w:val="-2"/>
        </w:rPr>
        <w:t>from </w:t>
      </w:r>
      <w:r>
        <w:rPr/>
        <w:t>72.54%</w:t>
      </w:r>
      <w:r>
        <w:rPr>
          <w:spacing w:val="69"/>
        </w:rPr>
        <w:t> </w:t>
      </w:r>
      <w:r>
        <w:rPr/>
        <w:t>to</w:t>
      </w:r>
      <w:r>
        <w:rPr>
          <w:spacing w:val="69"/>
        </w:rPr>
        <w:t> </w:t>
      </w:r>
      <w:r>
        <w:rPr/>
        <w:t>7.34%,</w:t>
      </w:r>
      <w:r>
        <w:rPr>
          <w:spacing w:val="69"/>
        </w:rPr>
        <w:t> </w:t>
      </w:r>
      <w:r>
        <w:rPr/>
        <w:t>demonstrating</w:t>
      </w:r>
      <w:r>
        <w:rPr>
          <w:spacing w:val="69"/>
        </w:rPr>
        <w:t> </w:t>
      </w:r>
      <w:r>
        <w:rPr/>
        <w:t>the</w:t>
      </w:r>
      <w:r>
        <w:rPr>
          <w:spacing w:val="69"/>
        </w:rPr>
        <w:t> </w:t>
      </w:r>
      <w:r>
        <w:rPr/>
        <w:t>vulnerability</w:t>
      </w:r>
      <w:r>
        <w:rPr>
          <w:spacing w:val="69"/>
        </w:rPr>
        <w:t> </w:t>
      </w:r>
      <w:r>
        <w:rPr/>
        <w:t>of</w:t>
      </w:r>
      <w:r>
        <w:rPr>
          <w:spacing w:val="69"/>
        </w:rPr>
        <w:t> </w:t>
      </w:r>
      <w:r>
        <w:rPr/>
        <w:t>deep</w:t>
      </w:r>
      <w:r>
        <w:rPr>
          <w:spacing w:val="69"/>
        </w:rPr>
        <w:t> </w:t>
      </w:r>
      <w:r>
        <w:rPr/>
        <w:t>learning</w:t>
      </w:r>
      <w:r>
        <w:rPr>
          <w:spacing w:val="72"/>
        </w:rPr>
        <w:t> </w:t>
      </w:r>
      <w:r>
        <w:rPr/>
        <w:t>models</w:t>
      </w:r>
      <w:r>
        <w:rPr>
          <w:spacing w:val="69"/>
        </w:rPr>
        <w:t> </w:t>
      </w:r>
      <w:r>
        <w:rPr/>
        <w:t>to</w:t>
      </w:r>
      <w:r>
        <w:rPr>
          <w:spacing w:val="69"/>
        </w:rPr>
        <w:t> </w:t>
      </w:r>
      <w:r>
        <w:rPr/>
        <w:t>adversarial</w:t>
      </w:r>
    </w:p>
    <w:p>
      <w:pPr>
        <w:pStyle w:val="BodyText"/>
        <w:spacing w:after="0" w:line="280" w:lineRule="auto"/>
        <w:jc w:val="both"/>
        <w:sectPr>
          <w:pgSz w:w="12240" w:h="15840"/>
          <w:pgMar w:top="1300" w:bottom="0" w:left="720" w:right="720"/>
        </w:sectPr>
      </w:pPr>
    </w:p>
    <w:p>
      <w:pPr>
        <w:pStyle w:val="BodyText"/>
        <w:spacing w:before="78"/>
        <w:rPr>
          <w:rFonts w:ascii="Tahoma"/>
        </w:rPr>
      </w:pPr>
      <w:r>
        <w:rPr>
          <w:spacing w:val="-2"/>
        </w:rPr>
        <w:t>manipulation</w:t>
      </w:r>
      <w:r>
        <w:rPr>
          <w:rFonts w:ascii="Tahoma"/>
          <w:spacing w:val="-2"/>
        </w:rPr>
        <w:t>.</w:t>
      </w:r>
    </w:p>
    <w:p>
      <w:pPr>
        <w:pStyle w:val="Heading1"/>
        <w:numPr>
          <w:ilvl w:val="1"/>
          <w:numId w:val="6"/>
        </w:numPr>
        <w:tabs>
          <w:tab w:pos="1122" w:val="left" w:leader="none"/>
        </w:tabs>
        <w:spacing w:line="240" w:lineRule="auto" w:before="223" w:after="0"/>
        <w:ind w:left="1122" w:right="0" w:hanging="342"/>
        <w:jc w:val="left"/>
      </w:pPr>
      <w:r>
        <w:rPr>
          <w:spacing w:val="-2"/>
        </w:rPr>
        <w:t>Adversarial</w:t>
      </w:r>
      <w:r>
        <w:rPr>
          <w:spacing w:val="-6"/>
        </w:rPr>
        <w:t> </w:t>
      </w:r>
      <w:r>
        <w:rPr>
          <w:spacing w:val="-2"/>
        </w:rPr>
        <w:t>Example</w:t>
      </w:r>
      <w:r>
        <w:rPr>
          <w:spacing w:val="-5"/>
        </w:rPr>
        <w:t> </w:t>
      </w:r>
      <w:r>
        <w:rPr>
          <w:spacing w:val="-2"/>
        </w:rPr>
        <w:t>Analysis</w:t>
      </w:r>
    </w:p>
    <w:p>
      <w:pPr>
        <w:pStyle w:val="BodyText"/>
        <w:spacing w:line="280" w:lineRule="auto" w:before="190"/>
        <w:ind w:right="738"/>
        <w:jc w:val="both"/>
      </w:pPr>
      <w:r>
        <w:rPr/>
        <w:t>Visual</w:t>
      </w:r>
      <w:r>
        <w:rPr>
          <w:spacing w:val="-3"/>
        </w:rPr>
        <w:t> </w:t>
      </w:r>
      <w:r>
        <w:rPr/>
        <w:t>inspection</w:t>
      </w:r>
      <w:r>
        <w:rPr>
          <w:spacing w:val="-3"/>
        </w:rPr>
        <w:t> </w:t>
      </w:r>
      <w:r>
        <w:rPr/>
        <w:t>of</w:t>
      </w:r>
      <w:r>
        <w:rPr>
          <w:spacing w:val="-3"/>
        </w:rPr>
        <w:t> </w:t>
      </w:r>
      <w:r>
        <w:rPr/>
        <w:t>adversarial</w:t>
      </w:r>
      <w:r>
        <w:rPr>
          <w:spacing w:val="-3"/>
        </w:rPr>
        <w:t> </w:t>
      </w:r>
      <w:r>
        <w:rPr/>
        <w:t>examples</w:t>
      </w:r>
      <w:r>
        <w:rPr>
          <w:spacing w:val="-3"/>
        </w:rPr>
        <w:t> </w:t>
      </w:r>
      <w:r>
        <w:rPr/>
        <w:t>revealed</w:t>
      </w:r>
      <w:r>
        <w:rPr>
          <w:spacing w:val="-2"/>
        </w:rPr>
        <w:t> </w:t>
      </w:r>
      <w:r>
        <w:rPr/>
        <w:t>that</w:t>
      </w:r>
      <w:r>
        <w:rPr>
          <w:spacing w:val="-7"/>
        </w:rPr>
        <w:t> </w:t>
      </w:r>
      <w:r>
        <w:rPr/>
        <w:t>the</w:t>
      </w:r>
      <w:r>
        <w:rPr>
          <w:spacing w:val="-6"/>
        </w:rPr>
        <w:t> </w:t>
      </w:r>
      <w:r>
        <w:rPr/>
        <w:t>generated</w:t>
      </w:r>
      <w:r>
        <w:rPr>
          <w:spacing w:val="-3"/>
        </w:rPr>
        <w:t> </w:t>
      </w:r>
      <w:r>
        <w:rPr/>
        <w:t>perturbations</w:t>
      </w:r>
      <w:r>
        <w:rPr>
          <w:spacing w:val="-2"/>
        </w:rPr>
        <w:t> </w:t>
      </w:r>
      <w:r>
        <w:rPr/>
        <w:t>were</w:t>
      </w:r>
      <w:r>
        <w:rPr>
          <w:spacing w:val="-3"/>
        </w:rPr>
        <w:t> </w:t>
      </w:r>
      <w:r>
        <w:rPr/>
        <w:t>difficult to distinguish from the original images. Despite minimal visual differences, the CNN frequently produced incorrect predictions.</w:t>
      </w:r>
    </w:p>
    <w:p>
      <w:pPr>
        <w:pStyle w:val="BodyText"/>
        <w:spacing w:before="154"/>
        <w:jc w:val="both"/>
      </w:pPr>
      <w:r>
        <w:rPr/>
        <w:t>In</w:t>
      </w:r>
      <w:r>
        <w:rPr>
          <w:spacing w:val="-15"/>
        </w:rPr>
        <w:t> </w:t>
      </w:r>
      <w:r>
        <w:rPr/>
        <w:t>one</w:t>
      </w:r>
      <w:r>
        <w:rPr>
          <w:spacing w:val="-15"/>
        </w:rPr>
        <w:t> </w:t>
      </w:r>
      <w:r>
        <w:rPr/>
        <w:t>experimental</w:t>
      </w:r>
      <w:r>
        <w:rPr>
          <w:spacing w:val="-15"/>
        </w:rPr>
        <w:t> </w:t>
      </w:r>
      <w:r>
        <w:rPr>
          <w:spacing w:val="-2"/>
        </w:rPr>
        <w:t>example:</w:t>
      </w:r>
    </w:p>
    <w:p>
      <w:pPr>
        <w:pStyle w:val="BodyText"/>
        <w:spacing w:before="210"/>
        <w:jc w:val="both"/>
      </w:pPr>
      <w:r>
        <w:rPr>
          <w:rFonts w:ascii="Tahoma"/>
          <w:spacing w:val="-2"/>
        </w:rPr>
        <w:t>*</w:t>
      </w:r>
      <w:r>
        <w:rPr>
          <w:rFonts w:ascii="Tahoma"/>
          <w:spacing w:val="-48"/>
        </w:rPr>
        <w:t> </w:t>
      </w:r>
      <w:r>
        <w:rPr>
          <w:spacing w:val="-2"/>
        </w:rPr>
        <w:t>Original</w:t>
      </w:r>
      <w:r>
        <w:rPr>
          <w:spacing w:val="-4"/>
        </w:rPr>
        <w:t> </w:t>
      </w:r>
      <w:r>
        <w:rPr>
          <w:spacing w:val="-2"/>
        </w:rPr>
        <w:t>Prediction</w:t>
      </w:r>
      <w:r>
        <w:rPr>
          <w:spacing w:val="-3"/>
        </w:rPr>
        <w:t> </w:t>
      </w:r>
      <w:r>
        <w:rPr>
          <w:spacing w:val="-2"/>
        </w:rPr>
        <w:t>=</w:t>
      </w:r>
      <w:r>
        <w:rPr>
          <w:spacing w:val="-3"/>
        </w:rPr>
        <w:t> </w:t>
      </w:r>
      <w:r>
        <w:rPr>
          <w:spacing w:val="-10"/>
        </w:rPr>
        <w:t>3</w:t>
      </w:r>
    </w:p>
    <w:p>
      <w:pPr>
        <w:pStyle w:val="BodyText"/>
        <w:spacing w:before="209"/>
        <w:jc w:val="both"/>
      </w:pPr>
      <w:r>
        <w:rPr>
          <w:rFonts w:ascii="Tahoma"/>
          <w:spacing w:val="-2"/>
        </w:rPr>
        <w:t>*</w:t>
      </w:r>
      <w:r>
        <w:rPr>
          <w:rFonts w:ascii="Tahoma"/>
          <w:spacing w:val="-48"/>
        </w:rPr>
        <w:t> </w:t>
      </w:r>
      <w:r>
        <w:rPr>
          <w:spacing w:val="-2"/>
        </w:rPr>
        <w:t>Adversarial</w:t>
      </w:r>
      <w:r>
        <w:rPr>
          <w:spacing w:val="-8"/>
        </w:rPr>
        <w:t> </w:t>
      </w:r>
      <w:r>
        <w:rPr>
          <w:spacing w:val="-2"/>
        </w:rPr>
        <w:t>Prediction</w:t>
      </w:r>
      <w:r>
        <w:rPr>
          <w:spacing w:val="-5"/>
        </w:rPr>
        <w:t> </w:t>
      </w:r>
      <w:r>
        <w:rPr>
          <w:spacing w:val="-2"/>
        </w:rPr>
        <w:t>=</w:t>
      </w:r>
      <w:r>
        <w:rPr>
          <w:spacing w:val="-3"/>
        </w:rPr>
        <w:t> </w:t>
      </w:r>
      <w:r>
        <w:rPr>
          <w:spacing w:val="-10"/>
        </w:rPr>
        <w:t>5</w:t>
      </w:r>
    </w:p>
    <w:p>
      <w:pPr>
        <w:pStyle w:val="BodyText"/>
        <w:spacing w:before="7"/>
        <w:ind w:left="0"/>
        <w:rPr>
          <w:sz w:val="17"/>
        </w:rPr>
      </w:pPr>
      <w:r>
        <w:rPr>
          <w:sz w:val="17"/>
        </w:rPr>
        <w:drawing>
          <wp:anchor distT="0" distB="0" distL="0" distR="0" allowOverlap="1" layoutInCell="1" locked="0" behindDoc="1" simplePos="0" relativeHeight="487588352">
            <wp:simplePos x="0" y="0"/>
            <wp:positionH relativeFrom="page">
              <wp:posOffset>1149095</wp:posOffset>
            </wp:positionH>
            <wp:positionV relativeFrom="paragraph">
              <wp:posOffset>144319</wp:posOffset>
            </wp:positionV>
            <wp:extent cx="4002024" cy="210007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002024" cy="2100072"/>
                    </a:xfrm>
                    <a:prstGeom prst="rect">
                      <a:avLst/>
                    </a:prstGeom>
                  </pic:spPr>
                </pic:pic>
              </a:graphicData>
            </a:graphic>
          </wp:anchor>
        </w:drawing>
      </w:r>
    </w:p>
    <w:p>
      <w:pPr>
        <w:pStyle w:val="BodyText"/>
        <w:spacing w:before="249" w:after="4"/>
        <w:ind w:left="1166"/>
        <w:rPr>
          <w:rFonts w:ascii="Tahoma"/>
        </w:rPr>
      </w:pPr>
      <w:r>
        <w:rPr>
          <w:rFonts w:ascii="Tahoma"/>
        </w:rPr>
        <w:t>Figure</w:t>
      </w:r>
      <w:r>
        <w:rPr>
          <w:rFonts w:ascii="Tahoma"/>
          <w:spacing w:val="-19"/>
        </w:rPr>
        <w:t> </w:t>
      </w:r>
      <w:r>
        <w:rPr>
          <w:rFonts w:ascii="Tahoma"/>
        </w:rPr>
        <w:t>4.</w:t>
      </w:r>
      <w:r>
        <w:rPr>
          <w:rFonts w:ascii="Tahoma"/>
          <w:spacing w:val="-15"/>
        </w:rPr>
        <w:t> </w:t>
      </w:r>
      <w:r>
        <w:rPr>
          <w:rFonts w:ascii="Tahoma"/>
        </w:rPr>
        <w:t>Successful</w:t>
      </w:r>
      <w:r>
        <w:rPr>
          <w:rFonts w:ascii="Tahoma"/>
          <w:spacing w:val="-18"/>
        </w:rPr>
        <w:t> </w:t>
      </w:r>
      <w:r>
        <w:rPr>
          <w:rFonts w:ascii="Tahoma"/>
        </w:rPr>
        <w:t>FGSM</w:t>
      </w:r>
      <w:r>
        <w:rPr>
          <w:rFonts w:ascii="Tahoma"/>
          <w:spacing w:val="-16"/>
        </w:rPr>
        <w:t> </w:t>
      </w:r>
      <w:r>
        <w:rPr>
          <w:rFonts w:ascii="Tahoma"/>
        </w:rPr>
        <w:t>Attack</w:t>
      </w:r>
      <w:r>
        <w:rPr>
          <w:rFonts w:ascii="Tahoma"/>
          <w:spacing w:val="-18"/>
        </w:rPr>
        <w:t> </w:t>
      </w:r>
      <w:r>
        <w:rPr>
          <w:rFonts w:ascii="Tahoma"/>
        </w:rPr>
        <w:t>Causing</w:t>
      </w:r>
      <w:r>
        <w:rPr>
          <w:rFonts w:ascii="Tahoma"/>
          <w:spacing w:val="-18"/>
        </w:rPr>
        <w:t> </w:t>
      </w:r>
      <w:r>
        <w:rPr>
          <w:rFonts w:ascii="Tahoma"/>
        </w:rPr>
        <w:t>Prediction</w:t>
      </w:r>
      <w:r>
        <w:rPr>
          <w:rFonts w:ascii="Tahoma"/>
          <w:spacing w:val="-18"/>
        </w:rPr>
        <w:t> </w:t>
      </w:r>
      <w:r>
        <w:rPr>
          <w:rFonts w:ascii="Tahoma"/>
          <w:spacing w:val="-2"/>
        </w:rPr>
        <w:t>Change</w:t>
      </w:r>
    </w:p>
    <w:p>
      <w:pPr>
        <w:spacing w:line="240" w:lineRule="auto"/>
        <w:ind w:left="1190" w:right="0" w:firstLine="0"/>
        <w:rPr>
          <w:rFonts w:ascii="Tahoma"/>
          <w:sz w:val="20"/>
        </w:rPr>
      </w:pPr>
      <w:r>
        <w:rPr>
          <w:rFonts w:ascii="Tahoma"/>
          <w:sz w:val="20"/>
        </w:rPr>
        <w:drawing>
          <wp:inline distT="0" distB="0" distL="0" distR="0">
            <wp:extent cx="4102675" cy="2097024"/>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102675" cy="2097024"/>
                    </a:xfrm>
                    <a:prstGeom prst="rect">
                      <a:avLst/>
                    </a:prstGeom>
                  </pic:spPr>
                </pic:pic>
              </a:graphicData>
            </a:graphic>
          </wp:inline>
        </w:drawing>
      </w:r>
      <w:r>
        <w:rPr>
          <w:rFonts w:ascii="Tahoma"/>
          <w:sz w:val="20"/>
        </w:rPr>
      </w:r>
    </w:p>
    <w:p>
      <w:pPr>
        <w:pStyle w:val="BodyText"/>
        <w:spacing w:before="270"/>
        <w:ind w:left="1351"/>
        <w:rPr>
          <w:rFonts w:ascii="Tahoma"/>
        </w:rPr>
      </w:pPr>
      <w:r>
        <w:rPr>
          <w:rFonts w:ascii="Tahoma"/>
        </w:rPr>
        <w:t>Figure</w:t>
      </w:r>
      <w:r>
        <w:rPr>
          <w:rFonts w:ascii="Tahoma"/>
          <w:spacing w:val="-18"/>
        </w:rPr>
        <w:t> </w:t>
      </w:r>
      <w:r>
        <w:rPr>
          <w:rFonts w:ascii="Tahoma"/>
        </w:rPr>
        <w:t>5.</w:t>
      </w:r>
      <w:r>
        <w:rPr>
          <w:rFonts w:ascii="Tahoma"/>
          <w:spacing w:val="-15"/>
        </w:rPr>
        <w:t> </w:t>
      </w:r>
      <w:r>
        <w:rPr>
          <w:rFonts w:ascii="Tahoma"/>
        </w:rPr>
        <w:t>Robust</w:t>
      </w:r>
      <w:r>
        <w:rPr>
          <w:rFonts w:ascii="Tahoma"/>
          <w:spacing w:val="-15"/>
        </w:rPr>
        <w:t> </w:t>
      </w:r>
      <w:r>
        <w:rPr>
          <w:rFonts w:ascii="Tahoma"/>
        </w:rPr>
        <w:t>CNN</w:t>
      </w:r>
      <w:r>
        <w:rPr>
          <w:rFonts w:ascii="Tahoma"/>
          <w:spacing w:val="-9"/>
        </w:rPr>
        <w:t> </w:t>
      </w:r>
      <w:r>
        <w:rPr>
          <w:rFonts w:ascii="Tahoma"/>
        </w:rPr>
        <w:t>Preserving</w:t>
      </w:r>
      <w:r>
        <w:rPr>
          <w:rFonts w:ascii="Tahoma"/>
          <w:spacing w:val="-15"/>
        </w:rPr>
        <w:t> </w:t>
      </w:r>
      <w:r>
        <w:rPr>
          <w:rFonts w:ascii="Tahoma"/>
        </w:rPr>
        <w:t>Prediction</w:t>
      </w:r>
      <w:r>
        <w:rPr>
          <w:rFonts w:ascii="Tahoma"/>
          <w:spacing w:val="-15"/>
        </w:rPr>
        <w:t> </w:t>
      </w:r>
      <w:r>
        <w:rPr>
          <w:rFonts w:ascii="Tahoma"/>
        </w:rPr>
        <w:t>Under</w:t>
      </w:r>
      <w:r>
        <w:rPr>
          <w:rFonts w:ascii="Tahoma"/>
          <w:spacing w:val="-18"/>
        </w:rPr>
        <w:t> </w:t>
      </w:r>
      <w:r>
        <w:rPr>
          <w:rFonts w:ascii="Tahoma"/>
        </w:rPr>
        <w:t>FGSM</w:t>
      </w:r>
      <w:r>
        <w:rPr>
          <w:rFonts w:ascii="Tahoma"/>
          <w:spacing w:val="-13"/>
        </w:rPr>
        <w:t> </w:t>
      </w:r>
      <w:r>
        <w:rPr>
          <w:rFonts w:ascii="Tahoma"/>
          <w:spacing w:val="-2"/>
        </w:rPr>
        <w:t>Attack</w:t>
      </w:r>
    </w:p>
    <w:p>
      <w:pPr>
        <w:pStyle w:val="BodyText"/>
        <w:spacing w:line="280" w:lineRule="auto" w:before="211"/>
        <w:ind w:right="745"/>
        <w:jc w:val="both"/>
      </w:pPr>
      <w:r>
        <w:rPr/>
        <w:t>The results demonstrate that adversarial perturbations can successfully mislead a standard CNN model.</w:t>
      </w:r>
      <w:r>
        <w:rPr>
          <w:spacing w:val="-3"/>
        </w:rPr>
        <w:t> </w:t>
      </w:r>
      <w:r>
        <w:rPr/>
        <w:t>In</w:t>
      </w:r>
      <w:r>
        <w:rPr>
          <w:spacing w:val="-6"/>
        </w:rPr>
        <w:t> </w:t>
      </w:r>
      <w:r>
        <w:rPr/>
        <w:t>contrast,</w:t>
      </w:r>
      <w:r>
        <w:rPr>
          <w:spacing w:val="-3"/>
        </w:rPr>
        <w:t> </w:t>
      </w:r>
      <w:r>
        <w:rPr/>
        <w:t>the</w:t>
      </w:r>
      <w:r>
        <w:rPr>
          <w:spacing w:val="-3"/>
        </w:rPr>
        <w:t> </w:t>
      </w:r>
      <w:r>
        <w:rPr/>
        <w:t>adversarial</w:t>
      </w:r>
      <w:r>
        <w:rPr>
          <w:spacing w:val="-3"/>
        </w:rPr>
        <w:t> </w:t>
      </w:r>
      <w:r>
        <w:rPr/>
        <w:t>trained</w:t>
      </w:r>
      <w:r>
        <w:rPr>
          <w:spacing w:val="-6"/>
        </w:rPr>
        <w:t> </w:t>
      </w:r>
      <w:r>
        <w:rPr/>
        <w:t>model-maintained</w:t>
      </w:r>
      <w:r>
        <w:rPr>
          <w:spacing w:val="-8"/>
        </w:rPr>
        <w:t> </w:t>
      </w:r>
      <w:r>
        <w:rPr/>
        <w:t>prediction</w:t>
      </w:r>
      <w:r>
        <w:rPr>
          <w:spacing w:val="-8"/>
        </w:rPr>
        <w:t> </w:t>
      </w:r>
      <w:r>
        <w:rPr/>
        <w:t>consistency</w:t>
      </w:r>
      <w:r>
        <w:rPr>
          <w:spacing w:val="-8"/>
        </w:rPr>
        <w:t> </w:t>
      </w:r>
      <w:r>
        <w:rPr/>
        <w:t>under</w:t>
      </w:r>
      <w:r>
        <w:rPr>
          <w:spacing w:val="-8"/>
        </w:rPr>
        <w:t> </w:t>
      </w:r>
      <w:r>
        <w:rPr/>
        <w:t>similar perturbations, indicating improved robustness against FGSM attacks.</w:t>
      </w:r>
    </w:p>
    <w:p>
      <w:pPr>
        <w:pStyle w:val="BodyText"/>
        <w:spacing w:line="283" w:lineRule="auto" w:before="155"/>
        <w:ind w:right="746"/>
        <w:jc w:val="both"/>
      </w:pPr>
      <w:r>
        <w:rPr/>
        <w:t>This observation confirms that adversarial perturbations can successfully mislead deep learning models without introducing obvious visual distortions.</w:t>
      </w:r>
    </w:p>
    <w:p>
      <w:pPr>
        <w:pStyle w:val="Heading1"/>
        <w:numPr>
          <w:ilvl w:val="1"/>
          <w:numId w:val="6"/>
        </w:numPr>
        <w:tabs>
          <w:tab w:pos="1122" w:val="left" w:leader="none"/>
        </w:tabs>
        <w:spacing w:line="240" w:lineRule="auto" w:before="169" w:after="0"/>
        <w:ind w:left="1122" w:right="0" w:hanging="342"/>
        <w:jc w:val="left"/>
      </w:pPr>
      <w:r>
        <w:rPr>
          <w:spacing w:val="-2"/>
        </w:rPr>
        <w:t>Adversarial</w:t>
      </w:r>
      <w:r>
        <w:rPr>
          <w:spacing w:val="-5"/>
        </w:rPr>
        <w:t> </w:t>
      </w:r>
      <w:r>
        <w:rPr>
          <w:spacing w:val="-2"/>
        </w:rPr>
        <w:t>Training</w:t>
      </w:r>
      <w:r>
        <w:rPr>
          <w:spacing w:val="-5"/>
        </w:rPr>
        <w:t> </w:t>
      </w:r>
      <w:r>
        <w:rPr>
          <w:spacing w:val="-2"/>
        </w:rPr>
        <w:t>Performance</w:t>
      </w:r>
    </w:p>
    <w:p>
      <w:pPr>
        <w:pStyle w:val="Heading1"/>
        <w:spacing w:after="0" w:line="240" w:lineRule="auto"/>
        <w:jc w:val="left"/>
        <w:sectPr>
          <w:pgSz w:w="12240" w:h="15840"/>
          <w:pgMar w:top="1280" w:bottom="280" w:left="720" w:right="720"/>
        </w:sectPr>
      </w:pPr>
    </w:p>
    <w:p>
      <w:pPr>
        <w:pStyle w:val="BodyText"/>
        <w:spacing w:line="408" w:lineRule="auto" w:before="60"/>
        <w:ind w:right="3341"/>
      </w:pPr>
      <w:r>
        <w:rPr/>
        <w:t>To</w:t>
      </w:r>
      <w:r>
        <w:rPr>
          <w:spacing w:val="-15"/>
        </w:rPr>
        <w:t> </w:t>
      </w:r>
      <w:r>
        <w:rPr/>
        <w:t>improve</w:t>
      </w:r>
      <w:r>
        <w:rPr>
          <w:spacing w:val="-14"/>
        </w:rPr>
        <w:t> </w:t>
      </w:r>
      <w:r>
        <w:rPr/>
        <w:t>robustness,</w:t>
      </w:r>
      <w:r>
        <w:rPr>
          <w:spacing w:val="-14"/>
        </w:rPr>
        <w:t> </w:t>
      </w:r>
      <w:r>
        <w:rPr/>
        <w:t>adversarial</w:t>
      </w:r>
      <w:r>
        <w:rPr>
          <w:spacing w:val="-14"/>
        </w:rPr>
        <w:t> </w:t>
      </w:r>
      <w:r>
        <w:rPr/>
        <w:t>training</w:t>
      </w:r>
      <w:r>
        <w:rPr>
          <w:spacing w:val="-14"/>
        </w:rPr>
        <w:t> </w:t>
      </w:r>
      <w:r>
        <w:rPr/>
        <w:t>was</w:t>
      </w:r>
      <w:r>
        <w:rPr>
          <w:spacing w:val="-15"/>
        </w:rPr>
        <w:t> </w:t>
      </w:r>
      <w:r>
        <w:rPr/>
        <w:t>implemented.</w:t>
      </w:r>
      <w:r>
        <w:rPr>
          <w:spacing w:val="-14"/>
        </w:rPr>
        <w:t> </w:t>
      </w:r>
      <w:r>
        <w:rPr/>
        <w:t>The final adversarial trained model achieved:</w:t>
      </w:r>
    </w:p>
    <w:p>
      <w:pPr>
        <w:pStyle w:val="Heading1"/>
        <w:spacing w:before="19"/>
        <w:ind w:left="720" w:firstLine="0"/>
      </w:pPr>
      <w:r>
        <w:rPr>
          <w:spacing w:val="-2"/>
        </w:rPr>
        <w:t>65.15%</w:t>
      </w:r>
      <w:r>
        <w:rPr>
          <w:spacing w:val="-4"/>
        </w:rPr>
        <w:t> </w:t>
      </w:r>
      <w:r>
        <w:rPr>
          <w:spacing w:val="-2"/>
        </w:rPr>
        <w:t>Classification</w:t>
      </w:r>
      <w:r>
        <w:rPr>
          <w:spacing w:val="-4"/>
        </w:rPr>
        <w:t> </w:t>
      </w:r>
      <w:r>
        <w:rPr>
          <w:spacing w:val="-2"/>
        </w:rPr>
        <w:t>Accuracy</w:t>
      </w:r>
    </w:p>
    <w:p>
      <w:pPr>
        <w:pStyle w:val="BodyText"/>
        <w:spacing w:line="278" w:lineRule="auto" w:before="194"/>
        <w:ind w:right="526"/>
      </w:pPr>
      <w:r>
        <w:rPr/>
        <w:t>Although</w:t>
      </w:r>
      <w:r>
        <w:rPr>
          <w:spacing w:val="-4"/>
        </w:rPr>
        <w:t> </w:t>
      </w:r>
      <w:r>
        <w:rPr/>
        <w:t>the</w:t>
      </w:r>
      <w:r>
        <w:rPr>
          <w:spacing w:val="-6"/>
        </w:rPr>
        <w:t> </w:t>
      </w:r>
      <w:r>
        <w:rPr/>
        <w:t>accuracy</w:t>
      </w:r>
      <w:r>
        <w:rPr>
          <w:spacing w:val="-6"/>
        </w:rPr>
        <w:t> </w:t>
      </w:r>
      <w:r>
        <w:rPr/>
        <w:t>was</w:t>
      </w:r>
      <w:r>
        <w:rPr>
          <w:spacing w:val="-6"/>
        </w:rPr>
        <w:t> </w:t>
      </w:r>
      <w:r>
        <w:rPr/>
        <w:t>lower</w:t>
      </w:r>
      <w:r>
        <w:rPr>
          <w:spacing w:val="-2"/>
        </w:rPr>
        <w:t> </w:t>
      </w:r>
      <w:r>
        <w:rPr/>
        <w:t>than</w:t>
      </w:r>
      <w:r>
        <w:rPr>
          <w:spacing w:val="-4"/>
        </w:rPr>
        <w:t> </w:t>
      </w:r>
      <w:r>
        <w:rPr/>
        <w:t>the</w:t>
      </w:r>
      <w:r>
        <w:rPr>
          <w:spacing w:val="-6"/>
        </w:rPr>
        <w:t> </w:t>
      </w:r>
      <w:r>
        <w:rPr/>
        <w:t>baseline</w:t>
      </w:r>
      <w:r>
        <w:rPr>
          <w:spacing w:val="-6"/>
        </w:rPr>
        <w:t> </w:t>
      </w:r>
      <w:r>
        <w:rPr/>
        <w:t>CNN,</w:t>
      </w:r>
      <w:r>
        <w:rPr>
          <w:spacing w:val="-4"/>
        </w:rPr>
        <w:t> </w:t>
      </w:r>
      <w:r>
        <w:rPr/>
        <w:t>the</w:t>
      </w:r>
      <w:r>
        <w:rPr>
          <w:spacing w:val="-6"/>
        </w:rPr>
        <w:t> </w:t>
      </w:r>
      <w:r>
        <w:rPr/>
        <w:t>model</w:t>
      </w:r>
      <w:r>
        <w:rPr>
          <w:spacing w:val="-5"/>
        </w:rPr>
        <w:t> </w:t>
      </w:r>
      <w:r>
        <w:rPr/>
        <w:t>demonstrated</w:t>
      </w:r>
      <w:r>
        <w:rPr>
          <w:spacing w:val="-4"/>
        </w:rPr>
        <w:t> </w:t>
      </w:r>
      <w:r>
        <w:rPr/>
        <w:t>substantially improved resistance to adversarial attacks.</w:t>
      </w:r>
    </w:p>
    <w:p>
      <w:pPr>
        <w:pStyle w:val="BodyText"/>
        <w:spacing w:line="280" w:lineRule="auto" w:before="162"/>
      </w:pPr>
      <w:r>
        <w:rPr>
          <w:spacing w:val="-2"/>
        </w:rPr>
        <w:t>This</w:t>
      </w:r>
      <w:r>
        <w:rPr>
          <w:spacing w:val="-4"/>
        </w:rPr>
        <w:t> </w:t>
      </w:r>
      <w:r>
        <w:rPr>
          <w:spacing w:val="-2"/>
        </w:rPr>
        <w:t>result</w:t>
      </w:r>
      <w:r>
        <w:rPr>
          <w:spacing w:val="-4"/>
        </w:rPr>
        <w:t> </w:t>
      </w:r>
      <w:r>
        <w:rPr>
          <w:spacing w:val="-2"/>
        </w:rPr>
        <w:t>highlights</w:t>
      </w:r>
      <w:r>
        <w:rPr>
          <w:spacing w:val="-7"/>
        </w:rPr>
        <w:t> </w:t>
      </w:r>
      <w:r>
        <w:rPr>
          <w:spacing w:val="-2"/>
        </w:rPr>
        <w:t>the</w:t>
      </w:r>
      <w:r>
        <w:rPr>
          <w:spacing w:val="-7"/>
        </w:rPr>
        <w:t> </w:t>
      </w:r>
      <w:r>
        <w:rPr>
          <w:spacing w:val="-2"/>
        </w:rPr>
        <w:t>tradeoff</w:t>
      </w:r>
      <w:r>
        <w:rPr>
          <w:spacing w:val="-8"/>
        </w:rPr>
        <w:t> </w:t>
      </w:r>
      <w:r>
        <w:rPr>
          <w:spacing w:val="-2"/>
        </w:rPr>
        <w:t>between</w:t>
      </w:r>
      <w:r>
        <w:rPr>
          <w:spacing w:val="-4"/>
        </w:rPr>
        <w:t> </w:t>
      </w:r>
      <w:r>
        <w:rPr>
          <w:spacing w:val="-2"/>
        </w:rPr>
        <w:t>classification</w:t>
      </w:r>
      <w:r>
        <w:rPr>
          <w:spacing w:val="-4"/>
        </w:rPr>
        <w:t> </w:t>
      </w:r>
      <w:r>
        <w:rPr>
          <w:spacing w:val="-2"/>
        </w:rPr>
        <w:t>accuracy</w:t>
      </w:r>
      <w:r>
        <w:rPr>
          <w:spacing w:val="-7"/>
        </w:rPr>
        <w:t> </w:t>
      </w:r>
      <w:r>
        <w:rPr>
          <w:spacing w:val="-2"/>
        </w:rPr>
        <w:t>and</w:t>
      </w:r>
      <w:r>
        <w:rPr>
          <w:spacing w:val="-4"/>
        </w:rPr>
        <w:t> </w:t>
      </w:r>
      <w:r>
        <w:rPr>
          <w:spacing w:val="-2"/>
        </w:rPr>
        <w:t>robustness</w:t>
      </w:r>
      <w:r>
        <w:rPr>
          <w:spacing w:val="-4"/>
        </w:rPr>
        <w:t> </w:t>
      </w:r>
      <w:r>
        <w:rPr>
          <w:spacing w:val="-2"/>
        </w:rPr>
        <w:t>that</w:t>
      </w:r>
      <w:r>
        <w:rPr>
          <w:spacing w:val="-7"/>
        </w:rPr>
        <w:t> </w:t>
      </w:r>
      <w:r>
        <w:rPr>
          <w:spacing w:val="-2"/>
        </w:rPr>
        <w:t>is</w:t>
      </w:r>
      <w:r>
        <w:rPr>
          <w:spacing w:val="-4"/>
        </w:rPr>
        <w:t> </w:t>
      </w:r>
      <w:r>
        <w:rPr>
          <w:spacing w:val="-2"/>
        </w:rPr>
        <w:t>commonly </w:t>
      </w:r>
      <w:r>
        <w:rPr/>
        <w:t>observed in adversarial machine learning.</w:t>
      </w:r>
    </w:p>
    <w:p>
      <w:pPr>
        <w:pStyle w:val="Heading1"/>
        <w:numPr>
          <w:ilvl w:val="1"/>
          <w:numId w:val="6"/>
        </w:numPr>
        <w:tabs>
          <w:tab w:pos="1002" w:val="left" w:leader="none"/>
        </w:tabs>
        <w:spacing w:line="240" w:lineRule="auto" w:before="172" w:after="0"/>
        <w:ind w:left="1002" w:right="0" w:hanging="359"/>
        <w:jc w:val="left"/>
      </w:pPr>
      <w:r>
        <w:rPr>
          <w:spacing w:val="-2"/>
        </w:rPr>
        <w:t>Robustness</w:t>
      </w:r>
      <w:r>
        <w:rPr>
          <w:spacing w:val="-3"/>
        </w:rPr>
        <w:t> </w:t>
      </w:r>
      <w:r>
        <w:rPr>
          <w:spacing w:val="-2"/>
        </w:rPr>
        <w:t>Evaluation</w:t>
      </w:r>
      <w:r>
        <w:rPr>
          <w:spacing w:val="-8"/>
        </w:rPr>
        <w:t> </w:t>
      </w:r>
      <w:r>
        <w:rPr>
          <w:spacing w:val="-2"/>
        </w:rPr>
        <w:t>of the</w:t>
      </w:r>
      <w:r>
        <w:rPr>
          <w:spacing w:val="-6"/>
        </w:rPr>
        <w:t> </w:t>
      </w:r>
      <w:r>
        <w:rPr>
          <w:spacing w:val="-2"/>
        </w:rPr>
        <w:t>Adversarial</w:t>
      </w:r>
      <w:r>
        <w:rPr>
          <w:spacing w:val="-3"/>
        </w:rPr>
        <w:t> </w:t>
      </w:r>
      <w:r>
        <w:rPr>
          <w:spacing w:val="-2"/>
        </w:rPr>
        <w:t>Trained Model</w:t>
      </w:r>
    </w:p>
    <w:p>
      <w:pPr>
        <w:pStyle w:val="BodyText"/>
        <w:spacing w:line="410" w:lineRule="auto" w:before="192"/>
        <w:ind w:right="1760"/>
      </w:pPr>
      <w:r>
        <w:rPr/>
        <w:t>The</w:t>
      </w:r>
      <w:r>
        <w:rPr>
          <w:spacing w:val="-9"/>
        </w:rPr>
        <w:t> </w:t>
      </w:r>
      <w:r>
        <w:rPr/>
        <w:t>robust</w:t>
      </w:r>
      <w:r>
        <w:rPr>
          <w:spacing w:val="-4"/>
        </w:rPr>
        <w:t> </w:t>
      </w:r>
      <w:r>
        <w:rPr/>
        <w:t>model</w:t>
      </w:r>
      <w:r>
        <w:rPr>
          <w:spacing w:val="-10"/>
        </w:rPr>
        <w:t> </w:t>
      </w:r>
      <w:r>
        <w:rPr/>
        <w:t>was</w:t>
      </w:r>
      <w:r>
        <w:rPr>
          <w:spacing w:val="-13"/>
        </w:rPr>
        <w:t> </w:t>
      </w:r>
      <w:r>
        <w:rPr/>
        <w:t>evaluated</w:t>
      </w:r>
      <w:r>
        <w:rPr>
          <w:spacing w:val="-11"/>
        </w:rPr>
        <w:t> </w:t>
      </w:r>
      <w:r>
        <w:rPr/>
        <w:t>using</w:t>
      </w:r>
      <w:r>
        <w:rPr>
          <w:spacing w:val="-9"/>
        </w:rPr>
        <w:t> </w:t>
      </w:r>
      <w:r>
        <w:rPr/>
        <w:t>the</w:t>
      </w:r>
      <w:r>
        <w:rPr>
          <w:spacing w:val="-11"/>
        </w:rPr>
        <w:t> </w:t>
      </w:r>
      <w:r>
        <w:rPr/>
        <w:t>same</w:t>
      </w:r>
      <w:r>
        <w:rPr>
          <w:spacing w:val="-7"/>
        </w:rPr>
        <w:t> </w:t>
      </w:r>
      <w:r>
        <w:rPr/>
        <w:t>FGSM</w:t>
      </w:r>
      <w:r>
        <w:rPr>
          <w:spacing w:val="-7"/>
        </w:rPr>
        <w:t> </w:t>
      </w:r>
      <w:r>
        <w:rPr/>
        <w:t>attack</w:t>
      </w:r>
      <w:r>
        <w:rPr>
          <w:spacing w:val="-13"/>
        </w:rPr>
        <w:t> </w:t>
      </w:r>
      <w:r>
        <w:rPr/>
        <w:t>strengths.</w:t>
      </w:r>
      <w:r>
        <w:rPr>
          <w:spacing w:val="-9"/>
        </w:rPr>
        <w:t> </w:t>
      </w:r>
      <w:r>
        <w:rPr/>
        <w:t>Table</w:t>
      </w:r>
      <w:r>
        <w:rPr>
          <w:spacing w:val="-9"/>
        </w:rPr>
        <w:t> </w:t>
      </w:r>
      <w:r>
        <w:rPr/>
        <w:t>2. Robust Model Accuracy Under FGSM Attack</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 w:after="1"/>
        <w:ind w:left="0"/>
        <w:rPr>
          <w:sz w:val="20"/>
        </w:rPr>
      </w:pPr>
    </w:p>
    <w:tbl>
      <w:tblPr>
        <w:tblW w:w="0" w:type="auto"/>
        <w:jc w:val="left"/>
        <w:tblInd w:w="1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4"/>
        <w:gridCol w:w="5594"/>
      </w:tblGrid>
      <w:tr>
        <w:trPr>
          <w:trHeight w:val="479" w:hRule="atLeast"/>
        </w:trPr>
        <w:tc>
          <w:tcPr>
            <w:tcW w:w="2484" w:type="dxa"/>
          </w:tcPr>
          <w:p>
            <w:pPr>
              <w:pStyle w:val="TableParagraph"/>
              <w:spacing w:before="99"/>
              <w:ind w:left="467"/>
              <w:rPr>
                <w:b/>
                <w:sz w:val="24"/>
              </w:rPr>
            </w:pPr>
            <w:r>
              <w:rPr>
                <w:b/>
                <w:spacing w:val="-2"/>
                <w:sz w:val="24"/>
              </w:rPr>
              <w:t>Epsilon</w:t>
            </w:r>
          </w:p>
        </w:tc>
        <w:tc>
          <w:tcPr>
            <w:tcW w:w="5594" w:type="dxa"/>
          </w:tcPr>
          <w:p>
            <w:pPr>
              <w:pStyle w:val="TableParagraph"/>
              <w:spacing w:before="99"/>
              <w:ind w:left="526"/>
              <w:rPr>
                <w:b/>
                <w:sz w:val="24"/>
              </w:rPr>
            </w:pPr>
            <w:r>
              <w:rPr>
                <w:b/>
                <w:spacing w:val="-2"/>
                <w:sz w:val="24"/>
              </w:rPr>
              <w:t>Robust</w:t>
            </w:r>
            <w:r>
              <w:rPr>
                <w:b/>
                <w:spacing w:val="-10"/>
                <w:sz w:val="24"/>
              </w:rPr>
              <w:t> </w:t>
            </w:r>
            <w:r>
              <w:rPr>
                <w:b/>
                <w:spacing w:val="-2"/>
                <w:sz w:val="24"/>
              </w:rPr>
              <w:t>Accuracy</w:t>
            </w:r>
            <w:r>
              <w:rPr>
                <w:b/>
                <w:spacing w:val="-7"/>
                <w:sz w:val="24"/>
              </w:rPr>
              <w:t> </w:t>
            </w:r>
            <w:r>
              <w:rPr>
                <w:b/>
                <w:spacing w:val="-5"/>
                <w:sz w:val="24"/>
              </w:rPr>
              <w:t>(%)</w:t>
            </w:r>
          </w:p>
        </w:tc>
      </w:tr>
      <w:tr>
        <w:trPr>
          <w:trHeight w:val="959" w:hRule="atLeast"/>
        </w:trPr>
        <w:tc>
          <w:tcPr>
            <w:tcW w:w="2484" w:type="dxa"/>
          </w:tcPr>
          <w:p>
            <w:pPr>
              <w:pStyle w:val="TableParagraph"/>
              <w:spacing w:before="32"/>
              <w:ind w:left="0"/>
              <w:rPr>
                <w:sz w:val="24"/>
              </w:rPr>
            </w:pPr>
          </w:p>
          <w:p>
            <w:pPr>
              <w:pStyle w:val="TableParagraph"/>
              <w:spacing w:before="0"/>
              <w:ind w:left="467"/>
              <w:rPr>
                <w:sz w:val="24"/>
              </w:rPr>
            </w:pPr>
            <w:r>
              <w:rPr>
                <w:spacing w:val="-4"/>
                <w:sz w:val="24"/>
              </w:rPr>
              <w:t>0.01</w:t>
            </w:r>
          </w:p>
        </w:tc>
        <w:tc>
          <w:tcPr>
            <w:tcW w:w="5594" w:type="dxa"/>
          </w:tcPr>
          <w:p>
            <w:pPr>
              <w:pStyle w:val="TableParagraph"/>
              <w:spacing w:before="32"/>
              <w:ind w:left="0"/>
              <w:rPr>
                <w:sz w:val="24"/>
              </w:rPr>
            </w:pPr>
          </w:p>
          <w:p>
            <w:pPr>
              <w:pStyle w:val="TableParagraph"/>
              <w:spacing w:before="0"/>
              <w:ind w:left="470"/>
              <w:rPr>
                <w:sz w:val="24"/>
              </w:rPr>
            </w:pPr>
            <w:r>
              <w:rPr>
                <w:spacing w:val="-2"/>
                <w:sz w:val="24"/>
              </w:rPr>
              <w:t>49.87</w:t>
            </w:r>
          </w:p>
        </w:tc>
      </w:tr>
      <w:tr>
        <w:trPr>
          <w:trHeight w:val="961" w:hRule="atLeast"/>
        </w:trPr>
        <w:tc>
          <w:tcPr>
            <w:tcW w:w="2484" w:type="dxa"/>
          </w:tcPr>
          <w:p>
            <w:pPr>
              <w:pStyle w:val="TableParagraph"/>
              <w:spacing w:before="29"/>
              <w:ind w:left="0"/>
              <w:rPr>
                <w:sz w:val="24"/>
              </w:rPr>
            </w:pPr>
          </w:p>
          <w:p>
            <w:pPr>
              <w:pStyle w:val="TableParagraph"/>
              <w:spacing w:before="1"/>
              <w:ind w:left="467"/>
              <w:rPr>
                <w:sz w:val="24"/>
              </w:rPr>
            </w:pPr>
            <w:r>
              <w:rPr>
                <w:spacing w:val="-4"/>
                <w:sz w:val="24"/>
              </w:rPr>
              <w:t>0.03</w:t>
            </w:r>
          </w:p>
        </w:tc>
        <w:tc>
          <w:tcPr>
            <w:tcW w:w="5594" w:type="dxa"/>
          </w:tcPr>
          <w:p>
            <w:pPr>
              <w:pStyle w:val="TableParagraph"/>
              <w:spacing w:before="29"/>
              <w:ind w:left="0"/>
              <w:rPr>
                <w:sz w:val="24"/>
              </w:rPr>
            </w:pPr>
          </w:p>
          <w:p>
            <w:pPr>
              <w:pStyle w:val="TableParagraph"/>
              <w:spacing w:before="1"/>
              <w:ind w:left="470"/>
              <w:rPr>
                <w:sz w:val="24"/>
              </w:rPr>
            </w:pPr>
            <w:r>
              <w:rPr>
                <w:spacing w:val="-2"/>
                <w:sz w:val="24"/>
              </w:rPr>
              <w:t>28.38</w:t>
            </w:r>
          </w:p>
        </w:tc>
      </w:tr>
      <w:tr>
        <w:trPr>
          <w:trHeight w:val="815" w:hRule="atLeast"/>
        </w:trPr>
        <w:tc>
          <w:tcPr>
            <w:tcW w:w="2484" w:type="dxa"/>
          </w:tcPr>
          <w:p>
            <w:pPr>
              <w:pStyle w:val="TableParagraph"/>
              <w:spacing w:before="162"/>
              <w:ind w:left="467"/>
              <w:rPr>
                <w:sz w:val="24"/>
              </w:rPr>
            </w:pPr>
            <w:r>
              <w:rPr>
                <w:spacing w:val="-4"/>
                <w:sz w:val="24"/>
              </w:rPr>
              <w:t>0.05</w:t>
            </w:r>
          </w:p>
        </w:tc>
        <w:tc>
          <w:tcPr>
            <w:tcW w:w="5594" w:type="dxa"/>
          </w:tcPr>
          <w:p>
            <w:pPr>
              <w:pStyle w:val="TableParagraph"/>
              <w:spacing w:before="162"/>
              <w:ind w:left="470"/>
              <w:rPr>
                <w:sz w:val="24"/>
              </w:rPr>
            </w:pPr>
            <w:r>
              <w:rPr>
                <w:spacing w:val="-2"/>
                <w:sz w:val="24"/>
              </w:rPr>
              <w:t>16.09</w:t>
            </w:r>
          </w:p>
        </w:tc>
      </w:tr>
      <w:tr>
        <w:trPr>
          <w:trHeight w:val="1028" w:hRule="atLeast"/>
        </w:trPr>
        <w:tc>
          <w:tcPr>
            <w:tcW w:w="2484" w:type="dxa"/>
          </w:tcPr>
          <w:p>
            <w:pPr>
              <w:pStyle w:val="TableParagraph"/>
              <w:spacing w:before="32"/>
              <w:ind w:left="0"/>
              <w:rPr>
                <w:sz w:val="24"/>
              </w:rPr>
            </w:pPr>
          </w:p>
          <w:p>
            <w:pPr>
              <w:pStyle w:val="TableParagraph"/>
              <w:spacing w:before="0"/>
              <w:ind w:left="467"/>
              <w:rPr>
                <w:sz w:val="24"/>
              </w:rPr>
            </w:pPr>
            <w:r>
              <w:rPr>
                <w:spacing w:val="-4"/>
                <w:sz w:val="24"/>
              </w:rPr>
              <w:t>0.10</w:t>
            </w:r>
          </w:p>
        </w:tc>
        <w:tc>
          <w:tcPr>
            <w:tcW w:w="5594" w:type="dxa"/>
          </w:tcPr>
          <w:p>
            <w:pPr>
              <w:pStyle w:val="TableParagraph"/>
              <w:spacing w:before="32"/>
              <w:ind w:left="0"/>
              <w:rPr>
                <w:sz w:val="24"/>
              </w:rPr>
            </w:pPr>
          </w:p>
          <w:p>
            <w:pPr>
              <w:pStyle w:val="TableParagraph"/>
              <w:spacing w:before="0"/>
              <w:ind w:left="470"/>
              <w:rPr>
                <w:sz w:val="24"/>
              </w:rPr>
            </w:pPr>
            <w:r>
              <w:rPr>
                <w:spacing w:val="-4"/>
                <w:sz w:val="24"/>
              </w:rPr>
              <w:t>4.63</w:t>
            </w:r>
          </w:p>
        </w:tc>
      </w:tr>
    </w:tbl>
    <w:p>
      <w:pPr>
        <w:pStyle w:val="TableParagraph"/>
        <w:spacing w:after="0"/>
        <w:rPr>
          <w:sz w:val="24"/>
        </w:rPr>
        <w:sectPr>
          <w:pgSz w:w="12240" w:h="15840"/>
          <w:pgMar w:top="1300" w:bottom="280" w:left="720" w:right="720"/>
        </w:sectPr>
      </w:pPr>
    </w:p>
    <w:p>
      <w:pPr>
        <w:spacing w:line="240" w:lineRule="auto"/>
        <w:ind w:left="350" w:right="0" w:firstLine="0"/>
        <w:rPr>
          <w:sz w:val="20"/>
        </w:rPr>
      </w:pPr>
      <w:r>
        <w:rPr>
          <w:sz w:val="20"/>
        </w:rPr>
        <w:drawing>
          <wp:inline distT="0" distB="0" distL="0" distR="0">
            <wp:extent cx="6419601" cy="394716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419601" cy="3947160"/>
                    </a:xfrm>
                    <a:prstGeom prst="rect">
                      <a:avLst/>
                    </a:prstGeom>
                  </pic:spPr>
                </pic:pic>
              </a:graphicData>
            </a:graphic>
          </wp:inline>
        </w:drawing>
      </w:r>
      <w:r>
        <w:rPr>
          <w:sz w:val="20"/>
        </w:rPr>
      </w:r>
    </w:p>
    <w:p>
      <w:pPr>
        <w:pStyle w:val="BodyText"/>
        <w:spacing w:line="446" w:lineRule="auto" w:before="194"/>
        <w:ind w:right="2785" w:firstLine="1017"/>
      </w:pPr>
      <w:r>
        <w:rPr/>
        <w:drawing>
          <wp:anchor distT="0" distB="0" distL="0" distR="0" allowOverlap="1" layoutInCell="1" locked="0" behindDoc="0" simplePos="0" relativeHeight="15729664">
            <wp:simplePos x="0" y="0"/>
            <wp:positionH relativeFrom="page">
              <wp:posOffset>1691639</wp:posOffset>
            </wp:positionH>
            <wp:positionV relativeFrom="paragraph">
              <wp:posOffset>753363</wp:posOffset>
            </wp:positionV>
            <wp:extent cx="3691127" cy="238963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691127" cy="2389631"/>
                    </a:xfrm>
                    <a:prstGeom prst="rect">
                      <a:avLst/>
                    </a:prstGeom>
                  </pic:spPr>
                </pic:pic>
              </a:graphicData>
            </a:graphic>
          </wp:anchor>
        </w:drawing>
      </w:r>
      <w:r>
        <w:rPr/>
        <w:t>5.5</w:t>
      </w:r>
      <w:r>
        <w:rPr>
          <w:spacing w:val="-15"/>
        </w:rPr>
        <w:t> </w:t>
      </w:r>
      <w:r>
        <w:rPr/>
        <w:t>Robustness</w:t>
      </w:r>
      <w:r>
        <w:rPr>
          <w:spacing w:val="-13"/>
        </w:rPr>
        <w:t> </w:t>
      </w:r>
      <w:r>
        <w:rPr/>
        <w:t>Evaluation</w:t>
      </w:r>
      <w:r>
        <w:rPr>
          <w:spacing w:val="-15"/>
        </w:rPr>
        <w:t> </w:t>
      </w:r>
      <w:r>
        <w:rPr/>
        <w:t>of</w:t>
      </w:r>
      <w:r>
        <w:rPr>
          <w:spacing w:val="-15"/>
        </w:rPr>
        <w:t> </w:t>
      </w:r>
      <w:r>
        <w:rPr/>
        <w:t>the</w:t>
      </w:r>
      <w:r>
        <w:rPr>
          <w:spacing w:val="-15"/>
        </w:rPr>
        <w:t> </w:t>
      </w:r>
      <w:r>
        <w:rPr/>
        <w:t>Adversarially</w:t>
      </w:r>
      <w:r>
        <w:rPr>
          <w:spacing w:val="-13"/>
        </w:rPr>
        <w:t> </w:t>
      </w:r>
      <w:r>
        <w:rPr/>
        <w:t>Trained</w:t>
      </w:r>
      <w:r>
        <w:rPr>
          <w:spacing w:val="-15"/>
        </w:rPr>
        <w:t> </w:t>
      </w:r>
      <w:r>
        <w:rPr/>
        <w:t>Model The robust model was evaluated using the same FGSM attack strengths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86"/>
        <w:ind w:left="0"/>
      </w:pPr>
    </w:p>
    <w:p>
      <w:pPr>
        <w:pStyle w:val="BodyText"/>
        <w:spacing w:line="410" w:lineRule="auto"/>
        <w:ind w:right="1760"/>
      </w:pPr>
      <w:r>
        <w:rPr/>
        <w:t>Figure</w:t>
      </w:r>
      <w:r>
        <w:rPr>
          <w:spacing w:val="-11"/>
        </w:rPr>
        <w:t> </w:t>
      </w:r>
      <w:r>
        <w:rPr/>
        <w:t>6.</w:t>
      </w:r>
      <w:r>
        <w:rPr>
          <w:spacing w:val="-8"/>
        </w:rPr>
        <w:t> </w:t>
      </w:r>
      <w:r>
        <w:rPr/>
        <w:t>FGSM</w:t>
      </w:r>
      <w:r>
        <w:rPr>
          <w:spacing w:val="-10"/>
        </w:rPr>
        <w:t> </w:t>
      </w:r>
      <w:r>
        <w:rPr/>
        <w:t>Accuracy</w:t>
      </w:r>
      <w:r>
        <w:rPr>
          <w:spacing w:val="-12"/>
        </w:rPr>
        <w:t> </w:t>
      </w:r>
      <w:r>
        <w:rPr/>
        <w:t>Comparison</w:t>
      </w:r>
      <w:r>
        <w:rPr>
          <w:spacing w:val="-12"/>
        </w:rPr>
        <w:t> </w:t>
      </w:r>
      <w:r>
        <w:rPr/>
        <w:t>Between</w:t>
      </w:r>
      <w:r>
        <w:rPr>
          <w:spacing w:val="-14"/>
        </w:rPr>
        <w:t> </w:t>
      </w:r>
      <w:r>
        <w:rPr/>
        <w:t>Standard</w:t>
      </w:r>
      <w:r>
        <w:rPr>
          <w:spacing w:val="-12"/>
        </w:rPr>
        <w:t> </w:t>
      </w:r>
      <w:r>
        <w:rPr/>
        <w:t>CNN</w:t>
      </w:r>
      <w:r>
        <w:rPr>
          <w:spacing w:val="-12"/>
        </w:rPr>
        <w:t> </w:t>
      </w:r>
      <w:r>
        <w:rPr/>
        <w:t>and</w:t>
      </w:r>
      <w:r>
        <w:rPr>
          <w:spacing w:val="-10"/>
        </w:rPr>
        <w:t> </w:t>
      </w:r>
      <w:r>
        <w:rPr/>
        <w:t>Adversarial Trained CNN.</w:t>
      </w:r>
    </w:p>
    <w:p>
      <w:pPr>
        <w:pStyle w:val="BodyText"/>
        <w:spacing w:line="278" w:lineRule="auto" w:before="215"/>
        <w:ind w:right="526"/>
      </w:pPr>
      <w:r>
        <w:rPr/>
        <w:t>Compared</w:t>
      </w:r>
      <w:r>
        <w:rPr>
          <w:spacing w:val="30"/>
        </w:rPr>
        <w:t> </w:t>
      </w:r>
      <w:r>
        <w:rPr/>
        <w:t>with</w:t>
      </w:r>
      <w:r>
        <w:rPr>
          <w:spacing w:val="29"/>
        </w:rPr>
        <w:t> </w:t>
      </w:r>
      <w:r>
        <w:rPr/>
        <w:t>the baseline CNN,</w:t>
      </w:r>
      <w:r>
        <w:rPr>
          <w:spacing w:val="30"/>
        </w:rPr>
        <w:t> </w:t>
      </w:r>
      <w:r>
        <w:rPr/>
        <w:t>the adversarial</w:t>
      </w:r>
      <w:r>
        <w:rPr>
          <w:spacing w:val="28"/>
        </w:rPr>
        <w:t> </w:t>
      </w:r>
      <w:r>
        <w:rPr/>
        <w:t>trained</w:t>
      </w:r>
      <w:r>
        <w:rPr>
          <w:spacing w:val="30"/>
        </w:rPr>
        <w:t> </w:t>
      </w:r>
      <w:r>
        <w:rPr/>
        <w:t>model</w:t>
      </w:r>
      <w:r>
        <w:rPr>
          <w:spacing w:val="31"/>
        </w:rPr>
        <w:t> </w:t>
      </w:r>
      <w:r>
        <w:rPr/>
        <w:t>retained</w:t>
      </w:r>
      <w:r>
        <w:rPr>
          <w:spacing w:val="31"/>
        </w:rPr>
        <w:t> </w:t>
      </w:r>
      <w:r>
        <w:rPr/>
        <w:t>significantly</w:t>
      </w:r>
      <w:r>
        <w:rPr>
          <w:spacing w:val="31"/>
        </w:rPr>
        <w:t> </w:t>
      </w:r>
      <w:r>
        <w:rPr/>
        <w:t>higher accuracy under attack conditions.</w:t>
      </w:r>
    </w:p>
    <w:p>
      <w:pPr>
        <w:pStyle w:val="BodyText"/>
        <w:spacing w:after="0" w:line="278" w:lineRule="auto"/>
        <w:sectPr>
          <w:pgSz w:w="12240" w:h="15840"/>
          <w:pgMar w:top="1360" w:bottom="280" w:left="720" w:right="720"/>
        </w:sectPr>
      </w:pPr>
    </w:p>
    <w:p>
      <w:pPr>
        <w:pStyle w:val="BodyText"/>
        <w:spacing w:before="60"/>
      </w:pPr>
      <w:r>
        <w:rPr/>
        <w:t>For</w:t>
      </w:r>
      <w:r>
        <w:rPr>
          <w:spacing w:val="-9"/>
        </w:rPr>
        <w:t> </w:t>
      </w:r>
      <w:r>
        <w:rPr/>
        <w:t>example:</w:t>
      </w:r>
      <w:r>
        <w:rPr>
          <w:spacing w:val="-9"/>
        </w:rPr>
        <w:t> </w:t>
      </w:r>
      <w:r>
        <w:rPr/>
        <w:t>*</w:t>
      </w:r>
      <w:r>
        <w:rPr>
          <w:spacing w:val="-8"/>
        </w:rPr>
        <w:t> </w:t>
      </w:r>
      <w:r>
        <w:rPr/>
        <w:t>Baseline</w:t>
      </w:r>
      <w:r>
        <w:rPr>
          <w:spacing w:val="-7"/>
        </w:rPr>
        <w:t> </w:t>
      </w:r>
      <w:r>
        <w:rPr/>
        <w:t>CNN</w:t>
      </w:r>
      <w:r>
        <w:rPr>
          <w:spacing w:val="-12"/>
        </w:rPr>
        <w:t> </w:t>
      </w:r>
      <w:r>
        <w:rPr/>
        <w:t>at</w:t>
      </w:r>
      <w:r>
        <w:rPr>
          <w:spacing w:val="-10"/>
        </w:rPr>
        <w:t> </w:t>
      </w:r>
      <w:r>
        <w:rPr/>
        <w:t>ε</w:t>
      </w:r>
      <w:r>
        <w:rPr>
          <w:spacing w:val="-9"/>
        </w:rPr>
        <w:t> </w:t>
      </w:r>
      <w:r>
        <w:rPr/>
        <w:t>=</w:t>
      </w:r>
      <w:r>
        <w:rPr>
          <w:spacing w:val="-9"/>
        </w:rPr>
        <w:t> </w:t>
      </w:r>
      <w:r>
        <w:rPr/>
        <w:t>0.03</w:t>
      </w:r>
      <w:r>
        <w:rPr>
          <w:spacing w:val="-9"/>
        </w:rPr>
        <w:t> </w:t>
      </w:r>
      <w:r>
        <w:rPr/>
        <w:t>→</w:t>
      </w:r>
      <w:r>
        <w:rPr>
          <w:spacing w:val="-7"/>
        </w:rPr>
        <w:t> </w:t>
      </w:r>
      <w:r>
        <w:rPr>
          <w:spacing w:val="-4"/>
        </w:rPr>
        <w:t>7.34%</w:t>
      </w:r>
    </w:p>
    <w:p>
      <w:pPr>
        <w:pStyle w:val="BodyText"/>
        <w:spacing w:before="206"/>
      </w:pPr>
      <w:r>
        <w:rPr/>
        <w:t>*</w:t>
      </w:r>
      <w:r>
        <w:rPr>
          <w:spacing w:val="-8"/>
        </w:rPr>
        <w:t> </w:t>
      </w:r>
      <w:r>
        <w:rPr/>
        <w:t>Robust</w:t>
      </w:r>
      <w:r>
        <w:rPr>
          <w:spacing w:val="-4"/>
        </w:rPr>
        <w:t> </w:t>
      </w:r>
      <w:r>
        <w:rPr/>
        <w:t>CNN</w:t>
      </w:r>
      <w:r>
        <w:rPr>
          <w:spacing w:val="-7"/>
        </w:rPr>
        <w:t> </w:t>
      </w:r>
      <w:r>
        <w:rPr/>
        <w:t>at</w:t>
      </w:r>
      <w:r>
        <w:rPr>
          <w:spacing w:val="-9"/>
        </w:rPr>
        <w:t> </w:t>
      </w:r>
      <w:r>
        <w:rPr/>
        <w:t>ε</w:t>
      </w:r>
      <w:r>
        <w:rPr>
          <w:spacing w:val="-6"/>
        </w:rPr>
        <w:t> </w:t>
      </w:r>
      <w:r>
        <w:rPr/>
        <w:t>=</w:t>
      </w:r>
      <w:r>
        <w:rPr>
          <w:spacing w:val="-8"/>
        </w:rPr>
        <w:t> </w:t>
      </w:r>
      <w:r>
        <w:rPr/>
        <w:t>0.03</w:t>
      </w:r>
      <w:r>
        <w:rPr>
          <w:spacing w:val="-8"/>
        </w:rPr>
        <w:t> </w:t>
      </w:r>
      <w:r>
        <w:rPr/>
        <w:t>→</w:t>
      </w:r>
      <w:r>
        <w:rPr>
          <w:spacing w:val="-7"/>
        </w:rPr>
        <w:t> </w:t>
      </w:r>
      <w:r>
        <w:rPr>
          <w:spacing w:val="-2"/>
        </w:rPr>
        <w:t>28.38%</w:t>
      </w:r>
    </w:p>
    <w:p>
      <w:pPr>
        <w:pStyle w:val="BodyText"/>
        <w:spacing w:before="209"/>
      </w:pPr>
      <w:r>
        <w:rPr>
          <w:spacing w:val="-2"/>
        </w:rPr>
        <w:t>This</w:t>
      </w:r>
      <w:r>
        <w:rPr>
          <w:spacing w:val="-4"/>
        </w:rPr>
        <w:t> </w:t>
      </w:r>
      <w:r>
        <w:rPr>
          <w:spacing w:val="-2"/>
        </w:rPr>
        <w:t>demonstrates</w:t>
      </w:r>
      <w:r>
        <w:rPr>
          <w:spacing w:val="-4"/>
        </w:rPr>
        <w:t> </w:t>
      </w:r>
      <w:r>
        <w:rPr>
          <w:spacing w:val="-2"/>
        </w:rPr>
        <w:t>the</w:t>
      </w:r>
      <w:r>
        <w:rPr>
          <w:spacing w:val="-3"/>
        </w:rPr>
        <w:t> </w:t>
      </w:r>
      <w:r>
        <w:rPr>
          <w:spacing w:val="-2"/>
        </w:rPr>
        <w:t>effectiveness</w:t>
      </w:r>
      <w:r>
        <w:rPr>
          <w:spacing w:val="-4"/>
        </w:rPr>
        <w:t> </w:t>
      </w:r>
      <w:r>
        <w:rPr>
          <w:spacing w:val="-2"/>
        </w:rPr>
        <w:t>of</w:t>
      </w:r>
      <w:r>
        <w:rPr>
          <w:spacing w:val="-1"/>
        </w:rPr>
        <w:t> </w:t>
      </w:r>
      <w:r>
        <w:rPr>
          <w:spacing w:val="-2"/>
        </w:rPr>
        <w:t>adversarial</w:t>
      </w:r>
      <w:r>
        <w:rPr>
          <w:spacing w:val="2"/>
        </w:rPr>
        <w:t> </w:t>
      </w:r>
      <w:r>
        <w:rPr>
          <w:spacing w:val="-2"/>
        </w:rPr>
        <w:t>training</w:t>
      </w:r>
      <w:r>
        <w:rPr>
          <w:spacing w:val="-3"/>
        </w:rPr>
        <w:t> </w:t>
      </w:r>
      <w:r>
        <w:rPr>
          <w:spacing w:val="-2"/>
        </w:rPr>
        <w:t>in</w:t>
      </w:r>
      <w:r>
        <w:rPr>
          <w:spacing w:val="-4"/>
        </w:rPr>
        <w:t> </w:t>
      </w:r>
      <w:r>
        <w:rPr>
          <w:spacing w:val="-2"/>
        </w:rPr>
        <w:t>improving</w:t>
      </w:r>
      <w:r>
        <w:rPr>
          <w:spacing w:val="-1"/>
        </w:rPr>
        <w:t> </w:t>
      </w:r>
      <w:r>
        <w:rPr>
          <w:spacing w:val="-2"/>
        </w:rPr>
        <w:t>model</w:t>
      </w:r>
      <w:r>
        <w:rPr>
          <w:spacing w:val="-4"/>
        </w:rPr>
        <w:t> </w:t>
      </w:r>
      <w:r>
        <w:rPr>
          <w:spacing w:val="-2"/>
        </w:rPr>
        <w:t>resilience</w:t>
      </w:r>
    </w:p>
    <w:p>
      <w:pPr>
        <w:pStyle w:val="BodyText"/>
        <w:spacing w:before="3" w:after="1"/>
        <w:ind w:left="0"/>
        <w:rPr>
          <w:sz w:val="20"/>
        </w:rPr>
      </w:pPr>
    </w:p>
    <w:tbl>
      <w:tblPr>
        <w:tblW w:w="0" w:type="auto"/>
        <w:jc w:val="left"/>
        <w:tblInd w:w="11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3"/>
        <w:gridCol w:w="2861"/>
        <w:gridCol w:w="2863"/>
      </w:tblGrid>
      <w:tr>
        <w:trPr>
          <w:trHeight w:val="476" w:hRule="atLeast"/>
        </w:trPr>
        <w:tc>
          <w:tcPr>
            <w:tcW w:w="2863" w:type="dxa"/>
          </w:tcPr>
          <w:p>
            <w:pPr>
              <w:pStyle w:val="TableParagraph"/>
              <w:rPr>
                <w:b/>
                <w:sz w:val="24"/>
              </w:rPr>
            </w:pPr>
            <w:r>
              <w:rPr>
                <w:b/>
                <w:spacing w:val="-2"/>
                <w:sz w:val="24"/>
              </w:rPr>
              <w:t>Metric</w:t>
            </w:r>
          </w:p>
        </w:tc>
        <w:tc>
          <w:tcPr>
            <w:tcW w:w="2861" w:type="dxa"/>
          </w:tcPr>
          <w:p>
            <w:pPr>
              <w:pStyle w:val="TableParagraph"/>
              <w:ind w:left="103"/>
              <w:rPr>
                <w:b/>
                <w:sz w:val="24"/>
              </w:rPr>
            </w:pPr>
            <w:r>
              <w:rPr>
                <w:b/>
                <w:spacing w:val="-2"/>
                <w:sz w:val="24"/>
              </w:rPr>
              <w:t>Standard</w:t>
            </w:r>
            <w:r>
              <w:rPr>
                <w:b/>
                <w:spacing w:val="-1"/>
                <w:sz w:val="24"/>
              </w:rPr>
              <w:t> </w:t>
            </w:r>
            <w:r>
              <w:rPr>
                <w:b/>
                <w:spacing w:val="-5"/>
                <w:sz w:val="24"/>
              </w:rPr>
              <w:t>CNN</w:t>
            </w:r>
          </w:p>
        </w:tc>
        <w:tc>
          <w:tcPr>
            <w:tcW w:w="2863" w:type="dxa"/>
          </w:tcPr>
          <w:p>
            <w:pPr>
              <w:pStyle w:val="TableParagraph"/>
              <w:ind w:left="102"/>
              <w:rPr>
                <w:b/>
                <w:sz w:val="24"/>
              </w:rPr>
            </w:pPr>
            <w:r>
              <w:rPr>
                <w:b/>
                <w:spacing w:val="-2"/>
                <w:sz w:val="24"/>
              </w:rPr>
              <w:t>Robust</w:t>
            </w:r>
            <w:r>
              <w:rPr>
                <w:b/>
                <w:spacing w:val="-5"/>
                <w:sz w:val="24"/>
              </w:rPr>
              <w:t> CNN</w:t>
            </w:r>
          </w:p>
        </w:tc>
      </w:tr>
      <w:tr>
        <w:trPr>
          <w:trHeight w:val="474" w:hRule="atLeast"/>
        </w:trPr>
        <w:tc>
          <w:tcPr>
            <w:tcW w:w="2863" w:type="dxa"/>
          </w:tcPr>
          <w:p>
            <w:pPr>
              <w:pStyle w:val="TableParagraph"/>
              <w:rPr>
                <w:sz w:val="24"/>
              </w:rPr>
            </w:pPr>
            <w:r>
              <w:rPr>
                <w:sz w:val="24"/>
              </w:rPr>
              <w:t>Clean</w:t>
            </w:r>
            <w:r>
              <w:rPr>
                <w:spacing w:val="-15"/>
                <w:sz w:val="24"/>
              </w:rPr>
              <w:t> </w:t>
            </w:r>
            <w:r>
              <w:rPr>
                <w:spacing w:val="-2"/>
                <w:sz w:val="24"/>
              </w:rPr>
              <w:t>Accuracy</w:t>
            </w:r>
          </w:p>
        </w:tc>
        <w:tc>
          <w:tcPr>
            <w:tcW w:w="2861" w:type="dxa"/>
          </w:tcPr>
          <w:p>
            <w:pPr>
              <w:pStyle w:val="TableParagraph"/>
              <w:ind w:left="106"/>
              <w:rPr>
                <w:sz w:val="24"/>
              </w:rPr>
            </w:pPr>
            <w:r>
              <w:rPr>
                <w:spacing w:val="-2"/>
                <w:sz w:val="24"/>
              </w:rPr>
              <w:t>72.54%</w:t>
            </w:r>
          </w:p>
        </w:tc>
        <w:tc>
          <w:tcPr>
            <w:tcW w:w="2863" w:type="dxa"/>
          </w:tcPr>
          <w:p>
            <w:pPr>
              <w:pStyle w:val="TableParagraph"/>
              <w:ind w:left="108"/>
              <w:rPr>
                <w:sz w:val="24"/>
              </w:rPr>
            </w:pPr>
            <w:r>
              <w:rPr>
                <w:spacing w:val="-2"/>
                <w:sz w:val="24"/>
              </w:rPr>
              <w:t>65.15%</w:t>
            </w:r>
          </w:p>
        </w:tc>
      </w:tr>
      <w:tr>
        <w:trPr>
          <w:trHeight w:val="476" w:hRule="atLeast"/>
        </w:trPr>
        <w:tc>
          <w:tcPr>
            <w:tcW w:w="2863" w:type="dxa"/>
          </w:tcPr>
          <w:p>
            <w:pPr>
              <w:pStyle w:val="TableParagraph"/>
              <w:rPr>
                <w:sz w:val="24"/>
              </w:rPr>
            </w:pPr>
            <w:r>
              <w:rPr>
                <w:spacing w:val="-2"/>
                <w:sz w:val="24"/>
              </w:rPr>
              <w:t>FGSM</w:t>
            </w:r>
            <w:r>
              <w:rPr>
                <w:spacing w:val="-8"/>
                <w:sz w:val="24"/>
              </w:rPr>
              <w:t> </w:t>
            </w:r>
            <w:r>
              <w:rPr>
                <w:spacing w:val="-2"/>
                <w:sz w:val="24"/>
              </w:rPr>
              <w:t>Accuracy</w:t>
            </w:r>
            <w:r>
              <w:rPr>
                <w:spacing w:val="-7"/>
                <w:sz w:val="24"/>
              </w:rPr>
              <w:t> </w:t>
            </w:r>
            <w:r>
              <w:rPr>
                <w:spacing w:val="-2"/>
                <w:sz w:val="24"/>
              </w:rPr>
              <w:t>(ε=0.03)</w:t>
            </w:r>
          </w:p>
        </w:tc>
        <w:tc>
          <w:tcPr>
            <w:tcW w:w="2861" w:type="dxa"/>
          </w:tcPr>
          <w:p>
            <w:pPr>
              <w:pStyle w:val="TableParagraph"/>
              <w:ind w:left="105"/>
              <w:rPr>
                <w:sz w:val="24"/>
              </w:rPr>
            </w:pPr>
            <w:r>
              <w:rPr>
                <w:spacing w:val="-2"/>
                <w:sz w:val="24"/>
              </w:rPr>
              <w:t>7.32%</w:t>
            </w:r>
          </w:p>
        </w:tc>
        <w:tc>
          <w:tcPr>
            <w:tcW w:w="2863" w:type="dxa"/>
          </w:tcPr>
          <w:p>
            <w:pPr>
              <w:pStyle w:val="TableParagraph"/>
              <w:ind w:left="106"/>
              <w:rPr>
                <w:sz w:val="24"/>
              </w:rPr>
            </w:pPr>
            <w:r>
              <w:rPr>
                <w:spacing w:val="-2"/>
                <w:sz w:val="24"/>
              </w:rPr>
              <w:t>28.38%</w:t>
            </w:r>
          </w:p>
        </w:tc>
      </w:tr>
    </w:tbl>
    <w:p>
      <w:pPr>
        <w:pStyle w:val="BodyText"/>
        <w:spacing w:before="259"/>
        <w:ind w:left="0"/>
      </w:pPr>
    </w:p>
    <w:p>
      <w:pPr>
        <w:pStyle w:val="Heading1"/>
        <w:numPr>
          <w:ilvl w:val="1"/>
          <w:numId w:val="6"/>
        </w:numPr>
        <w:tabs>
          <w:tab w:pos="1137" w:val="left" w:leader="none"/>
        </w:tabs>
        <w:spacing w:line="240" w:lineRule="auto" w:before="0" w:after="0"/>
        <w:ind w:left="1137" w:right="0" w:hanging="357"/>
        <w:jc w:val="left"/>
      </w:pPr>
      <w:r>
        <w:rPr>
          <w:spacing w:val="-2"/>
        </w:rPr>
        <w:t>Comparison</w:t>
      </w:r>
      <w:r>
        <w:rPr/>
        <w:t> </w:t>
      </w:r>
      <w:r>
        <w:rPr>
          <w:spacing w:val="-2"/>
        </w:rPr>
        <w:t>Between</w:t>
      </w:r>
      <w:r>
        <w:rPr>
          <w:spacing w:val="-7"/>
        </w:rPr>
        <w:t> </w:t>
      </w:r>
      <w:r>
        <w:rPr>
          <w:spacing w:val="-2"/>
        </w:rPr>
        <w:t>Standard</w:t>
      </w:r>
      <w:r>
        <w:rPr>
          <w:spacing w:val="-7"/>
        </w:rPr>
        <w:t> </w:t>
      </w:r>
      <w:r>
        <w:rPr>
          <w:spacing w:val="-2"/>
        </w:rPr>
        <w:t>and</w:t>
      </w:r>
      <w:r>
        <w:rPr>
          <w:spacing w:val="1"/>
        </w:rPr>
        <w:t> </w:t>
      </w:r>
      <w:r>
        <w:rPr>
          <w:spacing w:val="-2"/>
        </w:rPr>
        <w:t>Robust</w:t>
      </w:r>
      <w:r>
        <w:rPr>
          <w:spacing w:val="-5"/>
        </w:rPr>
        <w:t> </w:t>
      </w:r>
      <w:r>
        <w:rPr>
          <w:spacing w:val="-2"/>
        </w:rPr>
        <w:t>Models</w:t>
      </w:r>
    </w:p>
    <w:p>
      <w:pPr>
        <w:pStyle w:val="BodyText"/>
        <w:spacing w:line="280" w:lineRule="auto" w:before="214"/>
        <w:ind w:right="743"/>
        <w:jc w:val="both"/>
      </w:pPr>
      <w:r>
        <w:rPr/>
        <w:t>The robust model sacrificed a portion of clean accuracy in exchange for significantly improved adversarial robustness. This tradeoff is consistent with observations reported in existing adversarial machine learning literature.</w:t>
      </w:r>
    </w:p>
    <w:p>
      <w:pPr>
        <w:pStyle w:val="Heading1"/>
        <w:numPr>
          <w:ilvl w:val="1"/>
          <w:numId w:val="6"/>
        </w:numPr>
        <w:tabs>
          <w:tab w:pos="1077" w:val="left" w:leader="none"/>
        </w:tabs>
        <w:spacing w:line="240" w:lineRule="auto" w:before="166" w:after="0"/>
        <w:ind w:left="1077" w:right="0" w:hanging="357"/>
        <w:jc w:val="left"/>
      </w:pPr>
      <w:r>
        <w:rPr>
          <w:spacing w:val="-2"/>
        </w:rPr>
        <w:t>Confusion</w:t>
      </w:r>
      <w:r>
        <w:rPr>
          <w:spacing w:val="-4"/>
        </w:rPr>
        <w:t> </w:t>
      </w:r>
      <w:r>
        <w:rPr>
          <w:spacing w:val="-2"/>
        </w:rPr>
        <w:t>Matrix</w:t>
      </w:r>
      <w:r>
        <w:rPr>
          <w:spacing w:val="-3"/>
        </w:rPr>
        <w:t> </w:t>
      </w:r>
      <w:r>
        <w:rPr>
          <w:spacing w:val="-2"/>
        </w:rPr>
        <w:t>Analysis</w:t>
      </w:r>
    </w:p>
    <w:p>
      <w:pPr>
        <w:pStyle w:val="BodyText"/>
        <w:spacing w:before="43"/>
        <w:ind w:left="0"/>
        <w:rPr>
          <w:b/>
        </w:rPr>
      </w:pPr>
    </w:p>
    <w:p>
      <w:pPr>
        <w:pStyle w:val="BodyText"/>
        <w:spacing w:before="1"/>
      </w:pPr>
      <w:r>
        <w:rPr>
          <w:spacing w:val="-2"/>
        </w:rPr>
        <w:t>A</w:t>
      </w:r>
      <w:r>
        <w:rPr>
          <w:spacing w:val="-4"/>
        </w:rPr>
        <w:t> </w:t>
      </w:r>
      <w:r>
        <w:rPr>
          <w:spacing w:val="-2"/>
        </w:rPr>
        <w:t>confusion matrix</w:t>
      </w:r>
      <w:r>
        <w:rPr>
          <w:spacing w:val="-1"/>
        </w:rPr>
        <w:t> </w:t>
      </w:r>
      <w:r>
        <w:rPr>
          <w:spacing w:val="-2"/>
        </w:rPr>
        <w:t>was</w:t>
      </w:r>
      <w:r>
        <w:rPr>
          <w:spacing w:val="-4"/>
        </w:rPr>
        <w:t> </w:t>
      </w:r>
      <w:r>
        <w:rPr>
          <w:spacing w:val="-2"/>
        </w:rPr>
        <w:t>generated</w:t>
      </w:r>
      <w:r>
        <w:rPr>
          <w:spacing w:val="-4"/>
        </w:rPr>
        <w:t> </w:t>
      </w:r>
      <w:r>
        <w:rPr>
          <w:spacing w:val="-2"/>
        </w:rPr>
        <w:t>to analyze</w:t>
      </w:r>
      <w:r>
        <w:rPr>
          <w:spacing w:val="-3"/>
        </w:rPr>
        <w:t> </w:t>
      </w:r>
      <w:r>
        <w:rPr>
          <w:spacing w:val="-2"/>
        </w:rPr>
        <w:t>class-level</w:t>
      </w:r>
      <w:r>
        <w:rPr>
          <w:spacing w:val="-7"/>
        </w:rPr>
        <w:t> </w:t>
      </w:r>
      <w:r>
        <w:rPr>
          <w:spacing w:val="-2"/>
        </w:rPr>
        <w:t>prediction</w:t>
      </w:r>
      <w:r>
        <w:rPr>
          <w:spacing w:val="-1"/>
        </w:rPr>
        <w:t> </w:t>
      </w:r>
      <w:r>
        <w:rPr>
          <w:spacing w:val="-2"/>
        </w:rPr>
        <w:t>behavior.</w:t>
      </w:r>
    </w:p>
    <w:p>
      <w:pPr>
        <w:pStyle w:val="BodyText"/>
        <w:spacing w:line="280" w:lineRule="auto" w:before="211"/>
        <w:ind w:right="740"/>
        <w:jc w:val="both"/>
      </w:pPr>
      <w:r>
        <w:rPr/>
        <w:t>The confusion matrix revealed that certain visually similar classes were more likely to be misclassified than others. Such observations provide insight into the strengths and limitations of the CNN architecture when applied to complex image classification tasks.</w:t>
      </w:r>
    </w:p>
    <w:p>
      <w:pPr>
        <w:pStyle w:val="BodyText"/>
        <w:spacing w:line="280" w:lineRule="auto" w:before="157"/>
        <w:ind w:right="747"/>
        <w:jc w:val="both"/>
      </w:pPr>
      <w:r>
        <w:rPr/>
        <w:t>The confusion matrix further supports the quantitative</w:t>
      </w:r>
      <w:r>
        <w:rPr>
          <w:spacing w:val="-2"/>
        </w:rPr>
        <w:t> </w:t>
      </w:r>
      <w:r>
        <w:rPr/>
        <w:t>evaluation results by highlighting specific categories that contribute to overall classification errors.</w:t>
      </w:r>
    </w:p>
    <w:p>
      <w:pPr>
        <w:pStyle w:val="BodyText"/>
        <w:spacing w:before="8"/>
        <w:ind w:left="0"/>
        <w:rPr>
          <w:sz w:val="11"/>
        </w:rPr>
      </w:pPr>
      <w:r>
        <w:rPr>
          <w:sz w:val="11"/>
        </w:rPr>
        <w:drawing>
          <wp:anchor distT="0" distB="0" distL="0" distR="0" allowOverlap="1" layoutInCell="1" locked="0" behindDoc="1" simplePos="0" relativeHeight="487589376">
            <wp:simplePos x="0" y="0"/>
            <wp:positionH relativeFrom="page">
              <wp:posOffset>914400</wp:posOffset>
            </wp:positionH>
            <wp:positionV relativeFrom="paragraph">
              <wp:posOffset>101077</wp:posOffset>
            </wp:positionV>
            <wp:extent cx="3608832" cy="29870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608832" cy="2987040"/>
                    </a:xfrm>
                    <a:prstGeom prst="rect">
                      <a:avLst/>
                    </a:prstGeom>
                  </pic:spPr>
                </pic:pic>
              </a:graphicData>
            </a:graphic>
          </wp:anchor>
        </w:drawing>
      </w:r>
    </w:p>
    <w:p>
      <w:pPr>
        <w:pStyle w:val="BodyText"/>
        <w:spacing w:before="182"/>
        <w:ind w:left="957"/>
        <w:rPr>
          <w:rFonts w:ascii="Tahoma"/>
        </w:rPr>
      </w:pPr>
      <w:r>
        <w:rPr>
          <w:rFonts w:ascii="Tahoma"/>
        </w:rPr>
        <w:t>Figure</w:t>
      </w:r>
      <w:r>
        <w:rPr>
          <w:rFonts w:ascii="Tahoma"/>
          <w:spacing w:val="-15"/>
        </w:rPr>
        <w:t> </w:t>
      </w:r>
      <w:r>
        <w:rPr>
          <w:rFonts w:ascii="Tahoma"/>
        </w:rPr>
        <w:t>7.</w:t>
      </w:r>
      <w:r>
        <w:rPr>
          <w:rFonts w:ascii="Tahoma"/>
          <w:spacing w:val="-14"/>
        </w:rPr>
        <w:t> </w:t>
      </w:r>
      <w:r>
        <w:rPr>
          <w:rFonts w:ascii="Tahoma"/>
        </w:rPr>
        <w:t>Confusion</w:t>
      </w:r>
      <w:r>
        <w:rPr>
          <w:rFonts w:ascii="Tahoma"/>
          <w:spacing w:val="-16"/>
        </w:rPr>
        <w:t> </w:t>
      </w:r>
      <w:r>
        <w:rPr>
          <w:rFonts w:ascii="Tahoma"/>
        </w:rPr>
        <w:t>Matrix</w:t>
      </w:r>
      <w:r>
        <w:rPr>
          <w:rFonts w:ascii="Tahoma"/>
          <w:spacing w:val="-13"/>
        </w:rPr>
        <w:t> </w:t>
      </w:r>
      <w:r>
        <w:rPr>
          <w:rFonts w:ascii="Tahoma"/>
        </w:rPr>
        <w:t>of</w:t>
      </w:r>
      <w:r>
        <w:rPr>
          <w:rFonts w:ascii="Tahoma"/>
          <w:spacing w:val="-15"/>
        </w:rPr>
        <w:t> </w:t>
      </w:r>
      <w:r>
        <w:rPr>
          <w:rFonts w:ascii="Tahoma"/>
        </w:rPr>
        <w:t>CNN</w:t>
      </w:r>
      <w:r>
        <w:rPr>
          <w:rFonts w:ascii="Tahoma"/>
          <w:spacing w:val="-15"/>
        </w:rPr>
        <w:t> </w:t>
      </w:r>
      <w:r>
        <w:rPr>
          <w:rFonts w:ascii="Tahoma"/>
        </w:rPr>
        <w:t>Classification</w:t>
      </w:r>
      <w:r>
        <w:rPr>
          <w:rFonts w:ascii="Tahoma"/>
          <w:spacing w:val="-14"/>
        </w:rPr>
        <w:t> </w:t>
      </w:r>
      <w:r>
        <w:rPr>
          <w:rFonts w:ascii="Tahoma"/>
          <w:spacing w:val="-2"/>
        </w:rPr>
        <w:t>Results</w:t>
      </w:r>
    </w:p>
    <w:p>
      <w:pPr>
        <w:pStyle w:val="BodyText"/>
        <w:spacing w:after="0"/>
        <w:rPr>
          <w:rFonts w:ascii="Tahoma"/>
        </w:rPr>
        <w:sectPr>
          <w:pgSz w:w="12240" w:h="15840"/>
          <w:pgMar w:top="1300" w:bottom="280" w:left="720" w:right="720"/>
        </w:sectPr>
      </w:pPr>
    </w:p>
    <w:p>
      <w:pPr>
        <w:pStyle w:val="Heading1"/>
        <w:numPr>
          <w:ilvl w:val="1"/>
          <w:numId w:val="6"/>
        </w:numPr>
        <w:tabs>
          <w:tab w:pos="1137" w:val="left" w:leader="none"/>
        </w:tabs>
        <w:spacing w:line="240" w:lineRule="auto" w:before="60" w:after="0"/>
        <w:ind w:left="1137" w:right="0" w:hanging="357"/>
        <w:jc w:val="left"/>
      </w:pPr>
      <w:r>
        <w:rPr>
          <w:spacing w:val="-2"/>
        </w:rPr>
        <w:t>Discussion</w:t>
      </w:r>
    </w:p>
    <w:p>
      <w:pPr>
        <w:pStyle w:val="BodyText"/>
        <w:spacing w:line="280" w:lineRule="auto" w:before="189"/>
        <w:ind w:right="748"/>
        <w:jc w:val="both"/>
      </w:pPr>
      <w:r>
        <w:rPr>
          <w:spacing w:val="-2"/>
        </w:rPr>
        <w:t>The numbers from this implementation point to a clear split between clean-data competence and behavior under FGSM. The baseline CNN reached 72.54% on unperturbed CIFAR-10 test images, which is reasonable for a shallow architecture trained without augmentation. That same checkpoint was not reliable once FGSM was applied at test time. At ε = 0.03, accuracy fell to 7.34%—below the 10% expected from random guessing across ten classes—while the perturbed frames still looked nearly identical to the originals in side-by-side plots.</w:t>
      </w:r>
      <w:r>
        <w:rPr>
          <w:spacing w:val="-5"/>
        </w:rPr>
      </w:r>
      <w:r>
        <w:rPr>
          <w:spacing w:val="-2"/>
        </w:rPr>
      </w:r>
      <w:r>
        <w:rPr>
          <w:spacing w:val="-8"/>
        </w:rPr>
      </w:r>
      <w:r>
        <w:rPr>
          <w:spacing w:val="-2"/>
        </w:rPr>
      </w:r>
      <w:r>
        <w:rPr>
          <w:spacing w:val="-5"/>
        </w:rPr>
      </w:r>
      <w:r>
        <w:rPr>
          <w:spacing w:val="-2"/>
        </w:rPr>
      </w:r>
      <w:r>
        <w:rPr>
          <w:spacing w:val="-5"/>
        </w:rPr>
      </w:r>
      <w:r>
        <w:rPr>
          <w:spacing w:val="-2"/>
        </w:rPr>
      </w:r>
      <w:r>
        <w:rPr>
          <w:spacing w:val="-5"/>
        </w:rPr>
      </w:r>
      <w:r>
        <w:rPr>
          <w:spacing w:val="-2"/>
        </w:rPr>
      </w:r>
      <w:r>
        <w:rPr>
          <w:spacing w:val="-5"/>
        </w:rPr>
      </w:r>
      <w:r>
        <w:rPr>
          <w:spacing w:val="-2"/>
        </w:rPr>
      </w:r>
      <w:r>
        <w:rPr>
          <w:spacing w:val="-3"/>
        </w:rPr>
      </w:r>
      <w:r>
        <w:rPr>
          <w:spacing w:val="-2"/>
        </w:rPr>
      </w:r>
      <w:r>
        <w:rPr>
          <w:spacing w:val="-5"/>
        </w:rPr>
      </w:r>
      <w:r>
        <w:rPr>
          <w:spacing w:val="-2"/>
        </w:rPr>
      </w:r>
      <w:r>
        <w:rPr>
          <w:spacing w:val="-8"/>
        </w:rPr>
      </w:r>
      <w:r>
        <w:rPr>
          <w:spacing w:val="-2"/>
        </w:rPr>
      </w:r>
      <w:r>
        <w:rPr>
          <w:spacing w:val="-3"/>
        </w:rPr>
      </w:r>
      <w:r>
        <w:rPr>
          <w:spacing w:val="-2"/>
        </w:rPr>
      </w:r>
      <w:r>
        <w:rPr>
          <w:spacing w:val="-3"/>
        </w:rPr>
      </w:r>
      <w:r>
        <w:rPr>
          <w:spacing w:val="-2"/>
        </w:rPr>
      </w:r>
      <w:r>
        <w:rPr>
          <w:spacing w:val="-3"/>
        </w:rPr>
      </w:r>
      <w:r>
        <w:rPr>
          <w:spacing w:val="-2"/>
        </w:rPr>
      </w:r>
      <w:r>
        <w:rPr>
          <w:spacing w:val="-5"/>
        </w:rPr>
      </w:r>
      <w:r>
        <w:rPr>
          <w:spacing w:val="-2"/>
        </w:rPr>
      </w:r>
      <w:r>
        <w:rPr/>
      </w:r>
    </w:p>
    <w:p>
      <w:pPr>
        <w:pStyle w:val="BodyText"/>
        <w:spacing w:line="280" w:lineRule="auto" w:before="157"/>
        <w:ind w:right="745"/>
        <w:jc w:val="both"/>
      </w:pPr>
      <w:r>
        <w:rPr/>
        <w:t>From an implementation standpoint, the attack loop was straightforward: compute the input gradient, apply the signed update, clamp pixel values, and re-run inference. The ease of that procedure is itself part of the security concern. Any deployment where outside parties can submit images inherits exposure to gradient-directed tampering unless training explicitly accounts for it.</w:t>
        <w:br/>
        <w:br/>
        <w:t>Adversarial training changed the outcome without changing the network layout. The robust model dropped to 65.15% clean accuracy but recovered 28.38% attacked accuracy at ε = 0.03, compared with 7.34% for the baseline. Multi-epsilon curves showed the same pattern at 0.01, 0.05, and 0.10: lower clean scores, higher attacked scores. Confusion matrix output further showed that errors clustered among visually similar classes—cat versus dog, automobile versus truck—at 32×32 resolution, which matches what the qualitative image pairs suggested during manual review.</w:t>
      </w:r>
      <w:r>
        <w:rPr>
          <w:spacing w:val="-1"/>
        </w:rPr>
      </w:r>
      <w:r>
        <w:rPr/>
      </w:r>
      <w:r>
        <w:rPr>
          <w:spacing w:val="-1"/>
        </w:rPr>
      </w:r>
      <w:r>
        <w:rPr/>
      </w:r>
      <w:r>
        <w:rPr>
          <w:spacing w:val="-1"/>
        </w:rPr>
      </w:r>
      <w:r>
        <w:rPr/>
      </w:r>
      <w:r>
        <w:rPr>
          <w:spacing w:val="-2"/>
        </w:rPr>
      </w:r>
    </w:p>
    <w:p>
      <w:pPr>
        <w:pStyle w:val="BodyText"/>
        <w:spacing w:line="280" w:lineRule="auto" w:before="151"/>
        <w:ind w:right="745"/>
        <w:jc w:val="both"/>
      </w:pPr>
      <w:r>
        <w:rPr/>
        <w:t>These observations do not imply full protection. FGSM was the only attack tested, the CNN is compact, and CIFAR-10 is a controlled benchmark. Even so, the measured gap between 72.54% clean and 7.34% attacked accuracy on the baseline, and the partial recovery after retraining, support treating robustness as a property to engineer during model development—especially for cyber security, autonomous perception, healthcare screening, and financial fraud pipelines where misclassification may carry operational cost.</w:t>
      </w:r>
      <w:r>
        <w:rPr>
          <w:spacing w:val="-1"/>
        </w:rPr>
      </w:r>
      <w:r>
        <w:rPr/>
      </w:r>
      <w:r>
        <w:rPr>
          <w:spacing w:val="-4"/>
        </w:rPr>
      </w:r>
      <w:r>
        <w:rPr/>
      </w:r>
      <w:r>
        <w:rPr>
          <w:spacing w:val="-1"/>
        </w:rPr>
      </w:r>
      <w:r>
        <w:rPr/>
      </w:r>
      <w:r>
        <w:rPr>
          <w:spacing w:val="-1"/>
        </w:rPr>
      </w:r>
      <w:r>
        <w:rPr/>
      </w:r>
    </w:p>
    <w:p>
      <w:pPr>
        <w:pStyle w:val="Heading1"/>
        <w:numPr>
          <w:ilvl w:val="0"/>
          <w:numId w:val="6"/>
        </w:numPr>
        <w:tabs>
          <w:tab w:pos="882" w:val="left" w:leader="none"/>
        </w:tabs>
        <w:spacing w:line="240" w:lineRule="auto" w:before="169" w:after="0"/>
        <w:ind w:left="882" w:right="0" w:hanging="239"/>
        <w:jc w:val="left"/>
      </w:pPr>
      <w:r>
        <w:rPr/>
        <w:t>Limitations</w:t>
      </w:r>
      <w:r>
        <w:rPr>
          <w:spacing w:val="-10"/>
        </w:rPr>
        <w:t> </w:t>
      </w:r>
      <w:r>
        <w:rPr/>
        <w:t>of</w:t>
      </w:r>
      <w:r>
        <w:rPr>
          <w:spacing w:val="-13"/>
        </w:rPr>
        <w:t> </w:t>
      </w:r>
      <w:r>
        <w:rPr/>
        <w:t>the</w:t>
      </w:r>
      <w:r>
        <w:rPr>
          <w:spacing w:val="-14"/>
        </w:rPr>
        <w:t> </w:t>
      </w:r>
      <w:r>
        <w:rPr>
          <w:spacing w:val="-2"/>
        </w:rPr>
        <w:t>Study</w:t>
      </w:r>
    </w:p>
    <w:p>
      <w:pPr>
        <w:pStyle w:val="BodyText"/>
        <w:spacing w:line="280" w:lineRule="auto" w:before="190"/>
        <w:ind w:right="733"/>
        <w:jc w:val="both"/>
      </w:pPr>
      <w:r>
        <w:rPr/>
        <w:t>Although</w:t>
      </w:r>
      <w:r>
        <w:rPr>
          <w:spacing w:val="-7"/>
        </w:rPr>
        <w:t> </w:t>
      </w:r>
      <w:r>
        <w:rPr/>
        <w:t>the</w:t>
      </w:r>
      <w:r>
        <w:rPr>
          <w:spacing w:val="-9"/>
        </w:rPr>
        <w:t> </w:t>
      </w:r>
      <w:r>
        <w:rPr/>
        <w:t>proposed</w:t>
      </w:r>
      <w:r>
        <w:rPr>
          <w:spacing w:val="-3"/>
        </w:rPr>
        <w:t> </w:t>
      </w:r>
      <w:r>
        <w:rPr/>
        <w:t>adversarial</w:t>
      </w:r>
      <w:r>
        <w:rPr>
          <w:spacing w:val="-3"/>
        </w:rPr>
        <w:t> </w:t>
      </w:r>
      <w:r>
        <w:rPr/>
        <w:t>training</w:t>
      </w:r>
      <w:r>
        <w:rPr>
          <w:spacing w:val="-3"/>
        </w:rPr>
        <w:t> </w:t>
      </w:r>
      <w:r>
        <w:rPr/>
        <w:t>approach</w:t>
      </w:r>
      <w:r>
        <w:rPr>
          <w:spacing w:val="-9"/>
        </w:rPr>
        <w:t> </w:t>
      </w:r>
      <w:r>
        <w:rPr/>
        <w:t>improved</w:t>
      </w:r>
      <w:r>
        <w:rPr>
          <w:spacing w:val="-5"/>
        </w:rPr>
        <w:t> </w:t>
      </w:r>
      <w:r>
        <w:rPr/>
        <w:t>robustness</w:t>
      </w:r>
      <w:r>
        <w:rPr>
          <w:spacing w:val="-1"/>
        </w:rPr>
        <w:t> </w:t>
      </w:r>
      <w:r>
        <w:rPr/>
        <w:t>against</w:t>
      </w:r>
      <w:r>
        <w:rPr>
          <w:spacing w:val="-3"/>
        </w:rPr>
        <w:t> </w:t>
      </w:r>
      <w:r>
        <w:rPr/>
        <w:t>FGSM</w:t>
      </w:r>
      <w:r>
        <w:rPr>
          <w:spacing w:val="-7"/>
        </w:rPr>
        <w:t> </w:t>
      </w:r>
      <w:r>
        <w:rPr/>
        <w:t>attacks, several limitations remain. The experiments were conducted using a relatively simple CNN architecture and a single benchmark dataset (CIFAR-10). Additionally, the defense mechanism was evaluated primarily against FGSM attacks and may exhibit different performance against stronger</w:t>
      </w:r>
      <w:r>
        <w:rPr>
          <w:spacing w:val="-13"/>
        </w:rPr>
        <w:t> </w:t>
      </w:r>
      <w:r>
        <w:rPr/>
        <w:t>adversarial</w:t>
      </w:r>
      <w:r>
        <w:rPr>
          <w:spacing w:val="-8"/>
        </w:rPr>
        <w:t> </w:t>
      </w:r>
      <w:r>
        <w:rPr/>
        <w:t>attack</w:t>
      </w:r>
      <w:r>
        <w:rPr>
          <w:spacing w:val="-11"/>
        </w:rPr>
        <w:t> </w:t>
      </w:r>
      <w:r>
        <w:rPr/>
        <w:t>methods</w:t>
      </w:r>
      <w:r>
        <w:rPr>
          <w:spacing w:val="-11"/>
        </w:rPr>
        <w:t> </w:t>
      </w:r>
      <w:r>
        <w:rPr/>
        <w:t>such</w:t>
      </w:r>
      <w:r>
        <w:rPr>
          <w:spacing w:val="-8"/>
        </w:rPr>
        <w:t> </w:t>
      </w:r>
      <w:r>
        <w:rPr/>
        <w:t>as</w:t>
      </w:r>
      <w:r>
        <w:rPr>
          <w:spacing w:val="-15"/>
        </w:rPr>
        <w:t> </w:t>
      </w:r>
      <w:r>
        <w:rPr/>
        <w:t>PGD</w:t>
      </w:r>
      <w:r>
        <w:rPr>
          <w:spacing w:val="-11"/>
        </w:rPr>
        <w:t> </w:t>
      </w:r>
      <w:r>
        <w:rPr/>
        <w:t>or</w:t>
      </w:r>
      <w:r>
        <w:rPr>
          <w:spacing w:val="-13"/>
        </w:rPr>
        <w:t> </w:t>
      </w:r>
      <w:r>
        <w:rPr/>
        <w:t>Deep</w:t>
      </w:r>
      <w:r>
        <w:rPr>
          <w:spacing w:val="-8"/>
        </w:rPr>
        <w:t> </w:t>
      </w:r>
      <w:r>
        <w:rPr/>
        <w:t>Fool.</w:t>
      </w:r>
      <w:r>
        <w:rPr>
          <w:spacing w:val="-8"/>
        </w:rPr>
        <w:t> </w:t>
      </w:r>
      <w:r>
        <w:rPr/>
        <w:t>Future</w:t>
      </w:r>
      <w:r>
        <w:rPr>
          <w:spacing w:val="-7"/>
        </w:rPr>
        <w:t> </w:t>
      </w:r>
      <w:r>
        <w:rPr/>
        <w:t>research</w:t>
      </w:r>
      <w:r>
        <w:rPr>
          <w:spacing w:val="-15"/>
        </w:rPr>
        <w:t> </w:t>
      </w:r>
      <w:r>
        <w:rPr/>
        <w:t>should</w:t>
      </w:r>
      <w:r>
        <w:rPr>
          <w:spacing w:val="-8"/>
        </w:rPr>
        <w:t> </w:t>
      </w:r>
      <w:r>
        <w:rPr/>
        <w:t>investigate more advanced architectures, larger datasets, and multiple attack strategies to provide a broader assessment of model robustness.</w:t>
      </w:r>
    </w:p>
    <w:p>
      <w:pPr>
        <w:pStyle w:val="Heading1"/>
        <w:numPr>
          <w:ilvl w:val="0"/>
          <w:numId w:val="6"/>
        </w:numPr>
        <w:tabs>
          <w:tab w:pos="1014" w:val="left" w:leader="none"/>
        </w:tabs>
        <w:spacing w:line="240" w:lineRule="auto" w:before="166" w:after="0"/>
        <w:ind w:left="1014" w:right="0" w:hanging="237"/>
        <w:jc w:val="left"/>
      </w:pPr>
      <w:r>
        <w:rPr>
          <w:spacing w:val="-2"/>
        </w:rPr>
        <w:t>Conclusion</w:t>
      </w:r>
    </w:p>
    <w:p>
      <w:pPr>
        <w:pStyle w:val="BodyText"/>
        <w:spacing w:line="280" w:lineRule="auto" w:before="189"/>
        <w:ind w:right="735"/>
        <w:jc w:val="both"/>
      </w:pPr>
      <w:r>
        <w:rPr/>
        <w:t>This project trained a CIFAR-10 CNN, stressed it with FGSM at four epsilon settings, and retrained a second model with adversarial examples included in each batch. The baseline reached 72.54% clean test accuracy but fell to 7.34% when attacked at ε = 0.03. After adversarial training, clean accuracy was 65.15%, while attacked accuracy at the same epsilon rose to 28.38%.</w:t>
      </w:r>
      <w:r>
        <w:rPr>
          <w:spacing w:val="-6"/>
        </w:rPr>
      </w:r>
      <w:r>
        <w:rPr/>
      </w:r>
      <w:r>
        <w:rPr>
          <w:spacing w:val="-6"/>
        </w:rPr>
      </w:r>
      <w:r>
        <w:rPr/>
      </w:r>
      <w:r>
        <w:rPr>
          <w:spacing w:val="-9"/>
        </w:rPr>
      </w:r>
      <w:r>
        <w:rPr/>
      </w:r>
      <w:r>
        <w:rPr>
          <w:spacing w:val="-6"/>
        </w:rPr>
      </w:r>
      <w:r>
        <w:rPr/>
      </w:r>
      <w:r>
        <w:rPr>
          <w:spacing w:val="-6"/>
        </w:rPr>
      </w:r>
      <w:r>
        <w:rPr/>
      </w:r>
      <w:r>
        <w:rPr>
          <w:spacing w:val="-6"/>
        </w:rPr>
      </w:r>
      <w:r>
        <w:rPr/>
      </w:r>
      <w:r>
        <w:rPr>
          <w:spacing w:val="-3"/>
        </w:rPr>
      </w:r>
      <w:r>
        <w:rPr/>
      </w:r>
      <w:r>
        <w:rPr>
          <w:spacing w:val="-6"/>
        </w:rPr>
      </w:r>
      <w:r>
        <w:rPr/>
      </w:r>
      <w:r>
        <w:rPr>
          <w:spacing w:val="-6"/>
        </w:rPr>
      </w:r>
      <w:r>
        <w:rPr/>
      </w:r>
      <w:r>
        <w:rPr>
          <w:spacing w:val="-6"/>
        </w:rPr>
      </w:r>
      <w:r>
        <w:rPr/>
      </w:r>
      <w:r>
        <w:rPr>
          <w:spacing w:val="-6"/>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line="280" w:lineRule="auto" w:before="137"/>
        <w:ind w:right="742"/>
        <w:jc w:val="both"/>
      </w:pPr>
      <w:r>
        <w:rPr/>
        <w:t>The robustness plots, confusion matrix, and stored clean-versus-perturbed image pairs all reflected the same pattern: high clean accuracy alone did not predict stable behavior under gradient-based perturbation, and mixing adversarial samples into training partially closed that gap. For systems that may receive manipulated inputs in production, defense methods such as adversarial training should be considered during initial model design rather than added only after deployment.</w:t>
      </w:r>
      <w:r>
        <w:rPr>
          <w:spacing w:val="-14"/>
        </w:rPr>
      </w:r>
      <w:r>
        <w:rPr/>
      </w:r>
      <w:r>
        <w:rPr>
          <w:spacing w:val="-12"/>
        </w:rPr>
      </w:r>
      <w:r>
        <w:rPr/>
      </w:r>
      <w:r>
        <w:rPr>
          <w:spacing w:val="-12"/>
        </w:rPr>
      </w:r>
      <w:r>
        <w:rPr/>
      </w:r>
      <w:r>
        <w:rPr>
          <w:spacing w:val="-15"/>
        </w:rPr>
      </w:r>
      <w:r>
        <w:rPr/>
      </w:r>
      <w:r>
        <w:rPr>
          <w:spacing w:val="-15"/>
        </w:rPr>
      </w:r>
      <w:r>
        <w:rPr/>
      </w:r>
      <w:r>
        <w:rPr>
          <w:spacing w:val="-10"/>
        </w:rPr>
      </w:r>
      <w:r>
        <w:rPr/>
      </w:r>
      <w:r>
        <w:rPr>
          <w:spacing w:val="-15"/>
        </w:rPr>
      </w:r>
      <w:r>
        <w:rPr/>
      </w:r>
      <w:r>
        <w:rPr>
          <w:spacing w:val="-15"/>
        </w:rPr>
      </w:r>
      <w:r>
        <w:rPr/>
      </w:r>
    </w:p>
    <w:p>
      <w:pPr>
        <w:pStyle w:val="Heading1"/>
        <w:spacing w:before="165"/>
        <w:ind w:left="703" w:firstLine="0"/>
      </w:pPr>
      <w:r>
        <w:rPr>
          <w:spacing w:val="-2"/>
        </w:rPr>
        <w:t>8.Future</w:t>
      </w:r>
      <w:r>
        <w:rPr>
          <w:spacing w:val="-3"/>
        </w:rPr>
        <w:t> </w:t>
      </w:r>
      <w:r>
        <w:rPr>
          <w:spacing w:val="-4"/>
        </w:rPr>
        <w:t>Work</w:t>
      </w:r>
    </w:p>
    <w:p>
      <w:pPr>
        <w:pStyle w:val="BodyText"/>
        <w:spacing w:before="192"/>
        <w:jc w:val="both"/>
      </w:pPr>
      <w:r>
        <w:rPr/>
        <w:t>Although</w:t>
      </w:r>
      <w:r>
        <w:rPr>
          <w:spacing w:val="-1"/>
        </w:rPr>
        <w:t> </w:t>
      </w:r>
      <w:r>
        <w:rPr/>
        <w:t>the</w:t>
      </w:r>
      <w:r>
        <w:rPr>
          <w:spacing w:val="-4"/>
        </w:rPr>
        <w:t> </w:t>
      </w:r>
      <w:r>
        <w:rPr/>
        <w:t>proposed defense</w:t>
      </w:r>
      <w:r>
        <w:rPr>
          <w:spacing w:val="2"/>
        </w:rPr>
        <w:t> </w:t>
      </w:r>
      <w:r>
        <w:rPr/>
        <w:t>mechanism</w:t>
      </w:r>
      <w:r>
        <w:rPr>
          <w:spacing w:val="1"/>
        </w:rPr>
        <w:t> </w:t>
      </w:r>
      <w:r>
        <w:rPr/>
        <w:t>improved</w:t>
      </w:r>
      <w:r>
        <w:rPr>
          <w:spacing w:val="-3"/>
        </w:rPr>
        <w:t> </w:t>
      </w:r>
      <w:r>
        <w:rPr/>
        <w:t>robustness</w:t>
      </w:r>
      <w:r>
        <w:rPr>
          <w:spacing w:val="-1"/>
        </w:rPr>
        <w:t> </w:t>
      </w:r>
      <w:r>
        <w:rPr/>
        <w:t>against</w:t>
      </w:r>
      <w:r>
        <w:rPr>
          <w:spacing w:val="4"/>
        </w:rPr>
        <w:t> </w:t>
      </w:r>
      <w:r>
        <w:rPr/>
        <w:t>FGSM</w:t>
      </w:r>
      <w:r>
        <w:rPr>
          <w:spacing w:val="2"/>
        </w:rPr>
        <w:t> </w:t>
      </w:r>
      <w:r>
        <w:rPr/>
        <w:t>attacks,</w:t>
      </w:r>
      <w:r>
        <w:rPr>
          <w:spacing w:val="2"/>
        </w:rPr>
        <w:t> </w:t>
      </w:r>
      <w:r>
        <w:rPr>
          <w:spacing w:val="-2"/>
        </w:rPr>
        <w:t>several</w:t>
      </w:r>
    </w:p>
    <w:p>
      <w:pPr>
        <w:pStyle w:val="BodyText"/>
        <w:spacing w:after="0"/>
        <w:jc w:val="both"/>
        <w:sectPr>
          <w:pgSz w:w="12240" w:h="15840"/>
          <w:pgMar w:top="1300" w:bottom="280" w:left="720" w:right="720"/>
        </w:sectPr>
      </w:pPr>
    </w:p>
    <w:p>
      <w:pPr>
        <w:pStyle w:val="BodyText"/>
        <w:spacing w:before="60"/>
      </w:pPr>
      <w:r>
        <w:rPr>
          <w:spacing w:val="-2"/>
        </w:rPr>
        <w:t>opportunities</w:t>
      </w:r>
      <w:r>
        <w:rPr>
          <w:spacing w:val="-4"/>
        </w:rPr>
        <w:t> </w:t>
      </w:r>
      <w:r>
        <w:rPr>
          <w:spacing w:val="-2"/>
        </w:rPr>
        <w:t>remain</w:t>
      </w:r>
      <w:r>
        <w:rPr/>
        <w:t> </w:t>
      </w:r>
      <w:r>
        <w:rPr>
          <w:spacing w:val="-2"/>
        </w:rPr>
        <w:t>for</w:t>
      </w:r>
      <w:r>
        <w:rPr>
          <w:spacing w:val="-1"/>
        </w:rPr>
        <w:t> </w:t>
      </w:r>
      <w:r>
        <w:rPr>
          <w:spacing w:val="-2"/>
        </w:rPr>
        <w:t>future</w:t>
      </w:r>
      <w:r>
        <w:rPr>
          <w:spacing w:val="-3"/>
        </w:rPr>
        <w:t> </w:t>
      </w:r>
      <w:r>
        <w:rPr>
          <w:spacing w:val="-2"/>
        </w:rPr>
        <w:t>research.</w:t>
      </w:r>
    </w:p>
    <w:p>
      <w:pPr>
        <w:pStyle w:val="BodyText"/>
        <w:spacing w:before="204"/>
      </w:pPr>
      <w:r>
        <w:rPr/>
        <w:t>Future work may include Evaluation of additional adversarial attack techniques such as Projected</w:t>
      </w:r>
      <w:r>
        <w:rPr>
          <w:spacing w:val="80"/>
        </w:rPr>
        <w:t> </w:t>
      </w:r>
      <w:r>
        <w:rPr/>
        <w:t>Gradient Descent (PGD), DeepFool, and Carlini-Wagner attacks.</w:t>
      </w:r>
    </w:p>
    <w:p>
      <w:pPr>
        <w:pStyle w:val="ListParagraph"/>
        <w:numPr>
          <w:ilvl w:val="0"/>
          <w:numId w:val="7"/>
        </w:numPr>
        <w:tabs>
          <w:tab w:pos="720" w:val="left" w:leader="none"/>
          <w:tab w:pos="898" w:val="left" w:leader="none"/>
        </w:tabs>
        <w:spacing w:line="280" w:lineRule="auto" w:before="161" w:after="0"/>
        <w:ind w:left="720" w:right="1280" w:hanging="1"/>
        <w:jc w:val="left"/>
        <w:rPr>
          <w:sz w:val="22"/>
        </w:rPr>
      </w:pPr>
      <w:r>
        <w:rPr>
          <w:sz w:val="24"/>
        </w:rPr>
        <w:t>Investigation of advanced defense mechanisms including robust optimization and certified </w:t>
      </w:r>
      <w:r>
        <w:rPr>
          <w:spacing w:val="-2"/>
          <w:sz w:val="24"/>
        </w:rPr>
        <w:t>defenses.</w:t>
      </w:r>
    </w:p>
    <w:p>
      <w:pPr>
        <w:pStyle w:val="ListParagraph"/>
        <w:numPr>
          <w:ilvl w:val="0"/>
          <w:numId w:val="7"/>
        </w:numPr>
        <w:tabs>
          <w:tab w:pos="898" w:val="left" w:leader="none"/>
        </w:tabs>
        <w:spacing w:line="240" w:lineRule="auto" w:before="160" w:after="0"/>
        <w:ind w:left="898" w:right="0" w:hanging="179"/>
        <w:jc w:val="left"/>
        <w:rPr>
          <w:sz w:val="22"/>
        </w:rPr>
      </w:pPr>
      <w:r>
        <w:rPr>
          <w:sz w:val="24"/>
        </w:rPr>
        <w:t>Application</w:t>
      </w:r>
      <w:r>
        <w:rPr>
          <w:spacing w:val="-15"/>
          <w:sz w:val="24"/>
        </w:rPr>
        <w:t> </w:t>
      </w:r>
      <w:r>
        <w:rPr>
          <w:sz w:val="24"/>
        </w:rPr>
        <w:t>of</w:t>
      </w:r>
      <w:r>
        <w:rPr>
          <w:spacing w:val="-15"/>
          <w:sz w:val="24"/>
        </w:rPr>
        <w:t> </w:t>
      </w:r>
      <w:r>
        <w:rPr>
          <w:sz w:val="24"/>
        </w:rPr>
        <w:t>adversarial</w:t>
      </w:r>
      <w:r>
        <w:rPr>
          <w:spacing w:val="-15"/>
          <w:sz w:val="24"/>
        </w:rPr>
        <w:t> </w:t>
      </w:r>
      <w:r>
        <w:rPr>
          <w:sz w:val="24"/>
        </w:rPr>
        <w:t>training</w:t>
      </w:r>
      <w:r>
        <w:rPr>
          <w:spacing w:val="-15"/>
          <w:sz w:val="24"/>
        </w:rPr>
        <w:t> </w:t>
      </w:r>
      <w:r>
        <w:rPr>
          <w:sz w:val="24"/>
        </w:rPr>
        <w:t>to</w:t>
      </w:r>
      <w:r>
        <w:rPr>
          <w:spacing w:val="-15"/>
          <w:sz w:val="24"/>
        </w:rPr>
        <w:t> </w:t>
      </w:r>
      <w:r>
        <w:rPr>
          <w:sz w:val="24"/>
        </w:rPr>
        <w:t>deeper</w:t>
      </w:r>
      <w:r>
        <w:rPr>
          <w:spacing w:val="-15"/>
          <w:sz w:val="24"/>
        </w:rPr>
        <w:t> </w:t>
      </w:r>
      <w:r>
        <w:rPr>
          <w:sz w:val="24"/>
        </w:rPr>
        <w:t>neural</w:t>
      </w:r>
      <w:r>
        <w:rPr>
          <w:spacing w:val="-11"/>
          <w:sz w:val="24"/>
        </w:rPr>
        <w:t> </w:t>
      </w:r>
      <w:r>
        <w:rPr>
          <w:sz w:val="24"/>
        </w:rPr>
        <w:t>network</w:t>
      </w:r>
      <w:r>
        <w:rPr>
          <w:spacing w:val="-10"/>
          <w:sz w:val="24"/>
        </w:rPr>
        <w:t> </w:t>
      </w:r>
      <w:r>
        <w:rPr>
          <w:spacing w:val="-2"/>
          <w:sz w:val="24"/>
        </w:rPr>
        <w:t>architectures.</w:t>
      </w:r>
    </w:p>
    <w:p>
      <w:pPr>
        <w:pStyle w:val="ListParagraph"/>
        <w:numPr>
          <w:ilvl w:val="0"/>
          <w:numId w:val="7"/>
        </w:numPr>
        <w:tabs>
          <w:tab w:pos="899" w:val="left" w:leader="none"/>
        </w:tabs>
        <w:spacing w:line="240" w:lineRule="auto" w:before="209" w:after="0"/>
        <w:ind w:left="899" w:right="0" w:hanging="179"/>
        <w:jc w:val="left"/>
        <w:rPr>
          <w:sz w:val="22"/>
        </w:rPr>
      </w:pPr>
      <w:r>
        <w:rPr>
          <w:sz w:val="24"/>
        </w:rPr>
        <w:t>Evaluation</w:t>
      </w:r>
      <w:r>
        <w:rPr>
          <w:spacing w:val="-7"/>
          <w:sz w:val="24"/>
        </w:rPr>
        <w:t> </w:t>
      </w:r>
      <w:r>
        <w:rPr>
          <w:sz w:val="24"/>
        </w:rPr>
        <w:t>of</w:t>
      </w:r>
      <w:r>
        <w:rPr>
          <w:spacing w:val="-8"/>
          <w:sz w:val="24"/>
        </w:rPr>
        <w:t> </w:t>
      </w:r>
      <w:r>
        <w:rPr>
          <w:sz w:val="24"/>
        </w:rPr>
        <w:t>robustness</w:t>
      </w:r>
      <w:r>
        <w:rPr>
          <w:spacing w:val="-6"/>
          <w:sz w:val="24"/>
        </w:rPr>
        <w:t> </w:t>
      </w:r>
      <w:r>
        <w:rPr>
          <w:sz w:val="24"/>
        </w:rPr>
        <w:t>on</w:t>
      </w:r>
      <w:r>
        <w:rPr>
          <w:spacing w:val="-7"/>
          <w:sz w:val="24"/>
        </w:rPr>
        <w:t> </w:t>
      </w:r>
      <w:r>
        <w:rPr>
          <w:sz w:val="24"/>
        </w:rPr>
        <w:t>larger</w:t>
      </w:r>
      <w:r>
        <w:rPr>
          <w:spacing w:val="-9"/>
          <w:sz w:val="24"/>
        </w:rPr>
        <w:t> </w:t>
      </w:r>
      <w:r>
        <w:rPr>
          <w:sz w:val="24"/>
        </w:rPr>
        <w:t>and</w:t>
      </w:r>
      <w:r>
        <w:rPr>
          <w:spacing w:val="-6"/>
          <w:sz w:val="24"/>
        </w:rPr>
        <w:t> </w:t>
      </w:r>
      <w:r>
        <w:rPr>
          <w:sz w:val="24"/>
        </w:rPr>
        <w:t>more</w:t>
      </w:r>
      <w:r>
        <w:rPr>
          <w:spacing w:val="-6"/>
          <w:sz w:val="24"/>
        </w:rPr>
        <w:t> </w:t>
      </w:r>
      <w:r>
        <w:rPr>
          <w:sz w:val="24"/>
        </w:rPr>
        <w:t>complex</w:t>
      </w:r>
      <w:r>
        <w:rPr>
          <w:spacing w:val="-7"/>
          <w:sz w:val="24"/>
        </w:rPr>
        <w:t> </w:t>
      </w:r>
      <w:r>
        <w:rPr>
          <w:spacing w:val="-2"/>
          <w:sz w:val="24"/>
        </w:rPr>
        <w:t>datasets.</w:t>
      </w:r>
    </w:p>
    <w:p>
      <w:pPr>
        <w:pStyle w:val="ListParagraph"/>
        <w:numPr>
          <w:ilvl w:val="0"/>
          <w:numId w:val="7"/>
        </w:numPr>
        <w:tabs>
          <w:tab w:pos="899" w:val="left" w:leader="none"/>
        </w:tabs>
        <w:spacing w:line="280" w:lineRule="auto" w:before="209" w:after="0"/>
        <w:ind w:left="720" w:right="1352" w:firstLine="0"/>
        <w:jc w:val="left"/>
        <w:rPr>
          <w:sz w:val="22"/>
        </w:rPr>
      </w:pPr>
      <w:r>
        <w:rPr>
          <w:sz w:val="24"/>
        </w:rPr>
        <w:t>Exploration</w:t>
      </w:r>
      <w:r>
        <w:rPr>
          <w:spacing w:val="-12"/>
          <w:sz w:val="24"/>
        </w:rPr>
        <w:t> </w:t>
      </w:r>
      <w:r>
        <w:rPr>
          <w:sz w:val="24"/>
        </w:rPr>
        <w:t>of</w:t>
      </w:r>
      <w:r>
        <w:rPr>
          <w:spacing w:val="-14"/>
          <w:sz w:val="24"/>
        </w:rPr>
        <w:t> </w:t>
      </w:r>
      <w:r>
        <w:rPr>
          <w:sz w:val="24"/>
        </w:rPr>
        <w:t>adversarial</w:t>
      </w:r>
      <w:r>
        <w:rPr>
          <w:spacing w:val="-11"/>
          <w:sz w:val="24"/>
        </w:rPr>
        <w:t> </w:t>
      </w:r>
      <w:r>
        <w:rPr>
          <w:sz w:val="24"/>
        </w:rPr>
        <w:t>threats</w:t>
      </w:r>
      <w:r>
        <w:rPr>
          <w:spacing w:val="-9"/>
          <w:sz w:val="24"/>
        </w:rPr>
        <w:t> </w:t>
      </w:r>
      <w:r>
        <w:rPr>
          <w:sz w:val="24"/>
        </w:rPr>
        <w:t>in</w:t>
      </w:r>
      <w:r>
        <w:rPr>
          <w:spacing w:val="-7"/>
          <w:sz w:val="24"/>
        </w:rPr>
        <w:t> </w:t>
      </w:r>
      <w:r>
        <w:rPr>
          <w:sz w:val="24"/>
        </w:rPr>
        <w:t>domains</w:t>
      </w:r>
      <w:r>
        <w:rPr>
          <w:spacing w:val="-12"/>
          <w:sz w:val="24"/>
        </w:rPr>
        <w:t> </w:t>
      </w:r>
      <w:r>
        <w:rPr>
          <w:sz w:val="24"/>
        </w:rPr>
        <w:t>such</w:t>
      </w:r>
      <w:r>
        <w:rPr>
          <w:spacing w:val="-12"/>
          <w:sz w:val="24"/>
        </w:rPr>
        <w:t> </w:t>
      </w:r>
      <w:r>
        <w:rPr>
          <w:sz w:val="24"/>
        </w:rPr>
        <w:t>as</w:t>
      </w:r>
      <w:r>
        <w:rPr>
          <w:spacing w:val="-9"/>
          <w:sz w:val="24"/>
        </w:rPr>
        <w:t> </w:t>
      </w:r>
      <w:r>
        <w:rPr>
          <w:sz w:val="24"/>
        </w:rPr>
        <w:t>cybersecurity,</w:t>
      </w:r>
      <w:r>
        <w:rPr>
          <w:spacing w:val="-9"/>
          <w:sz w:val="24"/>
        </w:rPr>
        <w:t> </w:t>
      </w:r>
      <w:r>
        <w:rPr>
          <w:sz w:val="24"/>
        </w:rPr>
        <w:t>autonomous</w:t>
      </w:r>
      <w:r>
        <w:rPr>
          <w:spacing w:val="-12"/>
          <w:sz w:val="24"/>
        </w:rPr>
        <w:t> </w:t>
      </w:r>
      <w:r>
        <w:rPr>
          <w:sz w:val="24"/>
        </w:rPr>
        <w:t>systems, healthcare, and privacy-preserving AI.</w:t>
      </w:r>
    </w:p>
    <w:p>
      <w:pPr>
        <w:pStyle w:val="BodyText"/>
        <w:spacing w:line="280" w:lineRule="auto" w:before="158"/>
        <w:ind w:right="526"/>
      </w:pPr>
      <w:r>
        <w:rPr/>
        <w:t>These</w:t>
      </w:r>
      <w:r>
        <w:rPr>
          <w:spacing w:val="-14"/>
        </w:rPr>
        <w:t> </w:t>
      </w:r>
      <w:r>
        <w:rPr/>
        <w:t>directions</w:t>
      </w:r>
      <w:r>
        <w:rPr>
          <w:spacing w:val="-9"/>
        </w:rPr>
        <w:t> </w:t>
      </w:r>
      <w:r>
        <w:rPr/>
        <w:t>can</w:t>
      </w:r>
      <w:r>
        <w:rPr>
          <w:spacing w:val="-7"/>
        </w:rPr>
        <w:t> </w:t>
      </w:r>
      <w:r>
        <w:rPr/>
        <w:t>further</w:t>
      </w:r>
      <w:r>
        <w:rPr>
          <w:spacing w:val="-12"/>
        </w:rPr>
        <w:t> </w:t>
      </w:r>
      <w:r>
        <w:rPr/>
        <w:t>contribute</w:t>
      </w:r>
      <w:r>
        <w:rPr>
          <w:spacing w:val="-9"/>
        </w:rPr>
        <w:t> </w:t>
      </w:r>
      <w:r>
        <w:rPr/>
        <w:t>to</w:t>
      </w:r>
      <w:r>
        <w:rPr>
          <w:spacing w:val="-9"/>
        </w:rPr>
        <w:t> </w:t>
      </w:r>
      <w:r>
        <w:rPr/>
        <w:t>the</w:t>
      </w:r>
      <w:r>
        <w:rPr>
          <w:spacing w:val="-9"/>
        </w:rPr>
        <w:t> </w:t>
      </w:r>
      <w:r>
        <w:rPr/>
        <w:t>development</w:t>
      </w:r>
      <w:r>
        <w:rPr>
          <w:spacing w:val="-7"/>
        </w:rPr>
        <w:t> </w:t>
      </w:r>
      <w:r>
        <w:rPr/>
        <w:t>of</w:t>
      </w:r>
      <w:r>
        <w:rPr>
          <w:spacing w:val="-12"/>
        </w:rPr>
        <w:t> </w:t>
      </w:r>
      <w:r>
        <w:rPr/>
        <w:t>secure,</w:t>
      </w:r>
      <w:r>
        <w:rPr>
          <w:spacing w:val="-9"/>
        </w:rPr>
        <w:t> </w:t>
      </w:r>
      <w:r>
        <w:rPr/>
        <w:t>trustworthy,</w:t>
      </w:r>
      <w:r>
        <w:rPr>
          <w:spacing w:val="-9"/>
        </w:rPr>
        <w:t> </w:t>
      </w:r>
      <w:r>
        <w:rPr/>
        <w:t>and</w:t>
      </w:r>
      <w:r>
        <w:rPr>
          <w:spacing w:val="-9"/>
        </w:rPr>
        <w:t> </w:t>
      </w:r>
      <w:r>
        <w:rPr/>
        <w:t>resilient artificial intelligence systems.</w:t>
      </w:r>
    </w:p>
    <w:p>
      <w:pPr>
        <w:pStyle w:val="Heading1"/>
        <w:spacing w:before="168"/>
        <w:ind w:left="780" w:firstLine="0"/>
      </w:pPr>
      <w:r>
        <w:rPr>
          <w:spacing w:val="-2"/>
        </w:rPr>
        <w:t>9.References</w:t>
      </w:r>
    </w:p>
    <w:p>
      <w:pPr>
        <w:pStyle w:val="ListParagraph"/>
        <w:numPr>
          <w:ilvl w:val="0"/>
          <w:numId w:val="8"/>
        </w:numPr>
        <w:tabs>
          <w:tab w:pos="1057" w:val="left" w:leader="none"/>
        </w:tabs>
        <w:spacing w:line="280" w:lineRule="auto" w:before="189" w:after="0"/>
        <w:ind w:left="720" w:right="1651" w:firstLine="0"/>
        <w:jc w:val="left"/>
        <w:rPr>
          <w:sz w:val="24"/>
        </w:rPr>
      </w:pPr>
      <w:r>
        <w:rPr>
          <w:sz w:val="24"/>
        </w:rPr>
        <w:t>I.</w:t>
      </w:r>
      <w:r>
        <w:rPr>
          <w:spacing w:val="-8"/>
          <w:sz w:val="24"/>
        </w:rPr>
        <w:t> </w:t>
      </w:r>
      <w:r>
        <w:rPr>
          <w:sz w:val="24"/>
        </w:rPr>
        <w:t>J.</w:t>
      </w:r>
      <w:r>
        <w:rPr>
          <w:spacing w:val="-8"/>
          <w:sz w:val="24"/>
        </w:rPr>
        <w:t> </w:t>
      </w:r>
      <w:r>
        <w:rPr>
          <w:sz w:val="24"/>
        </w:rPr>
        <w:t>Goodfellow,</w:t>
      </w:r>
      <w:r>
        <w:rPr>
          <w:spacing w:val="-13"/>
          <w:sz w:val="24"/>
        </w:rPr>
        <w:t> </w:t>
      </w:r>
      <w:r>
        <w:rPr>
          <w:sz w:val="24"/>
        </w:rPr>
        <w:t>J.</w:t>
      </w:r>
      <w:r>
        <w:rPr>
          <w:spacing w:val="-10"/>
          <w:sz w:val="24"/>
        </w:rPr>
        <w:t> </w:t>
      </w:r>
      <w:r>
        <w:rPr>
          <w:sz w:val="24"/>
        </w:rPr>
        <w:t>Shlens,</w:t>
      </w:r>
      <w:r>
        <w:rPr>
          <w:spacing w:val="-10"/>
          <w:sz w:val="24"/>
        </w:rPr>
        <w:t> </w:t>
      </w:r>
      <w:r>
        <w:rPr>
          <w:sz w:val="24"/>
        </w:rPr>
        <w:t>and</w:t>
      </w:r>
      <w:r>
        <w:rPr>
          <w:spacing w:val="-13"/>
          <w:sz w:val="24"/>
        </w:rPr>
        <w:t> </w:t>
      </w:r>
      <w:r>
        <w:rPr>
          <w:sz w:val="24"/>
        </w:rPr>
        <w:t>C.</w:t>
      </w:r>
      <w:r>
        <w:rPr>
          <w:spacing w:val="-10"/>
          <w:sz w:val="24"/>
        </w:rPr>
        <w:t> </w:t>
      </w:r>
      <w:r>
        <w:rPr>
          <w:sz w:val="24"/>
        </w:rPr>
        <w:t>Szegedy,</w:t>
      </w:r>
      <w:r>
        <w:rPr>
          <w:spacing w:val="-10"/>
          <w:sz w:val="24"/>
        </w:rPr>
        <w:t> </w:t>
      </w:r>
      <w:r>
        <w:rPr>
          <w:sz w:val="24"/>
        </w:rPr>
        <w:t>“Explaining</w:t>
      </w:r>
      <w:r>
        <w:rPr>
          <w:spacing w:val="-10"/>
          <w:sz w:val="24"/>
        </w:rPr>
        <w:t> </w:t>
      </w:r>
      <w:r>
        <w:rPr>
          <w:sz w:val="24"/>
        </w:rPr>
        <w:t>and</w:t>
      </w:r>
      <w:r>
        <w:rPr>
          <w:spacing w:val="-10"/>
          <w:sz w:val="24"/>
        </w:rPr>
        <w:t> </w:t>
      </w:r>
      <w:r>
        <w:rPr>
          <w:sz w:val="24"/>
        </w:rPr>
        <w:t>Harnessing</w:t>
      </w:r>
      <w:r>
        <w:rPr>
          <w:spacing w:val="-10"/>
          <w:sz w:val="24"/>
        </w:rPr>
        <w:t> </w:t>
      </w:r>
      <w:r>
        <w:rPr>
          <w:sz w:val="24"/>
        </w:rPr>
        <w:t>Adversarial Examples,” International Conference on Learning Representations (ICLR), 2015.</w:t>
      </w:r>
    </w:p>
    <w:p>
      <w:pPr>
        <w:pStyle w:val="ListParagraph"/>
        <w:numPr>
          <w:ilvl w:val="0"/>
          <w:numId w:val="8"/>
        </w:numPr>
        <w:tabs>
          <w:tab w:pos="1055" w:val="left" w:leader="none"/>
        </w:tabs>
        <w:spacing w:line="280" w:lineRule="auto" w:before="161" w:after="0"/>
        <w:ind w:left="720" w:right="1286" w:firstLine="0"/>
        <w:jc w:val="left"/>
        <w:rPr>
          <w:sz w:val="24"/>
        </w:rPr>
      </w:pPr>
      <w:r>
        <w:rPr>
          <w:sz w:val="24"/>
        </w:rPr>
        <w:t>A.</w:t>
      </w:r>
      <w:r>
        <w:rPr>
          <w:spacing w:val="-10"/>
          <w:sz w:val="24"/>
        </w:rPr>
        <w:t> </w:t>
      </w:r>
      <w:r>
        <w:rPr>
          <w:sz w:val="24"/>
        </w:rPr>
        <w:t>Krizhevsky,</w:t>
      </w:r>
      <w:r>
        <w:rPr>
          <w:spacing w:val="-10"/>
          <w:sz w:val="24"/>
        </w:rPr>
        <w:t> </w:t>
      </w:r>
      <w:r>
        <w:rPr>
          <w:sz w:val="24"/>
        </w:rPr>
        <w:t>“Learning</w:t>
      </w:r>
      <w:r>
        <w:rPr>
          <w:spacing w:val="-10"/>
          <w:sz w:val="24"/>
        </w:rPr>
        <w:t> </w:t>
      </w:r>
      <w:r>
        <w:rPr>
          <w:sz w:val="24"/>
        </w:rPr>
        <w:t>Multiple</w:t>
      </w:r>
      <w:r>
        <w:rPr>
          <w:spacing w:val="-10"/>
          <w:sz w:val="24"/>
        </w:rPr>
        <w:t> </w:t>
      </w:r>
      <w:r>
        <w:rPr>
          <w:sz w:val="24"/>
        </w:rPr>
        <w:t>Layers</w:t>
      </w:r>
      <w:r>
        <w:rPr>
          <w:spacing w:val="-10"/>
          <w:sz w:val="24"/>
        </w:rPr>
        <w:t> </w:t>
      </w:r>
      <w:r>
        <w:rPr>
          <w:sz w:val="24"/>
        </w:rPr>
        <w:t>of</w:t>
      </w:r>
      <w:r>
        <w:rPr>
          <w:spacing w:val="-12"/>
          <w:sz w:val="24"/>
        </w:rPr>
        <w:t> </w:t>
      </w:r>
      <w:r>
        <w:rPr>
          <w:sz w:val="24"/>
        </w:rPr>
        <w:t>Features</w:t>
      </w:r>
      <w:r>
        <w:rPr>
          <w:spacing w:val="-10"/>
          <w:sz w:val="24"/>
        </w:rPr>
        <w:t> </w:t>
      </w:r>
      <w:r>
        <w:rPr>
          <w:sz w:val="24"/>
        </w:rPr>
        <w:t>from</w:t>
      </w:r>
      <w:r>
        <w:rPr>
          <w:spacing w:val="-8"/>
          <w:sz w:val="24"/>
        </w:rPr>
        <w:t> </w:t>
      </w:r>
      <w:r>
        <w:rPr>
          <w:sz w:val="24"/>
        </w:rPr>
        <w:t>Tiny</w:t>
      </w:r>
      <w:r>
        <w:rPr>
          <w:spacing w:val="-6"/>
          <w:sz w:val="24"/>
        </w:rPr>
        <w:t> </w:t>
      </w:r>
      <w:r>
        <w:rPr>
          <w:sz w:val="24"/>
        </w:rPr>
        <w:t>Images,”</w:t>
      </w:r>
      <w:r>
        <w:rPr>
          <w:spacing w:val="-10"/>
          <w:sz w:val="24"/>
        </w:rPr>
        <w:t> </w:t>
      </w:r>
      <w:r>
        <w:rPr>
          <w:sz w:val="24"/>
        </w:rPr>
        <w:t>University</w:t>
      </w:r>
      <w:r>
        <w:rPr>
          <w:spacing w:val="-10"/>
          <w:sz w:val="24"/>
        </w:rPr>
        <w:t> </w:t>
      </w:r>
      <w:r>
        <w:rPr>
          <w:sz w:val="24"/>
        </w:rPr>
        <w:t>of Toronto, Technical Report, 2009.</w:t>
      </w:r>
    </w:p>
    <w:p>
      <w:pPr>
        <w:pStyle w:val="ListParagraph"/>
        <w:numPr>
          <w:ilvl w:val="0"/>
          <w:numId w:val="8"/>
        </w:numPr>
        <w:tabs>
          <w:tab w:pos="1055" w:val="left" w:leader="none"/>
        </w:tabs>
        <w:spacing w:line="280" w:lineRule="auto" w:before="158" w:after="0"/>
        <w:ind w:left="720" w:right="906" w:firstLine="0"/>
        <w:jc w:val="left"/>
        <w:rPr>
          <w:sz w:val="24"/>
        </w:rPr>
      </w:pPr>
      <w:r>
        <w:rPr>
          <w:sz w:val="24"/>
        </w:rPr>
        <w:t>Y.</w:t>
      </w:r>
      <w:r>
        <w:rPr>
          <w:spacing w:val="-8"/>
          <w:sz w:val="24"/>
        </w:rPr>
        <w:t> </w:t>
      </w:r>
      <w:r>
        <w:rPr>
          <w:sz w:val="24"/>
        </w:rPr>
        <w:t>LeCun,</w:t>
      </w:r>
      <w:r>
        <w:rPr>
          <w:spacing w:val="-8"/>
          <w:sz w:val="24"/>
        </w:rPr>
        <w:t> </w:t>
      </w:r>
      <w:r>
        <w:rPr>
          <w:sz w:val="24"/>
        </w:rPr>
        <w:t>Y.</w:t>
      </w:r>
      <w:r>
        <w:rPr>
          <w:spacing w:val="-8"/>
          <w:sz w:val="24"/>
        </w:rPr>
        <w:t> </w:t>
      </w:r>
      <w:r>
        <w:rPr>
          <w:sz w:val="24"/>
        </w:rPr>
        <w:t>Bengio,</w:t>
      </w:r>
      <w:r>
        <w:rPr>
          <w:spacing w:val="-4"/>
          <w:sz w:val="24"/>
        </w:rPr>
        <w:t> </w:t>
      </w:r>
      <w:r>
        <w:rPr>
          <w:sz w:val="24"/>
        </w:rPr>
        <w:t>and</w:t>
      </w:r>
      <w:r>
        <w:rPr>
          <w:spacing w:val="-8"/>
          <w:sz w:val="24"/>
        </w:rPr>
        <w:t> </w:t>
      </w:r>
      <w:r>
        <w:rPr>
          <w:sz w:val="24"/>
        </w:rPr>
        <w:t>G.</w:t>
      </w:r>
      <w:r>
        <w:rPr>
          <w:spacing w:val="-8"/>
          <w:sz w:val="24"/>
        </w:rPr>
        <w:t> </w:t>
      </w:r>
      <w:r>
        <w:rPr>
          <w:sz w:val="24"/>
        </w:rPr>
        <w:t>Hinton,</w:t>
      </w:r>
      <w:r>
        <w:rPr>
          <w:spacing w:val="-8"/>
          <w:sz w:val="24"/>
        </w:rPr>
        <w:t> </w:t>
      </w:r>
      <w:r>
        <w:rPr>
          <w:sz w:val="24"/>
        </w:rPr>
        <w:t>“Deep</w:t>
      </w:r>
      <w:r>
        <w:rPr>
          <w:spacing w:val="-6"/>
          <w:sz w:val="24"/>
        </w:rPr>
        <w:t> </w:t>
      </w:r>
      <w:r>
        <w:rPr>
          <w:sz w:val="24"/>
        </w:rPr>
        <w:t>Learning,”</w:t>
      </w:r>
      <w:r>
        <w:rPr>
          <w:spacing w:val="-8"/>
          <w:sz w:val="24"/>
        </w:rPr>
        <w:t> </w:t>
      </w:r>
      <w:r>
        <w:rPr>
          <w:sz w:val="24"/>
        </w:rPr>
        <w:t>Nature,</w:t>
      </w:r>
      <w:r>
        <w:rPr>
          <w:spacing w:val="-11"/>
          <w:sz w:val="24"/>
        </w:rPr>
        <w:t> </w:t>
      </w:r>
      <w:r>
        <w:rPr>
          <w:sz w:val="24"/>
        </w:rPr>
        <w:t>vol.</w:t>
      </w:r>
      <w:r>
        <w:rPr>
          <w:spacing w:val="-8"/>
          <w:sz w:val="24"/>
        </w:rPr>
        <w:t> </w:t>
      </w:r>
      <w:r>
        <w:rPr>
          <w:sz w:val="24"/>
        </w:rPr>
        <w:t>521,</w:t>
      </w:r>
      <w:r>
        <w:rPr>
          <w:spacing w:val="-6"/>
          <w:sz w:val="24"/>
        </w:rPr>
        <w:t> </w:t>
      </w:r>
      <w:r>
        <w:rPr>
          <w:sz w:val="24"/>
        </w:rPr>
        <w:t>no.</w:t>
      </w:r>
      <w:r>
        <w:rPr>
          <w:spacing w:val="-8"/>
          <w:sz w:val="24"/>
        </w:rPr>
        <w:t> </w:t>
      </w:r>
      <w:r>
        <w:rPr>
          <w:sz w:val="24"/>
        </w:rPr>
        <w:t>7553,</w:t>
      </w:r>
      <w:r>
        <w:rPr>
          <w:spacing w:val="-8"/>
          <w:sz w:val="24"/>
        </w:rPr>
        <w:t> </w:t>
      </w:r>
      <w:r>
        <w:rPr>
          <w:sz w:val="24"/>
        </w:rPr>
        <w:t>pp.</w:t>
      </w:r>
      <w:r>
        <w:rPr>
          <w:spacing w:val="-8"/>
          <w:sz w:val="24"/>
        </w:rPr>
        <w:t> </w:t>
      </w:r>
      <w:r>
        <w:rPr>
          <w:sz w:val="24"/>
        </w:rPr>
        <w:t>436–444, 2015.</w:t>
      </w:r>
    </w:p>
    <w:p>
      <w:pPr>
        <w:pStyle w:val="ListParagraph"/>
        <w:numPr>
          <w:ilvl w:val="0"/>
          <w:numId w:val="8"/>
        </w:numPr>
        <w:tabs>
          <w:tab w:pos="1055" w:val="left" w:leader="none"/>
        </w:tabs>
        <w:spacing w:line="280" w:lineRule="auto" w:before="156" w:after="0"/>
        <w:ind w:left="720" w:right="1333" w:firstLine="0"/>
        <w:jc w:val="left"/>
        <w:rPr>
          <w:sz w:val="24"/>
        </w:rPr>
      </w:pPr>
      <w:r>
        <w:rPr>
          <w:sz w:val="24"/>
        </w:rPr>
        <w:t>N.</w:t>
      </w:r>
      <w:r>
        <w:rPr>
          <w:spacing w:val="-9"/>
          <w:sz w:val="24"/>
        </w:rPr>
        <w:t> </w:t>
      </w:r>
      <w:r>
        <w:rPr>
          <w:sz w:val="24"/>
        </w:rPr>
        <w:t>Papernot</w:t>
      </w:r>
      <w:r>
        <w:rPr>
          <w:spacing w:val="-8"/>
          <w:sz w:val="24"/>
        </w:rPr>
        <w:t> </w:t>
      </w:r>
      <w:r>
        <w:rPr>
          <w:sz w:val="24"/>
        </w:rPr>
        <w:t>et</w:t>
      </w:r>
      <w:r>
        <w:rPr>
          <w:spacing w:val="-9"/>
          <w:sz w:val="24"/>
        </w:rPr>
        <w:t> </w:t>
      </w:r>
      <w:r>
        <w:rPr>
          <w:sz w:val="24"/>
        </w:rPr>
        <w:t>al.,</w:t>
      </w:r>
      <w:r>
        <w:rPr>
          <w:spacing w:val="-9"/>
          <w:sz w:val="24"/>
        </w:rPr>
        <w:t> </w:t>
      </w:r>
      <w:r>
        <w:rPr>
          <w:sz w:val="24"/>
        </w:rPr>
        <w:t>“Practical</w:t>
      </w:r>
      <w:r>
        <w:rPr>
          <w:spacing w:val="-11"/>
          <w:sz w:val="24"/>
        </w:rPr>
        <w:t> </w:t>
      </w:r>
      <w:r>
        <w:rPr>
          <w:sz w:val="24"/>
        </w:rPr>
        <w:t>Black-Box</w:t>
      </w:r>
      <w:r>
        <w:rPr>
          <w:spacing w:val="-9"/>
          <w:sz w:val="24"/>
        </w:rPr>
        <w:t> </w:t>
      </w:r>
      <w:r>
        <w:rPr>
          <w:sz w:val="24"/>
        </w:rPr>
        <w:t>Attacks</w:t>
      </w:r>
      <w:r>
        <w:rPr>
          <w:spacing w:val="-8"/>
          <w:sz w:val="24"/>
        </w:rPr>
        <w:t> </w:t>
      </w:r>
      <w:r>
        <w:rPr>
          <w:sz w:val="24"/>
        </w:rPr>
        <w:t>against</w:t>
      </w:r>
      <w:r>
        <w:rPr>
          <w:spacing w:val="-9"/>
          <w:sz w:val="24"/>
        </w:rPr>
        <w:t> </w:t>
      </w:r>
      <w:r>
        <w:rPr>
          <w:sz w:val="24"/>
        </w:rPr>
        <w:t>Machine</w:t>
      </w:r>
      <w:r>
        <w:rPr>
          <w:spacing w:val="-10"/>
          <w:sz w:val="24"/>
        </w:rPr>
        <w:t> </w:t>
      </w:r>
      <w:r>
        <w:rPr>
          <w:sz w:val="24"/>
        </w:rPr>
        <w:t>Learning,”</w:t>
      </w:r>
      <w:r>
        <w:rPr>
          <w:spacing w:val="-10"/>
          <w:sz w:val="24"/>
        </w:rPr>
        <w:t> </w:t>
      </w:r>
      <w:r>
        <w:rPr>
          <w:sz w:val="24"/>
        </w:rPr>
        <w:t>ACM</w:t>
      </w:r>
      <w:r>
        <w:rPr>
          <w:spacing w:val="-9"/>
          <w:sz w:val="24"/>
        </w:rPr>
        <w:t> </w:t>
      </w:r>
      <w:r>
        <w:rPr>
          <w:sz w:val="24"/>
        </w:rPr>
        <w:t>Asia Conference on Computer and Communications Security, 2017.</w:t>
      </w:r>
    </w:p>
    <w:p>
      <w:pPr>
        <w:pStyle w:val="ListParagraph"/>
        <w:numPr>
          <w:ilvl w:val="0"/>
          <w:numId w:val="8"/>
        </w:numPr>
        <w:tabs>
          <w:tab w:pos="1055" w:val="left" w:leader="none"/>
        </w:tabs>
        <w:spacing w:line="280" w:lineRule="auto" w:before="158" w:after="0"/>
        <w:ind w:left="720" w:right="1680" w:firstLine="0"/>
        <w:jc w:val="left"/>
        <w:rPr>
          <w:sz w:val="24"/>
        </w:rPr>
      </w:pPr>
      <w:r>
        <w:rPr>
          <w:sz w:val="24"/>
        </w:rPr>
        <w:t>A.</w:t>
      </w:r>
      <w:r>
        <w:rPr>
          <w:spacing w:val="-10"/>
          <w:sz w:val="24"/>
        </w:rPr>
        <w:t> </w:t>
      </w:r>
      <w:r>
        <w:rPr>
          <w:sz w:val="24"/>
        </w:rPr>
        <w:t>Madry</w:t>
      </w:r>
      <w:r>
        <w:rPr>
          <w:spacing w:val="-10"/>
          <w:sz w:val="24"/>
        </w:rPr>
        <w:t> </w:t>
      </w:r>
      <w:r>
        <w:rPr>
          <w:sz w:val="24"/>
        </w:rPr>
        <w:t>et</w:t>
      </w:r>
      <w:r>
        <w:rPr>
          <w:spacing w:val="-10"/>
          <w:sz w:val="24"/>
        </w:rPr>
        <w:t> </w:t>
      </w:r>
      <w:r>
        <w:rPr>
          <w:sz w:val="24"/>
        </w:rPr>
        <w:t>al.,</w:t>
      </w:r>
      <w:r>
        <w:rPr>
          <w:spacing w:val="-10"/>
          <w:sz w:val="24"/>
        </w:rPr>
        <w:t> </w:t>
      </w:r>
      <w:r>
        <w:rPr>
          <w:sz w:val="24"/>
        </w:rPr>
        <w:t>“Towards</w:t>
      </w:r>
      <w:r>
        <w:rPr>
          <w:spacing w:val="-10"/>
          <w:sz w:val="24"/>
        </w:rPr>
        <w:t> </w:t>
      </w:r>
      <w:r>
        <w:rPr>
          <w:sz w:val="24"/>
        </w:rPr>
        <w:t>Deep</w:t>
      </w:r>
      <w:r>
        <w:rPr>
          <w:spacing w:val="-10"/>
          <w:sz w:val="24"/>
        </w:rPr>
        <w:t> </w:t>
      </w:r>
      <w:r>
        <w:rPr>
          <w:sz w:val="24"/>
        </w:rPr>
        <w:t>Learning</w:t>
      </w:r>
      <w:r>
        <w:rPr>
          <w:spacing w:val="-10"/>
          <w:sz w:val="24"/>
        </w:rPr>
        <w:t> </w:t>
      </w:r>
      <w:r>
        <w:rPr>
          <w:sz w:val="24"/>
        </w:rPr>
        <w:t>Models</w:t>
      </w:r>
      <w:r>
        <w:rPr>
          <w:spacing w:val="-4"/>
          <w:sz w:val="24"/>
        </w:rPr>
        <w:t> </w:t>
      </w:r>
      <w:r>
        <w:rPr>
          <w:sz w:val="24"/>
        </w:rPr>
        <w:t>Resistant</w:t>
      </w:r>
      <w:r>
        <w:rPr>
          <w:spacing w:val="-10"/>
          <w:sz w:val="24"/>
        </w:rPr>
        <w:t> </w:t>
      </w:r>
      <w:r>
        <w:rPr>
          <w:sz w:val="24"/>
        </w:rPr>
        <w:t>to</w:t>
      </w:r>
      <w:r>
        <w:rPr>
          <w:spacing w:val="-10"/>
          <w:sz w:val="24"/>
        </w:rPr>
        <w:t> </w:t>
      </w:r>
      <w:r>
        <w:rPr>
          <w:sz w:val="24"/>
        </w:rPr>
        <w:t>Adversarial</w:t>
      </w:r>
      <w:r>
        <w:rPr>
          <w:spacing w:val="-8"/>
          <w:sz w:val="24"/>
        </w:rPr>
        <w:t> </w:t>
      </w:r>
      <w:r>
        <w:rPr>
          <w:sz w:val="24"/>
        </w:rPr>
        <w:t>Attacks,” International Conference on Learning Representations (ICLR), 2018</w:t>
      </w:r>
    </w:p>
    <w:sectPr>
      <w:pgSz w:w="12240" w:h="15840"/>
      <w:pgMar w:top="13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20" w:hanging="339"/>
        <w:jc w:val="left"/>
      </w:pPr>
      <w:rPr>
        <w:rFonts w:hint="default" w:ascii="Times New Roman" w:hAnsi="Times New Roman" w:eastAsia="Times New Roman" w:cs="Times New Roman"/>
        <w:b w:val="0"/>
        <w:bCs w:val="0"/>
        <w:i w:val="0"/>
        <w:iCs w:val="0"/>
        <w:spacing w:val="-1"/>
        <w:w w:val="97"/>
        <w:sz w:val="24"/>
        <w:szCs w:val="24"/>
        <w:lang w:val="en-US" w:eastAsia="en-US" w:bidi="ar-SA"/>
      </w:rPr>
    </w:lvl>
    <w:lvl w:ilvl="1">
      <w:start w:val="0"/>
      <w:numFmt w:val="bullet"/>
      <w:lvlText w:val="•"/>
      <w:lvlJc w:val="left"/>
      <w:pPr>
        <w:ind w:left="1728" w:hanging="339"/>
      </w:pPr>
      <w:rPr>
        <w:rFonts w:hint="default"/>
        <w:lang w:val="en-US" w:eastAsia="en-US" w:bidi="ar-SA"/>
      </w:rPr>
    </w:lvl>
    <w:lvl w:ilvl="2">
      <w:start w:val="0"/>
      <w:numFmt w:val="bullet"/>
      <w:lvlText w:val="•"/>
      <w:lvlJc w:val="left"/>
      <w:pPr>
        <w:ind w:left="2736" w:hanging="339"/>
      </w:pPr>
      <w:rPr>
        <w:rFonts w:hint="default"/>
        <w:lang w:val="en-US" w:eastAsia="en-US" w:bidi="ar-SA"/>
      </w:rPr>
    </w:lvl>
    <w:lvl w:ilvl="3">
      <w:start w:val="0"/>
      <w:numFmt w:val="bullet"/>
      <w:lvlText w:val="•"/>
      <w:lvlJc w:val="left"/>
      <w:pPr>
        <w:ind w:left="3744" w:hanging="339"/>
      </w:pPr>
      <w:rPr>
        <w:rFonts w:hint="default"/>
        <w:lang w:val="en-US" w:eastAsia="en-US" w:bidi="ar-SA"/>
      </w:rPr>
    </w:lvl>
    <w:lvl w:ilvl="4">
      <w:start w:val="0"/>
      <w:numFmt w:val="bullet"/>
      <w:lvlText w:val="•"/>
      <w:lvlJc w:val="left"/>
      <w:pPr>
        <w:ind w:left="4752"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768" w:hanging="339"/>
      </w:pPr>
      <w:rPr>
        <w:rFonts w:hint="default"/>
        <w:lang w:val="en-US" w:eastAsia="en-US" w:bidi="ar-SA"/>
      </w:rPr>
    </w:lvl>
    <w:lvl w:ilvl="7">
      <w:start w:val="0"/>
      <w:numFmt w:val="bullet"/>
      <w:lvlText w:val="•"/>
      <w:lvlJc w:val="left"/>
      <w:pPr>
        <w:ind w:left="7776" w:hanging="339"/>
      </w:pPr>
      <w:rPr>
        <w:rFonts w:hint="default"/>
        <w:lang w:val="en-US" w:eastAsia="en-US" w:bidi="ar-SA"/>
      </w:rPr>
    </w:lvl>
    <w:lvl w:ilvl="8">
      <w:start w:val="0"/>
      <w:numFmt w:val="bullet"/>
      <w:lvlText w:val="•"/>
      <w:lvlJc w:val="left"/>
      <w:pPr>
        <w:ind w:left="8784" w:hanging="339"/>
      </w:pPr>
      <w:rPr>
        <w:rFonts w:hint="default"/>
        <w:lang w:val="en-US" w:eastAsia="en-US" w:bidi="ar-SA"/>
      </w:rPr>
    </w:lvl>
  </w:abstractNum>
  <w:abstractNum w:abstractNumId="6">
    <w:multiLevelType w:val="hybridMultilevel"/>
    <w:lvl w:ilvl="0">
      <w:start w:val="1"/>
      <w:numFmt w:val="decimal"/>
      <w:lvlText w:val="%1."/>
      <w:lvlJc w:val="left"/>
      <w:pPr>
        <w:ind w:left="720" w:hanging="181"/>
        <w:jc w:val="left"/>
      </w:pPr>
      <w:rPr>
        <w:rFonts w:hint="default"/>
        <w:spacing w:val="0"/>
        <w:w w:val="88"/>
        <w:lang w:val="en-US" w:eastAsia="en-US" w:bidi="ar-SA"/>
      </w:rPr>
    </w:lvl>
    <w:lvl w:ilvl="1">
      <w:start w:val="0"/>
      <w:numFmt w:val="bullet"/>
      <w:lvlText w:val="•"/>
      <w:lvlJc w:val="left"/>
      <w:pPr>
        <w:ind w:left="1728" w:hanging="181"/>
      </w:pPr>
      <w:rPr>
        <w:rFonts w:hint="default"/>
        <w:lang w:val="en-US" w:eastAsia="en-US" w:bidi="ar-SA"/>
      </w:rPr>
    </w:lvl>
    <w:lvl w:ilvl="2">
      <w:start w:val="0"/>
      <w:numFmt w:val="bullet"/>
      <w:lvlText w:val="•"/>
      <w:lvlJc w:val="left"/>
      <w:pPr>
        <w:ind w:left="2736" w:hanging="181"/>
      </w:pPr>
      <w:rPr>
        <w:rFonts w:hint="default"/>
        <w:lang w:val="en-US" w:eastAsia="en-US" w:bidi="ar-SA"/>
      </w:rPr>
    </w:lvl>
    <w:lvl w:ilvl="3">
      <w:start w:val="0"/>
      <w:numFmt w:val="bullet"/>
      <w:lvlText w:val="•"/>
      <w:lvlJc w:val="left"/>
      <w:pPr>
        <w:ind w:left="3744" w:hanging="181"/>
      </w:pPr>
      <w:rPr>
        <w:rFonts w:hint="default"/>
        <w:lang w:val="en-US" w:eastAsia="en-US" w:bidi="ar-SA"/>
      </w:rPr>
    </w:lvl>
    <w:lvl w:ilvl="4">
      <w:start w:val="0"/>
      <w:numFmt w:val="bullet"/>
      <w:lvlText w:val="•"/>
      <w:lvlJc w:val="left"/>
      <w:pPr>
        <w:ind w:left="4752" w:hanging="181"/>
      </w:pPr>
      <w:rPr>
        <w:rFonts w:hint="default"/>
        <w:lang w:val="en-US" w:eastAsia="en-US" w:bidi="ar-SA"/>
      </w:rPr>
    </w:lvl>
    <w:lvl w:ilvl="5">
      <w:start w:val="0"/>
      <w:numFmt w:val="bullet"/>
      <w:lvlText w:val="•"/>
      <w:lvlJc w:val="left"/>
      <w:pPr>
        <w:ind w:left="5760" w:hanging="181"/>
      </w:pPr>
      <w:rPr>
        <w:rFonts w:hint="default"/>
        <w:lang w:val="en-US" w:eastAsia="en-US" w:bidi="ar-SA"/>
      </w:rPr>
    </w:lvl>
    <w:lvl w:ilvl="6">
      <w:start w:val="0"/>
      <w:numFmt w:val="bullet"/>
      <w:lvlText w:val="•"/>
      <w:lvlJc w:val="left"/>
      <w:pPr>
        <w:ind w:left="6768" w:hanging="181"/>
      </w:pPr>
      <w:rPr>
        <w:rFonts w:hint="default"/>
        <w:lang w:val="en-US" w:eastAsia="en-US" w:bidi="ar-SA"/>
      </w:rPr>
    </w:lvl>
    <w:lvl w:ilvl="7">
      <w:start w:val="0"/>
      <w:numFmt w:val="bullet"/>
      <w:lvlText w:val="•"/>
      <w:lvlJc w:val="left"/>
      <w:pPr>
        <w:ind w:left="7776" w:hanging="181"/>
      </w:pPr>
      <w:rPr>
        <w:rFonts w:hint="default"/>
        <w:lang w:val="en-US" w:eastAsia="en-US" w:bidi="ar-SA"/>
      </w:rPr>
    </w:lvl>
    <w:lvl w:ilvl="8">
      <w:start w:val="0"/>
      <w:numFmt w:val="bullet"/>
      <w:lvlText w:val="•"/>
      <w:lvlJc w:val="left"/>
      <w:pPr>
        <w:ind w:left="8784" w:hanging="181"/>
      </w:pPr>
      <w:rPr>
        <w:rFonts w:hint="default"/>
        <w:lang w:val="en-US" w:eastAsia="en-US" w:bidi="ar-SA"/>
      </w:rPr>
    </w:lvl>
  </w:abstractNum>
  <w:abstractNum w:abstractNumId="5">
    <w:multiLevelType w:val="hybridMultilevel"/>
    <w:lvl w:ilvl="0">
      <w:start w:val="3"/>
      <w:numFmt w:val="decimal"/>
      <w:lvlText w:val="%1."/>
      <w:lvlJc w:val="left"/>
      <w:pPr>
        <w:ind w:left="955" w:hanging="236"/>
        <w:jc w:val="right"/>
      </w:pPr>
      <w:rPr>
        <w:rFonts w:hint="default" w:ascii="Times New Roman" w:hAnsi="Times New Roman" w:eastAsia="Times New Roman" w:cs="Times New Roman"/>
        <w:b/>
        <w:bCs/>
        <w:i w:val="0"/>
        <w:iCs w:val="0"/>
        <w:spacing w:val="0"/>
        <w:w w:val="98"/>
        <w:sz w:val="24"/>
        <w:szCs w:val="24"/>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8"/>
        <w:sz w:val="24"/>
        <w:szCs w:val="24"/>
        <w:lang w:val="en-US" w:eastAsia="en-US" w:bidi="ar-SA"/>
      </w:rPr>
    </w:lvl>
    <w:lvl w:ilvl="2">
      <w:start w:val="0"/>
      <w:numFmt w:val="bullet"/>
      <w:lvlText w:val="•"/>
      <w:lvlJc w:val="left"/>
      <w:pPr>
        <w:ind w:left="1140" w:hanging="358"/>
      </w:pPr>
      <w:rPr>
        <w:rFonts w:hint="default"/>
        <w:lang w:val="en-US" w:eastAsia="en-US" w:bidi="ar-SA"/>
      </w:rPr>
    </w:lvl>
    <w:lvl w:ilvl="3">
      <w:start w:val="0"/>
      <w:numFmt w:val="bullet"/>
      <w:lvlText w:val="•"/>
      <w:lvlJc w:val="left"/>
      <w:pPr>
        <w:ind w:left="2347" w:hanging="358"/>
      </w:pPr>
      <w:rPr>
        <w:rFonts w:hint="default"/>
        <w:lang w:val="en-US" w:eastAsia="en-US" w:bidi="ar-SA"/>
      </w:rPr>
    </w:lvl>
    <w:lvl w:ilvl="4">
      <w:start w:val="0"/>
      <w:numFmt w:val="bullet"/>
      <w:lvlText w:val="•"/>
      <w:lvlJc w:val="left"/>
      <w:pPr>
        <w:ind w:left="3555" w:hanging="358"/>
      </w:pPr>
      <w:rPr>
        <w:rFonts w:hint="default"/>
        <w:lang w:val="en-US" w:eastAsia="en-US" w:bidi="ar-SA"/>
      </w:rPr>
    </w:lvl>
    <w:lvl w:ilvl="5">
      <w:start w:val="0"/>
      <w:numFmt w:val="bullet"/>
      <w:lvlText w:val="•"/>
      <w:lvlJc w:val="left"/>
      <w:pPr>
        <w:ind w:left="4762" w:hanging="358"/>
      </w:pPr>
      <w:rPr>
        <w:rFonts w:hint="default"/>
        <w:lang w:val="en-US" w:eastAsia="en-US" w:bidi="ar-SA"/>
      </w:rPr>
    </w:lvl>
    <w:lvl w:ilvl="6">
      <w:start w:val="0"/>
      <w:numFmt w:val="bullet"/>
      <w:lvlText w:val="•"/>
      <w:lvlJc w:val="left"/>
      <w:pPr>
        <w:ind w:left="5970" w:hanging="358"/>
      </w:pPr>
      <w:rPr>
        <w:rFonts w:hint="default"/>
        <w:lang w:val="en-US" w:eastAsia="en-US" w:bidi="ar-SA"/>
      </w:rPr>
    </w:lvl>
    <w:lvl w:ilvl="7">
      <w:start w:val="0"/>
      <w:numFmt w:val="bullet"/>
      <w:lvlText w:val="•"/>
      <w:lvlJc w:val="left"/>
      <w:pPr>
        <w:ind w:left="7177" w:hanging="358"/>
      </w:pPr>
      <w:rPr>
        <w:rFonts w:hint="default"/>
        <w:lang w:val="en-US" w:eastAsia="en-US" w:bidi="ar-SA"/>
      </w:rPr>
    </w:lvl>
    <w:lvl w:ilvl="8">
      <w:start w:val="0"/>
      <w:numFmt w:val="bullet"/>
      <w:lvlText w:val="•"/>
      <w:lvlJc w:val="left"/>
      <w:pPr>
        <w:ind w:left="8385" w:hanging="358"/>
      </w:pPr>
      <w:rPr>
        <w:rFonts w:hint="default"/>
        <w:lang w:val="en-US" w:eastAsia="en-US" w:bidi="ar-SA"/>
      </w:rPr>
    </w:lvl>
  </w:abstractNum>
  <w:abstractNum w:abstractNumId="4">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6"/>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3">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6"/>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2">
    <w:multiLevelType w:val="hybridMultilevel"/>
    <w:lvl w:ilvl="0">
      <w:start w:val="2"/>
      <w:numFmt w:val="decimal"/>
      <w:lvlText w:val="%1"/>
      <w:lvlJc w:val="left"/>
      <w:pPr>
        <w:ind w:left="1137" w:hanging="358"/>
        <w:jc w:val="left"/>
      </w:pPr>
      <w:rPr>
        <w:rFonts w:hint="default"/>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8"/>
        <w:sz w:val="24"/>
        <w:szCs w:val="24"/>
        <w:lang w:val="en-US" w:eastAsia="en-US" w:bidi="ar-SA"/>
      </w:rPr>
    </w:lvl>
    <w:lvl w:ilvl="2">
      <w:start w:val="0"/>
      <w:numFmt w:val="bullet"/>
      <w:lvlText w:val="•"/>
      <w:lvlJc w:val="left"/>
      <w:pPr>
        <w:ind w:left="3072" w:hanging="358"/>
      </w:pPr>
      <w:rPr>
        <w:rFonts w:hint="default"/>
        <w:lang w:val="en-US" w:eastAsia="en-US" w:bidi="ar-SA"/>
      </w:rPr>
    </w:lvl>
    <w:lvl w:ilvl="3">
      <w:start w:val="0"/>
      <w:numFmt w:val="bullet"/>
      <w:lvlText w:val="•"/>
      <w:lvlJc w:val="left"/>
      <w:pPr>
        <w:ind w:left="4038" w:hanging="358"/>
      </w:pPr>
      <w:rPr>
        <w:rFonts w:hint="default"/>
        <w:lang w:val="en-US" w:eastAsia="en-US" w:bidi="ar-SA"/>
      </w:rPr>
    </w:lvl>
    <w:lvl w:ilvl="4">
      <w:start w:val="0"/>
      <w:numFmt w:val="bullet"/>
      <w:lvlText w:val="•"/>
      <w:lvlJc w:val="left"/>
      <w:pPr>
        <w:ind w:left="5004" w:hanging="358"/>
      </w:pPr>
      <w:rPr>
        <w:rFonts w:hint="default"/>
        <w:lang w:val="en-US" w:eastAsia="en-US" w:bidi="ar-SA"/>
      </w:rPr>
    </w:lvl>
    <w:lvl w:ilvl="5">
      <w:start w:val="0"/>
      <w:numFmt w:val="bullet"/>
      <w:lvlText w:val="•"/>
      <w:lvlJc w:val="left"/>
      <w:pPr>
        <w:ind w:left="5970" w:hanging="358"/>
      </w:pPr>
      <w:rPr>
        <w:rFonts w:hint="default"/>
        <w:lang w:val="en-US" w:eastAsia="en-US" w:bidi="ar-SA"/>
      </w:rPr>
    </w:lvl>
    <w:lvl w:ilvl="6">
      <w:start w:val="0"/>
      <w:numFmt w:val="bullet"/>
      <w:lvlText w:val="•"/>
      <w:lvlJc w:val="left"/>
      <w:pPr>
        <w:ind w:left="6936" w:hanging="358"/>
      </w:pPr>
      <w:rPr>
        <w:rFonts w:hint="default"/>
        <w:lang w:val="en-US" w:eastAsia="en-US" w:bidi="ar-SA"/>
      </w:rPr>
    </w:lvl>
    <w:lvl w:ilvl="7">
      <w:start w:val="0"/>
      <w:numFmt w:val="bullet"/>
      <w:lvlText w:val="•"/>
      <w:lvlJc w:val="left"/>
      <w:pPr>
        <w:ind w:left="7902" w:hanging="358"/>
      </w:pPr>
      <w:rPr>
        <w:rFonts w:hint="default"/>
        <w:lang w:val="en-US" w:eastAsia="en-US" w:bidi="ar-SA"/>
      </w:rPr>
    </w:lvl>
    <w:lvl w:ilvl="8">
      <w:start w:val="0"/>
      <w:numFmt w:val="bullet"/>
      <w:lvlText w:val="•"/>
      <w:lvlJc w:val="left"/>
      <w:pPr>
        <w:ind w:left="8868" w:hanging="358"/>
      </w:pPr>
      <w:rPr>
        <w:rFonts w:hint="default"/>
        <w:lang w:val="en-US" w:eastAsia="en-US" w:bidi="ar-SA"/>
      </w:rPr>
    </w:lvl>
  </w:abstractNum>
  <w:abstractNum w:abstractNumId="1">
    <w:multiLevelType w:val="hybridMultilevel"/>
    <w:lvl w:ilvl="0">
      <w:start w:val="1"/>
      <w:numFmt w:val="decimal"/>
      <w:lvlText w:val="%1."/>
      <w:lvlJc w:val="left"/>
      <w:pPr>
        <w:ind w:left="1080" w:hanging="248"/>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2052" w:hanging="248"/>
      </w:pPr>
      <w:rPr>
        <w:rFonts w:hint="default"/>
        <w:lang w:val="en-US" w:eastAsia="en-US" w:bidi="ar-SA"/>
      </w:rPr>
    </w:lvl>
    <w:lvl w:ilvl="2">
      <w:start w:val="0"/>
      <w:numFmt w:val="bullet"/>
      <w:lvlText w:val="•"/>
      <w:lvlJc w:val="left"/>
      <w:pPr>
        <w:ind w:left="3024" w:hanging="248"/>
      </w:pPr>
      <w:rPr>
        <w:rFonts w:hint="default"/>
        <w:lang w:val="en-US" w:eastAsia="en-US" w:bidi="ar-SA"/>
      </w:rPr>
    </w:lvl>
    <w:lvl w:ilvl="3">
      <w:start w:val="0"/>
      <w:numFmt w:val="bullet"/>
      <w:lvlText w:val="•"/>
      <w:lvlJc w:val="left"/>
      <w:pPr>
        <w:ind w:left="3996" w:hanging="248"/>
      </w:pPr>
      <w:rPr>
        <w:rFonts w:hint="default"/>
        <w:lang w:val="en-US" w:eastAsia="en-US" w:bidi="ar-SA"/>
      </w:rPr>
    </w:lvl>
    <w:lvl w:ilvl="4">
      <w:start w:val="0"/>
      <w:numFmt w:val="bullet"/>
      <w:lvlText w:val="•"/>
      <w:lvlJc w:val="left"/>
      <w:pPr>
        <w:ind w:left="4968" w:hanging="248"/>
      </w:pPr>
      <w:rPr>
        <w:rFonts w:hint="default"/>
        <w:lang w:val="en-US" w:eastAsia="en-US" w:bidi="ar-SA"/>
      </w:rPr>
    </w:lvl>
    <w:lvl w:ilvl="5">
      <w:start w:val="0"/>
      <w:numFmt w:val="bullet"/>
      <w:lvlText w:val="•"/>
      <w:lvlJc w:val="left"/>
      <w:pPr>
        <w:ind w:left="5940" w:hanging="248"/>
      </w:pPr>
      <w:rPr>
        <w:rFonts w:hint="default"/>
        <w:lang w:val="en-US" w:eastAsia="en-US" w:bidi="ar-SA"/>
      </w:rPr>
    </w:lvl>
    <w:lvl w:ilvl="6">
      <w:start w:val="0"/>
      <w:numFmt w:val="bullet"/>
      <w:lvlText w:val="•"/>
      <w:lvlJc w:val="left"/>
      <w:pPr>
        <w:ind w:left="6912" w:hanging="248"/>
      </w:pPr>
      <w:rPr>
        <w:rFonts w:hint="default"/>
        <w:lang w:val="en-US" w:eastAsia="en-US" w:bidi="ar-SA"/>
      </w:rPr>
    </w:lvl>
    <w:lvl w:ilvl="7">
      <w:start w:val="0"/>
      <w:numFmt w:val="bullet"/>
      <w:lvlText w:val="•"/>
      <w:lvlJc w:val="left"/>
      <w:pPr>
        <w:ind w:left="7884" w:hanging="248"/>
      </w:pPr>
      <w:rPr>
        <w:rFonts w:hint="default"/>
        <w:lang w:val="en-US" w:eastAsia="en-US" w:bidi="ar-SA"/>
      </w:rPr>
    </w:lvl>
    <w:lvl w:ilvl="8">
      <w:start w:val="0"/>
      <w:numFmt w:val="bullet"/>
      <w:lvlText w:val="•"/>
      <w:lvlJc w:val="left"/>
      <w:pPr>
        <w:ind w:left="8856" w:hanging="248"/>
      </w:pPr>
      <w:rPr>
        <w:rFonts w:hint="default"/>
        <w:lang w:val="en-US" w:eastAsia="en-US" w:bidi="ar-SA"/>
      </w:rPr>
    </w:lvl>
  </w:abstractNum>
  <w:abstractNum w:abstractNumId="0">
    <w:multiLevelType w:val="hybridMultilevel"/>
    <w:lvl w:ilvl="0">
      <w:start w:val="1"/>
      <w:numFmt w:val="decimal"/>
      <w:lvlText w:val="%1."/>
      <w:lvlJc w:val="left"/>
      <w:pPr>
        <w:ind w:left="955" w:hanging="236"/>
        <w:jc w:val="right"/>
      </w:pPr>
      <w:rPr>
        <w:rFonts w:hint="default" w:ascii="Times New Roman" w:hAnsi="Times New Roman" w:eastAsia="Times New Roman" w:cs="Times New Roman"/>
        <w:b/>
        <w:bCs/>
        <w:i w:val="0"/>
        <w:iCs w:val="0"/>
        <w:spacing w:val="0"/>
        <w:w w:val="86"/>
        <w:sz w:val="24"/>
        <w:szCs w:val="24"/>
        <w:lang w:val="en-US" w:eastAsia="en-US" w:bidi="ar-SA"/>
      </w:rPr>
    </w:lvl>
    <w:lvl w:ilvl="1">
      <w:start w:val="0"/>
      <w:numFmt w:val="bullet"/>
      <w:lvlText w:val="•"/>
      <w:lvlJc w:val="left"/>
      <w:pPr>
        <w:ind w:left="1944" w:hanging="236"/>
      </w:pPr>
      <w:rPr>
        <w:rFonts w:hint="default"/>
        <w:lang w:val="en-US" w:eastAsia="en-US" w:bidi="ar-SA"/>
      </w:rPr>
    </w:lvl>
    <w:lvl w:ilvl="2">
      <w:start w:val="0"/>
      <w:numFmt w:val="bullet"/>
      <w:lvlText w:val="•"/>
      <w:lvlJc w:val="left"/>
      <w:pPr>
        <w:ind w:left="2928" w:hanging="236"/>
      </w:pPr>
      <w:rPr>
        <w:rFonts w:hint="default"/>
        <w:lang w:val="en-US" w:eastAsia="en-US" w:bidi="ar-SA"/>
      </w:rPr>
    </w:lvl>
    <w:lvl w:ilvl="3">
      <w:start w:val="0"/>
      <w:numFmt w:val="bullet"/>
      <w:lvlText w:val="•"/>
      <w:lvlJc w:val="left"/>
      <w:pPr>
        <w:ind w:left="3912" w:hanging="236"/>
      </w:pPr>
      <w:rPr>
        <w:rFonts w:hint="default"/>
        <w:lang w:val="en-US" w:eastAsia="en-US" w:bidi="ar-SA"/>
      </w:rPr>
    </w:lvl>
    <w:lvl w:ilvl="4">
      <w:start w:val="0"/>
      <w:numFmt w:val="bullet"/>
      <w:lvlText w:val="•"/>
      <w:lvlJc w:val="left"/>
      <w:pPr>
        <w:ind w:left="4896" w:hanging="236"/>
      </w:pPr>
      <w:rPr>
        <w:rFonts w:hint="default"/>
        <w:lang w:val="en-US" w:eastAsia="en-US" w:bidi="ar-SA"/>
      </w:rPr>
    </w:lvl>
    <w:lvl w:ilvl="5">
      <w:start w:val="0"/>
      <w:numFmt w:val="bullet"/>
      <w:lvlText w:val="•"/>
      <w:lvlJc w:val="left"/>
      <w:pPr>
        <w:ind w:left="5880" w:hanging="236"/>
      </w:pPr>
      <w:rPr>
        <w:rFonts w:hint="default"/>
        <w:lang w:val="en-US" w:eastAsia="en-US" w:bidi="ar-SA"/>
      </w:rPr>
    </w:lvl>
    <w:lvl w:ilvl="6">
      <w:start w:val="0"/>
      <w:numFmt w:val="bullet"/>
      <w:lvlText w:val="•"/>
      <w:lvlJc w:val="left"/>
      <w:pPr>
        <w:ind w:left="6864" w:hanging="236"/>
      </w:pPr>
      <w:rPr>
        <w:rFonts w:hint="default"/>
        <w:lang w:val="en-US" w:eastAsia="en-US" w:bidi="ar-SA"/>
      </w:rPr>
    </w:lvl>
    <w:lvl w:ilvl="7">
      <w:start w:val="0"/>
      <w:numFmt w:val="bullet"/>
      <w:lvlText w:val="•"/>
      <w:lvlJc w:val="left"/>
      <w:pPr>
        <w:ind w:left="7848" w:hanging="236"/>
      </w:pPr>
      <w:rPr>
        <w:rFonts w:hint="default"/>
        <w:lang w:val="en-US" w:eastAsia="en-US" w:bidi="ar-SA"/>
      </w:rPr>
    </w:lvl>
    <w:lvl w:ilvl="8">
      <w:start w:val="0"/>
      <w:numFmt w:val="bullet"/>
      <w:lvlText w:val="•"/>
      <w:lvlJc w:val="left"/>
      <w:pPr>
        <w:ind w:left="8832" w:hanging="23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69"/>
      <w:ind w:left="1137" w:hanging="357"/>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5"/>
      <w:ind w:left="2210" w:hanging="1208"/>
    </w:pPr>
    <w:rPr>
      <w:rFonts w:ascii="Times New Roman" w:hAnsi="Times New Roman" w:eastAsia="Times New Roman" w:cs="Times New Roman"/>
      <w:sz w:val="36"/>
      <w:szCs w:val="36"/>
      <w:lang w:val="en-US" w:eastAsia="en-US" w:bidi="ar-SA"/>
    </w:rPr>
  </w:style>
  <w:style w:styleId="ListParagraph" w:type="paragraph">
    <w:name w:val="List Paragraph"/>
    <w:basedOn w:val="Normal"/>
    <w:uiPriority w:val="1"/>
    <w:qFormat/>
    <w:pPr>
      <w:spacing w:before="209"/>
      <w:ind w:left="964" w:hanging="35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7"/>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Sharma</dc:creator>
  <dc:title>Microsoft Word - Adversaril attack and training Research paper.docx</dc:title>
  <dcterms:created xsi:type="dcterms:W3CDTF">2026-06-08T12:52:22Z</dcterms:created>
  <dcterms:modified xsi:type="dcterms:W3CDTF">2026-06-08T12:52:22Z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LastSaved">
    <vt:filetime>2026-06-08T00:00:00Z</vt:filetime>
  </property>
  <property fmtid="{D5CDD505-2E9C-101B-9397-08002B2CF9AE}" pid="5" name="Producer">
    <vt:lpwstr>Microsoft: Print To PDF</vt:lpwstr>
  </property>
</Properties>
</file>