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</w:rPr>
        <w:drawing>
          <wp:inline distB="114300" distT="114300" distL="114300" distR="114300">
            <wp:extent cx="780105" cy="3026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105" cy="302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810"/>
        <w:tblGridChange w:id="0">
          <w:tblGrid>
            <w:gridCol w:w="2640"/>
            <w:gridCol w:w="6810"/>
          </w:tblGrid>
        </w:tblGridChange>
      </w:tblGrid>
      <w:tr>
        <w:trPr>
          <w:cantSplit w:val="0"/>
          <w:trHeight w:val="31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Job 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Post Graduate Engineer Trainee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Job Roles/Domain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Proxima Nova" w:cs="Proxima Nova" w:eastAsia="Proxima Nova" w:hAnsi="Proxima Nov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Mechanical Design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Proxima Nova" w:cs="Proxima Nova" w:eastAsia="Proxima Nova" w:hAnsi="Proxima Nov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Chemical Engineering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Proxima Nova" w:cs="Proxima Nova" w:eastAsia="Proxima Nova" w:hAnsi="Proxima Nov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Industrial Engineering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Proxima Nova" w:cs="Proxima Nova" w:eastAsia="Proxima Nova" w:hAnsi="Proxima Nov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Data Analyst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Proxima Nova" w:cs="Proxima Nova" w:eastAsia="Proxima Nova" w:hAnsi="Proxima Nov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Manufacturing Engineering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Pochampalli, Tamil Nadu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Position 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Full Time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About Ola Electric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Ola Electric is transforming the future of mobility with a focus on sustainable, electric transportation. As part of our mission to make EVs accessible to everyone, we are building a world-class ecosystem of electric vehicles, battery technology, and charging infrastructure. Our EV Hub, including one of the largest EV manufacturing facilities in the world, is dedicated to producing high-performance, smart electric vehicles designed for a greener, smarter future. With over 1 million vehicles sold and a growing presence across 10+ countries, Ola Electric is committed to reshaping the way the world moves, while driving innovation in clean energy.</w:t>
      </w:r>
    </w:p>
    <w:p w:rsidR="00000000" w:rsidDel="00000000" w:rsidP="00000000" w:rsidRDefault="00000000" w:rsidRPr="00000000" w14:paraId="00000012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b w:val="1"/>
          <w:color w:val="00000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0"/>
          <w:szCs w:val="20"/>
          <w:rtl w:val="0"/>
        </w:rPr>
        <w:t xml:space="preserve">Job Summary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Ola Electric is on the hunt for passionate and innovative engineers to drive the next wave of sustainable transportation! If you're an M.Tech student with a keen interest in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Battery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or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EV Manufacturing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, this is your chance to be part of a cutting-edge team revolutionizing the electric vehicle industry.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What We Offer: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Work at the forefront of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EV and Battery Technology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Hands-on experience in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state-of-the-art manufacturing facilities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 chance to shape the future of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clean and green mobility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If you're ready to power the world with breakthrough technology and push the boundaries of what's possible in electric vehicles, we want you on our team!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We are seeking applications for our Post-Graduate Engineering Trainee Program in the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Future Factory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 Giga Factory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located in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u w:val="single"/>
          <w:rtl w:val="0"/>
        </w:rPr>
        <w:t xml:space="preserve">Pochampalli, Tamil Nadu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  <w:b w:val="1"/>
          <w:color w:val="00000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0"/>
          <w:szCs w:val="20"/>
          <w:rtl w:val="0"/>
        </w:rPr>
        <w:t xml:space="preserve">Key Responsibilities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Support day-to-day engineering operations.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Research and develop new engineering ideas and projects.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Conduct tests, experiments, and engineering calculations.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Perform maintenance tasks and ensure smooth operations.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Organize and manage engineering data and timelines.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Collaborate with cross-functional teams to meet project goals.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Assist in the planning, execution, and documentation of projects.</w:t>
      </w:r>
    </w:p>
    <w:p w:rsidR="00000000" w:rsidDel="00000000" w:rsidP="00000000" w:rsidRDefault="00000000" w:rsidRPr="00000000" w14:paraId="00000026">
      <w:pPr>
        <w:rPr>
          <w:rFonts w:ascii="Proxima Nova" w:cs="Proxima Nova" w:eastAsia="Proxima Nova" w:hAnsi="Proxima Nova"/>
          <w:b w:val="1"/>
          <w:color w:val="00000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0"/>
          <w:szCs w:val="20"/>
          <w:rtl w:val="0"/>
        </w:rPr>
        <w:t xml:space="preserve">Key Competencies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Strong understanding of engineering principles.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Excellent problem-solving, analytical, and research skills.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Proficiency in technical and manufacturing processes.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Risk management and data processing expertise.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Strong communication and interpersonal skills.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CTC - 20,00,000 LPA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Proxima Nova" w:cs="Proxima Nova" w:eastAsia="Proxima Nova" w:hAnsi="Proxima Nova"/>
          <w:b w:val="1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Annual Fixed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18,10,000 INR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Annual Variable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1,90,000 INR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b w:val="1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Complimentary Meals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Proxima Nova" w:cs="Proxima Nova" w:eastAsia="Proxima Nova" w:hAnsi="Proxima Nova"/>
          <w:b w:val="1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Transportation 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