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D4919" w:rsidRDefault="007D31A2">
      <w:pPr>
        <w:rPr>
          <w:rFonts w:ascii="Times New Roman" w:eastAsia="Times New Roman" w:hAnsi="Times New Roman" w:cs="Times New Roman"/>
        </w:rPr>
      </w:pPr>
      <w:r>
        <w:rPr>
          <w:rFonts w:ascii="Times New Roman" w:eastAsia="Times New Roman" w:hAnsi="Times New Roman" w:cs="Times New Roman"/>
        </w:rPr>
        <w:t xml:space="preserve">Vasudha </w:t>
      </w:r>
      <w:proofErr w:type="spellStart"/>
      <w:r>
        <w:rPr>
          <w:rFonts w:ascii="Times New Roman" w:eastAsia="Times New Roman" w:hAnsi="Times New Roman" w:cs="Times New Roman"/>
        </w:rPr>
        <w:t>Jasthi</w:t>
      </w:r>
      <w:proofErr w:type="spellEnd"/>
      <w:r>
        <w:rPr>
          <w:rFonts w:ascii="Times New Roman" w:eastAsia="Times New Roman" w:hAnsi="Times New Roman" w:cs="Times New Roman"/>
        </w:rPr>
        <w:t>, Gaurav Shinde</w:t>
      </w:r>
    </w:p>
    <w:p w14:paraId="00000003" w14:textId="77777777" w:rsidR="00FD4919" w:rsidRDefault="00FD4919">
      <w:pPr>
        <w:rPr>
          <w:rFonts w:ascii="Times New Roman" w:eastAsia="Times New Roman" w:hAnsi="Times New Roman" w:cs="Times New Roman"/>
        </w:rPr>
      </w:pPr>
    </w:p>
    <w:p w14:paraId="00000004" w14:textId="77777777" w:rsidR="00FD4919" w:rsidRDefault="007D31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Fraudulent Job Posting Classifier and Job Posting Clustering</w:t>
      </w:r>
    </w:p>
    <w:p w14:paraId="00000005" w14:textId="77777777" w:rsidR="00FD4919" w:rsidRDefault="00FD4919">
      <w:pPr>
        <w:jc w:val="center"/>
        <w:rPr>
          <w:rFonts w:ascii="Times New Roman" w:eastAsia="Times New Roman" w:hAnsi="Times New Roman" w:cs="Times New Roman"/>
        </w:rPr>
      </w:pPr>
    </w:p>
    <w:p w14:paraId="00000006" w14:textId="77777777" w:rsidR="00FD4919" w:rsidRDefault="007D31A2">
      <w:pPr>
        <w:rPr>
          <w:rFonts w:ascii="Times New Roman" w:eastAsia="Times New Roman" w:hAnsi="Times New Roman" w:cs="Times New Roman"/>
        </w:rPr>
      </w:pPr>
      <w:r>
        <w:rPr>
          <w:rFonts w:ascii="Times New Roman" w:eastAsia="Times New Roman" w:hAnsi="Times New Roman" w:cs="Times New Roman"/>
          <w:b/>
          <w:u w:val="single"/>
        </w:rPr>
        <w:t>Introduction</w:t>
      </w:r>
      <w:r>
        <w:rPr>
          <w:rFonts w:ascii="Times New Roman" w:eastAsia="Times New Roman" w:hAnsi="Times New Roman" w:cs="Times New Roman"/>
        </w:rPr>
        <w:t xml:space="preserve">: </w:t>
      </w:r>
    </w:p>
    <w:p w14:paraId="00000007" w14:textId="77777777" w:rsidR="00FD4919" w:rsidRDefault="007D31A2">
      <w:pPr>
        <w:spacing w:before="180" w:after="180"/>
        <w:ind w:firstLine="720"/>
        <w:rPr>
          <w:rFonts w:ascii="Times New Roman" w:eastAsia="Times New Roman" w:hAnsi="Times New Roman" w:cs="Times New Roman"/>
        </w:rPr>
      </w:pPr>
      <w:r>
        <w:rPr>
          <w:rFonts w:ascii="Times New Roman" w:eastAsia="Times New Roman" w:hAnsi="Times New Roman" w:cs="Times New Roman"/>
        </w:rPr>
        <w:t>With the pandemic and the advent and ease of technology, many more companies today than ever are posting their job vacancies online on various websites. Even though this is very convenient for companies, this poses a risk of job scams and fraudulent job po</w:t>
      </w:r>
      <w:r>
        <w:rPr>
          <w:rFonts w:ascii="Times New Roman" w:eastAsia="Times New Roman" w:hAnsi="Times New Roman" w:cs="Times New Roman"/>
        </w:rPr>
        <w:t>stings known as Online Recruitment Fraud (ORF). This is a new challenge to both companies and job-seekers because it leads to stolen money, and job-seekers having false hopes in getting employed. According to the Better Business Bureau, “Employment scams w</w:t>
      </w:r>
      <w:r>
        <w:rPr>
          <w:rFonts w:ascii="Times New Roman" w:eastAsia="Times New Roman" w:hAnsi="Times New Roman" w:cs="Times New Roman"/>
        </w:rPr>
        <w:t>ere the #1 riskiest scam in both 2018 and 2019… An estimated 14 million people are exposed to employment scams with more than $2 billion lost per year, not counting time or emotional losses. The risk of this scam continues to rise…”.</w:t>
      </w:r>
    </w:p>
    <w:p w14:paraId="00000008" w14:textId="77777777" w:rsidR="00FD4919" w:rsidRDefault="007D31A2">
      <w:pPr>
        <w:spacing w:before="180" w:after="180"/>
        <w:ind w:firstLine="720"/>
        <w:rPr>
          <w:rFonts w:ascii="Times New Roman" w:eastAsia="Times New Roman" w:hAnsi="Times New Roman" w:cs="Times New Roman"/>
        </w:rPr>
      </w:pPr>
      <w:r>
        <w:rPr>
          <w:rFonts w:ascii="Times New Roman" w:eastAsia="Times New Roman" w:hAnsi="Times New Roman" w:cs="Times New Roman"/>
        </w:rPr>
        <w:t>For every one of us, f</w:t>
      </w:r>
      <w:r>
        <w:rPr>
          <w:rFonts w:ascii="Times New Roman" w:eastAsia="Times New Roman" w:hAnsi="Times New Roman" w:cs="Times New Roman"/>
        </w:rPr>
        <w:t xml:space="preserve">inding a job is an unavoidable task. According to </w:t>
      </w:r>
      <w:proofErr w:type="spellStart"/>
      <w:r>
        <w:rPr>
          <w:rFonts w:ascii="Times New Roman" w:eastAsia="Times New Roman" w:hAnsi="Times New Roman" w:cs="Times New Roman"/>
        </w:rPr>
        <w:t>TopResume</w:t>
      </w:r>
      <w:proofErr w:type="spellEnd"/>
      <w:r>
        <w:rPr>
          <w:rFonts w:ascii="Times New Roman" w:eastAsia="Times New Roman" w:hAnsi="Times New Roman" w:cs="Times New Roman"/>
        </w:rPr>
        <w:t>, the average job-hunting time in the United States takes about 5 months. 5 months is a long time when thinking in terms of finances and daily life for instance. The general steps of job finding in</w:t>
      </w:r>
      <w:r>
        <w:rPr>
          <w:rFonts w:ascii="Times New Roman" w:eastAsia="Times New Roman" w:hAnsi="Times New Roman" w:cs="Times New Roman"/>
        </w:rPr>
        <w:t>cludes sifting through numerous websites with job ads, reading through each job description and features, applying to the jobs, etc. Overall, the entire process is a tiring and a laborious one, especially to read every description in order to figure out if</w:t>
      </w:r>
      <w:r>
        <w:rPr>
          <w:rFonts w:ascii="Times New Roman" w:eastAsia="Times New Roman" w:hAnsi="Times New Roman" w:cs="Times New Roman"/>
        </w:rPr>
        <w:t xml:space="preserve"> it matches the job seekers skills and wants.</w:t>
      </w:r>
    </w:p>
    <w:p w14:paraId="00000009" w14:textId="5889B927" w:rsidR="00FD4919" w:rsidRDefault="007D31A2">
      <w:pPr>
        <w:spacing w:before="180" w:after="180"/>
        <w:ind w:firstLine="720"/>
        <w:rPr>
          <w:rFonts w:ascii="Times New Roman" w:eastAsia="Times New Roman" w:hAnsi="Times New Roman" w:cs="Times New Roman"/>
          <w:highlight w:val="white"/>
        </w:rPr>
      </w:pPr>
      <w:r>
        <w:rPr>
          <w:rFonts w:ascii="Times New Roman" w:eastAsia="Times New Roman" w:hAnsi="Times New Roman" w:cs="Times New Roman"/>
        </w:rPr>
        <w:t>This project seeks to help these problems by building a model to determine whether a job ad posting is fraudulent, based on recent job ad postings, and creating a model to identify the most similar job descript</w:t>
      </w:r>
      <w:r>
        <w:rPr>
          <w:rFonts w:ascii="Times New Roman" w:eastAsia="Times New Roman" w:hAnsi="Times New Roman" w:cs="Times New Roman"/>
        </w:rPr>
        <w:t xml:space="preserve">ions. The “Fraudulent Job Posting Classifier'' determines whether a particular job ad is fake or not using features of a job posting such as the description of the ad. </w:t>
      </w:r>
    </w:p>
    <w:p w14:paraId="0000000A" w14:textId="77777777" w:rsidR="00FD4919" w:rsidRDefault="007D31A2">
      <w:pPr>
        <w:rPr>
          <w:rFonts w:ascii="Times New Roman" w:eastAsia="Times New Roman" w:hAnsi="Times New Roman" w:cs="Times New Roman"/>
        </w:rPr>
      </w:pPr>
      <w:r>
        <w:rPr>
          <w:rFonts w:ascii="Times New Roman" w:eastAsia="Times New Roman" w:hAnsi="Times New Roman" w:cs="Times New Roman"/>
          <w:b/>
          <w:highlight w:val="white"/>
          <w:u w:val="single"/>
        </w:rPr>
        <w:t>Approach</w:t>
      </w:r>
      <w:r>
        <w:rPr>
          <w:rFonts w:ascii="Times New Roman" w:eastAsia="Times New Roman" w:hAnsi="Times New Roman" w:cs="Times New Roman"/>
          <w:highlight w:val="white"/>
        </w:rPr>
        <w:t xml:space="preserve">: </w:t>
      </w:r>
    </w:p>
    <w:p w14:paraId="0000000B" w14:textId="77777777" w:rsidR="00FD4919" w:rsidRDefault="007D31A2">
      <w:pPr>
        <w:spacing w:before="180" w:after="180"/>
        <w:ind w:firstLine="720"/>
        <w:rPr>
          <w:rFonts w:ascii="Times New Roman" w:eastAsia="Times New Roman" w:hAnsi="Times New Roman" w:cs="Times New Roman"/>
        </w:rPr>
      </w:pPr>
      <w:r>
        <w:rPr>
          <w:rFonts w:ascii="Times New Roman" w:eastAsia="Times New Roman" w:hAnsi="Times New Roman" w:cs="Times New Roman"/>
        </w:rPr>
        <w:t>Before creating our models, we will perform various Exploratory Data Analysis methods and techniques so we c</w:t>
      </w:r>
      <w:r>
        <w:rPr>
          <w:rFonts w:ascii="Times New Roman" w:eastAsia="Times New Roman" w:hAnsi="Times New Roman" w:cs="Times New Roman"/>
        </w:rPr>
        <w:t>an understand the data better. We will explore what are the most common words used in the postings as well as any high frequency groups among features fraudulent vs non fraudulent.</w:t>
      </w:r>
    </w:p>
    <w:p w14:paraId="0000000C" w14:textId="77777777" w:rsidR="00FD4919" w:rsidRDefault="007D31A2">
      <w:pPr>
        <w:spacing w:before="180" w:after="180"/>
        <w:ind w:firstLine="720"/>
        <w:rPr>
          <w:rFonts w:ascii="Times New Roman" w:eastAsia="Times New Roman" w:hAnsi="Times New Roman" w:cs="Times New Roman"/>
        </w:rPr>
      </w:pPr>
      <w:r>
        <w:rPr>
          <w:rFonts w:ascii="Times New Roman" w:eastAsia="Times New Roman" w:hAnsi="Times New Roman" w:cs="Times New Roman"/>
        </w:rPr>
        <w:t xml:space="preserve">We will be using the Kaggle dataset Fake </w:t>
      </w:r>
      <w:proofErr w:type="spellStart"/>
      <w:r>
        <w:rPr>
          <w:rFonts w:ascii="Times New Roman" w:eastAsia="Times New Roman" w:hAnsi="Times New Roman" w:cs="Times New Roman"/>
        </w:rPr>
        <w:t>JobPostings</w:t>
      </w:r>
      <w:proofErr w:type="spellEnd"/>
      <w:r>
        <w:rPr>
          <w:rFonts w:ascii="Times New Roman" w:eastAsia="Times New Roman" w:hAnsi="Times New Roman" w:cs="Times New Roman"/>
        </w:rPr>
        <w:t xml:space="preserve"> which has information </w:t>
      </w:r>
      <w:r>
        <w:rPr>
          <w:rFonts w:ascii="Times New Roman" w:eastAsia="Times New Roman" w:hAnsi="Times New Roman" w:cs="Times New Roman"/>
        </w:rPr>
        <w:t>about various jobs including descriptions and whether they are fraudulent or not. This data set had 17,880 number of job posts. We will use this dataset for all of our analyses and models in the project. Before we start with building models, since the data</w:t>
      </w:r>
      <w:r>
        <w:rPr>
          <w:rFonts w:ascii="Times New Roman" w:eastAsia="Times New Roman" w:hAnsi="Times New Roman" w:cs="Times New Roman"/>
        </w:rPr>
        <w:t xml:space="preserve">set is unbalanced, we will need to use </w:t>
      </w:r>
      <w:proofErr w:type="spellStart"/>
      <w:r>
        <w:rPr>
          <w:rFonts w:ascii="Times New Roman" w:eastAsia="Times New Roman" w:hAnsi="Times New Roman" w:cs="Times New Roman"/>
        </w:rPr>
        <w:t>imblearn</w:t>
      </w:r>
      <w:proofErr w:type="spellEnd"/>
      <w:r>
        <w:rPr>
          <w:rFonts w:ascii="Times New Roman" w:eastAsia="Times New Roman" w:hAnsi="Times New Roman" w:cs="Times New Roman"/>
        </w:rPr>
        <w:t xml:space="preserve"> for oversampling techniques. We will also then use data preprocessing methods for any missing values, </w:t>
      </w:r>
      <w:proofErr w:type="spellStart"/>
      <w:r>
        <w:rPr>
          <w:rFonts w:ascii="Times New Roman" w:eastAsia="Times New Roman" w:hAnsi="Times New Roman" w:cs="Times New Roman"/>
        </w:rPr>
        <w:t>stopword</w:t>
      </w:r>
      <w:proofErr w:type="spellEnd"/>
      <w:r>
        <w:rPr>
          <w:rFonts w:ascii="Times New Roman" w:eastAsia="Times New Roman" w:hAnsi="Times New Roman" w:cs="Times New Roman"/>
        </w:rPr>
        <w:t xml:space="preserve"> and unnecessary characters removal, and feature vectorizing (ex. </w:t>
      </w:r>
      <w:proofErr w:type="spellStart"/>
      <w:r>
        <w:rPr>
          <w:rFonts w:ascii="Times New Roman" w:eastAsia="Times New Roman" w:hAnsi="Times New Roman" w:cs="Times New Roman"/>
        </w:rPr>
        <w:t>Tf_idf</w:t>
      </w:r>
      <w:proofErr w:type="spellEnd"/>
      <w:r>
        <w:rPr>
          <w:rFonts w:ascii="Times New Roman" w:eastAsia="Times New Roman" w:hAnsi="Times New Roman" w:cs="Times New Roman"/>
        </w:rPr>
        <w:t xml:space="preserve"> vectorization). For the c</w:t>
      </w:r>
      <w:r>
        <w:rPr>
          <w:rFonts w:ascii="Times New Roman" w:eastAsia="Times New Roman" w:hAnsi="Times New Roman" w:cs="Times New Roman"/>
        </w:rPr>
        <w:t>lassification of fake job postings, we will be splitting the dataset into training, validation, testing sets to create the model. We plan to use an ensemble model of logistic regression, k-nearest neighbor, random forest classifier, and multinomial naive b</w:t>
      </w:r>
      <w:r>
        <w:rPr>
          <w:rFonts w:ascii="Times New Roman" w:eastAsia="Times New Roman" w:hAnsi="Times New Roman" w:cs="Times New Roman"/>
        </w:rPr>
        <w:t xml:space="preserve">ayes models. </w:t>
      </w: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xml:space="preserve"> will also be used to find the best hyperparameters and we will use f1 score, accuracy, precision, and recall metrics to compare models and choose the best ones. We will finally choose the top 3 models from the models created and c</w:t>
      </w:r>
      <w:r>
        <w:rPr>
          <w:rFonts w:ascii="Times New Roman" w:eastAsia="Times New Roman" w:hAnsi="Times New Roman" w:cs="Times New Roman"/>
        </w:rPr>
        <w:t>onstruct a Voting Classifier model which is an ensemble model technique. Included below is a step by step road map to create the classification model:</w:t>
      </w:r>
    </w:p>
    <w:p w14:paraId="0000000D" w14:textId="77777777" w:rsidR="00FD4919" w:rsidRDefault="007D31A2">
      <w:pPr>
        <w:numPr>
          <w:ilvl w:val="0"/>
          <w:numId w:val="1"/>
        </w:numPr>
        <w:spacing w:before="180"/>
        <w:rPr>
          <w:rFonts w:ascii="Times New Roman" w:eastAsia="Times New Roman" w:hAnsi="Times New Roman" w:cs="Times New Roman"/>
        </w:rPr>
      </w:pPr>
      <w:r>
        <w:rPr>
          <w:rFonts w:ascii="Times New Roman" w:eastAsia="Times New Roman" w:hAnsi="Times New Roman" w:cs="Times New Roman"/>
        </w:rPr>
        <w:lastRenderedPageBreak/>
        <w:t>Preprocessing:</w:t>
      </w:r>
    </w:p>
    <w:p w14:paraId="0000000E"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Missing Values: removed any features that contained 50% or more </w:t>
      </w:r>
      <w:proofErr w:type="spellStart"/>
      <w:r>
        <w:rPr>
          <w:rFonts w:ascii="Times New Roman" w:eastAsia="Times New Roman" w:hAnsi="Times New Roman" w:cs="Times New Roman"/>
        </w:rPr>
        <w:t>NaNs</w:t>
      </w:r>
      <w:proofErr w:type="spellEnd"/>
      <w:r>
        <w:rPr>
          <w:rFonts w:ascii="Times New Roman" w:eastAsia="Times New Roman" w:hAnsi="Times New Roman" w:cs="Times New Roman"/>
        </w:rPr>
        <w:t>.</w:t>
      </w:r>
    </w:p>
    <w:p w14:paraId="0000000F"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Any other missing te</w:t>
      </w:r>
      <w:r>
        <w:rPr>
          <w:rFonts w:ascii="Times New Roman" w:eastAsia="Times New Roman" w:hAnsi="Times New Roman" w:cs="Times New Roman"/>
        </w:rPr>
        <w:t xml:space="preserve">xt feature rows, replace </w:t>
      </w:r>
      <w:proofErr w:type="spellStart"/>
      <w:r>
        <w:rPr>
          <w:rFonts w:ascii="Times New Roman" w:eastAsia="Times New Roman" w:hAnsi="Times New Roman" w:cs="Times New Roman"/>
        </w:rPr>
        <w:t>NaN</w:t>
      </w:r>
      <w:proofErr w:type="spellEnd"/>
      <w:r>
        <w:rPr>
          <w:rFonts w:ascii="Times New Roman" w:eastAsia="Times New Roman" w:hAnsi="Times New Roman" w:cs="Times New Roman"/>
        </w:rPr>
        <w:t xml:space="preserve"> with ‘’ (empty character).</w:t>
      </w:r>
    </w:p>
    <w:p w14:paraId="00000010"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Combined all the Text columns into a new feature.</w:t>
      </w:r>
    </w:p>
    <w:p w14:paraId="00000011" w14:textId="77777777" w:rsidR="00FD4919" w:rsidRDefault="007D31A2">
      <w:pPr>
        <w:numPr>
          <w:ilvl w:val="1"/>
          <w:numId w:val="1"/>
        </w:numPr>
        <w:spacing w:after="180"/>
        <w:rPr>
          <w:rFonts w:ascii="Times New Roman" w:eastAsia="Times New Roman" w:hAnsi="Times New Roman" w:cs="Times New Roman"/>
        </w:rPr>
      </w:pPr>
      <w:r>
        <w:rPr>
          <w:rFonts w:ascii="Times New Roman" w:eastAsia="Times New Roman" w:hAnsi="Times New Roman" w:cs="Times New Roman"/>
        </w:rPr>
        <w:t>Dropped the combined features.</w:t>
      </w:r>
    </w:p>
    <w:p w14:paraId="00000012" w14:textId="77777777" w:rsidR="00FD4919" w:rsidRDefault="007D31A2">
      <w:pPr>
        <w:spacing w:before="180" w:after="18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extent cx="5453063" cy="1319571"/>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453063" cy="1319571"/>
                    </a:xfrm>
                    <a:prstGeom prst="rect">
                      <a:avLst/>
                    </a:prstGeom>
                    <a:ln/>
                  </pic:spPr>
                </pic:pic>
              </a:graphicData>
            </a:graphic>
          </wp:inline>
        </w:drawing>
      </w:r>
    </w:p>
    <w:p w14:paraId="00000013" w14:textId="77777777" w:rsidR="00FD4919" w:rsidRDefault="007D31A2">
      <w:pPr>
        <w:spacing w:before="180" w:after="180"/>
        <w:ind w:left="720" w:firstLine="720"/>
        <w:rPr>
          <w:rFonts w:ascii="Times New Roman" w:eastAsia="Times New Roman" w:hAnsi="Times New Roman" w:cs="Times New Roman"/>
        </w:rPr>
      </w:pPr>
      <w:r>
        <w:rPr>
          <w:rFonts w:ascii="Times New Roman" w:eastAsia="Times New Roman" w:hAnsi="Times New Roman" w:cs="Times New Roman"/>
        </w:rPr>
        <w:t>*This is how the data looks after combining the text column</w:t>
      </w:r>
    </w:p>
    <w:p w14:paraId="00000014" w14:textId="77777777" w:rsidR="00FD4919" w:rsidRDefault="007D31A2">
      <w:pPr>
        <w:numPr>
          <w:ilvl w:val="1"/>
          <w:numId w:val="1"/>
        </w:numPr>
        <w:spacing w:before="180"/>
        <w:rPr>
          <w:rFonts w:ascii="Times New Roman" w:eastAsia="Times New Roman" w:hAnsi="Times New Roman" w:cs="Times New Roman"/>
        </w:rPr>
      </w:pPr>
      <w:r>
        <w:rPr>
          <w:rFonts w:ascii="Times New Roman" w:eastAsia="Times New Roman" w:hAnsi="Times New Roman" w:cs="Times New Roman"/>
        </w:rPr>
        <w:t>Removed punctuation marks, brackets ht</w:t>
      </w:r>
      <w:r>
        <w:rPr>
          <w:rFonts w:ascii="Times New Roman" w:eastAsia="Times New Roman" w:hAnsi="Times New Roman" w:cs="Times New Roman"/>
        </w:rPr>
        <w:t xml:space="preserve">ml, </w:t>
      </w:r>
      <w:proofErr w:type="spellStart"/>
      <w:r>
        <w:rPr>
          <w:rFonts w:ascii="Times New Roman" w:eastAsia="Times New Roman" w:hAnsi="Times New Roman" w:cs="Times New Roman"/>
        </w:rPr>
        <w:t>urls</w:t>
      </w:r>
      <w:proofErr w:type="spellEnd"/>
      <w:r>
        <w:rPr>
          <w:rFonts w:ascii="Times New Roman" w:eastAsia="Times New Roman" w:hAnsi="Times New Roman" w:cs="Times New Roman"/>
        </w:rPr>
        <w:t xml:space="preserve">, and any other unnecessary characters in the </w:t>
      </w:r>
      <w:proofErr w:type="spellStart"/>
      <w:r>
        <w:rPr>
          <w:rFonts w:ascii="Times New Roman" w:eastAsia="Times New Roman" w:hAnsi="Times New Roman" w:cs="Times New Roman"/>
        </w:rPr>
        <w:t>full_text</w:t>
      </w:r>
      <w:proofErr w:type="spellEnd"/>
      <w:r>
        <w:rPr>
          <w:rFonts w:ascii="Times New Roman" w:eastAsia="Times New Roman" w:hAnsi="Times New Roman" w:cs="Times New Roman"/>
        </w:rPr>
        <w:t xml:space="preserve"> column.</w:t>
      </w:r>
    </w:p>
    <w:p w14:paraId="00000015"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Tokenize the </w:t>
      </w:r>
      <w:proofErr w:type="spellStart"/>
      <w:r>
        <w:rPr>
          <w:rFonts w:ascii="Times New Roman" w:eastAsia="Times New Roman" w:hAnsi="Times New Roman" w:cs="Times New Roman"/>
        </w:rPr>
        <w:t>full_text</w:t>
      </w:r>
      <w:proofErr w:type="spellEnd"/>
      <w:r>
        <w:rPr>
          <w:rFonts w:ascii="Times New Roman" w:eastAsia="Times New Roman" w:hAnsi="Times New Roman" w:cs="Times New Roman"/>
        </w:rPr>
        <w:t xml:space="preserve"> column.</w:t>
      </w:r>
    </w:p>
    <w:p w14:paraId="00000016"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Apply stemming to each word in the column.</w:t>
      </w:r>
    </w:p>
    <w:p w14:paraId="00000017"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Remove stop words .</w:t>
      </w:r>
    </w:p>
    <w:p w14:paraId="00000018" w14:textId="77777777" w:rsidR="00FD4919" w:rsidRDefault="007D31A2">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Apply TFIDF Vectorizer and </w:t>
      </w:r>
      <w:proofErr w:type="spellStart"/>
      <w:r>
        <w:rPr>
          <w:rFonts w:ascii="Times New Roman" w:eastAsia="Times New Roman" w:hAnsi="Times New Roman" w:cs="Times New Roman"/>
        </w:rPr>
        <w:t>Countvectorizer</w:t>
      </w:r>
      <w:proofErr w:type="spellEnd"/>
      <w:r>
        <w:rPr>
          <w:rFonts w:ascii="Times New Roman" w:eastAsia="Times New Roman" w:hAnsi="Times New Roman" w:cs="Times New Roman"/>
        </w:rPr>
        <w:t xml:space="preserve"> (Bag of Words) and combine the vectors into 2 different datasets (</w:t>
      </w:r>
      <w:proofErr w:type="spellStart"/>
      <w:r>
        <w:rPr>
          <w:rFonts w:ascii="Times New Roman" w:eastAsia="Times New Roman" w:hAnsi="Times New Roman" w:cs="Times New Roman"/>
        </w:rPr>
        <w:t>df_tfidf</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df_cv</w:t>
      </w:r>
      <w:proofErr w:type="spellEnd"/>
      <w:r>
        <w:rPr>
          <w:rFonts w:ascii="Times New Roman" w:eastAsia="Times New Roman" w:hAnsi="Times New Roman" w:cs="Times New Roman"/>
        </w:rPr>
        <w:t>).</w:t>
      </w:r>
    </w:p>
    <w:p w14:paraId="00000019" w14:textId="77777777" w:rsidR="00FD4919" w:rsidRDefault="007D31A2">
      <w:pPr>
        <w:numPr>
          <w:ilvl w:val="0"/>
          <w:numId w:val="1"/>
        </w:numPr>
        <w:rPr>
          <w:rFonts w:ascii="Times New Roman" w:eastAsia="Times New Roman" w:hAnsi="Times New Roman" w:cs="Times New Roman"/>
        </w:rPr>
      </w:pPr>
      <w:r>
        <w:rPr>
          <w:rFonts w:ascii="Times New Roman" w:eastAsia="Times New Roman" w:hAnsi="Times New Roman" w:cs="Times New Roman"/>
        </w:rPr>
        <w:t>Balance both the datasets with oversampling method SMOTE.</w:t>
      </w:r>
    </w:p>
    <w:p w14:paraId="0000001A" w14:textId="77777777" w:rsidR="00FD4919" w:rsidRDefault="007D31A2">
      <w:pPr>
        <w:numPr>
          <w:ilvl w:val="0"/>
          <w:numId w:val="1"/>
        </w:numPr>
        <w:rPr>
          <w:rFonts w:ascii="Times New Roman" w:eastAsia="Times New Roman" w:hAnsi="Times New Roman" w:cs="Times New Roman"/>
        </w:rPr>
      </w:pPr>
      <w:r>
        <w:rPr>
          <w:rFonts w:ascii="Times New Roman" w:eastAsia="Times New Roman" w:hAnsi="Times New Roman" w:cs="Times New Roman"/>
        </w:rPr>
        <w:t>Train and split the datasets using the 80:20 rule.</w:t>
      </w:r>
    </w:p>
    <w:p w14:paraId="0000001B" w14:textId="77777777" w:rsidR="00FD4919" w:rsidRDefault="007D31A2">
      <w:pPr>
        <w:numPr>
          <w:ilvl w:val="0"/>
          <w:numId w:val="1"/>
        </w:numPr>
        <w:rPr>
          <w:rFonts w:ascii="Times New Roman" w:eastAsia="Times New Roman" w:hAnsi="Times New Roman" w:cs="Times New Roman"/>
        </w:rPr>
      </w:pPr>
      <w:r>
        <w:rPr>
          <w:rFonts w:ascii="Times New Roman" w:eastAsia="Times New Roman" w:hAnsi="Times New Roman" w:cs="Times New Roman"/>
        </w:rPr>
        <w:t>Create the various models and computer confusion matrix with target = fraudulent feature and the x = all other columns:</w:t>
      </w:r>
    </w:p>
    <w:p w14:paraId="0000001C"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Logistic Regression - </w:t>
      </w:r>
      <w:proofErr w:type="spellStart"/>
      <w:r>
        <w:rPr>
          <w:rFonts w:ascii="Times New Roman" w:eastAsia="Times New Roman" w:hAnsi="Times New Roman" w:cs="Times New Roman"/>
        </w:rPr>
        <w:t>tfidf</w:t>
      </w:r>
      <w:proofErr w:type="spellEnd"/>
      <w:r>
        <w:rPr>
          <w:rFonts w:ascii="Times New Roman" w:eastAsia="Times New Roman" w:hAnsi="Times New Roman" w:cs="Times New Roman"/>
        </w:rPr>
        <w:t xml:space="preserve"> </w:t>
      </w:r>
    </w:p>
    <w:p w14:paraId="0000001D"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Logistics Regression - BOW</w:t>
      </w:r>
    </w:p>
    <w:p w14:paraId="0000001E"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KNN - </w:t>
      </w:r>
      <w:proofErr w:type="spellStart"/>
      <w:r>
        <w:rPr>
          <w:rFonts w:ascii="Times New Roman" w:eastAsia="Times New Roman" w:hAnsi="Times New Roman" w:cs="Times New Roman"/>
        </w:rPr>
        <w:t>tfidf</w:t>
      </w:r>
      <w:proofErr w:type="spellEnd"/>
    </w:p>
    <w:p w14:paraId="0000001F"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KNN - BOW</w:t>
      </w:r>
    </w:p>
    <w:p w14:paraId="00000020"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MLP - </w:t>
      </w:r>
      <w:proofErr w:type="spellStart"/>
      <w:r>
        <w:rPr>
          <w:rFonts w:ascii="Times New Roman" w:eastAsia="Times New Roman" w:hAnsi="Times New Roman" w:cs="Times New Roman"/>
        </w:rPr>
        <w:t>tfidf</w:t>
      </w:r>
      <w:proofErr w:type="spellEnd"/>
    </w:p>
    <w:p w14:paraId="00000021"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MLP - BOW</w:t>
      </w:r>
    </w:p>
    <w:p w14:paraId="00000022"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 xml:space="preserve">Random Forest Classifier - </w:t>
      </w:r>
      <w:proofErr w:type="spellStart"/>
      <w:r>
        <w:rPr>
          <w:rFonts w:ascii="Times New Roman" w:eastAsia="Times New Roman" w:hAnsi="Times New Roman" w:cs="Times New Roman"/>
        </w:rPr>
        <w:t>tfidf</w:t>
      </w:r>
      <w:proofErr w:type="spellEnd"/>
    </w:p>
    <w:p w14:paraId="00000023" w14:textId="77777777" w:rsidR="00FD4919" w:rsidRDefault="007D31A2">
      <w:pPr>
        <w:numPr>
          <w:ilvl w:val="1"/>
          <w:numId w:val="1"/>
        </w:numPr>
        <w:rPr>
          <w:rFonts w:ascii="Times New Roman" w:eastAsia="Times New Roman" w:hAnsi="Times New Roman" w:cs="Times New Roman"/>
        </w:rPr>
      </w:pPr>
      <w:r>
        <w:rPr>
          <w:rFonts w:ascii="Times New Roman" w:eastAsia="Times New Roman" w:hAnsi="Times New Roman" w:cs="Times New Roman"/>
        </w:rPr>
        <w:t>Ran</w:t>
      </w:r>
      <w:r>
        <w:rPr>
          <w:rFonts w:ascii="Times New Roman" w:eastAsia="Times New Roman" w:hAnsi="Times New Roman" w:cs="Times New Roman"/>
        </w:rPr>
        <w:t>dom Forest Classifier - BOW</w:t>
      </w:r>
    </w:p>
    <w:p w14:paraId="00000024" w14:textId="77777777" w:rsidR="00FD4919" w:rsidRDefault="007D31A2">
      <w:pPr>
        <w:numPr>
          <w:ilvl w:val="0"/>
          <w:numId w:val="1"/>
        </w:numPr>
        <w:spacing w:after="180"/>
        <w:rPr>
          <w:rFonts w:ascii="Times New Roman" w:eastAsia="Times New Roman" w:hAnsi="Times New Roman" w:cs="Times New Roman"/>
        </w:rPr>
      </w:pPr>
      <w:r>
        <w:rPr>
          <w:rFonts w:ascii="Times New Roman" w:eastAsia="Times New Roman" w:hAnsi="Times New Roman" w:cs="Times New Roman"/>
        </w:rPr>
        <w:t xml:space="preserve">Choose the Top3 performing models from the 8 created above and run a Voting Classifier model (both hard and soft and for each </w:t>
      </w:r>
      <w:proofErr w:type="spellStart"/>
      <w:r>
        <w:rPr>
          <w:rFonts w:ascii="Times New Roman" w:eastAsia="Times New Roman" w:hAnsi="Times New Roman" w:cs="Times New Roman"/>
        </w:rPr>
        <w:t>tfidf</w:t>
      </w:r>
      <w:proofErr w:type="spellEnd"/>
      <w:r>
        <w:rPr>
          <w:rFonts w:ascii="Times New Roman" w:eastAsia="Times New Roman" w:hAnsi="Times New Roman" w:cs="Times New Roman"/>
        </w:rPr>
        <w:t xml:space="preserve"> and bow to compare)</w:t>
      </w:r>
    </w:p>
    <w:p w14:paraId="00000027" w14:textId="3690EAE7" w:rsidR="00FD4919" w:rsidRDefault="007D31A2">
      <w:pPr>
        <w:spacing w:before="180" w:after="180"/>
        <w:rPr>
          <w:rFonts w:ascii="Times New Roman" w:eastAsia="Times New Roman" w:hAnsi="Times New Roman" w:cs="Times New Roman"/>
          <w:highlight w:val="white"/>
        </w:rPr>
      </w:pPr>
      <w:r>
        <w:rPr>
          <w:rFonts w:ascii="Times New Roman" w:eastAsia="Times New Roman" w:hAnsi="Times New Roman" w:cs="Times New Roman"/>
        </w:rPr>
        <w:t xml:space="preserve"> </w:t>
      </w:r>
    </w:p>
    <w:p w14:paraId="00000028" w14:textId="77777777" w:rsidR="00FD4919" w:rsidRDefault="007D31A2">
      <w:pPr>
        <w:rPr>
          <w:rFonts w:ascii="Times New Roman" w:eastAsia="Times New Roman" w:hAnsi="Times New Roman" w:cs="Times New Roman"/>
        </w:rPr>
      </w:pPr>
      <w:r>
        <w:rPr>
          <w:rFonts w:ascii="Times New Roman" w:eastAsia="Times New Roman" w:hAnsi="Times New Roman" w:cs="Times New Roman"/>
          <w:b/>
          <w:highlight w:val="white"/>
          <w:u w:val="single"/>
        </w:rPr>
        <w:t>Re</w:t>
      </w:r>
      <w:r>
        <w:rPr>
          <w:rFonts w:ascii="Times New Roman" w:eastAsia="Times New Roman" w:hAnsi="Times New Roman" w:cs="Times New Roman"/>
          <w:b/>
          <w:highlight w:val="white"/>
          <w:u w:val="single"/>
        </w:rPr>
        <w:t>sults</w:t>
      </w:r>
      <w:r>
        <w:rPr>
          <w:rFonts w:ascii="Times New Roman" w:eastAsia="Times New Roman" w:hAnsi="Times New Roman" w:cs="Times New Roman"/>
          <w:highlight w:val="white"/>
        </w:rPr>
        <w:t>:</w:t>
      </w:r>
      <w:r>
        <w:rPr>
          <w:rFonts w:ascii="Times New Roman" w:eastAsia="Times New Roman" w:hAnsi="Times New Roman" w:cs="Times New Roman"/>
        </w:rPr>
        <w:t xml:space="preserve"> </w:t>
      </w:r>
    </w:p>
    <w:p w14:paraId="00000029" w14:textId="77777777" w:rsidR="00FD4919" w:rsidRDefault="00FD4919">
      <w:pPr>
        <w:pBdr>
          <w:top w:val="nil"/>
          <w:left w:val="nil"/>
          <w:bottom w:val="nil"/>
          <w:right w:val="nil"/>
          <w:between w:val="nil"/>
        </w:pBdr>
        <w:rPr>
          <w:rFonts w:ascii="Times New Roman" w:eastAsia="Times New Roman" w:hAnsi="Times New Roman" w:cs="Times New Roman"/>
        </w:rPr>
      </w:pPr>
    </w:p>
    <w:p w14:paraId="0000002A" w14:textId="77777777" w:rsidR="00FD4919" w:rsidRDefault="007D31A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We created many graphs during the exploring the data part. In Figure 1. we can see that the data is imbalanced as there are significantly more non-fraudulent cases than fraudulent cases. This is also most likely just a natural phenomenon.  Accordi</w:t>
      </w:r>
      <w:r>
        <w:rPr>
          <w:rFonts w:ascii="Times New Roman" w:eastAsia="Times New Roman" w:hAnsi="Times New Roman" w:cs="Times New Roman"/>
        </w:rPr>
        <w:t xml:space="preserve">ng to Figure 2, the largest % of fraud jobs fall in the full-time </w:t>
      </w:r>
      <w:r>
        <w:rPr>
          <w:rFonts w:ascii="Times New Roman" w:eastAsia="Times New Roman" w:hAnsi="Times New Roman" w:cs="Times New Roman"/>
        </w:rPr>
        <w:lastRenderedPageBreak/>
        <w:t>category. Figure 3 shows that the most amount of fraud jobs called for a certification. Figure 4 shows the % of fraud jobs by telecommuting. We hypothesize that telecommuting convenience may</w:t>
      </w:r>
      <w:r>
        <w:rPr>
          <w:rFonts w:ascii="Times New Roman" w:eastAsia="Times New Roman" w:hAnsi="Times New Roman" w:cs="Times New Roman"/>
        </w:rPr>
        <w:t xml:space="preserve"> make employees overlook other aspects about the job posting, which may be a technique used by fraud job postings. We hypothesize that function may make employees overlook other aspects about the job posting, which may be a technique used by fraud job post</w:t>
      </w:r>
      <w:r>
        <w:rPr>
          <w:rFonts w:ascii="Times New Roman" w:eastAsia="Times New Roman" w:hAnsi="Times New Roman" w:cs="Times New Roman"/>
        </w:rPr>
        <w:t>ings. We constructed a few more graphs, but we also created a correlation heat map matrix, as shown in Figure 5, between all of the features with the target feature which is the ’fraudulent’ column. Even though not many of the features are highly correlate</w:t>
      </w:r>
      <w:r>
        <w:rPr>
          <w:rFonts w:ascii="Times New Roman" w:eastAsia="Times New Roman" w:hAnsi="Times New Roman" w:cs="Times New Roman"/>
        </w:rPr>
        <w:t>d with the target, we will still include it in our models to see how they will affect them. We also created word clouds to see what are the most common words among fraudulent job postings and non-fraudulent job postings, as shown in Figure 6 and 7. In both</w:t>
      </w:r>
      <w:r>
        <w:rPr>
          <w:rFonts w:ascii="Times New Roman" w:eastAsia="Times New Roman" w:hAnsi="Times New Roman" w:cs="Times New Roman"/>
        </w:rPr>
        <w:t xml:space="preserve">, the phrase full time appeared frequently. Words such as bachelor's degree, and others relating to having more experience appeared more in non-fraudulent; words like </w:t>
      </w:r>
      <w:proofErr w:type="spellStart"/>
      <w:r>
        <w:rPr>
          <w:rFonts w:ascii="Times New Roman" w:eastAsia="Times New Roman" w:hAnsi="Times New Roman" w:cs="Times New Roman"/>
        </w:rPr>
        <w:t>highschool</w:t>
      </w:r>
      <w:proofErr w:type="spellEnd"/>
      <w:r>
        <w:rPr>
          <w:rFonts w:ascii="Times New Roman" w:eastAsia="Times New Roman" w:hAnsi="Times New Roman" w:cs="Times New Roman"/>
        </w:rPr>
        <w:t xml:space="preserve"> and product/customer shows up more in fraudulent postings that could be design</w:t>
      </w:r>
      <w:r>
        <w:rPr>
          <w:rFonts w:ascii="Times New Roman" w:eastAsia="Times New Roman" w:hAnsi="Times New Roman" w:cs="Times New Roman"/>
        </w:rPr>
        <w:t>ed for entry level job luring.</w:t>
      </w:r>
    </w:p>
    <w:p w14:paraId="0000002B" w14:textId="77777777" w:rsidR="00FD4919" w:rsidRDefault="00FD4919">
      <w:pPr>
        <w:pBdr>
          <w:top w:val="nil"/>
          <w:left w:val="nil"/>
          <w:bottom w:val="nil"/>
          <w:right w:val="nil"/>
          <w:between w:val="nil"/>
        </w:pBdr>
        <w:rPr>
          <w:rFonts w:ascii="Times New Roman" w:eastAsia="Times New Roman" w:hAnsi="Times New Roman" w:cs="Times New Roman"/>
        </w:rPr>
      </w:pPr>
    </w:p>
    <w:p w14:paraId="0000002C" w14:textId="77777777" w:rsidR="00FD4919" w:rsidRDefault="007D31A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For the Classification Model, we created 8 models plus 4 Voting classifier models with the top 3 models/the 8 created. Here is a table summarizing the metrics: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D4919" w14:paraId="7CDEAE45" w14:textId="77777777">
        <w:tc>
          <w:tcPr>
            <w:tcW w:w="1872" w:type="dxa"/>
            <w:shd w:val="clear" w:color="auto" w:fill="B7B7B7"/>
            <w:tcMar>
              <w:top w:w="100" w:type="dxa"/>
              <w:left w:w="100" w:type="dxa"/>
              <w:bottom w:w="100" w:type="dxa"/>
              <w:right w:w="100" w:type="dxa"/>
            </w:tcMar>
          </w:tcPr>
          <w:p w14:paraId="0000002D"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Model</w:t>
            </w:r>
          </w:p>
        </w:tc>
        <w:tc>
          <w:tcPr>
            <w:tcW w:w="1872" w:type="dxa"/>
            <w:shd w:val="clear" w:color="auto" w:fill="B7B7B7"/>
            <w:tcMar>
              <w:top w:w="100" w:type="dxa"/>
              <w:left w:w="100" w:type="dxa"/>
              <w:bottom w:w="100" w:type="dxa"/>
              <w:right w:w="100" w:type="dxa"/>
            </w:tcMar>
          </w:tcPr>
          <w:p w14:paraId="0000002E"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Accuracy</w:t>
            </w:r>
          </w:p>
        </w:tc>
        <w:tc>
          <w:tcPr>
            <w:tcW w:w="1872" w:type="dxa"/>
            <w:shd w:val="clear" w:color="auto" w:fill="B7B7B7"/>
            <w:tcMar>
              <w:top w:w="100" w:type="dxa"/>
              <w:left w:w="100" w:type="dxa"/>
              <w:bottom w:w="100" w:type="dxa"/>
              <w:right w:w="100" w:type="dxa"/>
            </w:tcMar>
          </w:tcPr>
          <w:p w14:paraId="0000002F"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Precision</w:t>
            </w:r>
          </w:p>
        </w:tc>
        <w:tc>
          <w:tcPr>
            <w:tcW w:w="1872" w:type="dxa"/>
            <w:shd w:val="clear" w:color="auto" w:fill="B7B7B7"/>
            <w:tcMar>
              <w:top w:w="100" w:type="dxa"/>
              <w:left w:w="100" w:type="dxa"/>
              <w:bottom w:w="100" w:type="dxa"/>
              <w:right w:w="100" w:type="dxa"/>
            </w:tcMar>
          </w:tcPr>
          <w:p w14:paraId="00000030"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Recall</w:t>
            </w:r>
          </w:p>
        </w:tc>
        <w:tc>
          <w:tcPr>
            <w:tcW w:w="1872" w:type="dxa"/>
            <w:shd w:val="clear" w:color="auto" w:fill="B7B7B7"/>
            <w:tcMar>
              <w:top w:w="100" w:type="dxa"/>
              <w:left w:w="100" w:type="dxa"/>
              <w:bottom w:w="100" w:type="dxa"/>
              <w:right w:w="100" w:type="dxa"/>
            </w:tcMar>
          </w:tcPr>
          <w:p w14:paraId="00000031"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F1 Score</w:t>
            </w:r>
          </w:p>
        </w:tc>
      </w:tr>
      <w:tr w:rsidR="00FD4919" w14:paraId="05D08960" w14:textId="77777777">
        <w:tc>
          <w:tcPr>
            <w:tcW w:w="1872" w:type="dxa"/>
            <w:shd w:val="clear" w:color="auto" w:fill="FCE5CD"/>
            <w:tcMar>
              <w:top w:w="100" w:type="dxa"/>
              <w:left w:w="100" w:type="dxa"/>
              <w:bottom w:w="100" w:type="dxa"/>
              <w:right w:w="100" w:type="dxa"/>
            </w:tcMar>
          </w:tcPr>
          <w:p w14:paraId="00000032"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Log-Reg TFIDF</w:t>
            </w:r>
          </w:p>
        </w:tc>
        <w:tc>
          <w:tcPr>
            <w:tcW w:w="1872" w:type="dxa"/>
            <w:shd w:val="clear" w:color="auto" w:fill="FCE5CD"/>
            <w:tcMar>
              <w:top w:w="100" w:type="dxa"/>
              <w:left w:w="100" w:type="dxa"/>
              <w:bottom w:w="100" w:type="dxa"/>
              <w:right w:w="100" w:type="dxa"/>
            </w:tcMar>
          </w:tcPr>
          <w:p w14:paraId="00000033"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92%</w:t>
            </w:r>
          </w:p>
        </w:tc>
        <w:tc>
          <w:tcPr>
            <w:tcW w:w="1872" w:type="dxa"/>
            <w:shd w:val="clear" w:color="auto" w:fill="FCE5CD"/>
            <w:tcMar>
              <w:top w:w="100" w:type="dxa"/>
              <w:left w:w="100" w:type="dxa"/>
              <w:bottom w:w="100" w:type="dxa"/>
              <w:right w:w="100" w:type="dxa"/>
            </w:tcMar>
          </w:tcPr>
          <w:p w14:paraId="00000034"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90%</w:t>
            </w:r>
          </w:p>
        </w:tc>
        <w:tc>
          <w:tcPr>
            <w:tcW w:w="1872" w:type="dxa"/>
            <w:shd w:val="clear" w:color="auto" w:fill="FCE5CD"/>
            <w:tcMar>
              <w:top w:w="100" w:type="dxa"/>
              <w:left w:w="100" w:type="dxa"/>
              <w:bottom w:w="100" w:type="dxa"/>
              <w:right w:w="100" w:type="dxa"/>
            </w:tcMar>
          </w:tcPr>
          <w:p w14:paraId="00000035"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93%</w:t>
            </w:r>
          </w:p>
        </w:tc>
        <w:tc>
          <w:tcPr>
            <w:tcW w:w="1872" w:type="dxa"/>
            <w:shd w:val="clear" w:color="auto" w:fill="FCE5CD"/>
            <w:tcMar>
              <w:top w:w="100" w:type="dxa"/>
              <w:left w:w="100" w:type="dxa"/>
              <w:bottom w:w="100" w:type="dxa"/>
              <w:right w:w="100" w:type="dxa"/>
            </w:tcMar>
          </w:tcPr>
          <w:p w14:paraId="00000036"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92%</w:t>
            </w:r>
          </w:p>
        </w:tc>
      </w:tr>
      <w:tr w:rsidR="00FD4919" w14:paraId="2C32E88A" w14:textId="77777777">
        <w:tc>
          <w:tcPr>
            <w:tcW w:w="1872" w:type="dxa"/>
            <w:shd w:val="clear" w:color="auto" w:fill="FCE5CD"/>
            <w:tcMar>
              <w:top w:w="100" w:type="dxa"/>
              <w:left w:w="100" w:type="dxa"/>
              <w:bottom w:w="100" w:type="dxa"/>
              <w:right w:w="100" w:type="dxa"/>
            </w:tcMar>
          </w:tcPr>
          <w:p w14:paraId="00000037"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Log-Reg BOW</w:t>
            </w:r>
          </w:p>
        </w:tc>
        <w:tc>
          <w:tcPr>
            <w:tcW w:w="1872" w:type="dxa"/>
            <w:shd w:val="clear" w:color="auto" w:fill="FCE5CD"/>
            <w:tcMar>
              <w:top w:w="100" w:type="dxa"/>
              <w:left w:w="100" w:type="dxa"/>
              <w:bottom w:w="100" w:type="dxa"/>
              <w:right w:w="100" w:type="dxa"/>
            </w:tcMar>
          </w:tcPr>
          <w:p w14:paraId="00000038"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95%</w:t>
            </w:r>
          </w:p>
        </w:tc>
        <w:tc>
          <w:tcPr>
            <w:tcW w:w="1872" w:type="dxa"/>
            <w:shd w:val="clear" w:color="auto" w:fill="FCE5CD"/>
            <w:tcMar>
              <w:top w:w="100" w:type="dxa"/>
              <w:left w:w="100" w:type="dxa"/>
              <w:bottom w:w="100" w:type="dxa"/>
              <w:right w:w="100" w:type="dxa"/>
            </w:tcMar>
          </w:tcPr>
          <w:p w14:paraId="00000039"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94%</w:t>
            </w:r>
          </w:p>
        </w:tc>
        <w:tc>
          <w:tcPr>
            <w:tcW w:w="1872" w:type="dxa"/>
            <w:shd w:val="clear" w:color="auto" w:fill="FCE5CD"/>
            <w:tcMar>
              <w:top w:w="100" w:type="dxa"/>
              <w:left w:w="100" w:type="dxa"/>
              <w:bottom w:w="100" w:type="dxa"/>
              <w:right w:w="100" w:type="dxa"/>
            </w:tcMar>
          </w:tcPr>
          <w:p w14:paraId="0000003A"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96%</w:t>
            </w:r>
          </w:p>
        </w:tc>
        <w:tc>
          <w:tcPr>
            <w:tcW w:w="1872" w:type="dxa"/>
            <w:shd w:val="clear" w:color="auto" w:fill="FCE5CD"/>
            <w:tcMar>
              <w:top w:w="100" w:type="dxa"/>
              <w:left w:w="100" w:type="dxa"/>
              <w:bottom w:w="100" w:type="dxa"/>
              <w:right w:w="100" w:type="dxa"/>
            </w:tcMar>
          </w:tcPr>
          <w:p w14:paraId="0000003B"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95%</w:t>
            </w:r>
          </w:p>
        </w:tc>
      </w:tr>
      <w:tr w:rsidR="00FD4919" w14:paraId="380FC69B" w14:textId="77777777">
        <w:tc>
          <w:tcPr>
            <w:tcW w:w="1872" w:type="dxa"/>
            <w:shd w:val="clear" w:color="auto" w:fill="FFF2CC"/>
            <w:tcMar>
              <w:top w:w="100" w:type="dxa"/>
              <w:left w:w="100" w:type="dxa"/>
              <w:bottom w:w="100" w:type="dxa"/>
              <w:right w:w="100" w:type="dxa"/>
            </w:tcMar>
          </w:tcPr>
          <w:p w14:paraId="0000003C"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KNN (k = 2) TFIDF</w:t>
            </w:r>
          </w:p>
        </w:tc>
        <w:tc>
          <w:tcPr>
            <w:tcW w:w="1872" w:type="dxa"/>
            <w:shd w:val="clear" w:color="auto" w:fill="FFF2CC"/>
            <w:tcMar>
              <w:top w:w="100" w:type="dxa"/>
              <w:left w:w="100" w:type="dxa"/>
              <w:bottom w:w="100" w:type="dxa"/>
              <w:right w:w="100" w:type="dxa"/>
            </w:tcMar>
          </w:tcPr>
          <w:p w14:paraId="0000003D"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87%</w:t>
            </w:r>
          </w:p>
        </w:tc>
        <w:tc>
          <w:tcPr>
            <w:tcW w:w="1872" w:type="dxa"/>
            <w:shd w:val="clear" w:color="auto" w:fill="FFF2CC"/>
            <w:tcMar>
              <w:top w:w="100" w:type="dxa"/>
              <w:left w:w="100" w:type="dxa"/>
              <w:bottom w:w="100" w:type="dxa"/>
              <w:right w:w="100" w:type="dxa"/>
            </w:tcMar>
          </w:tcPr>
          <w:p w14:paraId="0000003E"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88%</w:t>
            </w:r>
          </w:p>
        </w:tc>
        <w:tc>
          <w:tcPr>
            <w:tcW w:w="1872" w:type="dxa"/>
            <w:shd w:val="clear" w:color="auto" w:fill="FFF2CC"/>
            <w:tcMar>
              <w:top w:w="100" w:type="dxa"/>
              <w:left w:w="100" w:type="dxa"/>
              <w:bottom w:w="100" w:type="dxa"/>
              <w:right w:w="100" w:type="dxa"/>
            </w:tcMar>
          </w:tcPr>
          <w:p w14:paraId="0000003F"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85%</w:t>
            </w:r>
          </w:p>
        </w:tc>
        <w:tc>
          <w:tcPr>
            <w:tcW w:w="1872" w:type="dxa"/>
            <w:shd w:val="clear" w:color="auto" w:fill="FFF2CC"/>
            <w:tcMar>
              <w:top w:w="100" w:type="dxa"/>
              <w:left w:w="100" w:type="dxa"/>
              <w:bottom w:w="100" w:type="dxa"/>
              <w:right w:w="100" w:type="dxa"/>
            </w:tcMar>
          </w:tcPr>
          <w:p w14:paraId="00000040"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87%</w:t>
            </w:r>
          </w:p>
        </w:tc>
      </w:tr>
      <w:tr w:rsidR="00FD4919" w14:paraId="5043054B" w14:textId="77777777">
        <w:tc>
          <w:tcPr>
            <w:tcW w:w="1872" w:type="dxa"/>
            <w:shd w:val="clear" w:color="auto" w:fill="FFF2CC"/>
            <w:tcMar>
              <w:top w:w="100" w:type="dxa"/>
              <w:left w:w="100" w:type="dxa"/>
              <w:bottom w:w="100" w:type="dxa"/>
              <w:right w:w="100" w:type="dxa"/>
            </w:tcMar>
          </w:tcPr>
          <w:p w14:paraId="00000041"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KNN (k = 2)  BOW</w:t>
            </w:r>
          </w:p>
        </w:tc>
        <w:tc>
          <w:tcPr>
            <w:tcW w:w="1872" w:type="dxa"/>
            <w:shd w:val="clear" w:color="auto" w:fill="FFF2CC"/>
            <w:tcMar>
              <w:top w:w="100" w:type="dxa"/>
              <w:left w:w="100" w:type="dxa"/>
              <w:bottom w:w="100" w:type="dxa"/>
              <w:right w:w="100" w:type="dxa"/>
            </w:tcMar>
          </w:tcPr>
          <w:p w14:paraId="00000042"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91%</w:t>
            </w:r>
          </w:p>
        </w:tc>
        <w:tc>
          <w:tcPr>
            <w:tcW w:w="1872" w:type="dxa"/>
            <w:shd w:val="clear" w:color="auto" w:fill="FFF2CC"/>
            <w:tcMar>
              <w:top w:w="100" w:type="dxa"/>
              <w:left w:w="100" w:type="dxa"/>
              <w:bottom w:w="100" w:type="dxa"/>
              <w:right w:w="100" w:type="dxa"/>
            </w:tcMar>
          </w:tcPr>
          <w:p w14:paraId="00000043"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88%</w:t>
            </w:r>
          </w:p>
        </w:tc>
        <w:tc>
          <w:tcPr>
            <w:tcW w:w="1872" w:type="dxa"/>
            <w:shd w:val="clear" w:color="auto" w:fill="FFF2CC"/>
            <w:tcMar>
              <w:top w:w="100" w:type="dxa"/>
              <w:left w:w="100" w:type="dxa"/>
              <w:bottom w:w="100" w:type="dxa"/>
              <w:right w:w="100" w:type="dxa"/>
            </w:tcMar>
          </w:tcPr>
          <w:p w14:paraId="00000044"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96%</w:t>
            </w:r>
          </w:p>
        </w:tc>
        <w:tc>
          <w:tcPr>
            <w:tcW w:w="1872" w:type="dxa"/>
            <w:shd w:val="clear" w:color="auto" w:fill="FFF2CC"/>
            <w:tcMar>
              <w:top w:w="100" w:type="dxa"/>
              <w:left w:w="100" w:type="dxa"/>
              <w:bottom w:w="100" w:type="dxa"/>
              <w:right w:w="100" w:type="dxa"/>
            </w:tcMar>
          </w:tcPr>
          <w:p w14:paraId="00000045"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92%</w:t>
            </w:r>
          </w:p>
        </w:tc>
      </w:tr>
      <w:tr w:rsidR="00FD4919" w14:paraId="362EF80C" w14:textId="77777777">
        <w:tc>
          <w:tcPr>
            <w:tcW w:w="1872" w:type="dxa"/>
            <w:shd w:val="clear" w:color="auto" w:fill="D9EAD3"/>
            <w:tcMar>
              <w:top w:w="100" w:type="dxa"/>
              <w:left w:w="100" w:type="dxa"/>
              <w:bottom w:w="100" w:type="dxa"/>
              <w:right w:w="100" w:type="dxa"/>
            </w:tcMar>
          </w:tcPr>
          <w:p w14:paraId="00000046"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MLP TFIDF</w:t>
            </w:r>
          </w:p>
        </w:tc>
        <w:tc>
          <w:tcPr>
            <w:tcW w:w="1872" w:type="dxa"/>
            <w:shd w:val="clear" w:color="auto" w:fill="D9EAD3"/>
            <w:tcMar>
              <w:top w:w="100" w:type="dxa"/>
              <w:left w:w="100" w:type="dxa"/>
              <w:bottom w:w="100" w:type="dxa"/>
              <w:right w:w="100" w:type="dxa"/>
            </w:tcMar>
          </w:tcPr>
          <w:p w14:paraId="00000047"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51%</w:t>
            </w:r>
          </w:p>
        </w:tc>
        <w:tc>
          <w:tcPr>
            <w:tcW w:w="1872" w:type="dxa"/>
            <w:shd w:val="clear" w:color="auto" w:fill="D9EAD3"/>
            <w:tcMar>
              <w:top w:w="100" w:type="dxa"/>
              <w:left w:w="100" w:type="dxa"/>
              <w:bottom w:w="100" w:type="dxa"/>
              <w:right w:w="100" w:type="dxa"/>
            </w:tcMar>
          </w:tcPr>
          <w:p w14:paraId="00000048"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50%</w:t>
            </w:r>
          </w:p>
        </w:tc>
        <w:tc>
          <w:tcPr>
            <w:tcW w:w="1872" w:type="dxa"/>
            <w:shd w:val="clear" w:color="auto" w:fill="D9EAD3"/>
            <w:tcMar>
              <w:top w:w="100" w:type="dxa"/>
              <w:left w:w="100" w:type="dxa"/>
              <w:bottom w:w="100" w:type="dxa"/>
              <w:right w:w="100" w:type="dxa"/>
            </w:tcMar>
          </w:tcPr>
          <w:p w14:paraId="00000049"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872" w:type="dxa"/>
            <w:shd w:val="clear" w:color="auto" w:fill="D9EAD3"/>
            <w:tcMar>
              <w:top w:w="100" w:type="dxa"/>
              <w:left w:w="100" w:type="dxa"/>
              <w:bottom w:w="100" w:type="dxa"/>
              <w:right w:w="100" w:type="dxa"/>
            </w:tcMar>
          </w:tcPr>
          <w:p w14:paraId="0000004A"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67%</w:t>
            </w:r>
          </w:p>
        </w:tc>
      </w:tr>
      <w:tr w:rsidR="00FD4919" w14:paraId="42EEAA1E" w14:textId="77777777">
        <w:tc>
          <w:tcPr>
            <w:tcW w:w="1872" w:type="dxa"/>
            <w:shd w:val="clear" w:color="auto" w:fill="D9EAD3"/>
            <w:tcMar>
              <w:top w:w="100" w:type="dxa"/>
              <w:left w:w="100" w:type="dxa"/>
              <w:bottom w:w="100" w:type="dxa"/>
              <w:right w:w="100" w:type="dxa"/>
            </w:tcMar>
          </w:tcPr>
          <w:p w14:paraId="0000004B"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MLP BOW</w:t>
            </w:r>
          </w:p>
        </w:tc>
        <w:tc>
          <w:tcPr>
            <w:tcW w:w="1872" w:type="dxa"/>
            <w:shd w:val="clear" w:color="auto" w:fill="D9EAD3"/>
            <w:tcMar>
              <w:top w:w="100" w:type="dxa"/>
              <w:left w:w="100" w:type="dxa"/>
              <w:bottom w:w="100" w:type="dxa"/>
              <w:right w:w="100" w:type="dxa"/>
            </w:tcMar>
          </w:tcPr>
          <w:p w14:paraId="0000004C"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68%</w:t>
            </w:r>
          </w:p>
        </w:tc>
        <w:tc>
          <w:tcPr>
            <w:tcW w:w="1872" w:type="dxa"/>
            <w:shd w:val="clear" w:color="auto" w:fill="D9EAD3"/>
            <w:tcMar>
              <w:top w:w="100" w:type="dxa"/>
              <w:left w:w="100" w:type="dxa"/>
              <w:bottom w:w="100" w:type="dxa"/>
              <w:right w:w="100" w:type="dxa"/>
            </w:tcMar>
          </w:tcPr>
          <w:p w14:paraId="0000004D"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68%</w:t>
            </w:r>
          </w:p>
        </w:tc>
        <w:tc>
          <w:tcPr>
            <w:tcW w:w="1872" w:type="dxa"/>
            <w:shd w:val="clear" w:color="auto" w:fill="D9EAD3"/>
            <w:tcMar>
              <w:top w:w="100" w:type="dxa"/>
              <w:left w:w="100" w:type="dxa"/>
              <w:bottom w:w="100" w:type="dxa"/>
              <w:right w:w="100" w:type="dxa"/>
            </w:tcMar>
          </w:tcPr>
          <w:p w14:paraId="0000004E"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68%</w:t>
            </w:r>
          </w:p>
        </w:tc>
        <w:tc>
          <w:tcPr>
            <w:tcW w:w="1872" w:type="dxa"/>
            <w:shd w:val="clear" w:color="auto" w:fill="D9EAD3"/>
            <w:tcMar>
              <w:top w:w="100" w:type="dxa"/>
              <w:left w:w="100" w:type="dxa"/>
              <w:bottom w:w="100" w:type="dxa"/>
              <w:right w:w="100" w:type="dxa"/>
            </w:tcMar>
          </w:tcPr>
          <w:p w14:paraId="0000004F"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68%</w:t>
            </w:r>
          </w:p>
        </w:tc>
      </w:tr>
      <w:tr w:rsidR="00FD4919" w14:paraId="59011EDB" w14:textId="77777777">
        <w:tc>
          <w:tcPr>
            <w:tcW w:w="1872" w:type="dxa"/>
            <w:shd w:val="clear" w:color="auto" w:fill="C9DAF8"/>
            <w:tcMar>
              <w:top w:w="100" w:type="dxa"/>
              <w:left w:w="100" w:type="dxa"/>
              <w:bottom w:w="100" w:type="dxa"/>
              <w:right w:w="100" w:type="dxa"/>
            </w:tcMar>
          </w:tcPr>
          <w:p w14:paraId="00000050"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Random Forest Classifier - TFIDF</w:t>
            </w:r>
          </w:p>
        </w:tc>
        <w:tc>
          <w:tcPr>
            <w:tcW w:w="1872" w:type="dxa"/>
            <w:shd w:val="clear" w:color="auto" w:fill="C9DAF8"/>
            <w:tcMar>
              <w:top w:w="100" w:type="dxa"/>
              <w:left w:w="100" w:type="dxa"/>
              <w:bottom w:w="100" w:type="dxa"/>
              <w:right w:w="100" w:type="dxa"/>
            </w:tcMar>
          </w:tcPr>
          <w:p w14:paraId="00000051"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99%</w:t>
            </w:r>
          </w:p>
        </w:tc>
        <w:tc>
          <w:tcPr>
            <w:tcW w:w="1872" w:type="dxa"/>
            <w:shd w:val="clear" w:color="auto" w:fill="C9DAF8"/>
            <w:tcMar>
              <w:top w:w="100" w:type="dxa"/>
              <w:left w:w="100" w:type="dxa"/>
              <w:bottom w:w="100" w:type="dxa"/>
              <w:right w:w="100" w:type="dxa"/>
            </w:tcMar>
          </w:tcPr>
          <w:p w14:paraId="00000052"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99%</w:t>
            </w:r>
          </w:p>
        </w:tc>
        <w:tc>
          <w:tcPr>
            <w:tcW w:w="1872" w:type="dxa"/>
            <w:shd w:val="clear" w:color="auto" w:fill="C9DAF8"/>
            <w:tcMar>
              <w:top w:w="100" w:type="dxa"/>
              <w:left w:w="100" w:type="dxa"/>
              <w:bottom w:w="100" w:type="dxa"/>
              <w:right w:w="100" w:type="dxa"/>
            </w:tcMar>
          </w:tcPr>
          <w:p w14:paraId="00000053"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99%</w:t>
            </w:r>
          </w:p>
        </w:tc>
        <w:tc>
          <w:tcPr>
            <w:tcW w:w="1872" w:type="dxa"/>
            <w:shd w:val="clear" w:color="auto" w:fill="C9DAF8"/>
            <w:tcMar>
              <w:top w:w="100" w:type="dxa"/>
              <w:left w:w="100" w:type="dxa"/>
              <w:bottom w:w="100" w:type="dxa"/>
              <w:right w:w="100" w:type="dxa"/>
            </w:tcMar>
          </w:tcPr>
          <w:p w14:paraId="00000054"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99%</w:t>
            </w:r>
          </w:p>
        </w:tc>
      </w:tr>
      <w:tr w:rsidR="00FD4919" w14:paraId="1B09AF39" w14:textId="77777777">
        <w:tc>
          <w:tcPr>
            <w:tcW w:w="1872" w:type="dxa"/>
            <w:shd w:val="clear" w:color="auto" w:fill="C9DAF8"/>
            <w:tcMar>
              <w:top w:w="100" w:type="dxa"/>
              <w:left w:w="100" w:type="dxa"/>
              <w:bottom w:w="100" w:type="dxa"/>
              <w:right w:w="100" w:type="dxa"/>
            </w:tcMar>
          </w:tcPr>
          <w:p w14:paraId="00000055"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Random Forest Classifier - BOW</w:t>
            </w:r>
          </w:p>
        </w:tc>
        <w:tc>
          <w:tcPr>
            <w:tcW w:w="1872" w:type="dxa"/>
            <w:shd w:val="clear" w:color="auto" w:fill="C9DAF8"/>
            <w:tcMar>
              <w:top w:w="100" w:type="dxa"/>
              <w:left w:w="100" w:type="dxa"/>
              <w:bottom w:w="100" w:type="dxa"/>
              <w:right w:w="100" w:type="dxa"/>
            </w:tcMar>
          </w:tcPr>
          <w:p w14:paraId="00000056"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79%</w:t>
            </w:r>
          </w:p>
        </w:tc>
        <w:tc>
          <w:tcPr>
            <w:tcW w:w="1872" w:type="dxa"/>
            <w:shd w:val="clear" w:color="auto" w:fill="C9DAF8"/>
            <w:tcMar>
              <w:top w:w="100" w:type="dxa"/>
              <w:left w:w="100" w:type="dxa"/>
              <w:bottom w:w="100" w:type="dxa"/>
              <w:right w:w="100" w:type="dxa"/>
            </w:tcMar>
          </w:tcPr>
          <w:p w14:paraId="00000057"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872" w:type="dxa"/>
            <w:shd w:val="clear" w:color="auto" w:fill="C9DAF8"/>
            <w:tcMar>
              <w:top w:w="100" w:type="dxa"/>
              <w:left w:w="100" w:type="dxa"/>
              <w:bottom w:w="100" w:type="dxa"/>
              <w:right w:w="100" w:type="dxa"/>
            </w:tcMar>
          </w:tcPr>
          <w:p w14:paraId="00000058"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60%</w:t>
            </w:r>
          </w:p>
        </w:tc>
        <w:tc>
          <w:tcPr>
            <w:tcW w:w="1872" w:type="dxa"/>
            <w:shd w:val="clear" w:color="auto" w:fill="C9DAF8"/>
            <w:tcMar>
              <w:top w:w="100" w:type="dxa"/>
              <w:left w:w="100" w:type="dxa"/>
              <w:bottom w:w="100" w:type="dxa"/>
              <w:right w:w="100" w:type="dxa"/>
            </w:tcMar>
          </w:tcPr>
          <w:p w14:paraId="00000059" w14:textId="77777777" w:rsidR="00FD4919" w:rsidRDefault="007D31A2">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75%</w:t>
            </w:r>
          </w:p>
        </w:tc>
      </w:tr>
    </w:tbl>
    <w:p w14:paraId="0000005A" w14:textId="77777777" w:rsidR="00FD4919" w:rsidRDefault="007D31A2">
      <w:pPr>
        <w:rPr>
          <w:rFonts w:ascii="Times New Roman" w:eastAsia="Times New Roman" w:hAnsi="Times New Roman" w:cs="Times New Roman"/>
        </w:rPr>
      </w:pPr>
      <w:r>
        <w:rPr>
          <w:rFonts w:ascii="Times New Roman" w:eastAsia="Times New Roman" w:hAnsi="Times New Roman" w:cs="Times New Roman"/>
        </w:rPr>
        <w:t xml:space="preserve">From this table, we can see that the Random Forest Classifier with </w:t>
      </w:r>
      <w:proofErr w:type="spellStart"/>
      <w:r>
        <w:rPr>
          <w:rFonts w:ascii="Times New Roman" w:eastAsia="Times New Roman" w:hAnsi="Times New Roman" w:cs="Times New Roman"/>
        </w:rPr>
        <w:t>tfidf</w:t>
      </w:r>
      <w:proofErr w:type="spellEnd"/>
      <w:r>
        <w:rPr>
          <w:rFonts w:ascii="Times New Roman" w:eastAsia="Times New Roman" w:hAnsi="Times New Roman" w:cs="Times New Roman"/>
        </w:rPr>
        <w:t xml:space="preserve"> performed the best with accuracy 99% out of all the eight models created and the least performing is the MLP </w:t>
      </w:r>
      <w:proofErr w:type="spellStart"/>
      <w:r>
        <w:rPr>
          <w:rFonts w:ascii="Times New Roman" w:eastAsia="Times New Roman" w:hAnsi="Times New Roman" w:cs="Times New Roman"/>
        </w:rPr>
        <w:t>tfidf</w:t>
      </w:r>
      <w:proofErr w:type="spellEnd"/>
      <w:r>
        <w:rPr>
          <w:rFonts w:ascii="Times New Roman" w:eastAsia="Times New Roman" w:hAnsi="Times New Roman" w:cs="Times New Roman"/>
        </w:rPr>
        <w:t xml:space="preserve"> model with accuracy about 51%.</w:t>
      </w:r>
    </w:p>
    <w:p w14:paraId="0000005B" w14:textId="77777777" w:rsidR="00FD4919" w:rsidRDefault="00FD4919">
      <w:pPr>
        <w:rPr>
          <w:rFonts w:ascii="Times New Roman" w:eastAsia="Times New Roman" w:hAnsi="Times New Roman" w:cs="Times New Roman"/>
        </w:rPr>
      </w:pPr>
    </w:p>
    <w:p w14:paraId="0000005C" w14:textId="77777777" w:rsidR="00FD4919" w:rsidRDefault="007D31A2">
      <w:pPr>
        <w:rPr>
          <w:rFonts w:ascii="Times New Roman" w:eastAsia="Times New Roman" w:hAnsi="Times New Roman" w:cs="Times New Roman"/>
        </w:rPr>
      </w:pPr>
      <w:r>
        <w:rPr>
          <w:rFonts w:ascii="Times New Roman" w:eastAsia="Times New Roman" w:hAnsi="Times New Roman" w:cs="Times New Roman"/>
        </w:rPr>
        <w:t xml:space="preserve">In this table below, we display the </w:t>
      </w:r>
      <w:r>
        <w:rPr>
          <w:rFonts w:ascii="Times New Roman" w:eastAsia="Times New Roman" w:hAnsi="Times New Roman" w:cs="Times New Roman"/>
        </w:rPr>
        <w:t xml:space="preserve">metrics for the Voting Classifiers that we ran when combining Logistic Regression, K-Nearest Neighbors, and Random Forest Classifier Models.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D4919" w14:paraId="5D93D441" w14:textId="77777777">
        <w:tc>
          <w:tcPr>
            <w:tcW w:w="1872" w:type="dxa"/>
            <w:shd w:val="clear" w:color="auto" w:fill="B7B7B7"/>
            <w:tcMar>
              <w:top w:w="100" w:type="dxa"/>
              <w:left w:w="100" w:type="dxa"/>
              <w:bottom w:w="100" w:type="dxa"/>
              <w:right w:w="100" w:type="dxa"/>
            </w:tcMar>
          </w:tcPr>
          <w:p w14:paraId="0000005D"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Model</w:t>
            </w:r>
          </w:p>
        </w:tc>
        <w:tc>
          <w:tcPr>
            <w:tcW w:w="1872" w:type="dxa"/>
            <w:shd w:val="clear" w:color="auto" w:fill="B7B7B7"/>
            <w:tcMar>
              <w:top w:w="100" w:type="dxa"/>
              <w:left w:w="100" w:type="dxa"/>
              <w:bottom w:w="100" w:type="dxa"/>
              <w:right w:w="100" w:type="dxa"/>
            </w:tcMar>
          </w:tcPr>
          <w:p w14:paraId="0000005E"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Accuracy</w:t>
            </w:r>
          </w:p>
        </w:tc>
        <w:tc>
          <w:tcPr>
            <w:tcW w:w="1872" w:type="dxa"/>
            <w:shd w:val="clear" w:color="auto" w:fill="B7B7B7"/>
            <w:tcMar>
              <w:top w:w="100" w:type="dxa"/>
              <w:left w:w="100" w:type="dxa"/>
              <w:bottom w:w="100" w:type="dxa"/>
              <w:right w:w="100" w:type="dxa"/>
            </w:tcMar>
          </w:tcPr>
          <w:p w14:paraId="0000005F"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Precision</w:t>
            </w:r>
          </w:p>
        </w:tc>
        <w:tc>
          <w:tcPr>
            <w:tcW w:w="1872" w:type="dxa"/>
            <w:shd w:val="clear" w:color="auto" w:fill="B7B7B7"/>
            <w:tcMar>
              <w:top w:w="100" w:type="dxa"/>
              <w:left w:w="100" w:type="dxa"/>
              <w:bottom w:w="100" w:type="dxa"/>
              <w:right w:w="100" w:type="dxa"/>
            </w:tcMar>
          </w:tcPr>
          <w:p w14:paraId="00000060"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Recall</w:t>
            </w:r>
          </w:p>
        </w:tc>
        <w:tc>
          <w:tcPr>
            <w:tcW w:w="1872" w:type="dxa"/>
            <w:shd w:val="clear" w:color="auto" w:fill="B7B7B7"/>
            <w:tcMar>
              <w:top w:w="100" w:type="dxa"/>
              <w:left w:w="100" w:type="dxa"/>
              <w:bottom w:w="100" w:type="dxa"/>
              <w:right w:w="100" w:type="dxa"/>
            </w:tcMar>
          </w:tcPr>
          <w:p w14:paraId="00000061"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F1 Score</w:t>
            </w:r>
          </w:p>
        </w:tc>
      </w:tr>
      <w:tr w:rsidR="00FD4919" w14:paraId="0B42A472" w14:textId="77777777">
        <w:tc>
          <w:tcPr>
            <w:tcW w:w="1872" w:type="dxa"/>
            <w:shd w:val="clear" w:color="auto" w:fill="D9D2E9"/>
            <w:tcMar>
              <w:top w:w="100" w:type="dxa"/>
              <w:left w:w="100" w:type="dxa"/>
              <w:bottom w:w="100" w:type="dxa"/>
              <w:right w:w="100" w:type="dxa"/>
            </w:tcMar>
          </w:tcPr>
          <w:p w14:paraId="00000062"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Voting Classifier - TFIDF (hard)</w:t>
            </w:r>
          </w:p>
        </w:tc>
        <w:tc>
          <w:tcPr>
            <w:tcW w:w="1872" w:type="dxa"/>
            <w:shd w:val="clear" w:color="auto" w:fill="D9D2E9"/>
            <w:tcMar>
              <w:top w:w="100" w:type="dxa"/>
              <w:left w:w="100" w:type="dxa"/>
              <w:bottom w:w="100" w:type="dxa"/>
              <w:right w:w="100" w:type="dxa"/>
            </w:tcMar>
          </w:tcPr>
          <w:p w14:paraId="00000063"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98%</w:t>
            </w:r>
          </w:p>
        </w:tc>
        <w:tc>
          <w:tcPr>
            <w:tcW w:w="1872" w:type="dxa"/>
            <w:shd w:val="clear" w:color="auto" w:fill="D9D2E9"/>
            <w:tcMar>
              <w:top w:w="100" w:type="dxa"/>
              <w:left w:w="100" w:type="dxa"/>
              <w:bottom w:w="100" w:type="dxa"/>
              <w:right w:w="100" w:type="dxa"/>
            </w:tcMar>
          </w:tcPr>
          <w:p w14:paraId="00000064"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98%</w:t>
            </w:r>
          </w:p>
        </w:tc>
        <w:tc>
          <w:tcPr>
            <w:tcW w:w="1872" w:type="dxa"/>
            <w:shd w:val="clear" w:color="auto" w:fill="D9D2E9"/>
            <w:tcMar>
              <w:top w:w="100" w:type="dxa"/>
              <w:left w:w="100" w:type="dxa"/>
              <w:bottom w:w="100" w:type="dxa"/>
              <w:right w:w="100" w:type="dxa"/>
            </w:tcMar>
          </w:tcPr>
          <w:p w14:paraId="00000065"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98%</w:t>
            </w:r>
          </w:p>
        </w:tc>
        <w:tc>
          <w:tcPr>
            <w:tcW w:w="1872" w:type="dxa"/>
            <w:shd w:val="clear" w:color="auto" w:fill="D9D2E9"/>
            <w:tcMar>
              <w:top w:w="100" w:type="dxa"/>
              <w:left w:w="100" w:type="dxa"/>
              <w:bottom w:w="100" w:type="dxa"/>
              <w:right w:w="100" w:type="dxa"/>
            </w:tcMar>
          </w:tcPr>
          <w:p w14:paraId="00000066"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98%</w:t>
            </w:r>
          </w:p>
        </w:tc>
      </w:tr>
      <w:tr w:rsidR="00FD4919" w14:paraId="16AB734C" w14:textId="77777777">
        <w:tc>
          <w:tcPr>
            <w:tcW w:w="1872" w:type="dxa"/>
            <w:shd w:val="clear" w:color="auto" w:fill="D9D2E9"/>
            <w:tcMar>
              <w:top w:w="100" w:type="dxa"/>
              <w:left w:w="100" w:type="dxa"/>
              <w:bottom w:w="100" w:type="dxa"/>
              <w:right w:w="100" w:type="dxa"/>
            </w:tcMar>
          </w:tcPr>
          <w:p w14:paraId="00000067"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Voting Classifier - TFIDF (soft)</w:t>
            </w:r>
          </w:p>
        </w:tc>
        <w:tc>
          <w:tcPr>
            <w:tcW w:w="1872" w:type="dxa"/>
            <w:shd w:val="clear" w:color="auto" w:fill="D9D2E9"/>
            <w:tcMar>
              <w:top w:w="100" w:type="dxa"/>
              <w:left w:w="100" w:type="dxa"/>
              <w:bottom w:w="100" w:type="dxa"/>
              <w:right w:w="100" w:type="dxa"/>
            </w:tcMar>
          </w:tcPr>
          <w:p w14:paraId="00000068"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97%</w:t>
            </w:r>
          </w:p>
        </w:tc>
        <w:tc>
          <w:tcPr>
            <w:tcW w:w="1872" w:type="dxa"/>
            <w:shd w:val="clear" w:color="auto" w:fill="D9D2E9"/>
            <w:tcMar>
              <w:top w:w="100" w:type="dxa"/>
              <w:left w:w="100" w:type="dxa"/>
              <w:bottom w:w="100" w:type="dxa"/>
              <w:right w:w="100" w:type="dxa"/>
            </w:tcMar>
          </w:tcPr>
          <w:p w14:paraId="00000069"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97%</w:t>
            </w:r>
          </w:p>
        </w:tc>
        <w:tc>
          <w:tcPr>
            <w:tcW w:w="1872" w:type="dxa"/>
            <w:shd w:val="clear" w:color="auto" w:fill="D9D2E9"/>
            <w:tcMar>
              <w:top w:w="100" w:type="dxa"/>
              <w:left w:w="100" w:type="dxa"/>
              <w:bottom w:w="100" w:type="dxa"/>
              <w:right w:w="100" w:type="dxa"/>
            </w:tcMar>
          </w:tcPr>
          <w:p w14:paraId="0000006A"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98%</w:t>
            </w:r>
          </w:p>
        </w:tc>
        <w:tc>
          <w:tcPr>
            <w:tcW w:w="1872" w:type="dxa"/>
            <w:shd w:val="clear" w:color="auto" w:fill="D9D2E9"/>
            <w:tcMar>
              <w:top w:w="100" w:type="dxa"/>
              <w:left w:w="100" w:type="dxa"/>
              <w:bottom w:w="100" w:type="dxa"/>
              <w:right w:w="100" w:type="dxa"/>
            </w:tcMar>
          </w:tcPr>
          <w:p w14:paraId="0000006B"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97%</w:t>
            </w:r>
          </w:p>
        </w:tc>
      </w:tr>
      <w:tr w:rsidR="00FD4919" w14:paraId="4A72E1D5" w14:textId="77777777">
        <w:tc>
          <w:tcPr>
            <w:tcW w:w="1872" w:type="dxa"/>
            <w:shd w:val="clear" w:color="auto" w:fill="EAD1DC"/>
            <w:tcMar>
              <w:top w:w="100" w:type="dxa"/>
              <w:left w:w="100" w:type="dxa"/>
              <w:bottom w:w="100" w:type="dxa"/>
              <w:right w:w="100" w:type="dxa"/>
            </w:tcMar>
          </w:tcPr>
          <w:p w14:paraId="0000006C"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Voting Classifier - BOW (hard)</w:t>
            </w:r>
          </w:p>
        </w:tc>
        <w:tc>
          <w:tcPr>
            <w:tcW w:w="1872" w:type="dxa"/>
            <w:shd w:val="clear" w:color="auto" w:fill="EAD1DC"/>
            <w:tcMar>
              <w:top w:w="100" w:type="dxa"/>
              <w:left w:w="100" w:type="dxa"/>
              <w:bottom w:w="100" w:type="dxa"/>
              <w:right w:w="100" w:type="dxa"/>
            </w:tcMar>
          </w:tcPr>
          <w:p w14:paraId="0000006D"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98%</w:t>
            </w:r>
          </w:p>
        </w:tc>
        <w:tc>
          <w:tcPr>
            <w:tcW w:w="1872" w:type="dxa"/>
            <w:shd w:val="clear" w:color="auto" w:fill="EAD1DC"/>
            <w:tcMar>
              <w:top w:w="100" w:type="dxa"/>
              <w:left w:w="100" w:type="dxa"/>
              <w:bottom w:w="100" w:type="dxa"/>
              <w:right w:w="100" w:type="dxa"/>
            </w:tcMar>
          </w:tcPr>
          <w:p w14:paraId="0000006E"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98%</w:t>
            </w:r>
          </w:p>
        </w:tc>
        <w:tc>
          <w:tcPr>
            <w:tcW w:w="1872" w:type="dxa"/>
            <w:shd w:val="clear" w:color="auto" w:fill="EAD1DC"/>
            <w:tcMar>
              <w:top w:w="100" w:type="dxa"/>
              <w:left w:w="100" w:type="dxa"/>
              <w:bottom w:w="100" w:type="dxa"/>
              <w:right w:w="100" w:type="dxa"/>
            </w:tcMar>
          </w:tcPr>
          <w:p w14:paraId="0000006F"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99%</w:t>
            </w:r>
          </w:p>
        </w:tc>
        <w:tc>
          <w:tcPr>
            <w:tcW w:w="1872" w:type="dxa"/>
            <w:shd w:val="clear" w:color="auto" w:fill="EAD1DC"/>
            <w:tcMar>
              <w:top w:w="100" w:type="dxa"/>
              <w:left w:w="100" w:type="dxa"/>
              <w:bottom w:w="100" w:type="dxa"/>
              <w:right w:w="100" w:type="dxa"/>
            </w:tcMar>
          </w:tcPr>
          <w:p w14:paraId="00000070"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99%</w:t>
            </w:r>
          </w:p>
        </w:tc>
      </w:tr>
      <w:tr w:rsidR="00FD4919" w14:paraId="344E7D33" w14:textId="77777777">
        <w:tc>
          <w:tcPr>
            <w:tcW w:w="1872" w:type="dxa"/>
            <w:shd w:val="clear" w:color="auto" w:fill="EAD1DC"/>
            <w:tcMar>
              <w:top w:w="100" w:type="dxa"/>
              <w:left w:w="100" w:type="dxa"/>
              <w:bottom w:w="100" w:type="dxa"/>
              <w:right w:w="100" w:type="dxa"/>
            </w:tcMar>
          </w:tcPr>
          <w:p w14:paraId="00000071"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Voting Classifier - BOW (soft)</w:t>
            </w:r>
          </w:p>
        </w:tc>
        <w:tc>
          <w:tcPr>
            <w:tcW w:w="1872" w:type="dxa"/>
            <w:shd w:val="clear" w:color="auto" w:fill="EAD1DC"/>
            <w:tcMar>
              <w:top w:w="100" w:type="dxa"/>
              <w:left w:w="100" w:type="dxa"/>
              <w:bottom w:w="100" w:type="dxa"/>
              <w:right w:w="100" w:type="dxa"/>
            </w:tcMar>
          </w:tcPr>
          <w:p w14:paraId="00000072"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98%</w:t>
            </w:r>
          </w:p>
        </w:tc>
        <w:tc>
          <w:tcPr>
            <w:tcW w:w="1872" w:type="dxa"/>
            <w:shd w:val="clear" w:color="auto" w:fill="EAD1DC"/>
            <w:tcMar>
              <w:top w:w="100" w:type="dxa"/>
              <w:left w:w="100" w:type="dxa"/>
              <w:bottom w:w="100" w:type="dxa"/>
              <w:right w:w="100" w:type="dxa"/>
            </w:tcMar>
          </w:tcPr>
          <w:p w14:paraId="00000073"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97%</w:t>
            </w:r>
          </w:p>
        </w:tc>
        <w:tc>
          <w:tcPr>
            <w:tcW w:w="1872" w:type="dxa"/>
            <w:shd w:val="clear" w:color="auto" w:fill="EAD1DC"/>
            <w:tcMar>
              <w:top w:w="100" w:type="dxa"/>
              <w:left w:w="100" w:type="dxa"/>
              <w:bottom w:w="100" w:type="dxa"/>
              <w:right w:w="100" w:type="dxa"/>
            </w:tcMar>
          </w:tcPr>
          <w:p w14:paraId="00000074"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100%</w:t>
            </w:r>
          </w:p>
        </w:tc>
        <w:tc>
          <w:tcPr>
            <w:tcW w:w="1872" w:type="dxa"/>
            <w:shd w:val="clear" w:color="auto" w:fill="EAD1DC"/>
            <w:tcMar>
              <w:top w:w="100" w:type="dxa"/>
              <w:left w:w="100" w:type="dxa"/>
              <w:bottom w:w="100" w:type="dxa"/>
              <w:right w:w="100" w:type="dxa"/>
            </w:tcMar>
          </w:tcPr>
          <w:p w14:paraId="00000075" w14:textId="77777777" w:rsidR="00FD4919" w:rsidRDefault="007D31A2">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98%</w:t>
            </w:r>
          </w:p>
        </w:tc>
      </w:tr>
    </w:tbl>
    <w:p w14:paraId="00000076" w14:textId="77777777" w:rsidR="00FD4919" w:rsidRDefault="00FD4919">
      <w:pPr>
        <w:rPr>
          <w:rFonts w:ascii="Times New Roman" w:eastAsia="Times New Roman" w:hAnsi="Times New Roman" w:cs="Times New Roman"/>
        </w:rPr>
      </w:pPr>
    </w:p>
    <w:p w14:paraId="00000077" w14:textId="497EF991" w:rsidR="00FD4919" w:rsidRDefault="007D31A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Overall, all four of the classification models</w:t>
      </w:r>
      <w:r w:rsidR="004D3A63">
        <w:rPr>
          <w:rFonts w:ascii="Times New Roman" w:eastAsia="Times New Roman" w:hAnsi="Times New Roman" w:cs="Times New Roman"/>
        </w:rPr>
        <w:t xml:space="preserve"> above</w:t>
      </w:r>
      <w:r>
        <w:rPr>
          <w:rFonts w:ascii="Times New Roman" w:eastAsia="Times New Roman" w:hAnsi="Times New Roman" w:cs="Times New Roman"/>
        </w:rPr>
        <w:t xml:space="preserve"> did really well with each having at least a 97% accuracy. </w:t>
      </w:r>
    </w:p>
    <w:p w14:paraId="000000C5" w14:textId="77777777" w:rsidR="00FD4919" w:rsidRDefault="00FD4919">
      <w:pPr>
        <w:rPr>
          <w:rFonts w:ascii="Times New Roman" w:eastAsia="Times New Roman" w:hAnsi="Times New Roman" w:cs="Times New Roman"/>
        </w:rPr>
      </w:pPr>
    </w:p>
    <w:p w14:paraId="000000C6" w14:textId="77777777" w:rsidR="00FD4919" w:rsidRDefault="007D31A2">
      <w:pPr>
        <w:rPr>
          <w:rFonts w:ascii="Times New Roman" w:eastAsia="Times New Roman" w:hAnsi="Times New Roman" w:cs="Times New Roman"/>
        </w:rPr>
      </w:pPr>
      <w:r>
        <w:rPr>
          <w:rFonts w:ascii="Times New Roman" w:eastAsia="Times New Roman" w:hAnsi="Times New Roman" w:cs="Times New Roman"/>
          <w:b/>
          <w:u w:val="single"/>
        </w:rPr>
        <w:t>Conclusion</w:t>
      </w:r>
      <w:r>
        <w:rPr>
          <w:rFonts w:ascii="Times New Roman" w:eastAsia="Times New Roman" w:hAnsi="Times New Roman" w:cs="Times New Roman"/>
        </w:rPr>
        <w:t>:</w:t>
      </w:r>
    </w:p>
    <w:p w14:paraId="000000C7" w14:textId="77777777" w:rsidR="00FD4919" w:rsidRDefault="00FD4919">
      <w:pPr>
        <w:rPr>
          <w:rFonts w:ascii="Times New Roman" w:eastAsia="Times New Roman" w:hAnsi="Times New Roman" w:cs="Times New Roman"/>
        </w:rPr>
      </w:pPr>
    </w:p>
    <w:p w14:paraId="78833535" w14:textId="77777777" w:rsidR="004D3A63" w:rsidRDefault="007D31A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The main goal of this project was to identify key traits of job descriptions which are fraudulent in nature, to create a classification model that detects fraudulent job postings and to cluster jobs based on descriptions.</w:t>
      </w:r>
      <w:r w:rsidR="004D3A63">
        <w:rPr>
          <w:rFonts w:ascii="Times New Roman" w:eastAsia="Times New Roman" w:hAnsi="Times New Roman" w:cs="Times New Roman"/>
        </w:rPr>
        <w:t xml:space="preserve"> </w:t>
      </w:r>
    </w:p>
    <w:p w14:paraId="1588C58C" w14:textId="77777777" w:rsidR="004D3A63" w:rsidRDefault="004D3A63">
      <w:pPr>
        <w:pBdr>
          <w:top w:val="nil"/>
          <w:left w:val="nil"/>
          <w:bottom w:val="nil"/>
          <w:right w:val="nil"/>
          <w:between w:val="nil"/>
        </w:pBdr>
        <w:rPr>
          <w:rFonts w:ascii="Times New Roman" w:eastAsia="Times New Roman" w:hAnsi="Times New Roman" w:cs="Times New Roman"/>
        </w:rPr>
      </w:pPr>
    </w:p>
    <w:p w14:paraId="000000CB" w14:textId="0B0683D8" w:rsidR="00FD4919" w:rsidRDefault="007D31A2">
      <w:pPr>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For the classification model, we p</w:t>
      </w:r>
      <w:r>
        <w:rPr>
          <w:rFonts w:ascii="Times New Roman" w:eastAsia="Times New Roman" w:hAnsi="Times New Roman" w:cs="Times New Roman"/>
        </w:rPr>
        <w:t xml:space="preserve">reprocessed the data, balanced the data using SMOTE, ran Logistic regression, K-Nearest Neighbors,  </w:t>
      </w:r>
      <w:proofErr w:type="spellStart"/>
      <w:r>
        <w:rPr>
          <w:rFonts w:ascii="Times New Roman" w:eastAsia="Times New Roman" w:hAnsi="Times New Roman" w:cs="Times New Roman"/>
        </w:rPr>
        <w:t>MultiLayer</w:t>
      </w:r>
      <w:proofErr w:type="spellEnd"/>
      <w:r>
        <w:rPr>
          <w:rFonts w:ascii="Times New Roman" w:eastAsia="Times New Roman" w:hAnsi="Times New Roman" w:cs="Times New Roman"/>
        </w:rPr>
        <w:t xml:space="preserve"> Perceptron, and Random Forest Classifier models for each </w:t>
      </w:r>
      <w:proofErr w:type="spellStart"/>
      <w:r>
        <w:rPr>
          <w:rFonts w:ascii="Times New Roman" w:eastAsia="Times New Roman" w:hAnsi="Times New Roman" w:cs="Times New Roman"/>
        </w:rPr>
        <w:t>tfidf</w:t>
      </w:r>
      <w:proofErr w:type="spellEnd"/>
      <w:r>
        <w:rPr>
          <w:rFonts w:ascii="Times New Roman" w:eastAsia="Times New Roman" w:hAnsi="Times New Roman" w:cs="Times New Roman"/>
        </w:rPr>
        <w:t xml:space="preserve"> vectorizer and </w:t>
      </w:r>
      <w:proofErr w:type="spellStart"/>
      <w:r>
        <w:rPr>
          <w:rFonts w:ascii="Times New Roman" w:eastAsia="Times New Roman" w:hAnsi="Times New Roman" w:cs="Times New Roman"/>
        </w:rPr>
        <w:t>countvectorizer</w:t>
      </w:r>
      <w:proofErr w:type="spellEnd"/>
      <w:r>
        <w:rPr>
          <w:rFonts w:ascii="Times New Roman" w:eastAsia="Times New Roman" w:hAnsi="Times New Roman" w:cs="Times New Roman"/>
        </w:rPr>
        <w:t xml:space="preserve">. For each model, we performed </w:t>
      </w:r>
      <w:proofErr w:type="spellStart"/>
      <w:r>
        <w:rPr>
          <w:rFonts w:ascii="Times New Roman" w:eastAsia="Times New Roman" w:hAnsi="Times New Roman" w:cs="Times New Roman"/>
        </w:rPr>
        <w:t>GridSearchCV</w:t>
      </w:r>
      <w:proofErr w:type="spellEnd"/>
      <w:r>
        <w:rPr>
          <w:rFonts w:ascii="Times New Roman" w:eastAsia="Times New Roman" w:hAnsi="Times New Roman" w:cs="Times New Roman"/>
        </w:rPr>
        <w:t xml:space="preserve"> to choos</w:t>
      </w:r>
      <w:r>
        <w:rPr>
          <w:rFonts w:ascii="Times New Roman" w:eastAsia="Times New Roman" w:hAnsi="Times New Roman" w:cs="Times New Roman"/>
        </w:rPr>
        <w:t xml:space="preserve">e the best parameters possible for each model. </w:t>
      </w:r>
      <w:r w:rsidR="004D3A63">
        <w:rPr>
          <w:rFonts w:ascii="Times New Roman" w:eastAsia="Times New Roman" w:hAnsi="Times New Roman" w:cs="Times New Roman"/>
        </w:rPr>
        <w:t xml:space="preserve"> We found the </w:t>
      </w:r>
      <w:r>
        <w:rPr>
          <w:rFonts w:ascii="Times New Roman" w:eastAsia="Times New Roman" w:hAnsi="Times New Roman" w:cs="Times New Roman"/>
        </w:rPr>
        <w:t xml:space="preserve">top 3 </w:t>
      </w:r>
      <w:r w:rsidR="004D3A63">
        <w:rPr>
          <w:rFonts w:ascii="Times New Roman" w:eastAsia="Times New Roman" w:hAnsi="Times New Roman" w:cs="Times New Roman"/>
        </w:rPr>
        <w:t xml:space="preserve">models to be </w:t>
      </w:r>
      <w:r>
        <w:rPr>
          <w:rFonts w:ascii="Times New Roman" w:eastAsia="Times New Roman" w:hAnsi="Times New Roman" w:cs="Times New Roman"/>
        </w:rPr>
        <w:t>Random Forest Classifier</w:t>
      </w:r>
      <w:r w:rsidR="004D3A63">
        <w:rPr>
          <w:rFonts w:ascii="Times New Roman" w:eastAsia="Times New Roman" w:hAnsi="Times New Roman" w:cs="Times New Roman"/>
        </w:rPr>
        <w:t>, Soft Ensemble Voting, and Hard Ensemble Voting with the highest accuracy, precision, recall, and f1-score according to the table</w:t>
      </w:r>
      <w:r>
        <w:rPr>
          <w:rFonts w:ascii="Times New Roman" w:eastAsia="Times New Roman" w:hAnsi="Times New Roman" w:cs="Times New Roman"/>
        </w:rPr>
        <w:t xml:space="preserve">. </w:t>
      </w:r>
    </w:p>
    <w:p w14:paraId="000000CC" w14:textId="77777777" w:rsidR="00FD4919" w:rsidRDefault="00FD4919">
      <w:pPr>
        <w:rPr>
          <w:rFonts w:ascii="Times New Roman" w:eastAsia="Times New Roman" w:hAnsi="Times New Roman" w:cs="Times New Roman"/>
          <w:highlight w:val="white"/>
        </w:rPr>
      </w:pPr>
    </w:p>
    <w:p w14:paraId="000000CD" w14:textId="77777777" w:rsidR="00FD4919" w:rsidRDefault="007D31A2">
      <w:pPr>
        <w:rPr>
          <w:rFonts w:ascii="Times New Roman" w:eastAsia="Times New Roman" w:hAnsi="Times New Roman" w:cs="Times New Roman"/>
          <w:highlight w:val="white"/>
        </w:rPr>
      </w:pPr>
      <w:r>
        <w:rPr>
          <w:rFonts w:ascii="Times New Roman" w:eastAsia="Times New Roman" w:hAnsi="Times New Roman" w:cs="Times New Roman"/>
          <w:highlight w:val="white"/>
          <w:u w:val="single"/>
        </w:rPr>
        <w:t>Ackn</w:t>
      </w:r>
      <w:r>
        <w:rPr>
          <w:rFonts w:ascii="Times New Roman" w:eastAsia="Times New Roman" w:hAnsi="Times New Roman" w:cs="Times New Roman"/>
          <w:highlight w:val="white"/>
          <w:u w:val="single"/>
        </w:rPr>
        <w:t>owledgements</w:t>
      </w:r>
      <w:r>
        <w:rPr>
          <w:rFonts w:ascii="Times New Roman" w:eastAsia="Times New Roman" w:hAnsi="Times New Roman" w:cs="Times New Roman"/>
          <w:highlight w:val="white"/>
        </w:rPr>
        <w:t xml:space="preserve">: </w:t>
      </w:r>
    </w:p>
    <w:p w14:paraId="000000CE" w14:textId="77777777" w:rsidR="00FD4919" w:rsidRDefault="007D31A2">
      <w:pPr>
        <w:numPr>
          <w:ilvl w:val="0"/>
          <w:numId w:val="2"/>
        </w:numPr>
        <w:spacing w:before="180"/>
        <w:rPr>
          <w:rFonts w:ascii="Times New Roman" w:eastAsia="Times New Roman" w:hAnsi="Times New Roman" w:cs="Times New Roman"/>
          <w:color w:val="272727"/>
        </w:rPr>
      </w:pPr>
      <w:hyperlink r:id="rId6">
        <w:r>
          <w:rPr>
            <w:rFonts w:ascii="Times New Roman" w:eastAsia="Times New Roman" w:hAnsi="Times New Roman" w:cs="Times New Roman"/>
            <w:color w:val="1155CC"/>
            <w:u w:val="single"/>
          </w:rPr>
          <w:t>https://philpapers.org/archive/NASMLA-3.pdf</w:t>
        </w:r>
      </w:hyperlink>
      <w:r>
        <w:rPr>
          <w:rFonts w:ascii="Times New Roman" w:eastAsia="Times New Roman" w:hAnsi="Times New Roman" w:cs="Times New Roman"/>
          <w:color w:val="272727"/>
        </w:rPr>
        <w:t xml:space="preserve"> </w:t>
      </w:r>
    </w:p>
    <w:p w14:paraId="000000CF" w14:textId="77777777" w:rsidR="00FD4919" w:rsidRDefault="007D31A2">
      <w:pPr>
        <w:numPr>
          <w:ilvl w:val="0"/>
          <w:numId w:val="2"/>
        </w:numPr>
        <w:rPr>
          <w:rFonts w:ascii="Times New Roman" w:eastAsia="Times New Roman" w:hAnsi="Times New Roman" w:cs="Times New Roman"/>
          <w:color w:val="272727"/>
        </w:rPr>
      </w:pPr>
      <w:hyperlink r:id="rId7">
        <w:r>
          <w:rPr>
            <w:rFonts w:ascii="Times New Roman" w:eastAsia="Times New Roman" w:hAnsi="Times New Roman" w:cs="Times New Roman"/>
            <w:color w:val="1155CC"/>
            <w:u w:val="single"/>
          </w:rPr>
          <w:t>https://dorsam7.medium.c</w:t>
        </w:r>
        <w:r>
          <w:rPr>
            <w:rFonts w:ascii="Times New Roman" w:eastAsia="Times New Roman" w:hAnsi="Times New Roman" w:cs="Times New Roman"/>
            <w:color w:val="1155CC"/>
            <w:u w:val="single"/>
          </w:rPr>
          <w:t>om/using-word-embedding-to-build-a-job-search-engine-a43a5d443009</w:t>
        </w:r>
      </w:hyperlink>
    </w:p>
    <w:p w14:paraId="000000D0" w14:textId="77777777" w:rsidR="00FD4919" w:rsidRDefault="007D31A2">
      <w:pPr>
        <w:numPr>
          <w:ilvl w:val="0"/>
          <w:numId w:val="2"/>
        </w:numPr>
        <w:rPr>
          <w:rFonts w:ascii="Times New Roman" w:eastAsia="Times New Roman" w:hAnsi="Times New Roman" w:cs="Times New Roman"/>
          <w:color w:val="272727"/>
        </w:rPr>
      </w:pPr>
      <w:hyperlink r:id="rId8">
        <w:r>
          <w:rPr>
            <w:rFonts w:ascii="Times New Roman" w:eastAsia="Times New Roman" w:hAnsi="Times New Roman" w:cs="Times New Roman"/>
            <w:color w:val="1155CC"/>
            <w:u w:val="single"/>
          </w:rPr>
          <w:t>https://www.researchgate.n</w:t>
        </w:r>
        <w:r>
          <w:rPr>
            <w:rFonts w:ascii="Times New Roman" w:eastAsia="Times New Roman" w:hAnsi="Times New Roman" w:cs="Times New Roman"/>
            <w:color w:val="1155CC"/>
            <w:u w:val="single"/>
          </w:rPr>
          <w:t>et/publication/318814319_Skill2vec_Machine_Learning_Approaches_for_Determining_the_Relevant_Skill_from_Job_Description</w:t>
        </w:r>
      </w:hyperlink>
    </w:p>
    <w:p w14:paraId="000000D1" w14:textId="77777777" w:rsidR="00FD4919" w:rsidRDefault="007D31A2">
      <w:pPr>
        <w:numPr>
          <w:ilvl w:val="0"/>
          <w:numId w:val="2"/>
        </w:numPr>
        <w:rPr>
          <w:rFonts w:ascii="Times New Roman" w:eastAsia="Times New Roman" w:hAnsi="Times New Roman" w:cs="Times New Roman"/>
          <w:color w:val="272727"/>
        </w:rPr>
      </w:pPr>
      <w:hyperlink r:id="rId9">
        <w:r>
          <w:rPr>
            <w:rFonts w:ascii="Times New Roman" w:eastAsia="Times New Roman" w:hAnsi="Times New Roman" w:cs="Times New Roman"/>
            <w:color w:val="1155CC"/>
            <w:u w:val="single"/>
          </w:rPr>
          <w:t>https://www.bbb.org/globalassets/local-bbbs/council-113/media/bbb-institute/employmentscams/2020-bbb-employment</w:t>
        </w:r>
        <w:r>
          <w:rPr>
            <w:rFonts w:ascii="Times New Roman" w:eastAsia="Times New Roman" w:hAnsi="Times New Roman" w:cs="Times New Roman"/>
            <w:color w:val="1155CC"/>
            <w:u w:val="single"/>
          </w:rPr>
          <w:t>scams-report.pdf</w:t>
        </w:r>
      </w:hyperlink>
      <w:r>
        <w:rPr>
          <w:rFonts w:ascii="Times New Roman" w:eastAsia="Times New Roman" w:hAnsi="Times New Roman" w:cs="Times New Roman"/>
          <w:color w:val="272727"/>
        </w:rPr>
        <w:t xml:space="preserve"> </w:t>
      </w:r>
    </w:p>
    <w:p w14:paraId="000000D2" w14:textId="77777777" w:rsidR="00FD4919" w:rsidRDefault="007D31A2">
      <w:pPr>
        <w:numPr>
          <w:ilvl w:val="0"/>
          <w:numId w:val="2"/>
        </w:numPr>
        <w:rPr>
          <w:rFonts w:ascii="Times New Roman" w:eastAsia="Times New Roman" w:hAnsi="Times New Roman" w:cs="Times New Roman"/>
          <w:color w:val="272727"/>
        </w:rPr>
      </w:pPr>
      <w:hyperlink r:id="rId10">
        <w:r>
          <w:rPr>
            <w:rFonts w:ascii="Times New Roman" w:eastAsia="Times New Roman" w:hAnsi="Times New Roman" w:cs="Times New Roman"/>
            <w:color w:val="1155CC"/>
            <w:u w:val="single"/>
          </w:rPr>
          <w:t>https://www.kaggle.com/shivamb/real-or-fake-fake-jobposting-prediction/code</w:t>
        </w:r>
      </w:hyperlink>
      <w:r>
        <w:rPr>
          <w:rFonts w:ascii="Times New Roman" w:eastAsia="Times New Roman" w:hAnsi="Times New Roman" w:cs="Times New Roman"/>
          <w:color w:val="272727"/>
        </w:rPr>
        <w:t xml:space="preserve"> </w:t>
      </w:r>
    </w:p>
    <w:p w14:paraId="000000D3" w14:textId="77777777" w:rsidR="00FD4919" w:rsidRDefault="007D31A2">
      <w:pPr>
        <w:numPr>
          <w:ilvl w:val="0"/>
          <w:numId w:val="2"/>
        </w:numPr>
        <w:rPr>
          <w:rFonts w:ascii="Times New Roman" w:eastAsia="Times New Roman" w:hAnsi="Times New Roman" w:cs="Times New Roman"/>
          <w:color w:val="272727"/>
        </w:rPr>
      </w:pPr>
      <w:hyperlink r:id="rId11">
        <w:proofErr w:type="spellStart"/>
        <w:r>
          <w:rPr>
            <w:rFonts w:ascii="Times New Roman" w:eastAsia="Times New Roman" w:hAnsi="Times New Roman" w:cs="Times New Roman"/>
            <w:color w:val="1155CC"/>
            <w:u w:val="single"/>
          </w:rPr>
          <w:t>sklearn.ensemble.VotingClassifier</w:t>
        </w:r>
        <w:proofErr w:type="spellEnd"/>
        <w:r>
          <w:rPr>
            <w:rFonts w:ascii="Times New Roman" w:eastAsia="Times New Roman" w:hAnsi="Times New Roman" w:cs="Times New Roman"/>
            <w:color w:val="1155CC"/>
            <w:u w:val="single"/>
          </w:rPr>
          <w:t xml:space="preserve"> — scikit-learn 0.24.2 ...http://scikit-learn.org › stable › modules › generated › s…</w:t>
        </w:r>
      </w:hyperlink>
    </w:p>
    <w:p w14:paraId="000000D4" w14:textId="77777777" w:rsidR="00FD4919" w:rsidRDefault="007D31A2">
      <w:pPr>
        <w:numPr>
          <w:ilvl w:val="0"/>
          <w:numId w:val="2"/>
        </w:numPr>
        <w:rPr>
          <w:rFonts w:ascii="Times New Roman" w:eastAsia="Times New Roman" w:hAnsi="Times New Roman" w:cs="Times New Roman"/>
          <w:color w:val="272727"/>
        </w:rPr>
      </w:pPr>
      <w:hyperlink r:id="rId12">
        <w:r>
          <w:rPr>
            <w:rFonts w:ascii="Times New Roman" w:eastAsia="Times New Roman" w:hAnsi="Times New Roman" w:cs="Times New Roman"/>
            <w:color w:val="1155CC"/>
            <w:u w:val="single"/>
          </w:rPr>
          <w:t>SMOTE for Imbalanced Classification with Pythonhttps://machinelearningmastery.com › Blog</w:t>
        </w:r>
      </w:hyperlink>
    </w:p>
    <w:p w14:paraId="000000D5" w14:textId="77777777" w:rsidR="00FD4919" w:rsidRDefault="007D31A2">
      <w:pPr>
        <w:numPr>
          <w:ilvl w:val="0"/>
          <w:numId w:val="2"/>
        </w:numPr>
        <w:rPr>
          <w:rFonts w:ascii="Times New Roman" w:eastAsia="Times New Roman" w:hAnsi="Times New Roman" w:cs="Times New Roman"/>
          <w:color w:val="272727"/>
        </w:rPr>
      </w:pPr>
      <w:hyperlink r:id="rId13">
        <w:r>
          <w:rPr>
            <w:rFonts w:ascii="Times New Roman" w:eastAsia="Times New Roman" w:hAnsi="Times New Roman" w:cs="Times New Roman"/>
            <w:color w:val="1155CC"/>
            <w:u w:val="single"/>
          </w:rPr>
          <w:t>Python | Stemming words with NLTK - GeeksforGeekshttps://www.geeksforgeeks.or</w:t>
        </w:r>
        <w:r>
          <w:rPr>
            <w:rFonts w:ascii="Times New Roman" w:eastAsia="Times New Roman" w:hAnsi="Times New Roman" w:cs="Times New Roman"/>
            <w:color w:val="1155CC"/>
            <w:u w:val="single"/>
          </w:rPr>
          <w:t>g › python-stemming-</w:t>
        </w:r>
        <w:proofErr w:type="spellStart"/>
        <w:r>
          <w:rPr>
            <w:rFonts w:ascii="Times New Roman" w:eastAsia="Times New Roman" w:hAnsi="Times New Roman" w:cs="Times New Roman"/>
            <w:color w:val="1155CC"/>
            <w:u w:val="single"/>
          </w:rPr>
          <w:t>wor</w:t>
        </w:r>
        <w:proofErr w:type="spellEnd"/>
        <w:r>
          <w:rPr>
            <w:rFonts w:ascii="Times New Roman" w:eastAsia="Times New Roman" w:hAnsi="Times New Roman" w:cs="Times New Roman"/>
            <w:color w:val="1155CC"/>
            <w:u w:val="single"/>
          </w:rPr>
          <w:t>…</w:t>
        </w:r>
      </w:hyperlink>
    </w:p>
    <w:p w14:paraId="000000D6" w14:textId="77777777" w:rsidR="00FD4919" w:rsidRDefault="007D31A2">
      <w:pPr>
        <w:numPr>
          <w:ilvl w:val="0"/>
          <w:numId w:val="2"/>
        </w:numPr>
        <w:rPr>
          <w:rFonts w:ascii="Times New Roman" w:eastAsia="Times New Roman" w:hAnsi="Times New Roman" w:cs="Times New Roman"/>
          <w:color w:val="272727"/>
        </w:rPr>
      </w:pPr>
      <w:r>
        <w:rPr>
          <w:rFonts w:ascii="Times New Roman" w:eastAsia="Times New Roman" w:hAnsi="Times New Roman" w:cs="Times New Roman"/>
          <w:color w:val="272727"/>
        </w:rPr>
        <w:t>https://blog.paperspace.com/implementing-levenshtein-distance-word-autocomplete-autocorrect/#:~:text=The%20Levenshtein%20distance%20is%20a,transform%20one%20word%20into%20another.</w:t>
      </w:r>
    </w:p>
    <w:p w14:paraId="000000D7" w14:textId="77777777" w:rsidR="00FD4919" w:rsidRDefault="007D31A2">
      <w:pPr>
        <w:numPr>
          <w:ilvl w:val="0"/>
          <w:numId w:val="2"/>
        </w:numPr>
        <w:rPr>
          <w:rFonts w:ascii="Times New Roman" w:eastAsia="Times New Roman" w:hAnsi="Times New Roman" w:cs="Times New Roman"/>
          <w:color w:val="272727"/>
        </w:rPr>
      </w:pPr>
      <w:r>
        <w:rPr>
          <w:rFonts w:ascii="Times New Roman" w:eastAsia="Times New Roman" w:hAnsi="Times New Roman" w:cs="Times New Roman"/>
          <w:color w:val="272727"/>
        </w:rPr>
        <w:t>https://towardsdatascience.com/cheat-sheet-to-imple</w:t>
      </w:r>
      <w:r>
        <w:rPr>
          <w:rFonts w:ascii="Times New Roman" w:eastAsia="Times New Roman" w:hAnsi="Times New Roman" w:cs="Times New Roman"/>
          <w:color w:val="272727"/>
        </w:rPr>
        <w:t>menting-7-methods-for-selecting-optimal-number-of-clusters-in-python-898241e1d6ad</w:t>
      </w:r>
    </w:p>
    <w:p w14:paraId="000000D8" w14:textId="77777777" w:rsidR="00FD4919" w:rsidRDefault="007D31A2">
      <w:pPr>
        <w:numPr>
          <w:ilvl w:val="0"/>
          <w:numId w:val="2"/>
        </w:numPr>
        <w:rPr>
          <w:rFonts w:ascii="Times New Roman" w:eastAsia="Times New Roman" w:hAnsi="Times New Roman" w:cs="Times New Roman"/>
          <w:color w:val="272727"/>
        </w:rPr>
      </w:pPr>
      <w:r>
        <w:rPr>
          <w:rFonts w:ascii="Times New Roman" w:eastAsia="Times New Roman" w:hAnsi="Times New Roman" w:cs="Times New Roman"/>
          <w:color w:val="272727"/>
        </w:rPr>
        <w:lastRenderedPageBreak/>
        <w:t>https://smorbieu.gitlab.io/accuracy-from-classification-to-clustering-evaluation/#:~:text=Computing%20accuracy%20for%20clustering%20can,the%20accuracy%20for%20clustering%20re</w:t>
      </w:r>
      <w:r>
        <w:rPr>
          <w:rFonts w:ascii="Times New Roman" w:eastAsia="Times New Roman" w:hAnsi="Times New Roman" w:cs="Times New Roman"/>
          <w:color w:val="272727"/>
        </w:rPr>
        <w:t>sults.</w:t>
      </w:r>
    </w:p>
    <w:p w14:paraId="000000D9" w14:textId="77777777" w:rsidR="00FD4919" w:rsidRDefault="007D31A2">
      <w:pPr>
        <w:numPr>
          <w:ilvl w:val="0"/>
          <w:numId w:val="2"/>
        </w:numPr>
        <w:rPr>
          <w:rFonts w:ascii="Times New Roman" w:eastAsia="Times New Roman" w:hAnsi="Times New Roman" w:cs="Times New Roman"/>
          <w:color w:val="272727"/>
        </w:rPr>
      </w:pPr>
      <w:r>
        <w:rPr>
          <w:rFonts w:ascii="Times New Roman" w:eastAsia="Times New Roman" w:hAnsi="Times New Roman" w:cs="Times New Roman"/>
          <w:color w:val="272727"/>
        </w:rPr>
        <w:t>https://link.springer.com/article/10.1007/s40595-016-0086-9</w:t>
      </w:r>
    </w:p>
    <w:p w14:paraId="000000DA" w14:textId="77777777" w:rsidR="00FD4919" w:rsidRDefault="007D31A2">
      <w:pPr>
        <w:numPr>
          <w:ilvl w:val="0"/>
          <w:numId w:val="2"/>
        </w:numPr>
        <w:rPr>
          <w:rFonts w:ascii="Times New Roman" w:eastAsia="Times New Roman" w:hAnsi="Times New Roman" w:cs="Times New Roman"/>
          <w:color w:val="272727"/>
        </w:rPr>
      </w:pPr>
      <w:r>
        <w:rPr>
          <w:rFonts w:ascii="Times New Roman" w:eastAsia="Times New Roman" w:hAnsi="Times New Roman" w:cs="Times New Roman"/>
          <w:color w:val="272727"/>
        </w:rPr>
        <w:t>https://validclust.readthedocs.io/en/latest/validclust.html</w:t>
      </w:r>
    </w:p>
    <w:p w14:paraId="000000DB" w14:textId="77777777" w:rsidR="00FD4919" w:rsidRDefault="007D31A2">
      <w:pPr>
        <w:numPr>
          <w:ilvl w:val="0"/>
          <w:numId w:val="2"/>
        </w:numPr>
        <w:rPr>
          <w:rFonts w:ascii="Times New Roman" w:eastAsia="Times New Roman" w:hAnsi="Times New Roman" w:cs="Times New Roman"/>
          <w:color w:val="272727"/>
        </w:rPr>
      </w:pPr>
      <w:hyperlink r:id="rId14">
        <w:r>
          <w:rPr>
            <w:rFonts w:ascii="Times New Roman" w:eastAsia="Times New Roman" w:hAnsi="Times New Roman" w:cs="Times New Roman"/>
            <w:color w:val="1155CC"/>
            <w:u w:val="single"/>
          </w:rPr>
          <w:t>https://dzone.com/articles/kmean</w:t>
        </w:r>
        <w:r>
          <w:rPr>
            <w:rFonts w:ascii="Times New Roman" w:eastAsia="Times New Roman" w:hAnsi="Times New Roman" w:cs="Times New Roman"/>
            <w:color w:val="1155CC"/>
            <w:u w:val="single"/>
          </w:rPr>
          <w:t>s-silhouette-score-explained-with-python-exam</w:t>
        </w:r>
      </w:hyperlink>
    </w:p>
    <w:p w14:paraId="000000DC" w14:textId="77777777" w:rsidR="00FD4919" w:rsidRDefault="007D31A2">
      <w:pPr>
        <w:numPr>
          <w:ilvl w:val="0"/>
          <w:numId w:val="2"/>
        </w:numPr>
        <w:spacing w:after="180"/>
        <w:rPr>
          <w:rFonts w:ascii="Times New Roman" w:eastAsia="Times New Roman" w:hAnsi="Times New Roman" w:cs="Times New Roman"/>
          <w:color w:val="272727"/>
        </w:rPr>
      </w:pPr>
      <w:r>
        <w:rPr>
          <w:rFonts w:ascii="Times New Roman" w:eastAsia="Times New Roman" w:hAnsi="Times New Roman" w:cs="Times New Roman"/>
          <w:color w:val="272727"/>
        </w:rPr>
        <w:t>https://people.csail.mit.edu/dsontag/courses/ml14/notes/Luxburg07_tutorial_spectral_clustering.pdf</w:t>
      </w:r>
    </w:p>
    <w:p w14:paraId="000000DD" w14:textId="77777777" w:rsidR="00FD4919" w:rsidRDefault="00FD4919">
      <w:pPr>
        <w:rPr>
          <w:rFonts w:ascii="Times New Roman" w:eastAsia="Times New Roman" w:hAnsi="Times New Roman" w:cs="Times New Roman"/>
          <w:highlight w:val="white"/>
        </w:rPr>
      </w:pPr>
    </w:p>
    <w:p w14:paraId="000000DE" w14:textId="77777777" w:rsidR="00FD4919" w:rsidRDefault="00FD4919">
      <w:pPr>
        <w:rPr>
          <w:rFonts w:ascii="Times New Roman" w:eastAsia="Times New Roman" w:hAnsi="Times New Roman" w:cs="Times New Roman"/>
          <w:highlight w:val="white"/>
        </w:rPr>
      </w:pPr>
    </w:p>
    <w:p w14:paraId="000000DF" w14:textId="77777777" w:rsidR="00FD4919" w:rsidRDefault="007D31A2">
      <w:pPr>
        <w:rPr>
          <w:rFonts w:ascii="Times New Roman" w:eastAsia="Times New Roman" w:hAnsi="Times New Roman" w:cs="Times New Roman"/>
          <w:highlight w:val="white"/>
        </w:rPr>
      </w:pPr>
      <w:r>
        <w:rPr>
          <w:rFonts w:ascii="Times New Roman" w:eastAsia="Times New Roman" w:hAnsi="Times New Roman" w:cs="Times New Roman"/>
          <w:highlight w:val="white"/>
        </w:rPr>
        <w:t>Figures from Exploratory Data Analysis explained earlier in Results:</w:t>
      </w:r>
    </w:p>
    <w:p w14:paraId="000000E0" w14:textId="77777777" w:rsidR="00FD4919" w:rsidRDefault="00FD4919">
      <w:pPr>
        <w:rPr>
          <w:rFonts w:ascii="Times New Roman" w:eastAsia="Times New Roman" w:hAnsi="Times New Roman" w:cs="Times New Roman"/>
          <w:highlight w:val="white"/>
        </w:rPr>
      </w:pPr>
    </w:p>
    <w:p w14:paraId="000000E1" w14:textId="77777777" w:rsidR="00FD4919" w:rsidRDefault="007D31A2">
      <w:pPr>
        <w:rPr>
          <w:rFonts w:ascii="Times New Roman" w:eastAsia="Times New Roman" w:hAnsi="Times New Roman" w:cs="Times New Roman"/>
        </w:rPr>
      </w:pPr>
      <w:r>
        <w:rPr>
          <w:rFonts w:ascii="Times New Roman" w:eastAsia="Times New Roman" w:hAnsi="Times New Roman" w:cs="Times New Roman"/>
        </w:rPr>
        <w:t>Figure 1:</w:t>
      </w:r>
    </w:p>
    <w:p w14:paraId="000000E2" w14:textId="77777777" w:rsidR="00FD4919" w:rsidRDefault="007D31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3514725" cy="21336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514725" cy="2133600"/>
                    </a:xfrm>
                    <a:prstGeom prst="rect">
                      <a:avLst/>
                    </a:prstGeom>
                    <a:ln/>
                  </pic:spPr>
                </pic:pic>
              </a:graphicData>
            </a:graphic>
          </wp:inline>
        </w:drawing>
      </w:r>
    </w:p>
    <w:p w14:paraId="000000E3" w14:textId="77777777" w:rsidR="00FD4919" w:rsidRDefault="00FD4919">
      <w:pPr>
        <w:rPr>
          <w:rFonts w:ascii="Times New Roman" w:eastAsia="Times New Roman" w:hAnsi="Times New Roman" w:cs="Times New Roman"/>
        </w:rPr>
      </w:pPr>
    </w:p>
    <w:p w14:paraId="000000E4" w14:textId="77777777" w:rsidR="00FD4919" w:rsidRDefault="007D31A2">
      <w:pPr>
        <w:rPr>
          <w:rFonts w:ascii="Times New Roman" w:eastAsia="Times New Roman" w:hAnsi="Times New Roman" w:cs="Times New Roman"/>
        </w:rPr>
      </w:pPr>
      <w:r>
        <w:rPr>
          <w:rFonts w:ascii="Times New Roman" w:eastAsia="Times New Roman" w:hAnsi="Times New Roman" w:cs="Times New Roman"/>
        </w:rPr>
        <w:t>Figure 2:</w:t>
      </w:r>
    </w:p>
    <w:p w14:paraId="000000E5" w14:textId="77777777" w:rsidR="00FD4919" w:rsidRDefault="00FD4919">
      <w:pPr>
        <w:rPr>
          <w:rFonts w:ascii="Times New Roman" w:eastAsia="Times New Roman" w:hAnsi="Times New Roman" w:cs="Times New Roman"/>
        </w:rPr>
      </w:pPr>
    </w:p>
    <w:p w14:paraId="000000E6" w14:textId="77777777" w:rsidR="00FD4919" w:rsidRDefault="007D31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4765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2476500"/>
                    </a:xfrm>
                    <a:prstGeom prst="rect">
                      <a:avLst/>
                    </a:prstGeom>
                    <a:ln/>
                  </pic:spPr>
                </pic:pic>
              </a:graphicData>
            </a:graphic>
          </wp:inline>
        </w:drawing>
      </w:r>
    </w:p>
    <w:p w14:paraId="000000E7" w14:textId="77777777" w:rsidR="00FD4919" w:rsidRDefault="00FD4919">
      <w:pPr>
        <w:rPr>
          <w:rFonts w:ascii="Times New Roman" w:eastAsia="Times New Roman" w:hAnsi="Times New Roman" w:cs="Times New Roman"/>
        </w:rPr>
      </w:pPr>
    </w:p>
    <w:p w14:paraId="000000E8" w14:textId="77777777" w:rsidR="00FD4919" w:rsidRDefault="007D31A2">
      <w:pPr>
        <w:rPr>
          <w:rFonts w:ascii="Times New Roman" w:eastAsia="Times New Roman" w:hAnsi="Times New Roman" w:cs="Times New Roman"/>
        </w:rPr>
      </w:pPr>
      <w:r>
        <w:rPr>
          <w:rFonts w:ascii="Times New Roman" w:eastAsia="Times New Roman" w:hAnsi="Times New Roman" w:cs="Times New Roman"/>
        </w:rPr>
        <w:t>Figure 3:</w:t>
      </w:r>
    </w:p>
    <w:p w14:paraId="000000E9" w14:textId="77777777" w:rsidR="00FD4919" w:rsidRDefault="007D31A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943600" cy="2540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2540000"/>
                    </a:xfrm>
                    <a:prstGeom prst="rect">
                      <a:avLst/>
                    </a:prstGeom>
                    <a:ln/>
                  </pic:spPr>
                </pic:pic>
              </a:graphicData>
            </a:graphic>
          </wp:inline>
        </w:drawing>
      </w:r>
    </w:p>
    <w:p w14:paraId="000000EA" w14:textId="77777777" w:rsidR="00FD4919" w:rsidRDefault="007D31A2">
      <w:pPr>
        <w:ind w:left="720"/>
        <w:rPr>
          <w:rFonts w:ascii="Times New Roman" w:eastAsia="Times New Roman" w:hAnsi="Times New Roman" w:cs="Times New Roman"/>
        </w:rPr>
      </w:pPr>
      <w:r>
        <w:rPr>
          <w:rFonts w:ascii="Times New Roman" w:eastAsia="Times New Roman" w:hAnsi="Times New Roman" w:cs="Times New Roman"/>
        </w:rPr>
        <w:t xml:space="preserve">* index 1: Associate Degree, index 2: Bachelor's Degree, index 3: Certification, index 4: Doctorate, index 5: High School or equivalent, index 6: Master's Degree, index 7: Professional, index 8: Some College Coursework Completed, index 9: Some High School </w:t>
      </w:r>
      <w:r>
        <w:rPr>
          <w:rFonts w:ascii="Times New Roman" w:eastAsia="Times New Roman" w:hAnsi="Times New Roman" w:cs="Times New Roman"/>
        </w:rPr>
        <w:t>Coursework, index 10: Unspecified, index 11: Vocational, index 12: Vocational - Degree, index 13: Vocational - HS Diploma,</w:t>
      </w:r>
    </w:p>
    <w:p w14:paraId="000000EB" w14:textId="77777777" w:rsidR="00FD4919" w:rsidRDefault="00FD4919">
      <w:pPr>
        <w:rPr>
          <w:rFonts w:ascii="Times New Roman" w:eastAsia="Times New Roman" w:hAnsi="Times New Roman" w:cs="Times New Roman"/>
        </w:rPr>
      </w:pPr>
    </w:p>
    <w:p w14:paraId="000000EC" w14:textId="77777777" w:rsidR="00FD4919" w:rsidRDefault="00FD4919">
      <w:pPr>
        <w:rPr>
          <w:rFonts w:ascii="Times New Roman" w:eastAsia="Times New Roman" w:hAnsi="Times New Roman" w:cs="Times New Roman"/>
        </w:rPr>
      </w:pPr>
    </w:p>
    <w:p w14:paraId="000000ED" w14:textId="77777777" w:rsidR="00FD4919" w:rsidRDefault="007D31A2">
      <w:pPr>
        <w:rPr>
          <w:rFonts w:ascii="Times New Roman" w:eastAsia="Times New Roman" w:hAnsi="Times New Roman" w:cs="Times New Roman"/>
        </w:rPr>
      </w:pPr>
      <w:r>
        <w:rPr>
          <w:rFonts w:ascii="Times New Roman" w:eastAsia="Times New Roman" w:hAnsi="Times New Roman" w:cs="Times New Roman"/>
        </w:rPr>
        <w:t>Figure 4:</w:t>
      </w:r>
    </w:p>
    <w:p w14:paraId="000000EE" w14:textId="77777777" w:rsidR="00FD4919" w:rsidRDefault="007D31A2">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943600" cy="24511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2451100"/>
                    </a:xfrm>
                    <a:prstGeom prst="rect">
                      <a:avLst/>
                    </a:prstGeom>
                    <a:ln/>
                  </pic:spPr>
                </pic:pic>
              </a:graphicData>
            </a:graphic>
          </wp:inline>
        </w:drawing>
      </w:r>
    </w:p>
    <w:p w14:paraId="000000EF" w14:textId="77777777" w:rsidR="00FD4919" w:rsidRDefault="00FD4919">
      <w:pPr>
        <w:rPr>
          <w:rFonts w:ascii="Times New Roman" w:eastAsia="Times New Roman" w:hAnsi="Times New Roman" w:cs="Times New Roman"/>
        </w:rPr>
      </w:pPr>
    </w:p>
    <w:p w14:paraId="000000F0" w14:textId="77777777" w:rsidR="00FD4919" w:rsidRDefault="00FD4919">
      <w:pPr>
        <w:rPr>
          <w:rFonts w:ascii="Times New Roman" w:eastAsia="Times New Roman" w:hAnsi="Times New Roman" w:cs="Times New Roman"/>
        </w:rPr>
      </w:pPr>
    </w:p>
    <w:p w14:paraId="000000F1" w14:textId="77777777" w:rsidR="00FD4919" w:rsidRDefault="007D31A2">
      <w:pPr>
        <w:rPr>
          <w:rFonts w:ascii="Times New Roman" w:eastAsia="Times New Roman" w:hAnsi="Times New Roman" w:cs="Times New Roman"/>
        </w:rPr>
      </w:pPr>
      <w:r>
        <w:rPr>
          <w:rFonts w:ascii="Times New Roman" w:eastAsia="Times New Roman" w:hAnsi="Times New Roman" w:cs="Times New Roman"/>
        </w:rPr>
        <w:t>Figure 5:</w:t>
      </w:r>
    </w:p>
    <w:p w14:paraId="000000F2" w14:textId="77777777" w:rsidR="00FD4919" w:rsidRDefault="00FD4919">
      <w:pPr>
        <w:rPr>
          <w:rFonts w:ascii="Times New Roman" w:eastAsia="Times New Roman" w:hAnsi="Times New Roman" w:cs="Times New Roman"/>
        </w:rPr>
      </w:pPr>
    </w:p>
    <w:p w14:paraId="000000F3" w14:textId="77777777" w:rsidR="00FD4919" w:rsidRDefault="007D31A2">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3829050" cy="28670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829050" cy="2867025"/>
                    </a:xfrm>
                    <a:prstGeom prst="rect">
                      <a:avLst/>
                    </a:prstGeom>
                    <a:ln/>
                  </pic:spPr>
                </pic:pic>
              </a:graphicData>
            </a:graphic>
          </wp:inline>
        </w:drawing>
      </w:r>
    </w:p>
    <w:p w14:paraId="000000F4" w14:textId="77777777" w:rsidR="00FD4919" w:rsidRDefault="007D31A2">
      <w:pPr>
        <w:rPr>
          <w:rFonts w:ascii="Times New Roman" w:eastAsia="Times New Roman" w:hAnsi="Times New Roman" w:cs="Times New Roman"/>
        </w:rPr>
      </w:pPr>
      <w:r>
        <w:rPr>
          <w:rFonts w:ascii="Times New Roman" w:eastAsia="Times New Roman" w:hAnsi="Times New Roman" w:cs="Times New Roman"/>
        </w:rPr>
        <w:t>Figure 6. Non-Fraudulent Jobs</w:t>
      </w:r>
    </w:p>
    <w:p w14:paraId="000000F5" w14:textId="77777777" w:rsidR="00FD4919" w:rsidRDefault="007D31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9050" distB="19050" distL="19050" distR="19050">
            <wp:extent cx="4442224" cy="2154276"/>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442224" cy="2154276"/>
                    </a:xfrm>
                    <a:prstGeom prst="rect">
                      <a:avLst/>
                    </a:prstGeom>
                    <a:ln/>
                  </pic:spPr>
                </pic:pic>
              </a:graphicData>
            </a:graphic>
          </wp:inline>
        </w:drawing>
      </w:r>
    </w:p>
    <w:p w14:paraId="000000F6" w14:textId="77777777" w:rsidR="00FD4919" w:rsidRDefault="007D31A2">
      <w:pPr>
        <w:rPr>
          <w:rFonts w:ascii="Times New Roman" w:eastAsia="Times New Roman" w:hAnsi="Times New Roman" w:cs="Times New Roman"/>
          <w:highlight w:val="white"/>
        </w:rPr>
      </w:pPr>
      <w:r>
        <w:rPr>
          <w:rFonts w:ascii="Times New Roman" w:eastAsia="Times New Roman" w:hAnsi="Times New Roman" w:cs="Times New Roman"/>
          <w:highlight w:val="white"/>
        </w:rPr>
        <w:t>Figure 7. Fraudulent Jobs</w:t>
      </w:r>
    </w:p>
    <w:p w14:paraId="000000F7" w14:textId="77777777" w:rsidR="00FD4919" w:rsidRDefault="007D31A2">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9050" distB="19050" distL="19050" distR="19050">
            <wp:extent cx="4323024" cy="21542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4323024" cy="2154275"/>
                    </a:xfrm>
                    <a:prstGeom prst="rect">
                      <a:avLst/>
                    </a:prstGeom>
                    <a:ln/>
                  </pic:spPr>
                </pic:pic>
              </a:graphicData>
            </a:graphic>
          </wp:inline>
        </w:drawing>
      </w:r>
    </w:p>
    <w:sectPr w:rsidR="00FD49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C75E1"/>
    <w:multiLevelType w:val="multilevel"/>
    <w:tmpl w:val="1E6C58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5CF0BAA"/>
    <w:multiLevelType w:val="multilevel"/>
    <w:tmpl w:val="569E4D7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919"/>
    <w:rsid w:val="004D3A63"/>
    <w:rsid w:val="007D31A2"/>
    <w:rsid w:val="00FD4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C5229"/>
  <w15:docId w15:val="{AE203DC3-A4C9-44EC-A97A-EC6C55F6A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researchgate.net/publication/318814319_Skill2vec_Machine_Learning_Approaches_for_Determining_the_Relevant_Skill_from_Job_Description" TargetMode="External"/><Relationship Id="rId13" Type="http://schemas.openxmlformats.org/officeDocument/2006/relationships/hyperlink" Target="https://www.geeksforgeeks.org/python-stemming-words-with-nltk/"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orsam7.medium.com/using-word-embedding-to-build-a-job-search-engine-a43a5d443009" TargetMode="External"/><Relationship Id="rId12" Type="http://schemas.openxmlformats.org/officeDocument/2006/relationships/hyperlink" Target="https://machinelearningmastery.com/smote-oversampling-for-imbalanced-classification/"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philpapers.org/archive/NASMLA-3.pdf" TargetMode="External"/><Relationship Id="rId11" Type="http://schemas.openxmlformats.org/officeDocument/2006/relationships/hyperlink" Target="http://scikit-learn.org/stable/modules/generated/sklearn.ensemble.VotingClassifier.html" TargetMode="External"/><Relationship Id="rId5" Type="http://schemas.openxmlformats.org/officeDocument/2006/relationships/image" Target="media/image1.png"/><Relationship Id="rId15" Type="http://schemas.openxmlformats.org/officeDocument/2006/relationships/image" Target="media/image2.png"/><Relationship Id="rId23" Type="http://schemas.openxmlformats.org/officeDocument/2006/relationships/theme" Target="theme/theme1.xml"/><Relationship Id="rId10" Type="http://schemas.openxmlformats.org/officeDocument/2006/relationships/hyperlink" Target="https://www.kaggle.com/shivamb/real-or-fake-fake-jobposting-prediction/code"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bbb.org/globalassets/local-bbbs/council-113/media/bbb-institute/employmentscams/2020-bbb-employmentscams-report.pdf" TargetMode="External"/><Relationship Id="rId14" Type="http://schemas.openxmlformats.org/officeDocument/2006/relationships/hyperlink" Target="https://dzone.com/articles/kmeans-silhouette-score-explained-with-python-exam"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7</Pages>
  <Words>1684</Words>
  <Characters>9602</Characters>
  <Application>Microsoft Office Word</Application>
  <DocSecurity>0</DocSecurity>
  <Lines>80</Lines>
  <Paragraphs>22</Paragraphs>
  <ScaleCrop>false</ScaleCrop>
  <Company/>
  <LinksUpToDate>false</LinksUpToDate>
  <CharactersWithSpaces>11264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Gaurav Shinde</cp:lastModifiedBy>
  <cp:revision>4</cp:revision>
  <dcterms:created xsi:type="dcterms:W3CDTF">2021-06-13T04:50:00Z</dcterms:created>
  <dcterms:modified xsi:type="dcterms:W3CDTF">2021-06-13T04:56:00Z</dcterms:modified>
</cp:coreProperties>
</file>