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1706" w14:textId="3F5E2617" w:rsidR="005856E5" w:rsidRPr="005856E5" w:rsidRDefault="005856E5" w:rsidP="005856E5">
      <w:pPr>
        <w:numPr>
          <w:ilvl w:val="0"/>
          <w:numId w:val="2"/>
        </w:numPr>
        <w:rPr>
          <w:lang w:val="en-IN"/>
        </w:rPr>
      </w:pPr>
      <w:r w:rsidRPr="005856E5">
        <w:rPr>
          <w:lang w:val="en-IN"/>
        </w:rPr>
        <w:t>Daily net revenue by zone and by store (delivered orders only, after discount).</w:t>
      </w:r>
      <w:r>
        <w:rPr>
          <w:lang w:val="en-IN"/>
        </w:rPr>
        <w:br/>
      </w:r>
      <w:r w:rsidRPr="005856E5">
        <w:rPr>
          <w:lang w:val="en-IN"/>
        </w:rPr>
        <w:drawing>
          <wp:inline distT="0" distB="0" distL="0" distR="0" wp14:anchorId="19E826C9" wp14:editId="3DDA1F56">
            <wp:extent cx="5943600" cy="1943100"/>
            <wp:effectExtent l="0" t="0" r="0" b="0"/>
            <wp:docPr id="164010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01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4294" w14:textId="10B3B12A" w:rsidR="005856E5" w:rsidRPr="005856E5" w:rsidRDefault="005856E5" w:rsidP="005856E5">
      <w:pPr>
        <w:numPr>
          <w:ilvl w:val="0"/>
          <w:numId w:val="2"/>
        </w:numPr>
        <w:rPr>
          <w:lang w:val="en-IN"/>
        </w:rPr>
      </w:pPr>
      <w:r w:rsidRPr="005856E5">
        <w:rPr>
          <w:lang w:val="en-IN"/>
        </w:rPr>
        <w:t>Revenue and gross margin by product category (margin = revenue − quantity × cost_price).</w:t>
      </w:r>
      <w:r>
        <w:rPr>
          <w:lang w:val="en-IN"/>
        </w:rPr>
        <w:br/>
      </w:r>
      <w:r w:rsidR="00D33E63" w:rsidRPr="00D33E63">
        <w:rPr>
          <w:lang w:val="en-IN"/>
        </w:rPr>
        <w:drawing>
          <wp:inline distT="0" distB="0" distL="0" distR="0" wp14:anchorId="58A05FD0" wp14:editId="22362D0E">
            <wp:extent cx="5943600" cy="1497330"/>
            <wp:effectExtent l="0" t="0" r="0" b="7620"/>
            <wp:docPr id="72316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67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1C48" w14:textId="07023F5D" w:rsidR="005856E5" w:rsidRPr="005856E5" w:rsidRDefault="005856E5" w:rsidP="005856E5">
      <w:pPr>
        <w:numPr>
          <w:ilvl w:val="0"/>
          <w:numId w:val="2"/>
        </w:numPr>
        <w:rPr>
          <w:lang w:val="en-IN"/>
        </w:rPr>
      </w:pPr>
      <w:r w:rsidRPr="005856E5">
        <w:rPr>
          <w:lang w:val="en-IN"/>
        </w:rPr>
        <w:t>Average delivery time per store, and the % of delivered orders within 15 minutes.</w:t>
      </w:r>
      <w:r w:rsidR="00D33E63">
        <w:rPr>
          <w:lang w:val="en-IN"/>
        </w:rPr>
        <w:br/>
      </w:r>
      <w:r w:rsidR="00D33E63" w:rsidRPr="00D33E63">
        <w:rPr>
          <w:lang w:val="en-IN"/>
        </w:rPr>
        <w:drawing>
          <wp:inline distT="0" distB="0" distL="0" distR="0" wp14:anchorId="7C458DAD" wp14:editId="3FB4A4F9">
            <wp:extent cx="5943600" cy="2115185"/>
            <wp:effectExtent l="0" t="0" r="0" b="0"/>
            <wp:docPr id="76454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40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BB05" w14:textId="5FFC477F" w:rsidR="005856E5" w:rsidRPr="005856E5" w:rsidRDefault="005856E5" w:rsidP="005856E5">
      <w:pPr>
        <w:numPr>
          <w:ilvl w:val="0"/>
          <w:numId w:val="2"/>
        </w:numPr>
        <w:rPr>
          <w:lang w:val="en-IN"/>
        </w:rPr>
      </w:pPr>
      <w:r w:rsidRPr="005856E5">
        <w:rPr>
          <w:lang w:val="en-IN"/>
        </w:rPr>
        <w:lastRenderedPageBreak/>
        <w:t xml:space="preserve">Revenue by payment mode, and the total amount that doesn't reconcile with the payment </w:t>
      </w:r>
      <w:r w:rsidR="00D33E63">
        <w:rPr>
          <w:lang w:val="en-IN"/>
        </w:rPr>
        <w:br/>
      </w:r>
      <w:r w:rsidR="00CC7E2B">
        <w:rPr>
          <w:lang w:val="en-IN"/>
        </w:rPr>
        <w:t>g</w:t>
      </w:r>
      <w:r w:rsidRPr="005856E5">
        <w:rPr>
          <w:lang w:val="en-IN"/>
        </w:rPr>
        <w:t>ateway.</w:t>
      </w:r>
      <w:r w:rsidR="00CC7E2B">
        <w:rPr>
          <w:lang w:val="en-IN"/>
        </w:rPr>
        <w:br/>
      </w:r>
      <w:r w:rsidR="00CC7E2B" w:rsidRPr="00CC7E2B">
        <w:rPr>
          <w:lang w:val="en-IN"/>
        </w:rPr>
        <w:drawing>
          <wp:inline distT="0" distB="0" distL="0" distR="0" wp14:anchorId="6C4FCB52" wp14:editId="3F26D9C3">
            <wp:extent cx="5943600" cy="1619885"/>
            <wp:effectExtent l="0" t="0" r="0" b="0"/>
            <wp:docPr id="117818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82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5F85" w14:textId="19DB14B8" w:rsidR="005856E5" w:rsidRPr="005856E5" w:rsidRDefault="005856E5" w:rsidP="005856E5">
      <w:pPr>
        <w:numPr>
          <w:ilvl w:val="0"/>
          <w:numId w:val="2"/>
        </w:numPr>
        <w:rPr>
          <w:lang w:val="en-IN"/>
        </w:rPr>
      </w:pPr>
      <w:r w:rsidRPr="005856E5">
        <w:rPr>
          <w:lang w:val="en-IN"/>
        </w:rPr>
        <w:t>Top 10 customers by spend, with loyalty tier (no raw email or phone shown).</w:t>
      </w:r>
      <w:r w:rsidR="00CC7E2B">
        <w:rPr>
          <w:lang w:val="en-IN"/>
        </w:rPr>
        <w:br/>
      </w:r>
      <w:r w:rsidR="00CC7E2B" w:rsidRPr="00CC7E2B">
        <w:rPr>
          <w:lang w:val="en-IN"/>
        </w:rPr>
        <w:drawing>
          <wp:inline distT="0" distB="0" distL="0" distR="0" wp14:anchorId="04B68587" wp14:editId="041980E9">
            <wp:extent cx="5943600" cy="1803400"/>
            <wp:effectExtent l="0" t="0" r="0" b="6350"/>
            <wp:docPr id="9288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6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4DB3" w14:textId="7204E03F" w:rsidR="005856E5" w:rsidRPr="005856E5" w:rsidRDefault="005856E5" w:rsidP="005856E5">
      <w:pPr>
        <w:numPr>
          <w:ilvl w:val="0"/>
          <w:numId w:val="2"/>
        </w:numPr>
        <w:rPr>
          <w:lang w:val="en-IN"/>
        </w:rPr>
      </w:pPr>
      <w:r w:rsidRPr="005856E5">
        <w:rPr>
          <w:lang w:val="en-IN"/>
        </w:rPr>
        <w:t>Number of rows rejected today, by file and by reason.</w:t>
      </w:r>
      <w:r w:rsidR="00CC7E2B">
        <w:rPr>
          <w:lang w:val="en-IN"/>
        </w:rPr>
        <w:br/>
      </w:r>
      <w:r w:rsidR="0064565D" w:rsidRPr="0064565D">
        <w:rPr>
          <w:lang w:val="en-IN"/>
        </w:rPr>
        <w:drawing>
          <wp:inline distT="0" distB="0" distL="0" distR="0" wp14:anchorId="401BC88C" wp14:editId="62627755">
            <wp:extent cx="5943600" cy="1728470"/>
            <wp:effectExtent l="0" t="0" r="0" b="5080"/>
            <wp:docPr id="193103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39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7A31" w14:textId="77777777" w:rsidR="00C929C8" w:rsidRDefault="00C929C8"/>
    <w:sectPr w:rsidR="00C92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71F78"/>
    <w:multiLevelType w:val="multilevel"/>
    <w:tmpl w:val="F354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E5390"/>
    <w:multiLevelType w:val="multilevel"/>
    <w:tmpl w:val="2A62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391473">
    <w:abstractNumId w:val="1"/>
  </w:num>
  <w:num w:numId="2" w16cid:durableId="87349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131"/>
    <w:rsid w:val="000B12F0"/>
    <w:rsid w:val="000C5350"/>
    <w:rsid w:val="003769D9"/>
    <w:rsid w:val="003C71CE"/>
    <w:rsid w:val="003D0808"/>
    <w:rsid w:val="00424B00"/>
    <w:rsid w:val="004B6057"/>
    <w:rsid w:val="005856E5"/>
    <w:rsid w:val="0064565D"/>
    <w:rsid w:val="008B6131"/>
    <w:rsid w:val="00C929C8"/>
    <w:rsid w:val="00CC7E2B"/>
    <w:rsid w:val="00D33E63"/>
    <w:rsid w:val="00E3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C765E"/>
  <w15:chartTrackingRefBased/>
  <w15:docId w15:val="{C7F071FE-EF8B-4A36-A097-F8FC0ABCE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85</Words>
  <Characters>405</Characters>
  <Application>Microsoft Office Word</Application>
  <DocSecurity>0</DocSecurity>
  <Lines>6</Lines>
  <Paragraphs>7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JAIN</dc:creator>
  <cp:keywords/>
  <dc:description/>
  <cp:lastModifiedBy>Gaurav JAIN</cp:lastModifiedBy>
  <cp:revision>10</cp:revision>
  <dcterms:created xsi:type="dcterms:W3CDTF">2026-10-22T11:04:00Z</dcterms:created>
  <dcterms:modified xsi:type="dcterms:W3CDTF">2026-10-22T12:50:00Z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2026-10-22T11:05:30Z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4255c107-f86b-4fe2-a9a2-3ffcdd4959a4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