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rebuchet MS" w:cs="Trebuchet MS" w:eastAsia="Trebuchet MS" w:hAnsi="Trebuchet MS"/>
          <w:b w:val="1"/>
          <w:sz w:val="42"/>
          <w:szCs w:val="42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42"/>
          <w:szCs w:val="42"/>
          <w:u w:val="single"/>
          <w:rtl w:val="0"/>
        </w:rPr>
        <w:t xml:space="preserve">Assignment for Manual Tester Role</w:t>
      </w:r>
    </w:p>
    <w:p w:rsidR="00000000" w:rsidDel="00000000" w:rsidP="00000000" w:rsidRDefault="00000000" w:rsidRPr="00000000" w14:paraId="00000002">
      <w:pPr>
        <w:spacing w:before="200" w:lineRule="auto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App should be written using </w:t>
      </w:r>
      <w:r w:rsidDel="00000000" w:rsidR="00000000" w:rsidRPr="00000000">
        <w:rPr>
          <w:b w:val="1"/>
          <w:rtl w:val="0"/>
        </w:rPr>
        <w:t xml:space="preserve">Plain JavaScript &amp; HTML</w:t>
      </w:r>
      <w:r w:rsidDel="00000000" w:rsidR="00000000" w:rsidRPr="00000000">
        <w:rPr>
          <w:rtl w:val="0"/>
        </w:rPr>
        <w:t xml:space="preserve"> - no third-party libraries like KineticJS or jQuery should be used.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Assignment is divided into two modules, and both carry equal weightage.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Once both the modules are done, you can add any new features to the same.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Upload the solution to Google-Drive or OneDrive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&amp; mail the link to jobs@canvasjs.com with Email Subject “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Solution: Bubbles App - Testing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”. Please use the EXACT Email Subject mentioned.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Do not copy from other sources or </w:t>
      </w:r>
      <w:r w:rsidDel="00000000" w:rsidR="00000000" w:rsidRPr="00000000">
        <w:rPr>
          <w:b w:val="1"/>
          <w:color w:val="ff0000"/>
          <w:highlight w:val="yellow"/>
          <w:rtl w:val="0"/>
        </w:rPr>
        <w:t xml:space="preserve">do not post solutions online</w:t>
      </w:r>
      <w:r w:rsidDel="00000000" w:rsidR="00000000" w:rsidRPr="00000000">
        <w:rPr>
          <w:b w:val="1"/>
          <w:color w:val="ff0000"/>
          <w:rtl w:val="0"/>
        </w:rPr>
        <w:t xml:space="preserve"> (like GitHub, JSFiddle, Codepen, etc.) - if we get multiple answers with similar code, all of them will be rejected. </w:t>
      </w:r>
    </w:p>
    <w:p w:rsidR="00000000" w:rsidDel="00000000" w:rsidP="00000000" w:rsidRDefault="00000000" w:rsidRPr="00000000" w14:paraId="00000008">
      <w:pPr>
        <w:spacing w:before="200" w:lineRule="auto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Note: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Module 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Module 2</w:t>
      </w:r>
      <w:r w:rsidDel="00000000" w:rsidR="00000000" w:rsidRPr="00000000">
        <w:rPr>
          <w:rtl w:val="0"/>
        </w:rPr>
        <w:t xml:space="preserve"> should be implemented in the same application and not in two different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Module 1:</w:t>
      </w: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Simple Application using </w:t>
      </w:r>
      <w:r w:rsidDel="00000000" w:rsidR="00000000" w:rsidRPr="00000000">
        <w:rPr>
          <w:b w:val="1"/>
          <w:rtl w:val="0"/>
        </w:rPr>
        <w:t xml:space="preserve">HTML5 Canvas Element</w:t>
      </w:r>
      <w:r w:rsidDel="00000000" w:rsidR="00000000" w:rsidRPr="00000000">
        <w:rPr>
          <w:rtl w:val="0"/>
        </w:rPr>
        <w:t xml:space="preserve">. Draw a circle to the left side of the canvas &amp; fill it with random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Draw an arrow corresponding to the circle to the right side of the canvas.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circle &amp; the arrow should be drawn on a single canvas element.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00" w:lineRule="auto"/>
        <w:rPr>
          <w:rFonts w:ascii="Trebuchet MS" w:cs="Trebuchet MS" w:eastAsia="Trebuchet MS" w:hAnsi="Trebuchet MS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u w:val="single"/>
          <w:rtl w:val="0"/>
        </w:rPr>
        <w:t xml:space="preserve">Module 2: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Add a Hit button. When you click on the Hit button, the arrow should start moving towards the circle &amp; hit it.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Color of the circle should change once the arrow hits it.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Add a reset button that resets the application to its initial state.</w:t>
      </w:r>
    </w:p>
    <w:p w:rsidR="00000000" w:rsidDel="00000000" w:rsidP="00000000" w:rsidRDefault="00000000" w:rsidRPr="00000000" w14:paraId="00000014">
      <w:pPr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9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