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5EFCE7B1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C973D9">
        <w:rPr>
          <w:rFonts w:ascii="Times New Roman" w:hAnsi="Times New Roman" w:cs="Times New Roman"/>
          <w:sz w:val="24"/>
          <w:szCs w:val="24"/>
        </w:rPr>
        <w:t>6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4885A" w14:textId="78E12F64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8CEEF" w14:textId="5F792E09" w:rsidR="00474C25" w:rsidRPr="00474C25" w:rsidRDefault="00220914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 Heterogeneous data set .because nodes  in single data  structure object need not tobe  all of the same types. And  an </w:t>
      </w:r>
      <w:r w:rsidRPr="00220914">
        <w:rPr>
          <w:rFonts w:ascii="Times New Roman" w:hAnsi="Times New Roman" w:cs="Times New Roman"/>
          <w:sz w:val="24"/>
          <w:szCs w:val="24"/>
        </w:rPr>
        <w:t>application's data set will consist of five different types of nodes</w:t>
      </w:r>
      <w:r>
        <w:rPr>
          <w:rFonts w:ascii="Times New Roman" w:hAnsi="Times New Roman" w:cs="Times New Roman"/>
          <w:sz w:val="24"/>
          <w:szCs w:val="24"/>
        </w:rPr>
        <w:t xml:space="preserve"> that why it is heterogeneous.</w:t>
      </w:r>
    </w:p>
    <w:sectPr w:rsidR="00474C25" w:rsidRPr="00474C25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9"/>
  </w:num>
  <w:num w:numId="5">
    <w:abstractNumId w:val="31"/>
  </w:num>
  <w:num w:numId="6">
    <w:abstractNumId w:val="14"/>
  </w:num>
  <w:num w:numId="7">
    <w:abstractNumId w:val="2"/>
  </w:num>
  <w:num w:numId="8">
    <w:abstractNumId w:val="19"/>
  </w:num>
  <w:num w:numId="9">
    <w:abstractNumId w:val="2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3"/>
  </w:num>
  <w:num w:numId="17">
    <w:abstractNumId w:val="18"/>
  </w:num>
  <w:num w:numId="18">
    <w:abstractNumId w:val="28"/>
  </w:num>
  <w:num w:numId="19">
    <w:abstractNumId w:val="12"/>
  </w:num>
  <w:num w:numId="20">
    <w:abstractNumId w:val="21"/>
  </w:num>
  <w:num w:numId="21">
    <w:abstractNumId w:val="27"/>
  </w:num>
  <w:num w:numId="22">
    <w:abstractNumId w:val="26"/>
  </w:num>
  <w:num w:numId="23">
    <w:abstractNumId w:val="7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4"/>
  </w:num>
  <w:num w:numId="29">
    <w:abstractNumId w:val="24"/>
  </w:num>
  <w:num w:numId="30">
    <w:abstractNumId w:val="20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3571"/>
    <w:rsid w:val="000F2436"/>
    <w:rsid w:val="001372A7"/>
    <w:rsid w:val="001635AE"/>
    <w:rsid w:val="001705E8"/>
    <w:rsid w:val="001B2456"/>
    <w:rsid w:val="001C4C88"/>
    <w:rsid w:val="001D33C2"/>
    <w:rsid w:val="001D3EEC"/>
    <w:rsid w:val="00220914"/>
    <w:rsid w:val="00232B39"/>
    <w:rsid w:val="00232F09"/>
    <w:rsid w:val="00251700"/>
    <w:rsid w:val="00261ACB"/>
    <w:rsid w:val="002B5022"/>
    <w:rsid w:val="002E43DA"/>
    <w:rsid w:val="003102C1"/>
    <w:rsid w:val="00332B67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74C25"/>
    <w:rsid w:val="004B20B0"/>
    <w:rsid w:val="004F1F9F"/>
    <w:rsid w:val="00507C0F"/>
    <w:rsid w:val="005345B2"/>
    <w:rsid w:val="00534F13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53A95"/>
    <w:rsid w:val="009B19A8"/>
    <w:rsid w:val="009C502C"/>
    <w:rsid w:val="009E714E"/>
    <w:rsid w:val="00A11752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973D9"/>
    <w:rsid w:val="00CB06FF"/>
    <w:rsid w:val="00CC1DD4"/>
    <w:rsid w:val="00D117E4"/>
    <w:rsid w:val="00D309C2"/>
    <w:rsid w:val="00D40697"/>
    <w:rsid w:val="00D4069C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2020-07-18T08:13:00Z</dcterms:created>
  <dcterms:modified xsi:type="dcterms:W3CDTF">2020-07-18T08:19:00Z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